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CF3CED">
      <w:pPr>
        <w:jc w:val="center"/>
        <w:rPr>
          <w:rFonts w:hint="eastAsia" w:ascii="宋体" w:hAnsi="宋体" w:eastAsia="宋体" w:cs="宋体"/>
          <w:color w:val="000000"/>
          <w:kern w:val="2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2"/>
          <w:sz w:val="44"/>
          <w:szCs w:val="44"/>
          <w:lang w:val="en-US" w:eastAsia="zh-CN" w:bidi="ar-SA"/>
        </w:rPr>
        <w:t>供应商响应文件被否决原因</w:t>
      </w:r>
    </w:p>
    <w:p w14:paraId="6F67CA94">
      <w:pPr>
        <w:jc w:val="center"/>
        <w:rPr>
          <w:rFonts w:hint="eastAsia" w:ascii="宋体" w:hAnsi="宋体" w:eastAsia="宋体" w:cs="宋体"/>
          <w:color w:val="000000"/>
          <w:kern w:val="2"/>
          <w:sz w:val="44"/>
          <w:szCs w:val="44"/>
          <w:lang w:val="en-US" w:eastAsia="zh-CN" w:bidi="ar-SA"/>
        </w:rPr>
      </w:pPr>
    </w:p>
    <w:p w14:paraId="1E5F343D">
      <w:pPr>
        <w:jc w:val="center"/>
        <w:rPr>
          <w:rFonts w:hint="eastAsia" w:ascii="宋体" w:hAnsi="宋体" w:eastAsia="宋体" w:cs="宋体"/>
          <w:color w:val="000000"/>
          <w:kern w:val="2"/>
          <w:sz w:val="44"/>
          <w:szCs w:val="44"/>
          <w:lang w:val="en-US" w:eastAsia="zh-CN" w:bidi="ar-SA"/>
        </w:rPr>
      </w:pPr>
    </w:p>
    <w:p w14:paraId="281401C5">
      <w:pPr>
        <w:jc w:val="center"/>
        <w:rPr>
          <w:rFonts w:hint="default" w:ascii="宋体" w:hAnsi="宋体" w:eastAsia="宋体" w:cs="宋体"/>
          <w:b/>
          <w:bCs/>
          <w:color w:val="000000"/>
          <w:kern w:val="2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2"/>
          <w:sz w:val="44"/>
          <w:szCs w:val="44"/>
          <w:lang w:val="en-US" w:eastAsia="zh-CN" w:bidi="ar-SA"/>
        </w:rPr>
        <w:t>无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907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2026-09-24T06:39:21Z</dcterms:created>
  <dc:creator>天天</dc:creator>
  <cp:lastModifiedBy>强强</cp:lastModifiedBy>
  <dcterms:modified xsi:type="dcterms:W3CDTF">2026-09-24T06:39:48Z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B26E1C03D69D4DB3BD06C987A5683B18_12</vt:lpwstr>
  </property>
</Properties>
</file>