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00B6">
      <w:pPr>
        <w:tabs>
          <w:tab w:val="left" w:pos="7095"/>
        </w:tabs>
        <w:spacing w:line="384" w:lineRule="auto"/>
        <w:contextualSpacing/>
        <w:jc w:val="center"/>
        <w:rPr>
          <w:rFonts w:hint="default" w:ascii="宋体" w:hAnsi="宋体" w:eastAsia="宋体" w:cs="宋体"/>
          <w:b/>
          <w:bCs/>
          <w:color w:val="auto"/>
          <w:sz w:val="30"/>
          <w:szCs w:val="30"/>
          <w:lang w:val="en-US" w:eastAsia="zh-CN"/>
        </w:rPr>
      </w:pPr>
      <w:bookmarkStart w:id="0" w:name="OLE_LINK106"/>
      <w:bookmarkStart w:id="1" w:name="OLE_LINK105"/>
      <w:r>
        <w:rPr>
          <w:rFonts w:hint="eastAsia" w:ascii="宋体" w:hAnsi="宋体" w:eastAsia="宋体" w:cs="宋体"/>
          <w:b/>
          <w:bCs/>
          <w:color w:val="auto"/>
          <w:sz w:val="30"/>
          <w:szCs w:val="30"/>
          <w:lang w:val="en-US" w:eastAsia="zh-CN"/>
        </w:rPr>
        <w:t>YZCG-DLT2026025-1禹州市公安局新看守所安全技术标准提升项目（二次）竞争性谈判公告</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项目概况</w:t>
      </w:r>
    </w:p>
    <w:p w14:paraId="35483CF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Times New Roman"/>
          <w:color w:val="auto"/>
          <w:sz w:val="24"/>
          <w:szCs w:val="24"/>
        </w:rPr>
      </w:pPr>
      <w:bookmarkStart w:id="2" w:name="OLE_LINK13"/>
      <w:bookmarkStart w:id="3" w:name="OLE_LINK12"/>
      <w:r>
        <w:rPr>
          <w:rFonts w:hint="eastAsia" w:ascii="宋体" w:hAnsi="宋体" w:eastAsia="宋体" w:cs="Times New Roman"/>
          <w:color w:val="auto"/>
          <w:sz w:val="24"/>
          <w:szCs w:val="24"/>
        </w:rPr>
        <w:t>禹州市公安局新看守所安全技术标准提升项目（二次）招标项目的潜在投标人应在《全国公共资源交易平台（河南省·许昌市）》（https://ggzy.xuchang.gov.cn/）获取招标文件，并于2026年4月</w:t>
      </w:r>
      <w:r>
        <w:rPr>
          <w:rFonts w:hint="eastAsia" w:ascii="宋体" w:hAnsi="宋体" w:eastAsia="宋体" w:cs="Times New Roman"/>
          <w:color w:val="auto"/>
          <w:sz w:val="24"/>
          <w:szCs w:val="24"/>
          <w:lang w:val="en-US" w:eastAsia="zh-CN"/>
        </w:rPr>
        <w:t>30</w:t>
      </w:r>
      <w:r>
        <w:rPr>
          <w:rFonts w:hint="eastAsia" w:ascii="宋体" w:hAnsi="宋体" w:eastAsia="宋体" w:cs="Times New Roman"/>
          <w:color w:val="auto"/>
          <w:sz w:val="24"/>
          <w:szCs w:val="24"/>
        </w:rPr>
        <w:t>日8时30分（北京时间）前递交响应文件。</w:t>
      </w:r>
      <w:bookmarkEnd w:id="2"/>
      <w:bookmarkEnd w:id="3"/>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一、项目基本情况</w:t>
      </w:r>
      <w:bookmarkStart w:id="21" w:name="_GoBack"/>
      <w:bookmarkEnd w:id="21"/>
    </w:p>
    <w:p w14:paraId="1207008C">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ascii="宋体" w:hAnsi="宋体" w:eastAsia="宋体" w:cs="Times New Roman"/>
          <w:color w:val="auto"/>
          <w:sz w:val="24"/>
          <w:szCs w:val="24"/>
          <w:lang w:val="en-US"/>
        </w:rPr>
      </w:pPr>
      <w:r>
        <w:rPr>
          <w:rFonts w:hint="eastAsia" w:ascii="宋体" w:hAnsi="宋体" w:eastAsia="宋体" w:cs="Times New Roman"/>
          <w:color w:val="auto"/>
          <w:sz w:val="24"/>
          <w:szCs w:val="24"/>
        </w:rPr>
        <w:t>1. 项目编号：</w:t>
      </w:r>
      <w:r>
        <w:rPr>
          <w:rFonts w:hint="default" w:ascii="宋体" w:hAnsi="宋体" w:eastAsia="宋体" w:cs="Times New Roman"/>
          <w:color w:val="auto"/>
          <w:sz w:val="24"/>
          <w:szCs w:val="24"/>
          <w:lang w:val="en-US"/>
        </w:rPr>
        <w:t>禹财竞谈-2026-11</w:t>
      </w:r>
    </w:p>
    <w:p w14:paraId="329ADF5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ascii="宋体" w:hAnsi="宋体" w:eastAsia="宋体" w:cs="Times New Roman"/>
          <w:color w:val="auto"/>
          <w:sz w:val="24"/>
          <w:szCs w:val="24"/>
          <w:lang w:val="en-US"/>
        </w:rPr>
      </w:pPr>
      <w:r>
        <w:rPr>
          <w:rFonts w:hint="default" w:ascii="宋体" w:hAnsi="宋体" w:eastAsia="宋体" w:cs="Times New Roman"/>
          <w:color w:val="auto"/>
          <w:sz w:val="24"/>
          <w:szCs w:val="24"/>
          <w:lang w:val="en-US"/>
        </w:rPr>
        <w:t>2、项目名称：禹州市公安局新看守所安全技术标准提升项目（二次）</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 采购方式：</w:t>
      </w:r>
      <w:bookmarkStart w:id="4" w:name="OLE_LINK94"/>
      <w:bookmarkStart w:id="5" w:name="OLE_LINK69"/>
      <w:bookmarkStart w:id="6" w:name="OLE_LINK76"/>
      <w:r>
        <w:rPr>
          <w:rFonts w:hint="eastAsia" w:ascii="宋体" w:hAnsi="宋体" w:eastAsia="宋体" w:cs="Times New Roman"/>
          <w:color w:val="auto"/>
          <w:sz w:val="24"/>
          <w:szCs w:val="24"/>
        </w:rPr>
        <w:t>竞争性谈判</w:t>
      </w:r>
      <w:bookmarkEnd w:id="4"/>
      <w:bookmarkEnd w:id="5"/>
      <w:bookmarkEnd w:id="6"/>
    </w:p>
    <w:p w14:paraId="74D5A69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仿宋_GB2312"/>
          <w:color w:val="auto"/>
          <w:sz w:val="24"/>
          <w:szCs w:val="24"/>
          <w:lang w:val="en-US" w:eastAsia="zh-CN"/>
        </w:rPr>
      </w:pPr>
      <w:r>
        <w:rPr>
          <w:rFonts w:hint="eastAsia" w:ascii="宋体" w:hAnsi="宋体" w:eastAsia="宋体" w:cs="Times New Roman"/>
          <w:color w:val="auto"/>
          <w:sz w:val="24"/>
          <w:szCs w:val="24"/>
        </w:rPr>
        <w:t>4. 预算金额：</w:t>
      </w:r>
      <w:r>
        <w:rPr>
          <w:rFonts w:hint="eastAsia" w:ascii="宋体" w:hAnsi="宋体" w:eastAsia="宋体" w:cs="仿宋_GB2312"/>
          <w:color w:val="auto"/>
          <w:sz w:val="24"/>
          <w:szCs w:val="24"/>
          <w:lang w:val="en-US" w:eastAsia="zh-CN"/>
        </w:rPr>
        <w:t>1432928.21元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960" w:firstLineChars="400"/>
        <w:contextualSpacing/>
        <w:textAlignment w:val="auto"/>
        <w:rPr>
          <w:rFonts w:ascii="宋体" w:hAnsi="宋体" w:eastAsia="宋体" w:cs="Times New Roman"/>
          <w:color w:val="auto"/>
          <w:sz w:val="24"/>
          <w:szCs w:val="24"/>
        </w:rPr>
      </w:pPr>
      <w:r>
        <w:rPr>
          <w:rFonts w:hint="eastAsia" w:ascii="宋体" w:hAnsi="宋体" w:eastAsia="宋体" w:cs="仿宋_GB2312"/>
          <w:color w:val="auto"/>
          <w:sz w:val="24"/>
          <w:szCs w:val="24"/>
          <w:lang w:val="en-US" w:eastAsia="zh-CN"/>
        </w:rPr>
        <w:t>最高限价：1432928.21元</w:t>
      </w:r>
      <w:r>
        <w:rPr>
          <w:rFonts w:hint="eastAsia" w:ascii="宋体" w:hAnsi="宋体" w:eastAsia="宋体" w:cs="Times New Roman"/>
          <w:color w:val="auto"/>
          <w:sz w:val="24"/>
          <w:szCs w:val="24"/>
        </w:rPr>
        <w:t xml:space="preserve"> </w:t>
      </w:r>
    </w:p>
    <w:tbl>
      <w:tblPr>
        <w:tblStyle w:val="5"/>
        <w:tblW w:w="10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dxa"/>
            <w:vAlign w:val="center"/>
          </w:tcPr>
          <w:p w14:paraId="5F5F8257">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序号</w:t>
            </w:r>
          </w:p>
        </w:tc>
        <w:tc>
          <w:tcPr>
            <w:tcW w:w="2502" w:type="dxa"/>
            <w:vAlign w:val="center"/>
          </w:tcPr>
          <w:p w14:paraId="3C98D5EC">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包号</w:t>
            </w:r>
          </w:p>
        </w:tc>
        <w:tc>
          <w:tcPr>
            <w:tcW w:w="1235" w:type="dxa"/>
            <w:vAlign w:val="center"/>
          </w:tcPr>
          <w:p w14:paraId="421ECB96">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包名称</w:t>
            </w:r>
          </w:p>
        </w:tc>
        <w:tc>
          <w:tcPr>
            <w:tcW w:w="1485" w:type="dxa"/>
            <w:vAlign w:val="center"/>
          </w:tcPr>
          <w:p w14:paraId="79DCED3A">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包预算（元）</w:t>
            </w:r>
          </w:p>
        </w:tc>
        <w:tc>
          <w:tcPr>
            <w:tcW w:w="1745" w:type="dxa"/>
            <w:vAlign w:val="center"/>
          </w:tcPr>
          <w:p w14:paraId="02137FEE">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包最高限价（元）</w:t>
            </w:r>
          </w:p>
        </w:tc>
        <w:tc>
          <w:tcPr>
            <w:tcW w:w="1470" w:type="dxa"/>
            <w:vAlign w:val="center"/>
          </w:tcPr>
          <w:p w14:paraId="684C7DF7">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是否专门面向中小企业</w:t>
            </w:r>
          </w:p>
        </w:tc>
        <w:tc>
          <w:tcPr>
            <w:tcW w:w="1598" w:type="dxa"/>
            <w:vAlign w:val="center"/>
          </w:tcPr>
          <w:p w14:paraId="5C4067C5">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采购预留金额（元）</w:t>
            </w:r>
          </w:p>
        </w:tc>
      </w:tr>
      <w:tr w14:paraId="55D3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w:t>
            </w:r>
          </w:p>
        </w:tc>
        <w:tc>
          <w:tcPr>
            <w:tcW w:w="2502" w:type="dxa"/>
            <w:vAlign w:val="center"/>
          </w:tcPr>
          <w:p w14:paraId="5298725A">
            <w:pPr>
              <w:pStyle w:val="3"/>
              <w:widowControl/>
              <w:spacing w:line="360" w:lineRule="auto"/>
              <w:contextualSpacing/>
              <w:jc w:val="center"/>
              <w:rPr>
                <w:rFonts w:hint="default" w:ascii="宋体" w:hAnsi="宋体" w:eastAsia="宋体" w:cs="黑体"/>
                <w:bCs/>
                <w:color w:val="auto"/>
                <w:kern w:val="2"/>
                <w:sz w:val="24"/>
                <w:szCs w:val="24"/>
                <w:highlight w:val="none"/>
                <w:shd w:val="clear" w:color="auto" w:fill="FFFFFF"/>
                <w:lang w:val="en-US" w:eastAsia="zh-CN" w:bidi="ar-SA"/>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6025-1-A</w:t>
            </w:r>
          </w:p>
        </w:tc>
        <w:tc>
          <w:tcPr>
            <w:tcW w:w="1235" w:type="dxa"/>
            <w:vAlign w:val="center"/>
          </w:tcPr>
          <w:p w14:paraId="62C007B4">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第一标段</w:t>
            </w:r>
          </w:p>
        </w:tc>
        <w:tc>
          <w:tcPr>
            <w:tcW w:w="1485" w:type="dxa"/>
            <w:vAlign w:val="center"/>
          </w:tcPr>
          <w:p w14:paraId="3B1BD053">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c>
          <w:tcPr>
            <w:tcW w:w="1745" w:type="dxa"/>
            <w:shd w:val="clear" w:color="auto" w:fill="auto"/>
            <w:vAlign w:val="center"/>
          </w:tcPr>
          <w:p w14:paraId="4BA2D398">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c>
          <w:tcPr>
            <w:tcW w:w="1470" w:type="dxa"/>
            <w:vAlign w:val="center"/>
          </w:tcPr>
          <w:p w14:paraId="71DDD231">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是</w:t>
            </w:r>
          </w:p>
        </w:tc>
        <w:tc>
          <w:tcPr>
            <w:tcW w:w="1598" w:type="dxa"/>
            <w:shd w:val="clear" w:color="auto" w:fill="auto"/>
            <w:vAlign w:val="center"/>
          </w:tcPr>
          <w:p w14:paraId="6C55B9DF">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r>
      <w:tr w14:paraId="35B7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2</w:t>
            </w:r>
          </w:p>
        </w:tc>
        <w:tc>
          <w:tcPr>
            <w:tcW w:w="2502" w:type="dxa"/>
            <w:vAlign w:val="center"/>
          </w:tcPr>
          <w:p w14:paraId="5FA882BC">
            <w:pPr>
              <w:pStyle w:val="3"/>
              <w:widowControl/>
              <w:spacing w:line="360" w:lineRule="auto"/>
              <w:contextualSpacing/>
              <w:jc w:val="center"/>
              <w:rPr>
                <w:rFonts w:ascii="宋体" w:hAnsi="宋体" w:eastAsia="宋体" w:cs="黑体"/>
                <w:bCs/>
                <w:color w:val="auto"/>
                <w:kern w:val="2"/>
                <w:sz w:val="24"/>
                <w:szCs w:val="24"/>
                <w:highlight w:val="none"/>
                <w:shd w:val="clear" w:color="auto" w:fill="FFFFFF"/>
                <w:lang w:val="en-US" w:eastAsia="zh-CN" w:bidi="ar-SA"/>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6025-1-B</w:t>
            </w:r>
          </w:p>
        </w:tc>
        <w:tc>
          <w:tcPr>
            <w:tcW w:w="1235" w:type="dxa"/>
            <w:vAlign w:val="center"/>
          </w:tcPr>
          <w:p w14:paraId="6E773251">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第二标段</w:t>
            </w:r>
          </w:p>
        </w:tc>
        <w:tc>
          <w:tcPr>
            <w:tcW w:w="1485" w:type="dxa"/>
            <w:vAlign w:val="center"/>
          </w:tcPr>
          <w:p w14:paraId="7C69C641">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745" w:type="dxa"/>
            <w:vAlign w:val="center"/>
          </w:tcPr>
          <w:p w14:paraId="08220DC0">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470" w:type="dxa"/>
            <w:vAlign w:val="center"/>
          </w:tcPr>
          <w:p w14:paraId="3D9E0EE6">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否</w:t>
            </w:r>
          </w:p>
        </w:tc>
        <w:tc>
          <w:tcPr>
            <w:tcW w:w="1598" w:type="dxa"/>
            <w:vAlign w:val="center"/>
          </w:tcPr>
          <w:p w14:paraId="5AD092FE">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0</w:t>
            </w:r>
          </w:p>
        </w:tc>
      </w:tr>
    </w:tbl>
    <w:p w14:paraId="744A472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5. 采购需求（包括但不限于标的的名称、数量、简要技术需求或服务要求等）</w:t>
      </w:r>
    </w:p>
    <w:p w14:paraId="4124C8D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第一标段：新看守所改造工程、地面硬化、室外雨水等，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第二标段：新看守所办公网系统联网改造、空调安装改造及直饮水安装工程。</w:t>
      </w:r>
    </w:p>
    <w:p w14:paraId="2BBEEC58">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6、合同履行期限：自合同签订之日起30日历天</w:t>
      </w:r>
    </w:p>
    <w:p w14:paraId="1A46D34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7、本项目是否接受联合体投标：否</w:t>
      </w:r>
    </w:p>
    <w:p w14:paraId="6702550C">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8、是否接受进口产品：否</w:t>
      </w:r>
    </w:p>
    <w:p w14:paraId="7FFCFA4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9、是否专门面向中小企业：否</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二、</w:t>
      </w:r>
      <w:r>
        <w:rPr>
          <w:rFonts w:hint="eastAsia" w:ascii="宋体" w:hAnsi="宋体" w:eastAsia="宋体" w:cs="Times New Roman"/>
          <w:b/>
          <w:bCs/>
          <w:color w:val="auto"/>
          <w:sz w:val="28"/>
          <w:szCs w:val="28"/>
          <w:lang w:val="en-US" w:eastAsia="zh-CN"/>
        </w:rPr>
        <w:t>申请人</w:t>
      </w:r>
      <w:r>
        <w:rPr>
          <w:rFonts w:hint="eastAsia" w:ascii="宋体" w:hAnsi="宋体" w:eastAsia="宋体" w:cs="Times New Roman"/>
          <w:b/>
          <w:bCs/>
          <w:color w:val="auto"/>
          <w:sz w:val="28"/>
          <w:szCs w:val="28"/>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1.满足《中华人民共和国政府采购法》第二十二条规定。</w:t>
      </w:r>
    </w:p>
    <w:p w14:paraId="63EE3AE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w:t>
      </w:r>
      <w:r>
        <w:rPr>
          <w:rFonts w:hint="eastAsia" w:ascii="宋体" w:hAnsi="宋体" w:eastAsia="宋体" w:cs="仿宋_GB2312"/>
          <w:color w:val="auto"/>
          <w:sz w:val="24"/>
          <w:szCs w:val="24"/>
          <w:lang w:val="zh-CN"/>
        </w:rPr>
        <w:t>落实政府采购政策满足的资格要求：第一标段：面向中、小、微型供应商采购。第二标段：面向大、中、小、微型供应商采购。</w:t>
      </w:r>
    </w:p>
    <w:p w14:paraId="7CE2399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仿宋_GB2312"/>
          <w:color w:val="auto"/>
          <w:sz w:val="24"/>
          <w:szCs w:val="24"/>
          <w:lang w:val="en-US" w:eastAsia="zh-CN"/>
        </w:rPr>
      </w:pPr>
      <w:r>
        <w:rPr>
          <w:rFonts w:ascii="宋体" w:hAnsi="宋体" w:eastAsia="宋体" w:cs="仿宋_GB2312"/>
          <w:color w:val="auto"/>
          <w:sz w:val="24"/>
          <w:szCs w:val="24"/>
          <w:lang w:val="zh-CN"/>
        </w:rPr>
        <w:t>3.本项目的特定资格要求：</w:t>
      </w:r>
      <w:r>
        <w:rPr>
          <w:rFonts w:hint="eastAsia" w:ascii="宋体" w:hAnsi="宋体" w:eastAsia="宋体" w:cs="仿宋_GB2312"/>
          <w:color w:val="auto"/>
          <w:sz w:val="24"/>
          <w:szCs w:val="24"/>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宋体"/>
          <w:color w:val="auto"/>
          <w:sz w:val="24"/>
          <w:szCs w:val="24"/>
        </w:rPr>
      </w:pPr>
      <w:r>
        <w:rPr>
          <w:rFonts w:hint="eastAsia" w:ascii="宋体" w:hAnsi="宋体" w:eastAsia="宋体" w:cs="仿宋_GB2312"/>
          <w:color w:val="auto"/>
          <w:sz w:val="24"/>
          <w:szCs w:val="24"/>
          <w:lang w:val="en-US" w:eastAsia="zh-CN"/>
        </w:rPr>
        <w:t>第二标段：无</w:t>
      </w:r>
      <w:r>
        <w:rPr>
          <w:rFonts w:hint="eastAsia" w:ascii="宋体" w:hAnsi="宋体" w:eastAsia="宋体" w:cs="仿宋_GB2312"/>
          <w:color w:val="auto"/>
          <w:sz w:val="24"/>
          <w:szCs w:val="24"/>
          <w:lang w:val="zh-CN" w:eastAsia="zh-CN"/>
        </w:rPr>
        <w:t>。</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rPr>
        <w:t>三、获取</w:t>
      </w:r>
      <w:r>
        <w:rPr>
          <w:rFonts w:hint="eastAsia" w:ascii="宋体" w:hAnsi="宋体" w:eastAsia="宋体" w:cs="Times New Roman"/>
          <w:b/>
          <w:bCs/>
          <w:color w:val="auto"/>
          <w:sz w:val="28"/>
          <w:szCs w:val="28"/>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7" w:name="OLE_LINK29"/>
      <w:bookmarkStart w:id="8" w:name="OLE_LINK28"/>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日，每天上午00:00至12:00，下午12:0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至23:59（北京时间，法定节假日除外。） </w:t>
      </w:r>
    </w:p>
    <w:p w14:paraId="7918A62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响应截止时间前均可登录《全国公共资源交易平台（河南省·许昌市）》（下文所述“全国公共资源交易平台（河南省·许昌市）”的地址均为https://ggzy.xuchang.gov.cn/）“投标人登录”入口自行免费下载竞争性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w:t>
      </w:r>
    </w:p>
    <w:p w14:paraId="74DDFC71">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4.售价：0元 </w:t>
      </w:r>
      <w:bookmarkEnd w:id="7"/>
      <w:bookmarkEnd w:id="8"/>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四、</w:t>
      </w:r>
      <w:bookmarkStart w:id="9" w:name="OLE_LINK30"/>
      <w:bookmarkStart w:id="10" w:name="OLE_LINK31"/>
      <w:r>
        <w:rPr>
          <w:rFonts w:hint="eastAsia" w:ascii="宋体" w:hAnsi="宋体" w:eastAsia="宋体" w:cs="宋体"/>
          <w:b/>
          <w:bCs/>
          <w:color w:val="auto"/>
          <w:sz w:val="28"/>
          <w:szCs w:val="28"/>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9"/>
      <w:bookmarkEnd w:id="10"/>
      <w:r>
        <w:rPr>
          <w:rFonts w:hint="eastAsia" w:ascii="宋体" w:hAnsi="宋体" w:eastAsia="宋体" w:cs="宋体"/>
          <w:color w:val="auto"/>
          <w:sz w:val="24"/>
          <w:szCs w:val="24"/>
          <w:lang w:val="zh-CN"/>
        </w:rPr>
        <w:t>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五、</w:t>
      </w:r>
      <w:bookmarkStart w:id="11" w:name="OLE_LINK33"/>
      <w:bookmarkStart w:id="12" w:name="OLE_LINK32"/>
      <w:r>
        <w:rPr>
          <w:rFonts w:hint="eastAsia" w:ascii="宋体" w:hAnsi="宋体" w:eastAsia="宋体" w:cs="Segoe UI"/>
          <w:b/>
          <w:bCs/>
          <w:color w:val="auto"/>
          <w:sz w:val="28"/>
          <w:szCs w:val="28"/>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bookmarkEnd w:id="11"/>
      <w:bookmarkEnd w:id="12"/>
      <w:r>
        <w:rPr>
          <w:rFonts w:hint="eastAsia" w:ascii="宋体" w:hAnsi="宋体" w:eastAsia="宋体" w:cs="宋体"/>
          <w:color w:val="auto"/>
          <w:sz w:val="24"/>
          <w:szCs w:val="24"/>
        </w:rPr>
        <w:t>地点：本项目采用“不见面”网上开标方式，请投标人使用CA数字证书或移动数字证书登录《全国公共资源交易平台（河南省·许昌市）》进入公共资源交易系统（https://ggzy.xuchang.gov.cn），在规定的开标时间内进行解密开标。</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8"/>
          <w:szCs w:val="28"/>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13" w:name="OLE_LINK35"/>
      <w:bookmarkStart w:id="14" w:name="OLE_LINK34"/>
      <w:r>
        <w:rPr>
          <w:rFonts w:hint="eastAsia" w:ascii="宋体" w:hAnsi="宋体" w:eastAsia="宋体" w:cs="宋体"/>
          <w:color w:val="auto"/>
          <w:sz w:val="24"/>
          <w:szCs w:val="24"/>
        </w:rPr>
        <w:t>本次招标公告在《河南省政府采购网》</w:t>
      </w:r>
      <w:r>
        <w:rPr>
          <w:rFonts w:hint="eastAsia" w:ascii="Calibri" w:hAnsi="宋体" w:eastAsia="宋体" w:cs="Times New Roman"/>
          <w:color w:val="auto"/>
          <w:sz w:val="24"/>
          <w:szCs w:val="24"/>
          <w:highlight w:val="none"/>
        </w:rPr>
        <w:t>《许昌市政府采购网》</w:t>
      </w:r>
      <w:r>
        <w:rPr>
          <w:rFonts w:hint="eastAsia" w:ascii="宋体" w:hAnsi="宋体" w:eastAsia="宋体" w:cs="宋体"/>
          <w:color w:val="auto"/>
          <w:sz w:val="24"/>
          <w:szCs w:val="24"/>
        </w:rPr>
        <w:t>《全国公共资源交易平台（河南省·许昌市）》上发布。</w:t>
      </w:r>
      <w:r>
        <w:rPr>
          <w:rFonts w:hint="eastAsia" w:ascii="宋体" w:hAnsi="宋体" w:eastAsia="宋体" w:cs="Times New Roman"/>
          <w:color w:val="auto"/>
          <w:sz w:val="24"/>
          <w:szCs w:val="24"/>
        </w:rPr>
        <w:t>招标公告期限为三个工作日。</w:t>
      </w:r>
      <w:bookmarkEnd w:id="13"/>
      <w:bookmarkEnd w:id="14"/>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cs="Times New Roman"/>
          <w:b/>
          <w:bCs/>
          <w:color w:val="auto"/>
          <w:sz w:val="28"/>
          <w:szCs w:val="28"/>
        </w:rPr>
      </w:pPr>
      <w:bookmarkStart w:id="15" w:name="OLE_LINK36"/>
      <w:bookmarkStart w:id="16" w:name="OLE_LINK37"/>
      <w:r>
        <w:rPr>
          <w:rFonts w:hint="eastAsia" w:ascii="宋体" w:hAnsi="宋体" w:eastAsia="宋体" w:cs="Times New Roman"/>
          <w:b/>
          <w:bCs/>
          <w:color w:val="auto"/>
          <w:sz w:val="28"/>
          <w:szCs w:val="28"/>
        </w:rPr>
        <w:t>七、其他补充事宜</w:t>
      </w:r>
    </w:p>
    <w:bookmarkEnd w:id="15"/>
    <w:bookmarkEnd w:id="16"/>
    <w:p w14:paraId="1BE34EC0">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rPr>
        <w:t>1.</w:t>
      </w:r>
      <w:r>
        <w:rPr>
          <w:rFonts w:hint="eastAsia" w:ascii="宋体" w:hAnsi="宋体" w:eastAsia="宋体" w:cs="Times New Roman"/>
          <w:b w:val="0"/>
          <w:bCs w:val="0"/>
          <w:color w:val="auto"/>
          <w:sz w:val="24"/>
          <w:szCs w:val="24"/>
          <w:lang w:val="zh-CN"/>
        </w:rPr>
        <w:t>监督单位：禹州市政府采购监督管理办公室</w:t>
      </w:r>
      <w:r>
        <w:rPr>
          <w:rFonts w:hint="eastAsia" w:ascii="宋体" w:hAnsi="宋体" w:eastAsia="宋体" w:cs="Times New Roman"/>
          <w:b w:val="0"/>
          <w:bCs w:val="0"/>
          <w:color w:val="auto"/>
          <w:sz w:val="24"/>
          <w:szCs w:val="24"/>
          <w:lang w:val="en-US" w:eastAsia="zh-CN"/>
        </w:rPr>
        <w:t xml:space="preserve">    </w:t>
      </w:r>
    </w:p>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b w:val="0"/>
          <w:bCs w:val="0"/>
          <w:color w:val="auto"/>
          <w:sz w:val="24"/>
          <w:szCs w:val="24"/>
          <w:lang w:val="zh-CN"/>
        </w:rPr>
      </w:pPr>
      <w:r>
        <w:rPr>
          <w:rFonts w:hint="eastAsia" w:ascii="宋体" w:hAnsi="宋体" w:eastAsia="宋体" w:cs="Times New Roman"/>
          <w:b w:val="0"/>
          <w:bCs w:val="0"/>
          <w:color w:val="auto"/>
          <w:sz w:val="24"/>
          <w:szCs w:val="24"/>
          <w:lang w:val="en-US" w:eastAsia="zh-CN"/>
        </w:rPr>
        <w:t>2.</w:t>
      </w:r>
      <w:r>
        <w:rPr>
          <w:rFonts w:hint="eastAsia" w:ascii="宋体" w:hAnsi="宋体" w:eastAsia="宋体" w:cs="Times New Roman"/>
          <w:b w:val="0"/>
          <w:bCs w:val="0"/>
          <w:color w:val="auto"/>
          <w:sz w:val="24"/>
          <w:szCs w:val="24"/>
          <w:lang w:val="zh-CN"/>
        </w:rPr>
        <w:t>监督电话：0374-8112523</w:t>
      </w:r>
    </w:p>
    <w:p w14:paraId="130E310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b w:val="0"/>
          <w:bCs w:val="0"/>
          <w:color w:val="auto"/>
          <w:sz w:val="24"/>
          <w:szCs w:val="24"/>
          <w:lang w:val="zh-CN"/>
        </w:rPr>
      </w:pPr>
      <w:r>
        <w:rPr>
          <w:rFonts w:hint="eastAsia" w:ascii="宋体" w:hAnsi="宋体" w:eastAsia="宋体" w:cs="Times New Roman"/>
          <w:b w:val="0"/>
          <w:bCs w:val="0"/>
          <w:color w:val="auto"/>
          <w:sz w:val="24"/>
          <w:szCs w:val="24"/>
          <w:lang w:val="en-US" w:eastAsia="zh-CN"/>
        </w:rPr>
        <w:t>3.</w:t>
      </w:r>
      <w:r>
        <w:rPr>
          <w:rFonts w:hint="eastAsia" w:ascii="宋体" w:hAnsi="宋体" w:eastAsia="宋体" w:cs="Times New Roman"/>
          <w:b w:val="0"/>
          <w:bCs w:val="0"/>
          <w:color w:val="auto"/>
          <w:sz w:val="24"/>
          <w:szCs w:val="24"/>
          <w:lang w:val="zh-CN"/>
        </w:rPr>
        <w:t>项目编号以本</w:t>
      </w:r>
      <w:r>
        <w:rPr>
          <w:rFonts w:hint="eastAsia" w:ascii="宋体" w:hAnsi="宋体" w:eastAsia="宋体" w:cs="Times New Roman"/>
          <w:b w:val="0"/>
          <w:bCs w:val="0"/>
          <w:color w:val="auto"/>
          <w:sz w:val="24"/>
          <w:szCs w:val="24"/>
          <w:lang w:val="en-US" w:eastAsia="zh-CN"/>
        </w:rPr>
        <w:t>谈判</w:t>
      </w:r>
      <w:r>
        <w:rPr>
          <w:rFonts w:hint="eastAsia" w:ascii="宋体" w:hAnsi="宋体" w:eastAsia="宋体" w:cs="Times New Roman"/>
          <w:b w:val="0"/>
          <w:bCs w:val="0"/>
          <w:color w:val="auto"/>
          <w:sz w:val="24"/>
          <w:szCs w:val="24"/>
          <w:lang w:val="zh-CN"/>
        </w:rPr>
        <w:t xml:space="preserve">文件中的采购编号为准，采购编号：YZCG-DLT2026025-1 </w:t>
      </w:r>
    </w:p>
    <w:p w14:paraId="435BBB4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b w:val="0"/>
          <w:bCs w:val="0"/>
          <w:color w:val="auto"/>
          <w:sz w:val="24"/>
          <w:szCs w:val="24"/>
          <w:lang w:val="zh-CN"/>
        </w:rPr>
      </w:pPr>
      <w:r>
        <w:rPr>
          <w:rFonts w:hint="eastAsia" w:ascii="宋体" w:hAnsi="宋体" w:eastAsia="宋体" w:cs="Times New Roman"/>
          <w:b w:val="0"/>
          <w:bCs w:val="0"/>
          <w:color w:val="auto"/>
          <w:sz w:val="24"/>
          <w:szCs w:val="24"/>
          <w:lang w:val="zh-CN"/>
        </w:rPr>
        <w:t>4.本项目实行资格后审。</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zh-CN"/>
        </w:rPr>
        <w:t>5.本项目不接受联合体投标。</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bookmarkStart w:id="17" w:name="OLE_LINK42"/>
      <w:bookmarkStart w:id="18" w:name="OLE_LINK43"/>
      <w:r>
        <w:rPr>
          <w:rFonts w:ascii="宋体" w:hAnsi="宋体" w:eastAsia="宋体" w:cs="仿宋_GB2312"/>
          <w:color w:val="auto"/>
          <w:sz w:val="24"/>
          <w:szCs w:val="24"/>
          <w:lang w:val="zh-CN"/>
        </w:rPr>
        <w:t>1.采购人信息</w:t>
      </w:r>
      <w:bookmarkEnd w:id="17"/>
      <w:bookmarkEnd w:id="18"/>
    </w:p>
    <w:p w14:paraId="1F6014D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bookmarkStart w:id="19" w:name="OLE_LINK39"/>
      <w:bookmarkStart w:id="20" w:name="OLE_LINK38"/>
      <w:r>
        <w:rPr>
          <w:rFonts w:hint="eastAsia" w:ascii="宋体" w:hAnsi="宋体" w:eastAsia="宋体" w:cs="仿宋_GB2312"/>
          <w:color w:val="auto"/>
          <w:sz w:val="24"/>
          <w:szCs w:val="24"/>
          <w:lang w:val="zh-CN"/>
        </w:rPr>
        <w:t>名称：禹州市公安局</w:t>
      </w:r>
    </w:p>
    <w:p w14:paraId="129BC3D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地址：禹州市华夏大道2号</w:t>
      </w:r>
    </w:p>
    <w:p w14:paraId="7EF0C40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联系人：董先生</w:t>
      </w:r>
    </w:p>
    <w:p w14:paraId="0B5AEE7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联系方式：0374-8087477</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2.采购代理机构信息</w:t>
      </w:r>
    </w:p>
    <w:bookmarkEnd w:id="0"/>
    <w:bookmarkEnd w:id="1"/>
    <w:bookmarkEnd w:id="19"/>
    <w:bookmarkEnd w:id="20"/>
    <w:p w14:paraId="551145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名称：河南魏恒工程项目管理有限公司</w:t>
      </w:r>
    </w:p>
    <w:p w14:paraId="36B732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地址：许昌市文峰路老广电局院3楼</w:t>
      </w:r>
    </w:p>
    <w:p w14:paraId="1DA7F4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33FB3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5A89D4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2829E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0FA1E1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p>
    <w:p w14:paraId="7CDA6852">
      <w:pPr>
        <w:rPr>
          <w:rFonts w:ascii="Calibri" w:hAnsi="Calibri" w:eastAsia="宋体" w:cs="Times New Roman"/>
          <w:color w:val="auto"/>
        </w:rPr>
      </w:pPr>
    </w:p>
    <w:p w14:paraId="3540EFB0"/>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OPPOSans-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86638"/>
    <w:rsid w:val="037F286E"/>
    <w:rsid w:val="0D3216B4"/>
    <w:rsid w:val="1F1D097A"/>
    <w:rsid w:val="220E3C6C"/>
    <w:rsid w:val="260C7F5D"/>
    <w:rsid w:val="2E61139F"/>
    <w:rsid w:val="345D6EFA"/>
    <w:rsid w:val="4E286638"/>
    <w:rsid w:val="51182AB7"/>
    <w:rsid w:val="5F43026C"/>
    <w:rsid w:val="6EAE7189"/>
    <w:rsid w:val="72D33542"/>
    <w:rsid w:val="756C46A5"/>
    <w:rsid w:val="75CC7A53"/>
    <w:rsid w:val="7F28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rPr>
      <w:rFonts w:ascii="Calibri" w:hAnsi="Calibri" w:eastAsia="宋体" w:cs="Times New Roman"/>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uiPriority w:val="0"/>
    <w:rPr>
      <w:color w:val="800080"/>
      <w:u w:val="none"/>
    </w:rPr>
  </w:style>
  <w:style w:type="character" w:styleId="8">
    <w:name w:val="HTML Definition"/>
    <w:basedOn w:val="6"/>
    <w:qFormat/>
    <w:uiPriority w:val="0"/>
  </w:style>
  <w:style w:type="character" w:styleId="9">
    <w:name w:val="HTML Typewriter"/>
    <w:basedOn w:val="6"/>
    <w:uiPriority w:val="0"/>
    <w:rPr>
      <w:rFonts w:hint="default" w:ascii="monospace" w:hAnsi="monospace" w:eastAsia="monospace" w:cs="monospace"/>
      <w:sz w:val="20"/>
    </w:rPr>
  </w:style>
  <w:style w:type="character" w:styleId="10">
    <w:name w:val="HTML Acronym"/>
    <w:basedOn w:val="6"/>
    <w:uiPriority w:val="0"/>
    <w:rPr>
      <w:bdr w:val="none" w:color="auto" w:sz="0" w:space="0"/>
    </w:rPr>
  </w:style>
  <w:style w:type="character" w:styleId="11">
    <w:name w:val="HTML Variable"/>
    <w:basedOn w:val="6"/>
    <w:qFormat/>
    <w:uiPriority w:val="0"/>
  </w:style>
  <w:style w:type="character" w:styleId="12">
    <w:name w:val="Hyperlink"/>
    <w:basedOn w:val="6"/>
    <w:uiPriority w:val="0"/>
    <w:rPr>
      <w:color w:val="0000FF"/>
      <w:u w:val="none"/>
    </w:rPr>
  </w:style>
  <w:style w:type="character" w:styleId="13">
    <w:name w:val="HTML Code"/>
    <w:basedOn w:val="6"/>
    <w:qFormat/>
    <w:uiPriority w:val="0"/>
    <w:rPr>
      <w:rFonts w:hint="default" w:ascii="monospace" w:hAnsi="monospace" w:eastAsia="monospace" w:cs="monospace"/>
      <w:sz w:val="20"/>
    </w:rPr>
  </w:style>
  <w:style w:type="character" w:styleId="14">
    <w:name w:val="HTML Cite"/>
    <w:basedOn w:val="6"/>
    <w:uiPriority w:val="0"/>
  </w:style>
  <w:style w:type="character" w:styleId="15">
    <w:name w:val="HTML Keyboard"/>
    <w:basedOn w:val="6"/>
    <w:uiPriority w:val="0"/>
    <w:rPr>
      <w:rFonts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character" w:customStyle="1" w:styleId="17">
    <w:name w:val="NormalCharacter"/>
    <w:qFormat/>
    <w:uiPriority w:val="0"/>
  </w:style>
  <w:style w:type="character" w:customStyle="1" w:styleId="18">
    <w:name w:val="hover5"/>
    <w:basedOn w:val="6"/>
    <w:uiPriority w:val="0"/>
    <w:rPr>
      <w:color w:val="0282FF"/>
    </w:rPr>
  </w:style>
  <w:style w:type="character" w:customStyle="1" w:styleId="19">
    <w:name w:val="nth-child(n+2)"/>
    <w:basedOn w:val="6"/>
    <w:qFormat/>
    <w:uiPriority w:val="0"/>
  </w:style>
  <w:style w:type="character" w:customStyle="1" w:styleId="20">
    <w:name w:val="layui-this"/>
    <w:basedOn w:val="6"/>
    <w:qFormat/>
    <w:uiPriority w:val="0"/>
    <w:rPr>
      <w:bdr w:val="single" w:color="EEEEEE" w:sz="6" w:space="0"/>
      <w:shd w:val="clear" w:fill="FFFFFF"/>
    </w:rPr>
  </w:style>
  <w:style w:type="character" w:customStyle="1" w:styleId="21">
    <w:name w:val="first-child"/>
    <w:basedOn w:val="6"/>
    <w:uiPriority w:val="0"/>
  </w:style>
  <w:style w:type="character" w:customStyle="1" w:styleId="22">
    <w:name w:val="hover"/>
    <w:basedOn w:val="6"/>
    <w:uiPriority w:val="0"/>
    <w:rPr>
      <w:color w:val="0282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47693098-197d-4d32-89fb-4bcdddba4399</errorID>
      <errorWord>1、</errorWord>
      <group>L1_Format</group>
      <groupName>格式问题</groupName>
      <ability>L2_Ordinal</ability>
      <abilityName>序号格式</abilityName>
      <candidateList>
        <item>1.</item>
      </candidateList>
      <explain>当前序号格式不规范，建议修改为规范格式[1.]。</explain>
      <paraID>5BBA6C4B</paraID>
      <start>0</start>
      <end>2</end>
      <status>ignored</status>
      <modifiedWord/>
      <trackRevisions>false</trackRevisions>
    </reviewItem>
    <reviewItem>
      <errorID>9252f609-037b-4d7f-8484-d8e12fdbb197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C898B47</paraID>
      <start>0</start>
      <end>2</end>
      <status>ignored</status>
      <modifiedWord/>
      <trackRevisions>false</trackRevisions>
    </reviewItem>
    <reviewItem>
      <errorID>3874116e-1589-472a-be5f-68b386800fca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36482314</paraID>
      <start>0</start>
      <end>2</end>
      <status>ignored</status>
      <modifiedWord/>
      <trackRevisions>false</trackRevisions>
    </reviewItem>
    <reviewItem>
      <errorID>a6f7eefc-2a0a-4eab-b297-f0d928b6a495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19FA398B</paraID>
      <start>0</start>
      <end>2</end>
      <status>ignored</status>
      <modifiedWord/>
      <trackRevisions>false</trackRevisions>
    </reviewItem>
    <reviewItem>
      <errorID>890fefd1-ee2a-4662-b262-259a31ac35a1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2D563123</paraID>
      <start>0</start>
      <end>2</end>
      <status>ignored</status>
      <modifiedWord/>
      <trackRevisions>false</trackRevisions>
    </reviewItem>
    <reviewItem>
      <errorID>b57e37e2-199d-43b4-82c5-3afaaa41ea6b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123A98CB</paraID>
      <start>0</start>
      <end>2</end>
      <status>ignored</status>
      <modifiedWord/>
      <trackRevisions>false</trackRevisions>
    </reviewItem>
    <reviewItem>
      <errorID>1f78b928-23c4-48e8-9218-965cc7b1f2ef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356A8E37</paraID>
      <start>0</start>
      <end>2</end>
      <status>ignored</status>
      <modifiedWord/>
      <trackRevisions>false</trackRevisions>
    </reviewItem>
    <reviewItem>
      <errorID>4c05dc75-ba31-4170-83fe-43be6452fc6e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1DC14BE2</paraID>
      <start>0</start>
      <end>2</end>
      <status>ignored</status>
      <modifiedWord/>
      <trackRevisions>false</trackRevisions>
    </reviewItem>
    <reviewItem>
      <errorID>3605f74e-a178-4045-b45a-c424e18a4e7f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6931EFB9</paraID>
      <start>0</start>
      <end>2</end>
      <status>ignored</status>
      <modifiedWord/>
      <trackRevisions>false</trackRevisions>
    </reviewItem>
    <reviewItem>
      <errorID>29079614-2cdd-47ef-ad3a-353e6d004a61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273A0A5F</paraID>
      <start>0</start>
      <end>2</end>
      <status>ignored</status>
      <modifiedWord/>
      <trackRevisions>false</trackRevisions>
    </reviewItem>
    <reviewItem>
      <errorID>2132e1b7-bd2d-4582-8d63-6e7cc07f0656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79A30B88</paraID>
      <start>0</start>
      <end>2</end>
      <status>ignored</status>
      <modifiedWord/>
      <trackRevisions>false</trackRevisions>
    </reviewItem>
    <reviewItem>
      <errorID>8dffc64e-566f-4341-af16-32ab78a9c774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738533A6</paraID>
      <start>0</start>
      <end>2</end>
      <status>ignored</status>
      <modifiedWord/>
      <trackRevisions>false</trackRevisions>
    </reviewItem>
    <reviewItem>
      <errorID>17bcb579-ed3d-4e63-aaef-112176ba6771</errorID>
      <errorWord>其它</errorWord>
      <group>L1_Word</group>
      <groupName>字词问题</groupName>
      <ability>L2_Alias</ability>
      <abilityName>也作/曾用词</abilityName>
      <candidateList>
        <item>其他</item>
      </candidateList>
      <explain>词汇[其它]为不规范表述或旧称，其规范书面表述为[其他]。</explain>
      <paraID>36900E13</paraID>
      <start>117</start>
      <end>119</end>
      <status>modified</status>
      <modifiedWord>其他</modifiedWord>
      <trackRevisions>false</trackRevisions>
    </reviewItem>
    <reviewItem>
      <errorID>91a4784b-eb82-4edc-bec3-775357fdb4df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6222C6FA</paraID>
      <start>0</start>
      <end>2</end>
      <status>ignored</status>
      <modifiedWord/>
      <trackRevisions>false</trackRevisions>
    </reviewItem>
    <reviewItem>
      <errorID>acee0582-5192-41a7-a93e-5a5f0a255079</errorID>
      <errorWord>上午00:00</errorWord>
      <group>L1_Knowledge</group>
      <groupName>知识性问题</groupName>
      <ability>L2_Time</ability>
      <abilityName>日期时间</abilityName>
      <candidateList/>
      <explain>时间与前缀不匹配，可能的时间前缀有“下午、晚上、凌晨、午夜”。</explain>
      <paraID>6222C6FA</paraID>
      <start>29</start>
      <end>36</end>
      <status>ignored</status>
      <modifiedWord/>
      <trackRevisions>false</trackRevisions>
    </reviewItem>
    <reviewItem>
      <errorID>ff93cb0a-8b21-436d-a5ce-54d5e7354f85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54464839</paraID>
      <start>0</start>
      <end>2</end>
      <status>ignored</status>
      <modifiedWord/>
      <trackRevisions>false</trackRevisions>
    </reviewItem>
    <reviewItem>
      <errorID>145fa4ed-d95d-484f-87f8-4f55bb234948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74A0514A</paraID>
      <start>0</start>
      <end>2</end>
      <status>ignored</status>
      <modifiedWord/>
      <trackRevisions>false</trackRevisions>
    </reviewItem>
    <reviewItem>
      <errorID>7ee113e1-e1fa-4da0-91e6-8eb0e54fd515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14B576B1</paraID>
      <start>0</start>
      <end>2</end>
      <status>ignored</status>
      <modifiedWord/>
      <trackRevisions>false</trackRevisions>
    </reviewItem>
    <reviewItem>
      <errorID>f9ec01f4-aa9e-46d6-9d1f-2c75d575c41e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3BF3332B</paraID>
      <start>0</start>
      <end>2</end>
      <status>ignored</status>
      <modifiedWord/>
      <trackRevisions>false</trackRevisions>
    </reviewItem>
    <reviewItem>
      <errorID>8fb26108-e919-4181-8582-28ef7f6e70c1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361D4367</paraID>
      <start>0</start>
      <end>2</end>
      <status>ignored</status>
      <modifiedWord/>
      <trackRevisions>false</trackRevisions>
    </reviewItem>
    <reviewItem>
      <errorID>e9718716-f5cd-48f0-9737-beeaea7b7ea8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11330F84</paraID>
      <start>0</start>
      <end>2</end>
      <status>ignored</status>
      <modifiedWord/>
      <trackRevisions>false</trackRevisions>
    </reviewItem>
    <reviewItem>
      <errorID>7d27ed62-5507-4982-a22e-1c10e3265b05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498CDA3B</paraID>
      <start>0</start>
      <end>2</end>
      <status>ignored</status>
      <modifiedWord/>
      <trackRevisions>false</trackRevisions>
    </reviewItem>
    <reviewItem>
      <errorID>15615ee1-7ac3-4bdd-b049-7a7790e09719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23198C5E</paraID>
      <start>0</start>
      <end>2</end>
      <status>ignored</status>
      <modifiedWord/>
      <trackRevisions>false</trackRevisions>
    </reviewItem>
    <reviewItem>
      <errorID>433b7101-649f-4c7c-b6f8-43fb0f2c43aa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67265280</paraID>
      <start>0</start>
      <end>2</end>
      <status>ignored</status>
      <modifiedWord/>
      <trackRevisions>false</trackRevisions>
    </reviewItem>
    <reviewItem>
      <errorID>f17c74d6-1d5a-431c-9e25-1e922419154d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275CE94D</paraID>
      <start>0</start>
      <end>2</end>
      <status>ignored</status>
      <modifiedWord/>
      <trackRevisions>false</trackRevisions>
    </reviewItem>
    <reviewItem>
      <errorID>a5e8eed3-6a32-4f43-8ba0-0cf4ad4253fd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B983D2</paraID>
      <start>0</start>
      <end>2</end>
      <status>ignored</status>
      <modifiedWord/>
      <trackRevisions>false</trackRevisions>
    </reviewItem>
    <reviewItem>
      <errorID>8f7c8c4a-0c80-4fa1-a68c-6b6d3ee42867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190C6588</paraID>
      <start>0</start>
      <end>2</end>
      <status>ignored</status>
      <modifiedWord/>
      <trackRevisions>false</trackRevisions>
    </reviewItem>
    <reviewItem>
      <errorID>3ca0494a-93d9-4b18-8df1-392d22100a57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6D02F784</paraID>
      <start>0</start>
      <end>2</end>
      <status>ignored</status>
      <modifiedWord/>
      <trackRevisions>false</trackRevisions>
    </reviewItem>
    <reviewItem>
      <errorID>d5f0891f-7af4-4ac5-b2f2-b9a5b06c0e39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51432688</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134a56d0-f3ff-4394-99e3-2e9f7a7a2fc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1820</Words>
  <Characters>2115</Characters>
  <Lines>0</Lines>
  <Paragraphs>0</Paragraphs>
  <TotalTime>3</TotalTime>
  <ScaleCrop>false</ScaleCrop>
  <LinksUpToDate>false</LinksUpToDate>
  <CharactersWithSpaces>2117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2026-04-23T09:29:00Z</dcterms:created>
  <dc:creator>Administrator</dc:creator>
  <cp:lastModifiedBy>Administrator</cp:lastModifiedBy>
  <dcterms:modified xsi:type="dcterms:W3CDTF">2026-04-24T03:13:28Z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8F6DB1547B504B0CA09304B968548C13_11</vt:lpwstr>
  </property>
  <property fmtid="{D5CDD505-2E9C-101B-9397-08002B2CF9AE}" pid="4" name="KSOTemplateDocerSaveRecord">
    <vt:lpwstr>eyJoZGlkIjoiMWE1MWY4NmQxNTM2ZmQ2NmQ4YmZlNTc1YTZiYzU4NzUiLCJ1c2VySWQiOiI1MTI5NTcyMzEifQ==</vt:lpwstr>
  </property>
</Properties>
</file>