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A9820">
      <w:pPr>
        <w:pStyle w:val="2"/>
        <w:widowControl/>
        <w:jc w:val="center"/>
        <w:rPr>
          <w:rFonts w:hint="eastAsia" w:cs="微软雅黑" w:asciiTheme="majorEastAsia" w:hAnsiTheme="majorEastAsia" w:eastAsiaTheme="majorEastAsia"/>
          <w:b/>
          <w:sz w:val="28"/>
          <w:szCs w:val="28"/>
        </w:rPr>
      </w:pPr>
      <w:r>
        <w:rPr>
          <w:rFonts w:hint="eastAsia" w:cs="微软雅黑" w:asciiTheme="majorEastAsia" w:hAnsiTheme="majorEastAsia" w:eastAsiaTheme="majorEastAsia"/>
          <w:b/>
          <w:sz w:val="28"/>
          <w:szCs w:val="28"/>
          <w:lang w:val="en-US" w:eastAsia="zh-CN"/>
        </w:rPr>
        <w:t>禹州市文化广电和旅游局禹州市白沙义勇武安王大殿修缮工程项目</w:t>
      </w:r>
      <w:r>
        <w:rPr>
          <w:rFonts w:hint="eastAsia" w:cs="微软雅黑" w:asciiTheme="majorEastAsia" w:hAnsiTheme="majorEastAsia" w:eastAsiaTheme="majorEastAsia"/>
          <w:b/>
          <w:sz w:val="28"/>
          <w:szCs w:val="28"/>
        </w:rPr>
        <w:t>（不见面开标）</w:t>
      </w:r>
    </w:p>
    <w:p w14:paraId="4B3481F2">
      <w:pPr>
        <w:pStyle w:val="2"/>
        <w:widowControl/>
        <w:jc w:val="center"/>
        <w:rPr>
          <w:rFonts w:cs="微软雅黑" w:asciiTheme="majorEastAsia" w:hAnsiTheme="majorEastAsia" w:eastAsiaTheme="majorEastAsia"/>
          <w:b/>
          <w:sz w:val="28"/>
          <w:szCs w:val="28"/>
        </w:rPr>
      </w:pPr>
      <w:r>
        <w:rPr>
          <w:rFonts w:hint="eastAsia" w:cs="微软雅黑" w:asciiTheme="majorEastAsia" w:hAnsiTheme="majorEastAsia" w:eastAsiaTheme="majorEastAsia"/>
          <w:b/>
          <w:sz w:val="28"/>
          <w:szCs w:val="28"/>
        </w:rPr>
        <w:t>竞争性</w:t>
      </w:r>
      <w:r>
        <w:rPr>
          <w:rFonts w:hint="eastAsia" w:cs="微软雅黑" w:asciiTheme="majorEastAsia" w:hAnsiTheme="majorEastAsia" w:eastAsiaTheme="majorEastAsia"/>
          <w:b/>
          <w:sz w:val="28"/>
          <w:szCs w:val="28"/>
          <w:lang w:eastAsia="zh-CN"/>
        </w:rPr>
        <w:t>磋商</w:t>
      </w:r>
      <w:r>
        <w:rPr>
          <w:rFonts w:hint="eastAsia" w:cs="微软雅黑" w:asciiTheme="majorEastAsia" w:hAnsiTheme="majorEastAsia" w:eastAsiaTheme="majorEastAsia"/>
          <w:b/>
          <w:sz w:val="28"/>
          <w:szCs w:val="28"/>
        </w:rPr>
        <w:t>公告</w:t>
      </w:r>
    </w:p>
    <w:p w14:paraId="2342E627">
      <w:pPr>
        <w:shd w:val="clear" w:color="auto" w:fill="auto"/>
        <w:spacing w:line="440" w:lineRule="exact"/>
        <w:ind w:firstLine="420" w:firstLineChars="200"/>
        <w:jc w:val="left"/>
        <w:rPr>
          <w:rFonts w:ascii="宋体" w:hAnsi="宋体" w:eastAsia="宋体" w:cs="宋体"/>
          <w:color w:val="auto"/>
          <w:szCs w:val="21"/>
          <w:highlight w:val="none"/>
        </w:rPr>
      </w:pPr>
      <w:r>
        <w:rPr>
          <w:rFonts w:ascii="宋体" w:hAnsi="宋体" w:eastAsia="宋体" w:cs="宋体"/>
          <w:color w:val="auto"/>
          <w:szCs w:val="21"/>
          <w:highlight w:val="none"/>
        </w:rPr>
        <w:t>项目概况</w:t>
      </w:r>
    </w:p>
    <w:p w14:paraId="37818909">
      <w:pPr>
        <w:shd w:val="clear" w:color="auto" w:fill="auto"/>
        <w:spacing w:line="44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禹州市文化广电和旅游局禹州市白沙义勇武安王大殿修缮工程项目的潜在投标人应在磋商响应截止时间前登录《全国公共资源交易平台（河南省·许昌市）》“投标人/供应商登录”入口（https://ggzy.xuchang.gov.cn/）自行免费下载获取招标文件，并于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日08时30分（北京时间）前递交响应文件。</w:t>
      </w:r>
    </w:p>
    <w:p w14:paraId="5371BCB9">
      <w:pPr>
        <w:wordWrap w:val="0"/>
        <w:spacing w:line="360" w:lineRule="auto"/>
        <w:ind w:firstLine="422" w:firstLineChars="200"/>
        <w:rPr>
          <w:rFonts w:ascii="宋体" w:hAnsi="宋体" w:eastAsia="宋体" w:cs="仿宋_GB2312"/>
          <w:b/>
          <w:bCs/>
          <w:szCs w:val="21"/>
          <w:highlight w:val="none"/>
          <w:lang w:val="zh-CN"/>
        </w:rPr>
      </w:pPr>
      <w:r>
        <w:rPr>
          <w:rFonts w:hint="eastAsia" w:ascii="宋体" w:hAnsi="宋体" w:eastAsia="宋体" w:cs="仿宋_GB2312"/>
          <w:b/>
          <w:bCs/>
          <w:szCs w:val="21"/>
          <w:highlight w:val="none"/>
          <w:lang w:val="zh-CN"/>
        </w:rPr>
        <w:t>一、项目基本情况</w:t>
      </w:r>
    </w:p>
    <w:p w14:paraId="4C4DD049">
      <w:pPr>
        <w:wordWrap w:val="0"/>
        <w:spacing w:line="360" w:lineRule="auto"/>
        <w:ind w:firstLine="420" w:firstLineChars="200"/>
        <w:rPr>
          <w:rFonts w:hint="default" w:ascii="宋体" w:hAnsi="宋体" w:eastAsia="宋体" w:cs="仿宋_GB2312"/>
          <w:szCs w:val="21"/>
          <w:highlight w:val="none"/>
          <w:lang w:val="en-US" w:eastAsia="zh-CN"/>
        </w:rPr>
      </w:pPr>
      <w:r>
        <w:rPr>
          <w:rFonts w:hint="eastAsia" w:ascii="宋体" w:hAnsi="宋体" w:eastAsia="宋体" w:cs="仿宋_GB2312"/>
          <w:szCs w:val="21"/>
          <w:highlight w:val="none"/>
          <w:lang w:val="zh-CN"/>
        </w:rPr>
        <w:t>1、项目编号：YZCG-</w:t>
      </w:r>
      <w:r>
        <w:rPr>
          <w:rFonts w:hint="eastAsia" w:ascii="宋体" w:hAnsi="宋体" w:eastAsia="宋体" w:cs="仿宋_GB2312"/>
          <w:szCs w:val="21"/>
          <w:highlight w:val="none"/>
          <w:lang w:val="en-US" w:eastAsia="zh-CN"/>
        </w:rPr>
        <w:t>DL</w:t>
      </w:r>
      <w:r>
        <w:rPr>
          <w:rFonts w:hint="eastAsia" w:ascii="宋体" w:hAnsi="宋体" w:eastAsia="宋体" w:cs="仿宋_GB2312"/>
          <w:szCs w:val="21"/>
          <w:highlight w:val="none"/>
          <w:lang w:val="zh-CN"/>
        </w:rPr>
        <w:t>C20</w:t>
      </w:r>
      <w:r>
        <w:rPr>
          <w:rFonts w:hint="eastAsia" w:ascii="宋体" w:hAnsi="宋体" w:eastAsia="宋体" w:cs="仿宋_GB2312"/>
          <w:szCs w:val="21"/>
          <w:highlight w:val="none"/>
          <w:lang w:val="en-US" w:eastAsia="zh-CN"/>
        </w:rPr>
        <w:t>26</w:t>
      </w:r>
    </w:p>
    <w:p w14:paraId="501610AF">
      <w:pPr>
        <w:wordWrap w:val="0"/>
        <w:spacing w:line="360" w:lineRule="auto"/>
        <w:ind w:firstLine="420" w:firstLineChars="200"/>
        <w:rPr>
          <w:rFonts w:ascii="宋体" w:hAnsi="宋体" w:eastAsia="宋体" w:cs="仿宋_GB2312"/>
          <w:szCs w:val="21"/>
          <w:highlight w:val="none"/>
          <w:lang w:val="zh-CN"/>
        </w:rPr>
      </w:pPr>
      <w:r>
        <w:rPr>
          <w:rFonts w:hint="eastAsia" w:ascii="宋体" w:hAnsi="宋体" w:eastAsia="宋体" w:cs="仿宋_GB2312"/>
          <w:szCs w:val="21"/>
          <w:highlight w:val="none"/>
          <w:lang w:val="zh-CN"/>
        </w:rPr>
        <w:t>2、项目名称：</w:t>
      </w:r>
      <w:r>
        <w:rPr>
          <w:rFonts w:hint="eastAsia" w:ascii="宋体" w:hAnsi="宋体" w:eastAsia="宋体" w:cs="仿宋_GB2312"/>
          <w:szCs w:val="21"/>
          <w:highlight w:val="none"/>
          <w:lang w:val="zh-CN" w:eastAsia="zh-CN"/>
        </w:rPr>
        <w:t>禹州市文化广电和旅游局禹州市白沙义勇武安王大殿修缮工程项目</w:t>
      </w:r>
      <w:r>
        <w:rPr>
          <w:rFonts w:hint="eastAsia" w:ascii="宋体" w:hAnsi="宋体" w:eastAsia="宋体" w:cs="仿宋_GB2312"/>
          <w:szCs w:val="21"/>
          <w:highlight w:val="none"/>
          <w:lang w:val="zh-CN"/>
        </w:rPr>
        <w:t>（不见面开标）</w:t>
      </w:r>
    </w:p>
    <w:p w14:paraId="546E6748">
      <w:pPr>
        <w:wordWrap w:val="0"/>
        <w:spacing w:line="360" w:lineRule="auto"/>
        <w:ind w:firstLine="420" w:firstLineChars="200"/>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rPr>
        <w:t>3、采购方式：竞争性磋商</w:t>
      </w:r>
    </w:p>
    <w:p w14:paraId="6663CB7B">
      <w:pPr>
        <w:wordWrap w:val="0"/>
        <w:spacing w:line="360" w:lineRule="auto"/>
        <w:ind w:firstLine="420" w:firstLineChars="200"/>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rPr>
        <w:t>4、预算金额：</w:t>
      </w:r>
      <w:r>
        <w:rPr>
          <w:rFonts w:hint="default" w:ascii="宋体" w:hAnsi="宋体" w:eastAsia="宋体" w:cs="仿宋_GB2312"/>
          <w:szCs w:val="21"/>
          <w:highlight w:val="none"/>
          <w:lang w:val="en-US" w:eastAsia="zh-CN"/>
        </w:rPr>
        <w:t>2820902.40</w:t>
      </w:r>
      <w:r>
        <w:rPr>
          <w:rFonts w:hint="eastAsia" w:ascii="宋体" w:hAnsi="宋体" w:eastAsia="宋体" w:cs="仿宋_GB2312"/>
          <w:szCs w:val="21"/>
          <w:highlight w:val="none"/>
          <w:lang w:val="en-US" w:eastAsia="zh-CN"/>
        </w:rPr>
        <w:t>元</w:t>
      </w:r>
    </w:p>
    <w:p w14:paraId="54419588">
      <w:pPr>
        <w:wordWrap w:val="0"/>
        <w:spacing w:line="360" w:lineRule="auto"/>
        <w:ind w:firstLine="420" w:firstLineChars="200"/>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rPr>
        <w:t>最高限价：</w:t>
      </w:r>
      <w:r>
        <w:rPr>
          <w:rFonts w:hint="default" w:ascii="宋体" w:hAnsi="宋体" w:eastAsia="宋体" w:cs="仿宋_GB2312"/>
          <w:szCs w:val="21"/>
          <w:highlight w:val="none"/>
          <w:lang w:val="en-US" w:eastAsia="zh-CN"/>
        </w:rPr>
        <w:t>2820902.40</w:t>
      </w:r>
      <w:r>
        <w:rPr>
          <w:rFonts w:hint="eastAsia" w:ascii="宋体" w:hAnsi="宋体" w:eastAsia="宋体" w:cs="仿宋_GB2312"/>
          <w:szCs w:val="21"/>
          <w:highlight w:val="none"/>
          <w:lang w:val="en-US" w:eastAsia="zh-CN"/>
        </w:rPr>
        <w:t>元</w:t>
      </w:r>
    </w:p>
    <w:tbl>
      <w:tblPr>
        <w:tblStyle w:val="5"/>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773"/>
        <w:gridCol w:w="1333"/>
        <w:gridCol w:w="1628"/>
        <w:gridCol w:w="1304"/>
        <w:gridCol w:w="1230"/>
        <w:gridCol w:w="1674"/>
      </w:tblGrid>
      <w:tr w14:paraId="1727C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10" w:type="dxa"/>
            <w:vAlign w:val="top"/>
          </w:tcPr>
          <w:p w14:paraId="5A13732A">
            <w:pPr>
              <w:spacing w:line="311" w:lineRule="auto"/>
              <w:rPr>
                <w:rFonts w:ascii="Arial"/>
                <w:sz w:val="21"/>
              </w:rPr>
            </w:pPr>
          </w:p>
          <w:p w14:paraId="07CBEB55">
            <w:pPr>
              <w:pStyle w:val="6"/>
              <w:spacing w:before="65" w:line="229" w:lineRule="auto"/>
              <w:ind w:left="55"/>
            </w:pPr>
            <w:r>
              <w:rPr>
                <w:spacing w:val="5"/>
              </w:rPr>
              <w:t>序号</w:t>
            </w:r>
          </w:p>
        </w:tc>
        <w:tc>
          <w:tcPr>
            <w:tcW w:w="1773" w:type="dxa"/>
            <w:vAlign w:val="top"/>
          </w:tcPr>
          <w:p w14:paraId="0AA3E510">
            <w:pPr>
              <w:spacing w:line="311" w:lineRule="auto"/>
              <w:rPr>
                <w:rFonts w:ascii="Arial"/>
                <w:sz w:val="21"/>
              </w:rPr>
            </w:pPr>
          </w:p>
          <w:p w14:paraId="3695185B">
            <w:pPr>
              <w:pStyle w:val="6"/>
              <w:spacing w:before="65" w:line="229" w:lineRule="auto"/>
              <w:ind w:left="681"/>
            </w:pPr>
            <w:r>
              <w:rPr>
                <w:spacing w:val="4"/>
              </w:rPr>
              <w:t>包号</w:t>
            </w:r>
          </w:p>
        </w:tc>
        <w:tc>
          <w:tcPr>
            <w:tcW w:w="1333" w:type="dxa"/>
            <w:vAlign w:val="top"/>
          </w:tcPr>
          <w:p w14:paraId="1328A12D">
            <w:pPr>
              <w:spacing w:line="310" w:lineRule="auto"/>
              <w:rPr>
                <w:rFonts w:ascii="Arial"/>
                <w:sz w:val="21"/>
              </w:rPr>
            </w:pPr>
          </w:p>
          <w:p w14:paraId="67B23E8A">
            <w:pPr>
              <w:pStyle w:val="6"/>
              <w:spacing w:before="65" w:line="230" w:lineRule="auto"/>
              <w:ind w:left="357"/>
            </w:pPr>
            <w:r>
              <w:rPr>
                <w:spacing w:val="6"/>
              </w:rPr>
              <w:t>包名称</w:t>
            </w:r>
          </w:p>
        </w:tc>
        <w:tc>
          <w:tcPr>
            <w:tcW w:w="1628" w:type="dxa"/>
            <w:vAlign w:val="top"/>
          </w:tcPr>
          <w:p w14:paraId="7E56A76D">
            <w:pPr>
              <w:spacing w:line="310" w:lineRule="auto"/>
              <w:rPr>
                <w:rFonts w:ascii="Arial"/>
                <w:sz w:val="21"/>
              </w:rPr>
            </w:pPr>
          </w:p>
          <w:p w14:paraId="45B781D3">
            <w:pPr>
              <w:pStyle w:val="6"/>
              <w:spacing w:before="65" w:line="228" w:lineRule="auto"/>
              <w:ind w:left="191"/>
            </w:pPr>
            <w:r>
              <w:rPr>
                <w:spacing w:val="6"/>
              </w:rPr>
              <w:t>包预算（元）</w:t>
            </w:r>
          </w:p>
        </w:tc>
        <w:tc>
          <w:tcPr>
            <w:tcW w:w="1304" w:type="dxa"/>
            <w:vAlign w:val="top"/>
          </w:tcPr>
          <w:p w14:paraId="4BC1DF94">
            <w:pPr>
              <w:pStyle w:val="6"/>
              <w:spacing w:before="145" w:line="226" w:lineRule="auto"/>
              <w:ind w:left="135"/>
            </w:pPr>
            <w:r>
              <w:rPr>
                <w:spacing w:val="8"/>
              </w:rPr>
              <w:t>包最高限价</w:t>
            </w:r>
          </w:p>
          <w:p w14:paraId="4C117E8C">
            <w:pPr>
              <w:pStyle w:val="6"/>
              <w:spacing w:before="223" w:line="228" w:lineRule="auto"/>
              <w:ind w:left="356"/>
            </w:pPr>
            <w:r>
              <w:rPr>
                <w:spacing w:val="-1"/>
              </w:rPr>
              <w:t>（元）</w:t>
            </w:r>
          </w:p>
        </w:tc>
        <w:tc>
          <w:tcPr>
            <w:tcW w:w="1230" w:type="dxa"/>
            <w:vAlign w:val="top"/>
          </w:tcPr>
          <w:p w14:paraId="03BF0BCA">
            <w:pPr>
              <w:pStyle w:val="6"/>
              <w:spacing w:before="145" w:line="228" w:lineRule="auto"/>
              <w:ind w:left="104"/>
            </w:pPr>
            <w:r>
              <w:rPr>
                <w:spacing w:val="7"/>
              </w:rPr>
              <w:t>是否专门面</w:t>
            </w:r>
          </w:p>
          <w:p w14:paraId="37981993">
            <w:pPr>
              <w:pStyle w:val="6"/>
              <w:spacing w:before="220" w:line="228" w:lineRule="auto"/>
              <w:ind w:left="122"/>
            </w:pPr>
            <w:r>
              <w:rPr>
                <w:spacing w:val="3"/>
              </w:rPr>
              <w:t>向中小企业</w:t>
            </w:r>
          </w:p>
        </w:tc>
        <w:tc>
          <w:tcPr>
            <w:tcW w:w="1674" w:type="dxa"/>
            <w:vAlign w:val="top"/>
          </w:tcPr>
          <w:p w14:paraId="67C95B29">
            <w:pPr>
              <w:pStyle w:val="6"/>
              <w:spacing w:before="145" w:line="227" w:lineRule="auto"/>
              <w:ind w:left="213"/>
            </w:pPr>
            <w:r>
              <w:rPr>
                <w:spacing w:val="8"/>
              </w:rPr>
              <w:t>采购预留金额</w:t>
            </w:r>
          </w:p>
          <w:p w14:paraId="73E8D848">
            <w:pPr>
              <w:pStyle w:val="6"/>
              <w:spacing w:before="222" w:line="228" w:lineRule="auto"/>
              <w:ind w:left="539"/>
            </w:pPr>
            <w:r>
              <w:rPr>
                <w:spacing w:val="-1"/>
              </w:rPr>
              <w:t>（元）</w:t>
            </w:r>
          </w:p>
        </w:tc>
      </w:tr>
      <w:tr w14:paraId="05D2E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10" w:type="dxa"/>
            <w:vAlign w:val="top"/>
          </w:tcPr>
          <w:p w14:paraId="1514D5A9">
            <w:pPr>
              <w:pStyle w:val="6"/>
              <w:spacing w:before="210" w:line="270" w:lineRule="exact"/>
              <w:ind w:left="229"/>
            </w:pPr>
            <w:r>
              <w:rPr>
                <w:position w:val="1"/>
              </w:rPr>
              <w:t>1</w:t>
            </w:r>
          </w:p>
        </w:tc>
        <w:tc>
          <w:tcPr>
            <w:tcW w:w="1773" w:type="dxa"/>
            <w:vAlign w:val="top"/>
          </w:tcPr>
          <w:p w14:paraId="0B09B408">
            <w:pPr>
              <w:pStyle w:val="6"/>
              <w:spacing w:before="210" w:line="269" w:lineRule="exact"/>
              <w:ind w:left="10"/>
              <w:rPr>
                <w:rFonts w:hint="default" w:eastAsia="宋体"/>
                <w:lang w:val="en-US" w:eastAsia="zh-CN"/>
              </w:rPr>
            </w:pPr>
            <w:r>
              <w:rPr>
                <w:position w:val="1"/>
              </w:rPr>
              <w:t>YZCG</w:t>
            </w:r>
            <w:r>
              <w:rPr>
                <w:spacing w:val="8"/>
                <w:position w:val="1"/>
              </w:rPr>
              <w:t>-</w:t>
            </w:r>
            <w:r>
              <w:rPr>
                <w:position w:val="1"/>
              </w:rPr>
              <w:t>DLC</w:t>
            </w:r>
            <w:r>
              <w:rPr>
                <w:spacing w:val="8"/>
                <w:position w:val="1"/>
              </w:rPr>
              <w:t>2026</w:t>
            </w:r>
            <w:r>
              <w:rPr>
                <w:rFonts w:hint="eastAsia"/>
                <w:spacing w:val="8"/>
                <w:position w:val="1"/>
                <w:lang w:val="en-US" w:eastAsia="zh-CN"/>
              </w:rPr>
              <w:t>027</w:t>
            </w:r>
          </w:p>
        </w:tc>
        <w:tc>
          <w:tcPr>
            <w:tcW w:w="1333" w:type="dxa"/>
            <w:vAlign w:val="top"/>
          </w:tcPr>
          <w:p w14:paraId="36B0C106">
            <w:pPr>
              <w:pStyle w:val="6"/>
              <w:spacing w:before="210" w:line="228" w:lineRule="auto"/>
              <w:ind w:left="252"/>
            </w:pPr>
            <w:r>
              <w:rPr>
                <w:spacing w:val="7"/>
              </w:rPr>
              <w:t>第一标段</w:t>
            </w:r>
          </w:p>
        </w:tc>
        <w:tc>
          <w:tcPr>
            <w:tcW w:w="1628" w:type="dxa"/>
            <w:vAlign w:val="top"/>
          </w:tcPr>
          <w:p w14:paraId="30D325F9">
            <w:pPr>
              <w:pStyle w:val="6"/>
              <w:spacing w:before="210" w:line="268" w:lineRule="exact"/>
              <w:ind w:left="354"/>
            </w:pPr>
            <w:r>
              <w:rPr>
                <w:rFonts w:hint="default" w:ascii="宋体" w:hAnsi="宋体" w:eastAsia="宋体" w:cs="仿宋_GB2312"/>
                <w:szCs w:val="21"/>
                <w:highlight w:val="none"/>
                <w:lang w:val="en-US" w:eastAsia="zh-CN"/>
              </w:rPr>
              <w:t>2820902.40</w:t>
            </w:r>
          </w:p>
        </w:tc>
        <w:tc>
          <w:tcPr>
            <w:tcW w:w="1304" w:type="dxa"/>
            <w:vAlign w:val="top"/>
          </w:tcPr>
          <w:p w14:paraId="66CA3D67">
            <w:pPr>
              <w:pStyle w:val="6"/>
              <w:spacing w:before="210" w:line="268" w:lineRule="exact"/>
              <w:ind w:left="192"/>
            </w:pPr>
            <w:r>
              <w:rPr>
                <w:rFonts w:hint="default" w:ascii="宋体" w:hAnsi="宋体" w:eastAsia="宋体" w:cs="仿宋_GB2312"/>
                <w:szCs w:val="21"/>
                <w:highlight w:val="none"/>
                <w:lang w:val="en-US" w:eastAsia="zh-CN"/>
              </w:rPr>
              <w:t>2820902.40</w:t>
            </w:r>
          </w:p>
        </w:tc>
        <w:tc>
          <w:tcPr>
            <w:tcW w:w="1230" w:type="dxa"/>
            <w:vAlign w:val="top"/>
          </w:tcPr>
          <w:p w14:paraId="51BA18F5">
            <w:pPr>
              <w:pStyle w:val="6"/>
              <w:spacing w:before="210" w:line="231" w:lineRule="auto"/>
              <w:ind w:left="524"/>
            </w:pPr>
            <w:r>
              <w:t>是</w:t>
            </w:r>
          </w:p>
        </w:tc>
        <w:tc>
          <w:tcPr>
            <w:tcW w:w="1674" w:type="dxa"/>
            <w:vAlign w:val="top"/>
          </w:tcPr>
          <w:p w14:paraId="084A3203">
            <w:pPr>
              <w:pStyle w:val="6"/>
              <w:spacing w:before="210" w:line="268" w:lineRule="exact"/>
              <w:ind w:left="378"/>
            </w:pPr>
            <w:r>
              <w:rPr>
                <w:rFonts w:hint="default" w:ascii="宋体" w:hAnsi="宋体" w:eastAsia="宋体" w:cs="仿宋_GB2312"/>
                <w:szCs w:val="21"/>
                <w:highlight w:val="none"/>
                <w:lang w:val="en-US" w:eastAsia="zh-CN"/>
              </w:rPr>
              <w:t>2820902.40</w:t>
            </w:r>
          </w:p>
        </w:tc>
      </w:tr>
    </w:tbl>
    <w:p w14:paraId="3E64217A">
      <w:pPr>
        <w:numPr>
          <w:ilvl w:val="0"/>
          <w:numId w:val="1"/>
        </w:num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采购需求（包括但不限于标的的名称、数量、简要技术需求或服务要求等）：</w:t>
      </w:r>
    </w:p>
    <w:p w14:paraId="40E10E2D">
      <w:pPr>
        <w:numPr>
          <w:ilvl w:val="0"/>
          <w:numId w:val="0"/>
        </w:numPr>
        <w:wordWrap w:val="0"/>
        <w:spacing w:line="360" w:lineRule="auto"/>
        <w:rPr>
          <w:rFonts w:ascii="宋体" w:hAnsi="宋体" w:eastAsia="宋体" w:cs="仿宋_GB2312"/>
          <w:szCs w:val="21"/>
          <w:lang w:val="zh-CN"/>
        </w:rPr>
      </w:pPr>
      <w:r>
        <w:rPr>
          <w:rFonts w:hint="eastAsia" w:ascii="宋体" w:hAnsi="宋体" w:eastAsia="宋体" w:cs="仿宋_GB2312"/>
          <w:szCs w:val="21"/>
          <w:lang w:eastAsia="zh-CN"/>
        </w:rPr>
        <w:t>该项目主要对义勇武安王大殿各单体建筑、院落、院墙等进行修缮。（</w:t>
      </w:r>
      <w:r>
        <w:rPr>
          <w:rFonts w:hint="eastAsia" w:ascii="宋体" w:hAnsi="宋体" w:eastAsia="宋体" w:cs="仿宋_GB2312"/>
          <w:szCs w:val="21"/>
        </w:rPr>
        <w:t>详见</w:t>
      </w:r>
      <w:r>
        <w:rPr>
          <w:rFonts w:hint="eastAsia" w:ascii="宋体" w:hAnsi="宋体" w:eastAsia="宋体" w:cs="仿宋_GB2312"/>
          <w:szCs w:val="21"/>
          <w:lang w:eastAsia="zh-CN"/>
        </w:rPr>
        <w:t>磋商</w:t>
      </w:r>
      <w:r>
        <w:rPr>
          <w:rFonts w:hint="eastAsia" w:ascii="宋体" w:hAnsi="宋体" w:eastAsia="宋体" w:cs="仿宋_GB2312"/>
          <w:szCs w:val="21"/>
        </w:rPr>
        <w:t>文件第二章项目需求）；</w:t>
      </w:r>
    </w:p>
    <w:p w14:paraId="7C64533D">
      <w:pPr>
        <w:wordWrap w:val="0"/>
        <w:spacing w:line="360" w:lineRule="auto"/>
        <w:ind w:firstLine="420" w:firstLineChars="200"/>
        <w:rPr>
          <w:rFonts w:ascii="宋体" w:hAnsi="宋体" w:eastAsia="宋体" w:cs="仿宋_GB2312"/>
          <w:szCs w:val="21"/>
          <w:lang w:val="zh-CN"/>
        </w:rPr>
      </w:pPr>
      <w:r>
        <w:rPr>
          <w:rFonts w:ascii="宋体" w:hAnsi="宋体" w:eastAsia="宋体" w:cs="仿宋_GB2312"/>
          <w:szCs w:val="21"/>
          <w:lang w:val="zh-CN"/>
        </w:rPr>
        <w:t>6</w:t>
      </w:r>
      <w:r>
        <w:rPr>
          <w:rFonts w:hint="eastAsia" w:ascii="宋体" w:hAnsi="宋体" w:eastAsia="宋体" w:cs="仿宋_GB2312"/>
          <w:szCs w:val="21"/>
          <w:lang w:val="zh-CN"/>
        </w:rPr>
        <w:t>、合同履行期限</w:t>
      </w:r>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180</w:t>
      </w:r>
      <w:r>
        <w:rPr>
          <w:rFonts w:hint="eastAsia" w:ascii="宋体" w:hAnsi="宋体" w:eastAsia="宋体" w:cs="仿宋_GB2312"/>
          <w:color w:val="auto"/>
          <w:szCs w:val="21"/>
          <w:lang w:val="zh-CN"/>
        </w:rPr>
        <w:t>日历天。</w:t>
      </w:r>
      <w:r>
        <w:rPr>
          <w:rFonts w:ascii="宋体" w:hAnsi="宋体" w:eastAsia="宋体" w:cs="仿宋_GB2312"/>
          <w:color w:val="auto"/>
          <w:szCs w:val="21"/>
          <w:lang w:val="zh-CN"/>
        </w:rPr>
        <w:tab/>
      </w:r>
    </w:p>
    <w:p w14:paraId="25904795">
      <w:pPr>
        <w:wordWrap w:val="0"/>
        <w:spacing w:line="360" w:lineRule="auto"/>
        <w:ind w:firstLine="420" w:firstLineChars="200"/>
        <w:rPr>
          <w:rFonts w:ascii="宋体" w:hAnsi="宋体" w:eastAsia="宋体" w:cs="仿宋_GB2312"/>
          <w:szCs w:val="21"/>
          <w:lang w:val="zh-CN"/>
        </w:rPr>
      </w:pPr>
      <w:r>
        <w:rPr>
          <w:rFonts w:ascii="宋体" w:hAnsi="宋体" w:eastAsia="宋体" w:cs="仿宋_GB2312"/>
          <w:szCs w:val="21"/>
          <w:lang w:val="zh-CN"/>
        </w:rPr>
        <w:t>7、本项目是否接受联合体投标：否</w:t>
      </w:r>
    </w:p>
    <w:p w14:paraId="0743BC60">
      <w:pPr>
        <w:wordWrap w:val="0"/>
        <w:spacing w:line="360" w:lineRule="auto"/>
        <w:ind w:firstLine="420" w:firstLineChars="200"/>
        <w:rPr>
          <w:rFonts w:ascii="宋体" w:hAnsi="宋体" w:eastAsia="宋体" w:cs="仿宋_GB2312"/>
          <w:szCs w:val="21"/>
          <w:lang w:val="zh-CN"/>
        </w:rPr>
      </w:pPr>
      <w:r>
        <w:rPr>
          <w:rFonts w:ascii="宋体" w:hAnsi="宋体" w:eastAsia="宋体" w:cs="仿宋_GB2312"/>
          <w:szCs w:val="21"/>
          <w:lang w:val="zh-CN"/>
        </w:rPr>
        <w:t>8、是否接受进口产品：否</w:t>
      </w:r>
    </w:p>
    <w:p w14:paraId="10F585BD">
      <w:pPr>
        <w:wordWrap w:val="0"/>
        <w:spacing w:line="360" w:lineRule="auto"/>
        <w:ind w:firstLine="420" w:firstLineChars="200"/>
        <w:rPr>
          <w:rFonts w:ascii="宋体" w:hAnsi="宋体" w:eastAsia="宋体" w:cs="仿宋_GB2312"/>
          <w:szCs w:val="21"/>
          <w:lang w:val="zh-CN"/>
        </w:rPr>
      </w:pPr>
      <w:r>
        <w:rPr>
          <w:rFonts w:ascii="宋体" w:hAnsi="宋体" w:eastAsia="宋体" w:cs="仿宋_GB2312"/>
          <w:szCs w:val="21"/>
          <w:lang w:val="zh-CN"/>
        </w:rPr>
        <w:t>9、是否专门面向中小企业：</w:t>
      </w:r>
      <w:r>
        <w:rPr>
          <w:rFonts w:hint="eastAsia" w:ascii="宋体" w:hAnsi="宋体" w:cs="仿宋_GB2312"/>
          <w:szCs w:val="21"/>
          <w:lang w:val="zh-CN"/>
        </w:rPr>
        <w:t>是</w:t>
      </w:r>
    </w:p>
    <w:p w14:paraId="25E23600">
      <w:p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zh-CN"/>
        </w:rPr>
        <w:t>二、申请人资格要求：</w:t>
      </w:r>
    </w:p>
    <w:p w14:paraId="4566B3CB">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1、满足《中华人民共和国政府采购法》第二十二条规定；</w:t>
      </w:r>
    </w:p>
    <w:p w14:paraId="3D6B5A4E">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2、落实政府采购政策满足的资格要求：</w:t>
      </w:r>
    </w:p>
    <w:p w14:paraId="63C2F4AE">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本项目落实节约能源、保护环境、扶持不发达地区和少数民族地区、促进中小企业、监狱企业发展等政府采购政策。（本项目专门面向中小</w:t>
      </w:r>
      <w:r>
        <w:rPr>
          <w:rFonts w:hint="eastAsia" w:ascii="宋体" w:hAnsi="宋体" w:eastAsia="宋体" w:cs="仿宋_GB2312"/>
          <w:szCs w:val="21"/>
          <w:lang w:val="zh-CN" w:eastAsia="zh-CN"/>
        </w:rPr>
        <w:t>微</w:t>
      </w:r>
      <w:r>
        <w:rPr>
          <w:rFonts w:hint="eastAsia" w:ascii="宋体" w:hAnsi="宋体" w:eastAsia="宋体" w:cs="仿宋_GB2312"/>
          <w:szCs w:val="21"/>
          <w:lang w:val="zh-CN"/>
        </w:rPr>
        <w:t>企业采购）。</w:t>
      </w:r>
    </w:p>
    <w:p w14:paraId="77535C4F">
      <w:pPr>
        <w:numPr>
          <w:ilvl w:val="0"/>
          <w:numId w:val="2"/>
        </w:numPr>
        <w:wordWrap w:val="0"/>
        <w:spacing w:line="360" w:lineRule="auto"/>
        <w:ind w:firstLine="420" w:firstLineChars="200"/>
        <w:rPr>
          <w:rFonts w:hint="eastAsia" w:ascii="宋体" w:hAnsi="宋体" w:eastAsia="宋体" w:cs="仿宋_GB2312"/>
          <w:szCs w:val="21"/>
        </w:rPr>
      </w:pPr>
      <w:r>
        <w:rPr>
          <w:rFonts w:hint="eastAsia" w:ascii="宋体" w:hAnsi="宋体" w:eastAsia="宋体" w:cs="仿宋_GB2312"/>
          <w:szCs w:val="21"/>
        </w:rPr>
        <w:t>本项目的特定资格要求：供应商具有文物行政主管部门颁发的文物保护工程施工贰级及以上资质，具备有效的安全生产许可证</w:t>
      </w:r>
      <w:r>
        <w:rPr>
          <w:rFonts w:hint="eastAsia" w:ascii="宋体" w:hAnsi="宋体" w:eastAsia="宋体" w:cs="仿宋_GB2312"/>
          <w:szCs w:val="21"/>
          <w:lang w:eastAsia="zh-CN"/>
        </w:rPr>
        <w:t>，</w:t>
      </w:r>
      <w:r>
        <w:rPr>
          <w:rFonts w:hint="eastAsia" w:ascii="宋体" w:hAnsi="宋体" w:eastAsia="宋体" w:cs="仿宋_GB2312"/>
          <w:szCs w:val="21"/>
        </w:rPr>
        <w:t>拟派项目经理</w:t>
      </w:r>
      <w:r>
        <w:rPr>
          <w:rFonts w:hint="default" w:ascii="宋体" w:hAnsi="宋体" w:eastAsia="宋体" w:cs="仿宋_GB2312"/>
          <w:szCs w:val="21"/>
          <w:lang w:val="en-US"/>
        </w:rPr>
        <w:t>须</w:t>
      </w:r>
      <w:r>
        <w:rPr>
          <w:rFonts w:hint="eastAsia" w:ascii="宋体" w:hAnsi="宋体" w:eastAsia="宋体" w:cs="仿宋_GB2312"/>
          <w:szCs w:val="21"/>
        </w:rPr>
        <w:t xml:space="preserve">具备国家文物局委托中国古迹遗址保护协会颁发的文物保护责任工程师证书（业务范围包含古建筑）且未担任其他在建设工程项目的项目经理。 </w:t>
      </w:r>
    </w:p>
    <w:p w14:paraId="7CD8412B">
      <w:pPr>
        <w:numPr>
          <w:ilvl w:val="0"/>
          <w:numId w:val="0"/>
        </w:num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zh-CN"/>
        </w:rPr>
        <w:t>三、磋商文件的获取</w:t>
      </w:r>
    </w:p>
    <w:p w14:paraId="0F02CAE4">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1.时间：202</w:t>
      </w:r>
      <w:r>
        <w:rPr>
          <w:rFonts w:hint="eastAsia" w:ascii="宋体" w:hAnsi="宋体" w:cs="仿宋_GB2312"/>
          <w:szCs w:val="21"/>
          <w:lang w:val="en-US" w:eastAsia="zh-CN"/>
        </w:rPr>
        <w:t>6</w:t>
      </w:r>
      <w:r>
        <w:rPr>
          <w:rFonts w:hint="eastAsia" w:ascii="宋体" w:hAnsi="宋体" w:eastAsia="宋体" w:cs="仿宋_GB2312"/>
          <w:szCs w:val="21"/>
          <w:lang w:val="zh-CN"/>
        </w:rPr>
        <w:t>年</w:t>
      </w:r>
      <w:r>
        <w:rPr>
          <w:rFonts w:hint="eastAsia" w:ascii="宋体" w:hAnsi="宋体" w:cs="仿宋_GB2312"/>
          <w:szCs w:val="21"/>
          <w:lang w:val="en-US" w:eastAsia="zh-CN"/>
        </w:rPr>
        <w:t>5</w:t>
      </w:r>
      <w:r>
        <w:rPr>
          <w:rFonts w:hint="eastAsia" w:ascii="宋体" w:hAnsi="宋体" w:eastAsia="宋体" w:cs="仿宋_GB2312"/>
          <w:szCs w:val="21"/>
          <w:lang w:val="zh-CN"/>
        </w:rPr>
        <w:t>月</w:t>
      </w:r>
      <w:r>
        <w:rPr>
          <w:rFonts w:hint="eastAsia" w:ascii="宋体" w:hAnsi="宋体" w:cs="仿宋_GB2312"/>
          <w:szCs w:val="21"/>
          <w:lang w:val="en-US" w:eastAsia="zh-CN"/>
        </w:rPr>
        <w:t>7</w:t>
      </w:r>
      <w:r>
        <w:rPr>
          <w:rFonts w:hint="eastAsia" w:ascii="宋体" w:hAnsi="宋体" w:eastAsia="宋体" w:cs="仿宋_GB2312"/>
          <w:szCs w:val="21"/>
          <w:lang w:val="zh-CN"/>
        </w:rPr>
        <w:t>日至</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日</w:t>
      </w:r>
      <w:r>
        <w:rPr>
          <w:rFonts w:hint="eastAsia" w:ascii="宋体" w:hAnsi="宋体" w:eastAsia="宋体" w:cs="仿宋_GB2312"/>
          <w:szCs w:val="21"/>
          <w:lang w:val="zh-CN"/>
        </w:rPr>
        <w:t>，每天上午00:00至12:00，下午12:01至23:59（北京时间，法定节假日除外。）</w:t>
      </w:r>
    </w:p>
    <w:p w14:paraId="676ECC21">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2.地点：供应商使用 CA 数字证书或移动数字证书登录“全国公共资源交易平台（河南省·许昌市）”（下文所述“全国公共资源交易平台（河南省·许昌市）”的地址均为https://ggzy.xuchang.gov.cn/）的“投标人”登录入口免费下载。</w:t>
      </w:r>
    </w:p>
    <w:p w14:paraId="0EB4C785">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3.方式：网上自行下载</w:t>
      </w:r>
    </w:p>
    <w:p w14:paraId="4587EEED">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4.售价：0元</w:t>
      </w:r>
    </w:p>
    <w:p w14:paraId="61362CCF">
      <w:p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zh-CN"/>
        </w:rPr>
        <w:t>四、响应文件提交</w:t>
      </w:r>
    </w:p>
    <w:p w14:paraId="478E8F84">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1.截止时间：</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日</w:t>
      </w:r>
      <w:r>
        <w:rPr>
          <w:rFonts w:hint="eastAsia" w:ascii="宋体" w:hAnsi="宋体" w:eastAsia="宋体" w:cs="仿宋_GB2312"/>
          <w:szCs w:val="21"/>
          <w:lang w:val="zh-CN"/>
        </w:rPr>
        <w:t>08时30分（北京时间）</w:t>
      </w:r>
    </w:p>
    <w:p w14:paraId="71BB1A70">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D2D8F5C">
      <w:p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zh-CN"/>
        </w:rPr>
        <w:t>五、响应文件开启</w:t>
      </w:r>
    </w:p>
    <w:p w14:paraId="3941CCEF">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1.时间：</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日</w:t>
      </w:r>
      <w:r>
        <w:rPr>
          <w:rFonts w:hint="eastAsia" w:ascii="宋体" w:hAnsi="宋体" w:eastAsia="宋体" w:cs="仿宋_GB2312"/>
          <w:szCs w:val="21"/>
          <w:lang w:val="zh-CN"/>
        </w:rPr>
        <w:t>08时30分（北京时间）</w:t>
      </w:r>
    </w:p>
    <w:p w14:paraId="7BF1791E">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2.地点：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24D98AA4">
      <w:p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zh-CN"/>
        </w:rPr>
        <w:t>六、发布公告的媒介及招标公告期限</w:t>
      </w:r>
    </w:p>
    <w:p w14:paraId="3FD55F6E">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本次招标公告在《河南省政府采购网》《许昌市政府采购网》《全国公共资源交易平台（河南省·许昌市）》上发布， 招标公告期限为</w:t>
      </w:r>
      <w:r>
        <w:rPr>
          <w:rFonts w:hint="eastAsia" w:ascii="宋体" w:hAnsi="宋体" w:eastAsia="宋体" w:cs="仿宋_GB2312"/>
          <w:szCs w:val="21"/>
          <w:lang w:val="en-US" w:eastAsia="zh-CN"/>
        </w:rPr>
        <w:t>三</w:t>
      </w:r>
      <w:r>
        <w:rPr>
          <w:rFonts w:hint="eastAsia" w:ascii="宋体" w:hAnsi="宋体" w:eastAsia="宋体" w:cs="仿宋_GB2312"/>
          <w:szCs w:val="21"/>
          <w:lang w:val="zh-CN"/>
        </w:rPr>
        <w:t>个工作日 。</w:t>
      </w:r>
    </w:p>
    <w:p w14:paraId="4F6CEEFB">
      <w:p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zh-CN"/>
        </w:rPr>
        <w:t>七、其他补充事宜</w:t>
      </w:r>
    </w:p>
    <w:p w14:paraId="3B799660">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en-US" w:eastAsia="zh-CN"/>
        </w:rPr>
        <w:t>1、</w:t>
      </w:r>
      <w:r>
        <w:rPr>
          <w:rFonts w:hint="eastAsia" w:ascii="宋体" w:hAnsi="宋体" w:eastAsia="宋体" w:cs="仿宋_GB2312"/>
          <w:szCs w:val="21"/>
          <w:lang w:val="zh-CN"/>
        </w:rPr>
        <w:t>监督单位：禹州市政府采购监督管理办公室</w:t>
      </w:r>
    </w:p>
    <w:p w14:paraId="08C25910">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监督电话：0374-8112523</w:t>
      </w:r>
    </w:p>
    <w:p w14:paraId="7A9C6FB9">
      <w:pPr>
        <w:wordWrap w:val="0"/>
        <w:spacing w:line="360" w:lineRule="auto"/>
        <w:ind w:firstLine="420" w:firstLineChars="200"/>
        <w:rPr>
          <w:rFonts w:hint="default" w:ascii="宋体" w:hAnsi="宋体" w:eastAsia="宋体" w:cs="仿宋_GB2312"/>
          <w:szCs w:val="21"/>
          <w:lang w:val="en-US" w:eastAsia="zh-CN"/>
        </w:rPr>
      </w:pPr>
      <w:r>
        <w:rPr>
          <w:rFonts w:hint="eastAsia" w:ascii="宋体" w:hAnsi="宋体" w:eastAsia="宋体" w:cs="仿宋_GB2312"/>
          <w:szCs w:val="21"/>
          <w:lang w:val="zh-CN"/>
        </w:rPr>
        <w:t>项目编号以本磋商文件中的采购编号为准，</w:t>
      </w:r>
      <w:r>
        <w:rPr>
          <w:rFonts w:hint="eastAsia" w:ascii="宋体" w:hAnsi="宋体" w:eastAsia="宋体" w:cs="仿宋_GB2312"/>
          <w:szCs w:val="21"/>
          <w:highlight w:val="none"/>
          <w:lang w:val="zh-CN"/>
        </w:rPr>
        <w:t>采购编号：YZCG-</w:t>
      </w:r>
      <w:r>
        <w:rPr>
          <w:rFonts w:hint="eastAsia" w:ascii="宋体" w:hAnsi="宋体" w:eastAsia="宋体" w:cs="仿宋_GB2312"/>
          <w:szCs w:val="21"/>
          <w:highlight w:val="none"/>
          <w:lang w:val="en-US" w:eastAsia="zh-CN"/>
        </w:rPr>
        <w:t>DL</w:t>
      </w:r>
      <w:r>
        <w:rPr>
          <w:rFonts w:hint="eastAsia" w:ascii="宋体" w:hAnsi="宋体" w:eastAsia="宋体" w:cs="仿宋_GB2312"/>
          <w:szCs w:val="21"/>
          <w:highlight w:val="none"/>
          <w:lang w:val="zh-CN"/>
        </w:rPr>
        <w:t>C20</w:t>
      </w:r>
      <w:r>
        <w:rPr>
          <w:rFonts w:hint="eastAsia" w:ascii="宋体" w:hAnsi="宋体" w:eastAsia="宋体" w:cs="仿宋_GB2312"/>
          <w:szCs w:val="21"/>
          <w:highlight w:val="none"/>
          <w:lang w:val="en-US" w:eastAsia="zh-CN"/>
        </w:rPr>
        <w:t>26027</w:t>
      </w:r>
    </w:p>
    <w:p w14:paraId="44956195">
      <w:pPr>
        <w:numPr>
          <w:ilvl w:val="0"/>
          <w:numId w:val="3"/>
        </w:num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投标投标人在电子系统使用过程中遇到涉及系统使用的问题，可致电0374-296</w:t>
      </w:r>
      <w:r>
        <w:rPr>
          <w:rFonts w:hint="eastAsia" w:ascii="宋体" w:hAnsi="宋体" w:eastAsia="宋体" w:cs="仿宋_GB2312"/>
          <w:szCs w:val="21"/>
          <w:lang w:val="en-US" w:eastAsia="zh-CN"/>
        </w:rPr>
        <w:t>1598</w:t>
      </w:r>
      <w:r>
        <w:rPr>
          <w:rFonts w:hint="eastAsia" w:ascii="宋体" w:hAnsi="宋体" w:eastAsia="宋体" w:cs="仿宋_GB2312"/>
          <w:szCs w:val="21"/>
          <w:lang w:val="zh-CN"/>
        </w:rPr>
        <w:t>进行咨询。</w:t>
      </w:r>
      <w:bookmarkStart w:id="0" w:name="_GoBack"/>
      <w:bookmarkEnd w:id="0"/>
    </w:p>
    <w:p w14:paraId="7AC32E51">
      <w:pPr>
        <w:numPr>
          <w:ilvl w:val="0"/>
          <w:numId w:val="0"/>
        </w:numPr>
        <w:wordWrap w:val="0"/>
        <w:spacing w:line="360" w:lineRule="auto"/>
        <w:ind w:firstLine="422" w:firstLineChars="200"/>
        <w:rPr>
          <w:rFonts w:ascii="宋体" w:hAnsi="宋体" w:eastAsia="宋体" w:cs="仿宋_GB2312"/>
          <w:b/>
          <w:bCs/>
          <w:szCs w:val="21"/>
          <w:lang w:val="zh-CN"/>
        </w:rPr>
      </w:pPr>
      <w:r>
        <w:rPr>
          <w:rFonts w:hint="eastAsia" w:ascii="宋体" w:hAnsi="宋体" w:eastAsia="宋体" w:cs="仿宋_GB2312"/>
          <w:b/>
          <w:bCs/>
          <w:szCs w:val="21"/>
          <w:lang w:val="zh-CN"/>
        </w:rPr>
        <w:t>八、代理机构及采购单位地址、联系人、联系电话</w:t>
      </w:r>
    </w:p>
    <w:p w14:paraId="11599885">
      <w:pPr>
        <w:wordWrap w:val="0"/>
        <w:spacing w:line="360" w:lineRule="auto"/>
        <w:ind w:firstLine="422" w:firstLineChars="200"/>
        <w:rPr>
          <w:rFonts w:hint="eastAsia" w:ascii="宋体" w:hAnsi="宋体" w:eastAsia="宋体" w:cs="仿宋_GB2312"/>
          <w:b/>
          <w:bCs/>
          <w:color w:val="auto"/>
          <w:szCs w:val="21"/>
          <w:lang w:val="zh-CN"/>
        </w:rPr>
      </w:pPr>
      <w:r>
        <w:rPr>
          <w:rFonts w:hint="eastAsia" w:ascii="宋体" w:hAnsi="宋体" w:eastAsia="宋体" w:cs="仿宋_GB2312"/>
          <w:b/>
          <w:bCs/>
          <w:color w:val="auto"/>
          <w:szCs w:val="21"/>
          <w:lang w:val="zh-CN"/>
        </w:rPr>
        <w:t>1. 采购人信息</w:t>
      </w:r>
    </w:p>
    <w:p w14:paraId="08314B61">
      <w:pPr>
        <w:numPr>
          <w:ilvl w:val="0"/>
          <w:numId w:val="0"/>
        </w:numPr>
        <w:wordWrap w:val="0"/>
        <w:spacing w:line="360" w:lineRule="auto"/>
        <w:ind w:firstLine="420" w:firstLineChars="200"/>
        <w:rPr>
          <w:rFonts w:hint="eastAsia" w:ascii="宋体" w:hAnsi="宋体" w:cs="仿宋_GB2312" w:eastAsiaTheme="minorEastAsia"/>
          <w:color w:val="auto"/>
          <w:szCs w:val="21"/>
          <w:lang w:val="en-US" w:eastAsia="zh-CN"/>
        </w:rPr>
      </w:pPr>
      <w:r>
        <w:rPr>
          <w:rFonts w:hint="eastAsia" w:ascii="宋体" w:hAnsi="宋体" w:cs="仿宋_GB2312"/>
          <w:color w:val="auto"/>
          <w:szCs w:val="21"/>
          <w:lang w:val="en-US" w:eastAsia="zh-CN"/>
        </w:rPr>
        <w:t>名称：禹州市文化广电和旅游局</w:t>
      </w:r>
    </w:p>
    <w:p w14:paraId="4C3B0BEE">
      <w:pPr>
        <w:numPr>
          <w:ilvl w:val="0"/>
          <w:numId w:val="0"/>
        </w:numPr>
        <w:wordWrap w:val="0"/>
        <w:spacing w:line="360" w:lineRule="auto"/>
        <w:ind w:firstLine="420" w:firstLineChars="200"/>
        <w:rPr>
          <w:rFonts w:hint="eastAsia" w:ascii="宋体" w:hAnsi="宋体" w:cs="仿宋_GB2312"/>
          <w:color w:val="auto"/>
          <w:szCs w:val="21"/>
          <w:lang w:val="en-US" w:eastAsia="zh-CN"/>
        </w:rPr>
      </w:pPr>
      <w:r>
        <w:rPr>
          <w:rFonts w:hint="eastAsia" w:ascii="宋体" w:hAnsi="宋体" w:cs="仿宋_GB2312"/>
          <w:color w:val="auto"/>
          <w:szCs w:val="21"/>
          <w:lang w:val="en-US" w:eastAsia="zh-CN"/>
        </w:rPr>
        <w:t>地址：禹州市禹王大道东段</w:t>
      </w:r>
    </w:p>
    <w:p w14:paraId="7254A7B1">
      <w:pPr>
        <w:numPr>
          <w:ilvl w:val="0"/>
          <w:numId w:val="0"/>
        </w:numPr>
        <w:wordWrap w:val="0"/>
        <w:spacing w:line="360" w:lineRule="auto"/>
        <w:ind w:firstLine="420" w:firstLineChars="200"/>
        <w:rPr>
          <w:rFonts w:hint="eastAsia" w:ascii="宋体" w:hAnsi="宋体" w:cs="仿宋_GB2312" w:eastAsiaTheme="minorEastAsia"/>
          <w:color w:val="auto"/>
          <w:szCs w:val="21"/>
          <w:lang w:val="en-US" w:eastAsia="zh-CN"/>
        </w:rPr>
      </w:pPr>
      <w:r>
        <w:rPr>
          <w:rFonts w:hint="eastAsia" w:ascii="宋体" w:hAnsi="宋体" w:cs="仿宋_GB2312"/>
          <w:color w:val="auto"/>
          <w:szCs w:val="21"/>
          <w:lang w:val="en-US" w:eastAsia="zh-CN"/>
        </w:rPr>
        <w:t>联系人：郭先生</w:t>
      </w:r>
    </w:p>
    <w:p w14:paraId="61321C1C">
      <w:pPr>
        <w:numPr>
          <w:ilvl w:val="0"/>
          <w:numId w:val="0"/>
        </w:numPr>
        <w:wordWrap w:val="0"/>
        <w:spacing w:line="360" w:lineRule="auto"/>
        <w:ind w:firstLine="420" w:firstLineChars="200"/>
        <w:rPr>
          <w:rFonts w:hint="default" w:ascii="宋体" w:hAnsi="宋体" w:eastAsia="宋体" w:cs="仿宋_GB2312"/>
          <w:szCs w:val="21"/>
          <w:lang w:val="en-US"/>
        </w:rPr>
      </w:pPr>
      <w:r>
        <w:rPr>
          <w:rFonts w:hint="eastAsia" w:ascii="宋体" w:hAnsi="宋体" w:cs="仿宋_GB2312"/>
          <w:color w:val="auto"/>
          <w:szCs w:val="21"/>
          <w:lang w:val="en-US" w:eastAsia="zh-CN"/>
        </w:rPr>
        <w:t>联系方式：18567337778</w:t>
      </w:r>
    </w:p>
    <w:p w14:paraId="5D6EE944">
      <w:pPr>
        <w:numPr>
          <w:ilvl w:val="0"/>
          <w:numId w:val="0"/>
        </w:num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en-US" w:eastAsia="zh-CN"/>
        </w:rPr>
        <w:t>2.</w:t>
      </w:r>
      <w:r>
        <w:rPr>
          <w:rFonts w:hint="eastAsia" w:ascii="宋体" w:hAnsi="宋体" w:eastAsia="宋体" w:cs="仿宋_GB2312"/>
          <w:b/>
          <w:bCs/>
          <w:szCs w:val="21"/>
          <w:lang w:val="zh-CN"/>
        </w:rPr>
        <w:t>采购代理机构信息（如有）</w:t>
      </w:r>
    </w:p>
    <w:p w14:paraId="232FB2D4">
      <w:pPr>
        <w:numPr>
          <w:ilvl w:val="0"/>
          <w:numId w:val="0"/>
        </w:num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 xml:space="preserve">名称：中海域安项目管理咨询有限公司 </w:t>
      </w:r>
    </w:p>
    <w:p w14:paraId="447AD532">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 xml:space="preserve">地址：禹州市柏山路7号 </w:t>
      </w:r>
    </w:p>
    <w:p w14:paraId="706D7159">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 xml:space="preserve">联系人：杨先生 </w:t>
      </w:r>
    </w:p>
    <w:p w14:paraId="2B407423">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联系方式：</w:t>
      </w:r>
      <w:r>
        <w:rPr>
          <w:rFonts w:hint="eastAsia" w:ascii="宋体" w:hAnsi="宋体" w:eastAsia="宋体" w:cs="仿宋_GB2312"/>
          <w:szCs w:val="21"/>
          <w:lang w:val="en-US" w:eastAsia="zh-CN"/>
        </w:rPr>
        <w:t>13383748781</w:t>
      </w:r>
      <w:r>
        <w:rPr>
          <w:rFonts w:hint="eastAsia" w:ascii="宋体" w:hAnsi="宋体" w:eastAsia="宋体" w:cs="仿宋_GB2312"/>
          <w:szCs w:val="21"/>
          <w:lang w:val="zh-CN"/>
        </w:rPr>
        <w:t xml:space="preserve"> </w:t>
      </w:r>
    </w:p>
    <w:p w14:paraId="250A38D7">
      <w:pPr>
        <w:widowControl/>
        <w:numPr>
          <w:ilvl w:val="0"/>
          <w:numId w:val="0"/>
        </w:numPr>
        <w:ind w:left="0" w:leftChars="0" w:firstLine="422" w:firstLineChars="200"/>
        <w:jc w:val="left"/>
        <w:rPr>
          <w:rFonts w:hint="eastAsia" w:ascii="宋体" w:hAnsi="宋体" w:eastAsia="宋体" w:cs="宋体"/>
          <w:b/>
          <w:szCs w:val="21"/>
        </w:rPr>
      </w:pPr>
      <w:r>
        <w:rPr>
          <w:rFonts w:hint="eastAsia" w:ascii="宋体" w:hAnsi="宋体" w:eastAsia="宋体" w:cs="宋体"/>
          <w:b/>
          <w:szCs w:val="21"/>
          <w:lang w:val="en-US" w:eastAsia="zh-CN"/>
        </w:rPr>
        <w:t>3.</w:t>
      </w:r>
      <w:r>
        <w:rPr>
          <w:rFonts w:hint="eastAsia" w:ascii="宋体" w:hAnsi="宋体" w:eastAsia="宋体" w:cs="宋体"/>
          <w:b/>
          <w:szCs w:val="21"/>
        </w:rPr>
        <w:t>项目联系方式</w:t>
      </w:r>
    </w:p>
    <w:p w14:paraId="1F9FC97A">
      <w:pPr>
        <w:wordWrap w:val="0"/>
        <w:spacing w:line="360" w:lineRule="auto"/>
        <w:ind w:firstLine="420" w:firstLineChars="200"/>
        <w:rPr>
          <w:rFonts w:hint="eastAsia" w:ascii="宋体" w:hAnsi="宋体" w:eastAsia="宋体" w:cs="仿宋_GB2312"/>
          <w:szCs w:val="21"/>
          <w:lang w:val="zh-CN"/>
        </w:rPr>
      </w:pPr>
      <w:r>
        <w:rPr>
          <w:rFonts w:hint="eastAsia" w:ascii="宋体" w:hAnsi="宋体" w:cs="仿宋_GB2312"/>
          <w:szCs w:val="21"/>
          <w:lang w:val="en-US" w:eastAsia="zh-CN"/>
        </w:rPr>
        <w:t>项目</w:t>
      </w:r>
      <w:r>
        <w:rPr>
          <w:rFonts w:hint="eastAsia" w:ascii="宋体" w:hAnsi="宋体" w:eastAsia="宋体" w:cs="仿宋_GB2312"/>
          <w:szCs w:val="21"/>
          <w:lang w:val="zh-CN"/>
        </w:rPr>
        <w:t xml:space="preserve">联系人：杨先生 </w:t>
      </w:r>
    </w:p>
    <w:p w14:paraId="23E65D06">
      <w:pPr>
        <w:ind w:firstLine="525" w:firstLineChars="250"/>
      </w:pPr>
      <w:r>
        <w:rPr>
          <w:rFonts w:hint="eastAsia" w:ascii="宋体" w:hAnsi="宋体" w:eastAsia="宋体" w:cs="仿宋_GB2312"/>
          <w:szCs w:val="21"/>
          <w:lang w:val="zh-CN"/>
        </w:rPr>
        <w:t>联系方式：</w:t>
      </w:r>
      <w:r>
        <w:rPr>
          <w:rFonts w:hint="eastAsia" w:ascii="宋体" w:hAnsi="宋体" w:eastAsia="宋体" w:cs="仿宋_GB2312"/>
          <w:szCs w:val="21"/>
          <w:lang w:val="zh-CN" w:eastAsia="zh-CN"/>
        </w:rPr>
        <w:t>13383748781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74B65"/>
    <w:multiLevelType w:val="singleLevel"/>
    <w:tmpl w:val="B2774B65"/>
    <w:lvl w:ilvl="0" w:tentative="0">
      <w:start w:val="3"/>
      <w:numFmt w:val="decimal"/>
      <w:suff w:val="nothing"/>
      <w:lvlText w:val="%1、"/>
      <w:lvlJc w:val="left"/>
    </w:lvl>
  </w:abstractNum>
  <w:abstractNum w:abstractNumId="1">
    <w:nsid w:val="BC24586C"/>
    <w:multiLevelType w:val="singleLevel"/>
    <w:tmpl w:val="BC24586C"/>
    <w:lvl w:ilvl="0" w:tentative="0">
      <w:start w:val="5"/>
      <w:numFmt w:val="decimal"/>
      <w:suff w:val="nothing"/>
      <w:lvlText w:val="%1、"/>
      <w:lvlJc w:val="left"/>
    </w:lvl>
  </w:abstractNum>
  <w:abstractNum w:abstractNumId="2">
    <w:nsid w:val="EB43F79C"/>
    <w:multiLevelType w:val="singleLevel"/>
    <w:tmpl w:val="EB43F79C"/>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A7677"/>
    <w:rsid w:val="519D0D19"/>
    <w:rsid w:val="68A36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rPr>
      <w:rFonts w:ascii="Calibri" w:hAnsi="Calibri" w:eastAsia="宋体" w:cs="Times New Roman"/>
      <w:sz w:val="24"/>
      <w:szCs w:val="24"/>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0d18cf1e-d0a1-4013-af15-b3e22105c052</errorID>
      <errorWord>1、</errorWord>
      <group>L1_Format</group>
      <groupName>格式问题</groupName>
      <ability>L2_Ordinal</ability>
      <abilityName>序号格式</abilityName>
      <candidateList>
        <item>1.</item>
      </candidateList>
      <explain>当前序号格式不规范，建议修改为规范格式[1.]。</explain>
      <paraID>4C4DD049</paraID>
      <start>0</start>
      <end>2</end>
      <status>ignored</status>
      <modifiedWord/>
      <trackRevisions>false</trackRevisions>
    </reviewItem>
    <reviewItem>
      <errorID>20a4d0d1-1b45-42ec-aeb4-e40e6dec8399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501610AF</paraID>
      <start>0</start>
      <end>2</end>
      <status>ignored</status>
      <modifiedWord/>
      <trackRevisions>false</trackRevisions>
    </reviewItem>
    <reviewItem>
      <errorID>9074e6dc-e1e4-4e45-b1dc-0f7621ddac3b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546E6748</paraID>
      <start>0</start>
      <end>2</end>
      <status>ignored</status>
      <modifiedWord/>
      <trackRevisions>false</trackRevisions>
    </reviewItem>
    <reviewItem>
      <errorID>d45a8403-2341-4000-a9ff-923adf2429fc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6663CB7B</paraID>
      <start>0</start>
      <end>2</end>
      <status>ignored</status>
      <modifiedWord/>
      <trackRevisions>false</trackRevisions>
    </reviewItem>
    <reviewItem>
      <errorID>faef9f74-0ac9-4052-87ff-ec559f9f48c4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7C64533D</paraID>
      <start>0</start>
      <end>2</end>
      <status>ignored</status>
      <modifiedWord/>
      <trackRevisions>false</trackRevisions>
    </reviewItem>
    <reviewItem>
      <errorID>b130cad2-61ab-4838-ba8e-ed6b87adeecb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25904795</paraID>
      <start>0</start>
      <end>2</end>
      <status>ignored</status>
      <modifiedWord/>
      <trackRevisions>false</trackRevisions>
    </reviewItem>
    <reviewItem>
      <errorID>c55e3e85-adff-498b-80ec-71157c13621d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743BC60</paraID>
      <start>0</start>
      <end>2</end>
      <status>ignored</status>
      <modifiedWord/>
      <trackRevisions>false</trackRevisions>
    </reviewItem>
    <reviewItem>
      <errorID>8c110a0d-4045-41b7-9a3b-ef1d66e5b6b5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10F585BD</paraID>
      <start>0</start>
      <end>2</end>
      <status>ignored</status>
      <modifiedWord/>
      <trackRevisions>false</trackRevisions>
    </reviewItem>
    <reviewItem>
      <errorID>7adb763a-6980-47df-95e4-fdae0a229389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4566B3CB</paraID>
      <start>0</start>
      <end>2</end>
      <status>ignored</status>
      <modifiedWord/>
      <trackRevisions>false</trackRevisions>
    </reviewItem>
    <reviewItem>
      <errorID>cc163efa-f1ac-4120-be2b-13c577095164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3D6B5A4E</paraID>
      <start>0</start>
      <end>2</end>
      <status>ignored</status>
      <modifiedWord/>
      <trackRevisions>false</trackRevisions>
    </reviewItem>
    <reviewItem>
      <errorID>7822bc28-2d4e-4cef-a2fe-ce5c5abebcbe</errorID>
      <errorWord>需</errorWord>
      <group>L1_Word</group>
      <groupName>字词问题</groupName>
      <ability>L2_Typo</ability>
      <abilityName>字词错误</abilityName>
      <candidateList>
        <item>须</item>
      </candidateList>
      <explain>存在发音相同字词的误用。</explain>
      <paraID>77535C4F</paraID>
      <start>62</start>
      <end>63</end>
      <status>modified</status>
      <modifiedWord>须</modifiedWord>
      <trackRevisions>false</trackRevisions>
    </reviewItem>
    <reviewItem>
      <errorID>dd7846b1-557d-4ae2-ac34-6170d15b74b9</errorID>
      <errorWord>上午00:00</errorWord>
      <group>L1_Knowledge</group>
      <groupName>知识性问题</groupName>
      <ability>L2_Time</ability>
      <abilityName>日期时间</abilityName>
      <candidateList/>
      <explain>时间与前缀不匹配，可能的时间前缀有“下午、晚上、凌晨、午夜”。</explain>
      <paraID> F02CAE4</paraID>
      <start>31</start>
      <end>38</end>
      <status>ignored</status>
      <modifiedWord/>
      <trackRevisions>false</trackRevisions>
    </reviewItem>
    <reviewItem>
      <errorID>418829a6-3495-4411-badd-f5a1299f0fba</errorID>
      <errorWord>（</errorWord>
      <group>L1_Punc</group>
      <groupName>标点问题</groupName>
      <ability>L2_Punc</ability>
      <abilityName>标点符号检查</abilityName>
      <candidateList/>
      <explain>同一形式括号套用。</explain>
      <paraID>676ECC21</paraID>
      <start>64</start>
      <end>65</end>
      <status>ignored</status>
      <modifiedWord/>
      <trackRevisions>false</trackRevisions>
    </reviewItem>
    <reviewItem>
      <errorID>683719c9-d2ab-421d-a4d8-ed2718e91fb4</errorID>
      <errorWord>）</errorWord>
      <group>L1_Punc</group>
      <groupName>标点问题</groupName>
      <ability>L2_Punc</ability>
      <abilityName>标点符号检查</abilityName>
      <candidateList/>
      <explain>同一形式括号套用。</explain>
      <paraID>676ECC21</paraID>
      <start>72</start>
      <end>73</end>
      <status>ignored</status>
      <modifiedWord/>
      <trackRevisions>false</trackRevisions>
    </reviewItem>
    <reviewItem>
      <errorID>536d391d-a57c-4ab1-9b9c-180b3a02c707</errorID>
      <errorWord>.</errorWord>
      <group>L1_Format</group>
      <groupName>格式问题</groupName>
      <ability>L2_HalfPunc</ability>
      <abilityName>全半角检查</abilityName>
      <candidateList>
        <item>。</item>
      </candidateList>
      <explain>文本全半角错误。</explain>
      <paraID>71BB1A70</paraID>
      <start>81</start>
      <end>82</end>
      <status>ignored</status>
      <modifiedWord/>
      <trackRevisions>false</trackRevisions>
    </reviewItem>
    <reviewItem>
      <errorID>2f3740c5-b1e1-4f6c-8116-909cd44f43a1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3B799660</paraID>
      <start>0</start>
      <end>2</end>
      <status>ignored</status>
      <modifiedWord/>
      <trackRevisions>false</trackRevisions>
    </reviewItem>
    <reviewItem>
      <errorID>d2131383-1404-43f2-803f-12afa90016f2</errorID>
      <errorWord>投标投标</errorWord>
      <group>L1_Word</group>
      <groupName>字词问题</groupName>
      <ability>L2_Typo</ability>
      <abilityName>字词错误</abilityName>
      <candidateList>
        <item>投标</item>
      </candidateList>
      <explain/>
      <paraID>44956195</paraID>
      <start>0</start>
      <end>4</end>
      <status>ignored</status>
      <modifiedWord/>
      <trackRevisions>false</trackRevisions>
    </reviewItem>
  </reviewItems>
  <config/>
</contractReview>
</file>

<file path=customXml/itemProps1.xml><?xml version="1.0" encoding="utf-8"?>
<ds:datastoreItem xmlns:ds="http://schemas.openxmlformats.org/officeDocument/2006/customXml" ds:itemID="{829183c0-3a49-4b13-9b7a-0e50e0c424e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1547</Words>
  <Characters>1788</Characters>
  <Lines>0</Lines>
  <Paragraphs>0</Paragraphs>
  <TotalTime>4</TotalTime>
  <ScaleCrop>false</ScaleCrop>
  <LinksUpToDate>false</LinksUpToDate>
  <CharactersWithSpaces>1820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2026-05-06T03:11:00Z</dcterms:created>
  <dc:creator>Administrator</dc:creator>
  <cp:lastModifiedBy>中海域安项目管理咨询有限公司:马艳丽</cp:lastModifiedBy>
  <cp:lastPrinted>2026-05-06T03:30:00Z</cp:lastPrinted>
  <dcterms:modified xsi:type="dcterms:W3CDTF">2026-05-07T06:41:05Z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eyJoZGlkIjoiYTBlNDEzYTM1MzVmN2Y0MDRlMDVhMzZmYzhhMzc3MzMiLCJ1c2VySWQiOiIxMjE1MjQyNjk1In0=</vt:lpwstr>
  </property>
  <property fmtid="{D5CDD505-2E9C-101B-9397-08002B2CF9AE}" pid="4" name="ICV">
    <vt:lpwstr>B99777C4B6C04FDFA1FF0A7A35128EDF_12</vt:lpwstr>
  </property>
</Properties>
</file>