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4950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YZCG-DLC2026084禹州市农业农村局2026年中央财政农业防灾减灾资金（防灾救灾第六批）采购项目</w:t>
      </w:r>
    </w:p>
    <w:p w14:paraId="4EBD6C0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竞争性磋商公告</w:t>
      </w:r>
    </w:p>
    <w:p w14:paraId="0540005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项目概况</w:t>
      </w:r>
    </w:p>
    <w:p w14:paraId="26BED912">
      <w:pPr>
        <w:keepNext w:val="0"/>
        <w:keepLines w:val="0"/>
        <w:pageBreakBefore w:val="0"/>
        <w:widowControl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禹州市农业农村局2026年中央财政农业防灾减灾资金（防灾救灾第六批）采购项目的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潜在投标人应在投标截止时间前登录《全国公共资源交易平台（河南省·许昌市）》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eastAsia="zh-CN"/>
        </w:rPr>
        <w:t>（</w:t>
      </w:r>
      <w:r>
        <w:rPr>
          <w:rStyle w:val="6"/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</w:rPr>
        <w:t>https://ggzy.xuchang.gov.cn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）自行免费下载获取招标文件，并于202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08时3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0分（北京时间）前递交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文件。</w:t>
      </w:r>
    </w:p>
    <w:p w14:paraId="01146CB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一、项目基本情况</w:t>
      </w:r>
    </w:p>
    <w:p w14:paraId="5A645B9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1.项目编号：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YZCG-DLC2026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084  </w:t>
      </w:r>
      <w:bookmarkStart w:id="1" w:name="_GoBack"/>
      <w:bookmarkEnd w:id="1"/>
    </w:p>
    <w:p w14:paraId="1915C0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2.项目名称：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禹州市农业农村局2026年中央财政农业防灾减灾资金（防灾救灾第六批）采购项目</w:t>
      </w:r>
    </w:p>
    <w:p w14:paraId="091D2A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3.采购方式：竞争性磋商</w:t>
      </w:r>
    </w:p>
    <w:p w14:paraId="2E55256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4.预算金额：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910000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元</w:t>
      </w:r>
    </w:p>
    <w:p w14:paraId="3D7A156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720" w:firstLineChars="3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最高限价：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910000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元 </w:t>
      </w:r>
    </w:p>
    <w:tbl>
      <w:tblPr>
        <w:tblStyle w:val="4"/>
        <w:tblW w:w="553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922"/>
        <w:gridCol w:w="2162"/>
        <w:gridCol w:w="1426"/>
        <w:gridCol w:w="1426"/>
        <w:gridCol w:w="1586"/>
        <w:gridCol w:w="1485"/>
      </w:tblGrid>
      <w:tr w14:paraId="4DBA2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99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38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包号</w:t>
            </w:r>
          </w:p>
        </w:tc>
        <w:tc>
          <w:tcPr>
            <w:tcW w:w="1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E9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包名称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E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包预算（元）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8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包最高限价（元）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9A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是否专门面向中小企业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B0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采购预留金额（元）</w:t>
            </w:r>
          </w:p>
        </w:tc>
      </w:tr>
      <w:tr w14:paraId="2B3AE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55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1C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YZCG-DLC2026084 </w:t>
            </w:r>
          </w:p>
        </w:tc>
        <w:tc>
          <w:tcPr>
            <w:tcW w:w="1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2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禹州市农业农村局2026年中央财政农业防灾减灾资金（防灾救灾第六批）采购项目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CE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910000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4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910000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7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A0BA3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910000</w:t>
            </w:r>
          </w:p>
        </w:tc>
      </w:tr>
    </w:tbl>
    <w:p w14:paraId="222076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采购需求（包括但不限于标的的名称、数量、简要技术需求或服务要求等）：</w:t>
      </w:r>
    </w:p>
    <w:p w14:paraId="05F556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禹州市农业农村局2026年中央财政农业防灾减灾资金（防灾救灾第六批）采购项目，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统防统治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面积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72800亩，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主要内容为飞防服务+药剂，药剂包括杀菌剂、叶面肥、植物生长调节剂、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飞防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助剂等，用于提高防控效率和效果，推进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玉米、大豆灾后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病虫害统防统治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（详见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竞争性磋商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文件）</w:t>
      </w:r>
    </w:p>
    <w:p w14:paraId="2DB838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合同履行期限：签订合同后10个日历天</w:t>
      </w:r>
    </w:p>
    <w:p w14:paraId="2F5749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7.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本项目是否接受联合体投标：否</w:t>
      </w:r>
    </w:p>
    <w:p w14:paraId="38F4F9C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8.是否接受进口产品：否</w:t>
      </w:r>
    </w:p>
    <w:p w14:paraId="73BCA96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9.是否专门面向中小企业：是</w:t>
      </w:r>
    </w:p>
    <w:p w14:paraId="51FA084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二、申请人资格要求：</w:t>
      </w:r>
    </w:p>
    <w:p w14:paraId="6C72B2D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1.满足《中华人民共和国政府采购法》第二十二条规定。</w:t>
      </w:r>
    </w:p>
    <w:p w14:paraId="2602745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2.落实政府采购政策满足的资格要求：</w:t>
      </w:r>
    </w:p>
    <w:p w14:paraId="4E7BB0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本项目落实节约能源、保护环境、扶持不发达地区和少数民族地区、促进中小企业、监狱企业发展等政府采购政策。（本项目专门面向中小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微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企业采购）</w:t>
      </w:r>
    </w:p>
    <w:p w14:paraId="102D29A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本项目的特定资格要求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zh-CN"/>
        </w:rPr>
        <w:t>供应商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须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zh-CN"/>
        </w:rPr>
        <w:t>具有有效的农药经营许可证。</w:t>
      </w:r>
    </w:p>
    <w:p w14:paraId="416480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三、获取采购文件</w:t>
      </w:r>
    </w:p>
    <w:p w14:paraId="6A242304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1.时间：202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日至202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日，每天上午00:00至12:00，下午12:01至23:59（北京时间，法定节假日除外）</w:t>
      </w:r>
    </w:p>
    <w:p w14:paraId="50EA9D02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2.地点：《全国公共资源交易平台（河南省·许昌市）》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https://ggzy.xuchang.gov.cn）自行免费下载</w:t>
      </w:r>
    </w:p>
    <w:p w14:paraId="554F4706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3.方式：网上自行下载</w:t>
      </w:r>
    </w:p>
    <w:p w14:paraId="723B9D73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4.售价：0元</w:t>
      </w:r>
    </w:p>
    <w:p w14:paraId="5D96C90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四、响应文件提交</w:t>
      </w:r>
    </w:p>
    <w:p w14:paraId="21FCEBB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1.截止时间：202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时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0分（北京时间）</w:t>
      </w:r>
    </w:p>
    <w:p w14:paraId="4CE7E3E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2.地点：本项目为全流程电子化交易项目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供应商必须通过许昌公共资源交易系统下载“新点投标文件制作软件（河南省版）”的最新版本制作并上传加密电子响应文件（后缀格式为.XCSTF）。截至投标截止时间，交易系统投标通道将关闭，供应商未完成电子响应文件上传的，投标将被拒绝。</w:t>
      </w:r>
    </w:p>
    <w:p w14:paraId="63BAB3E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五、响应文件开启</w:t>
      </w:r>
    </w:p>
    <w:p w14:paraId="78470F8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1.时间：202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时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0分（北京时间）</w:t>
      </w:r>
    </w:p>
    <w:p w14:paraId="62D945BA">
      <w:pPr>
        <w:keepNext w:val="0"/>
        <w:keepLines w:val="0"/>
        <w:pageBreakBefore w:val="0"/>
        <w:widowControl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2.地点：本项目采用“不见面”网上开标方式，请投标供应商使用CA数字证书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shd w:val="clear" w:color="auto" w:fill="FFFFFF"/>
        </w:rPr>
        <w:t>或移动数字证书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登录《全国公共资源交易平台（河南省·许昌市）》——点击“平台导航”下方左侧的“网上开标大厅”进入不见面大厅登录页面——选择“投标人”身份，使用CA数字证书或移动数字证书登录——在“今日开标项目”中找到已投标的项目——鼠标点击该项目即可进入开标操作界面，在规定的开标时间内进行解密开标。</w:t>
      </w:r>
    </w:p>
    <w:p w14:paraId="697047F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六、发布公告的媒介及招标公告期限</w:t>
      </w:r>
    </w:p>
    <w:p w14:paraId="7985C43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本次招标公告在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《河南省政府采购网》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《许昌市政府采购网》《全国公共资源交易平台（河南省·许昌市）》上发布。招标公告期限为三个工作日。</w:t>
      </w:r>
    </w:p>
    <w:p w14:paraId="0932D1B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七、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其他补充事宜</w:t>
      </w:r>
    </w:p>
    <w:p w14:paraId="4C3FA062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1.监督单位：禹州市政府采购监督管理办公室</w:t>
      </w:r>
    </w:p>
    <w:p w14:paraId="79D5DA1B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2.电话：0374-8112523</w:t>
      </w:r>
    </w:p>
    <w:p w14:paraId="337F85AE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3.项目编号以本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磋商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文件中的采购编号为准，采购编号：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YZCG-DLC2026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084  </w:t>
      </w:r>
    </w:p>
    <w:p w14:paraId="064B725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八、凡对本次招标提出询问，请按照以下方式联系</w:t>
      </w:r>
    </w:p>
    <w:p w14:paraId="1926A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bookmarkStart w:id="0" w:name="OLE_LINK7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1.采购人信息</w:t>
      </w:r>
    </w:p>
    <w:bookmarkEnd w:id="0"/>
    <w:p w14:paraId="76484C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名称：禹州市农业农村局</w:t>
      </w:r>
    </w:p>
    <w:p w14:paraId="5ACE29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地 址：禹州市禹王大道29号</w:t>
      </w:r>
    </w:p>
    <w:p w14:paraId="4B580A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联系人：董女士</w:t>
      </w:r>
    </w:p>
    <w:p w14:paraId="39FB93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联系电话：0374-8609623</w:t>
      </w:r>
    </w:p>
    <w:p w14:paraId="7B73BB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  <w:t>代理机构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信息</w:t>
      </w:r>
    </w:p>
    <w:p w14:paraId="55C303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名称：师梦勘测设计集团有限公司</w:t>
      </w:r>
    </w:p>
    <w:p w14:paraId="00AB92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地址：郑州市高新技术开发区冬青街46号B区007号</w:t>
      </w:r>
    </w:p>
    <w:p w14:paraId="50DC25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联系人：王女士</w:t>
      </w:r>
    </w:p>
    <w:p w14:paraId="6410C9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联系方式：13733156531</w:t>
      </w:r>
    </w:p>
    <w:p w14:paraId="4AA072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3.项目联系方式</w:t>
      </w:r>
    </w:p>
    <w:p w14:paraId="712DA4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联系人：王女士</w:t>
      </w:r>
    </w:p>
    <w:p w14:paraId="4F4B39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联系方式：13733156531</w:t>
      </w:r>
    </w:p>
    <w:p w14:paraId="756AF2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6B530A"/>
    <w:rsid w:val="0FC4644C"/>
    <w:rsid w:val="163A0A7D"/>
    <w:rsid w:val="1A5D54D3"/>
    <w:rsid w:val="1BCA4CC3"/>
    <w:rsid w:val="2ECE6153"/>
    <w:rsid w:val="3AFB6916"/>
    <w:rsid w:val="3BA62820"/>
    <w:rsid w:val="4DBA32F0"/>
    <w:rsid w:val="65295CAB"/>
    <w:rsid w:val="766B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character" w:styleId="6">
    <w:name w:val="Hyperlink"/>
    <w:basedOn w:val="5"/>
    <w:unhideWhenUsed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d54c1b48-c01e-4312-8171-c5174d556136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6A242304</paraID>
      <start>15</start>
      <end>22</end>
      <status>ignored</status>
      <modifiedWord/>
      <trackRevisions>false</trackRevisions>
    </reviewItem>
    <reviewItem>
      <errorID>9a6a1e83-b374-45e4-abf0-83a7b191ce05</errorID>
      <errorWord>上午00:00</errorWord>
      <group>L1_Knowledge</group>
      <groupName>知识性问题</groupName>
      <ability>L2_Time</ability>
      <abilityName>日期时间</abilityName>
      <candidateList/>
      <explain>时间与前缀不匹配，可能的时间前缀有“下午、晚上、凌晨、午夜”。</explain>
      <paraID>6A242304</paraID>
      <start>31</start>
      <end>38</end>
      <status>ignored</status>
      <modifiedWord/>
      <trackRevisions>false</trackRevisions>
    </reviewItem>
    <reviewItem>
      <errorID>d8a4724d-32ac-4945-a276-6b24c4094be5</errorID>
      <errorWord>.</errorWord>
      <group>L1_Format</group>
      <groupName>格式问题</groupName>
      <ability>L2_HalfPunc_CN</ability>
      <abilityName>全半角问题</abilityName>
      <candidateList>
        <item>。</item>
      </candidateList>
      <explain>文本全半角错误。</explain>
      <paraID>4CE7E3EF</paraID>
      <start>81</start>
      <end>82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3e66c40-a56c-4a0b-8c80-35c28a575d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1429</Words>
  <Characters>1678</Characters>
  <Lines>0</Lines>
  <Paragraphs>0</Paragraphs>
  <TotalTime>0</TotalTime>
  <ScaleCrop>false</ScaleCrop>
  <LinksUpToDate>false</LinksUpToDate>
  <CharactersWithSpaces>1706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2026-09-01T02:26:00Z</dcterms:created>
  <dc:creator>陕西方得项目管理有限公司:杨春明</dc:creator>
  <cp:lastModifiedBy>Administrator</cp:lastModifiedBy>
  <cp:lastPrinted>2026-09-02T03:21:00Z</cp:lastPrinted>
  <dcterms:modified xsi:type="dcterms:W3CDTF">2026-09-03T02:12:37Z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28C2A12761BD4AA484E2439809C67D04_11</vt:lpwstr>
  </property>
  <property fmtid="{D5CDD505-2E9C-101B-9397-08002B2CF9AE}" pid="4" name="KSOTemplateDocerSaveRecord">
    <vt:lpwstr>eyJoZGlkIjoiYzc3ZjE3ZmVjZjMyZjE2MzUwYzE2YWE4MTQ5OWRjYzYiLCJ1c2VySWQiOiIxNTUwNTcwODY2In0=</vt:lpwstr>
  </property>
</Properties>
</file>