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45F7C">
      <w:pPr>
        <w:pStyle w:val="1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</w:pPr>
      <w:bookmarkStart w:id="0" w:name="OLE_LINK1"/>
      <w:bookmarkStart w:id="1" w:name="OLE_LINK2"/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YZCG-DLG202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val="en-US" w:eastAsia="zh-CN"/>
        </w:rPr>
        <w:t>6069禹州市中心医院被服洗涤中心设备及布草采购项目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中标公告</w:t>
      </w:r>
    </w:p>
    <w:p w14:paraId="18BA65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一、项目基本情况</w:t>
      </w:r>
    </w:p>
    <w:p w14:paraId="2423175C">
      <w:pPr>
        <w:keepNext w:val="0"/>
        <w:keepLines w:val="0"/>
        <w:pageBreakBefore w:val="0"/>
        <w:tabs>
          <w:tab w:val="left" w:pos="7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采购项目编号：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YZCG-DLG2026069</w:t>
      </w:r>
    </w:p>
    <w:p w14:paraId="1499BE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采购项目名称：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禹州市中心医院被服洗涤中心设备及布草采购项目</w:t>
      </w:r>
    </w:p>
    <w:p w14:paraId="0D77FF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采购方式：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公开招标</w:t>
      </w:r>
    </w:p>
    <w:p w14:paraId="477F5B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招标公告发布日期：202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日</w:t>
      </w:r>
    </w:p>
    <w:p w14:paraId="56EA3D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5.更正公告发布日期：2026年9月2日</w:t>
      </w:r>
    </w:p>
    <w:p w14:paraId="4967A7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6.开标时间：2026年9月17日8:30时</w:t>
      </w:r>
    </w:p>
    <w:p w14:paraId="1D7D2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二、采购项目用途、数量、简要技术要求、合同履行日期</w:t>
      </w:r>
    </w:p>
    <w:p w14:paraId="2206FF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禹州市中心医院被服洗涤中心设备及布草采购项目，分为2个标包，1标包140万元，2标包37万元。</w:t>
      </w:r>
    </w:p>
    <w:p w14:paraId="7D32D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合同履行期限：合同签订后30个日历天</w:t>
      </w:r>
    </w:p>
    <w:p w14:paraId="19D4408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情况</w:t>
      </w:r>
    </w:p>
    <w:tbl>
      <w:tblPr>
        <w:tblStyle w:val="16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817"/>
        <w:gridCol w:w="1544"/>
        <w:gridCol w:w="1576"/>
        <w:gridCol w:w="2130"/>
        <w:gridCol w:w="1410"/>
        <w:gridCol w:w="723"/>
      </w:tblGrid>
      <w:tr w14:paraId="7BBFD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937" w:type="dxa"/>
            <w:vAlign w:val="center"/>
          </w:tcPr>
          <w:p w14:paraId="1D616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包号</w:t>
            </w:r>
          </w:p>
        </w:tc>
        <w:tc>
          <w:tcPr>
            <w:tcW w:w="2361" w:type="dxa"/>
            <w:gridSpan w:val="2"/>
            <w:vAlign w:val="center"/>
          </w:tcPr>
          <w:p w14:paraId="315EF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1576" w:type="dxa"/>
            <w:vAlign w:val="center"/>
          </w:tcPr>
          <w:p w14:paraId="19485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130" w:type="dxa"/>
            <w:vAlign w:val="center"/>
          </w:tcPr>
          <w:p w14:paraId="61B49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1410" w:type="dxa"/>
            <w:vAlign w:val="center"/>
          </w:tcPr>
          <w:p w14:paraId="3C7C7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中标金额</w:t>
            </w:r>
          </w:p>
        </w:tc>
        <w:tc>
          <w:tcPr>
            <w:tcW w:w="723" w:type="dxa"/>
            <w:vAlign w:val="center"/>
          </w:tcPr>
          <w:p w14:paraId="000F9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单位</w:t>
            </w:r>
          </w:p>
        </w:tc>
      </w:tr>
      <w:tr w14:paraId="0FFB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37" w:type="dxa"/>
            <w:vMerge w:val="restart"/>
            <w:vAlign w:val="center"/>
          </w:tcPr>
          <w:p w14:paraId="661B7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YZCG-DLG202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6069</w:t>
            </w:r>
          </w:p>
        </w:tc>
        <w:tc>
          <w:tcPr>
            <w:tcW w:w="2361" w:type="dxa"/>
            <w:gridSpan w:val="2"/>
            <w:vAlign w:val="center"/>
          </w:tcPr>
          <w:p w14:paraId="3BE32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禹州市中心医院被服洗涤中心设备及布草采购项目（第1标包）</w:t>
            </w:r>
          </w:p>
        </w:tc>
        <w:tc>
          <w:tcPr>
            <w:tcW w:w="1576" w:type="dxa"/>
            <w:vAlign w:val="center"/>
          </w:tcPr>
          <w:p w14:paraId="02708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石家庄美涤洗涤设备有限公司</w:t>
            </w:r>
          </w:p>
        </w:tc>
        <w:tc>
          <w:tcPr>
            <w:tcW w:w="2130" w:type="dxa"/>
            <w:vAlign w:val="center"/>
          </w:tcPr>
          <w:p w14:paraId="79D9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河北省石家庄市桥西区南小街6号南花园步行街C-1-1315</w:t>
            </w:r>
          </w:p>
        </w:tc>
        <w:tc>
          <w:tcPr>
            <w:tcW w:w="1410" w:type="dxa"/>
            <w:vAlign w:val="center"/>
          </w:tcPr>
          <w:p w14:paraId="087E3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889500.00</w:t>
            </w:r>
          </w:p>
        </w:tc>
        <w:tc>
          <w:tcPr>
            <w:tcW w:w="723" w:type="dxa"/>
            <w:vAlign w:val="center"/>
          </w:tcPr>
          <w:p w14:paraId="7571B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元</w:t>
            </w:r>
          </w:p>
        </w:tc>
      </w:tr>
      <w:tr w14:paraId="5E14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1487A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4397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4" w:type="dxa"/>
            <w:vAlign w:val="center"/>
          </w:tcPr>
          <w:p w14:paraId="7F7EC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576" w:type="dxa"/>
            <w:vAlign w:val="center"/>
          </w:tcPr>
          <w:p w14:paraId="55592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2130" w:type="dxa"/>
            <w:vAlign w:val="center"/>
          </w:tcPr>
          <w:p w14:paraId="6DEA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规格型号</w:t>
            </w:r>
          </w:p>
        </w:tc>
        <w:tc>
          <w:tcPr>
            <w:tcW w:w="1410" w:type="dxa"/>
            <w:vAlign w:val="center"/>
          </w:tcPr>
          <w:p w14:paraId="0B43F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723" w:type="dxa"/>
            <w:vAlign w:val="center"/>
          </w:tcPr>
          <w:p w14:paraId="1BE0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单价</w:t>
            </w:r>
          </w:p>
        </w:tc>
      </w:tr>
      <w:tr w14:paraId="5E29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47DDF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14:paraId="0739F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544" w:type="dxa"/>
            <w:vAlign w:val="center"/>
          </w:tcPr>
          <w:p w14:paraId="507E4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禹州市中心医院被服洗涤中心设备及布草采购项目（第1标包）</w:t>
            </w:r>
          </w:p>
        </w:tc>
        <w:tc>
          <w:tcPr>
            <w:tcW w:w="1576" w:type="dxa"/>
            <w:vAlign w:val="center"/>
          </w:tcPr>
          <w:p w14:paraId="42789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2130" w:type="dxa"/>
            <w:vAlign w:val="center"/>
          </w:tcPr>
          <w:p w14:paraId="1A104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410" w:type="dxa"/>
            <w:vAlign w:val="center"/>
          </w:tcPr>
          <w:p w14:paraId="4A6B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723" w:type="dxa"/>
            <w:vAlign w:val="center"/>
          </w:tcPr>
          <w:p w14:paraId="0171F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</w:t>
            </w:r>
          </w:p>
          <w:p w14:paraId="1354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附件</w:t>
            </w:r>
          </w:p>
        </w:tc>
      </w:tr>
      <w:tr w14:paraId="0E25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51F89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shd w:val="clear"/>
            <w:vAlign w:val="center"/>
          </w:tcPr>
          <w:p w14:paraId="7098C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1576" w:type="dxa"/>
            <w:shd w:val="clear"/>
            <w:vAlign w:val="center"/>
          </w:tcPr>
          <w:p w14:paraId="1C7EA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130" w:type="dxa"/>
            <w:shd w:val="clear"/>
            <w:vAlign w:val="center"/>
          </w:tcPr>
          <w:p w14:paraId="3441A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1410" w:type="dxa"/>
            <w:shd w:val="clear"/>
            <w:vAlign w:val="center"/>
          </w:tcPr>
          <w:p w14:paraId="40316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中标金额</w:t>
            </w:r>
          </w:p>
        </w:tc>
        <w:tc>
          <w:tcPr>
            <w:tcW w:w="723" w:type="dxa"/>
            <w:shd w:val="clear"/>
            <w:vAlign w:val="center"/>
          </w:tcPr>
          <w:p w14:paraId="043F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单位</w:t>
            </w:r>
          </w:p>
        </w:tc>
      </w:tr>
      <w:tr w14:paraId="6A58C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11229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61" w:type="dxa"/>
            <w:gridSpan w:val="2"/>
            <w:shd w:val="clear"/>
            <w:vAlign w:val="center"/>
          </w:tcPr>
          <w:p w14:paraId="7705E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禹州市中心医院被服洗涤中心设备及布草采购项目（第2标包）</w:t>
            </w:r>
          </w:p>
        </w:tc>
        <w:tc>
          <w:tcPr>
            <w:tcW w:w="1576" w:type="dxa"/>
            <w:shd w:val="clear"/>
            <w:vAlign w:val="center"/>
          </w:tcPr>
          <w:p w14:paraId="36636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河南诺尔美服饰有限公司</w:t>
            </w:r>
          </w:p>
        </w:tc>
        <w:tc>
          <w:tcPr>
            <w:tcW w:w="2130" w:type="dxa"/>
            <w:shd w:val="clear"/>
            <w:vAlign w:val="center"/>
          </w:tcPr>
          <w:p w14:paraId="2EEE4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河南省周口市商水县魏集镇位集村S217省道东侧</w:t>
            </w:r>
          </w:p>
        </w:tc>
        <w:tc>
          <w:tcPr>
            <w:tcW w:w="1410" w:type="dxa"/>
            <w:shd w:val="clear"/>
            <w:vAlign w:val="center"/>
          </w:tcPr>
          <w:p w14:paraId="498EF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357600.00</w:t>
            </w:r>
          </w:p>
        </w:tc>
        <w:tc>
          <w:tcPr>
            <w:tcW w:w="723" w:type="dxa"/>
            <w:shd w:val="clear"/>
            <w:vAlign w:val="center"/>
          </w:tcPr>
          <w:p w14:paraId="3B727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元</w:t>
            </w:r>
          </w:p>
        </w:tc>
      </w:tr>
      <w:tr w14:paraId="3BEA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743B4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shd w:val="clear"/>
            <w:vAlign w:val="center"/>
          </w:tcPr>
          <w:p w14:paraId="160E3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4" w:type="dxa"/>
            <w:shd w:val="clear"/>
            <w:vAlign w:val="center"/>
          </w:tcPr>
          <w:p w14:paraId="1C283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576" w:type="dxa"/>
            <w:shd w:val="clear"/>
            <w:vAlign w:val="center"/>
          </w:tcPr>
          <w:p w14:paraId="4B126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2130" w:type="dxa"/>
            <w:shd w:val="clear"/>
            <w:vAlign w:val="center"/>
          </w:tcPr>
          <w:p w14:paraId="4CCDE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规格型号</w:t>
            </w:r>
          </w:p>
        </w:tc>
        <w:tc>
          <w:tcPr>
            <w:tcW w:w="1410" w:type="dxa"/>
            <w:shd w:val="clear"/>
            <w:vAlign w:val="center"/>
          </w:tcPr>
          <w:p w14:paraId="20408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数量</w:t>
            </w:r>
            <w:bookmarkStart w:id="3" w:name="_GoBack"/>
            <w:bookmarkEnd w:id="3"/>
          </w:p>
        </w:tc>
        <w:tc>
          <w:tcPr>
            <w:tcW w:w="723" w:type="dxa"/>
            <w:shd w:val="clear"/>
            <w:vAlign w:val="center"/>
          </w:tcPr>
          <w:p w14:paraId="0B991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单价</w:t>
            </w:r>
          </w:p>
        </w:tc>
      </w:tr>
      <w:tr w14:paraId="2BEB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37" w:type="dxa"/>
            <w:vMerge w:val="continue"/>
            <w:tcBorders/>
            <w:vAlign w:val="center"/>
          </w:tcPr>
          <w:p w14:paraId="48F0A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shd w:val="clear"/>
            <w:vAlign w:val="center"/>
          </w:tcPr>
          <w:p w14:paraId="42965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4" w:type="dxa"/>
            <w:shd w:val="clear"/>
            <w:vAlign w:val="center"/>
          </w:tcPr>
          <w:p w14:paraId="6B675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禹州市中心医院被服洗涤中心设备及布草采购项目（第2标包）</w:t>
            </w:r>
          </w:p>
        </w:tc>
        <w:tc>
          <w:tcPr>
            <w:tcW w:w="1576" w:type="dxa"/>
            <w:shd w:val="clear"/>
            <w:vAlign w:val="center"/>
          </w:tcPr>
          <w:p w14:paraId="4A62C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2130" w:type="dxa"/>
            <w:shd w:val="clear"/>
            <w:vAlign w:val="center"/>
          </w:tcPr>
          <w:p w14:paraId="0C0D1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1410" w:type="dxa"/>
            <w:shd w:val="clear"/>
            <w:vAlign w:val="center"/>
          </w:tcPr>
          <w:p w14:paraId="145D7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723" w:type="dxa"/>
            <w:shd w:val="clear"/>
            <w:vAlign w:val="center"/>
          </w:tcPr>
          <w:p w14:paraId="2B958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</w:t>
            </w:r>
          </w:p>
          <w:p w14:paraId="43DD1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附件</w:t>
            </w:r>
          </w:p>
        </w:tc>
      </w:tr>
    </w:tbl>
    <w:p w14:paraId="2ECA98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四、评审专家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名单</w:t>
      </w:r>
    </w:p>
    <w:p w14:paraId="60F54B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0" w:firstLineChars="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信香兰、魏铁建、黄松茂、郑会芳、张纪堂</w:t>
      </w:r>
    </w:p>
    <w:p w14:paraId="4C82B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五、代理服务收费标准及金额</w:t>
      </w:r>
    </w:p>
    <w:p w14:paraId="75B9CE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收费标准：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按照豫招协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〔20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002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河南省招标代理服务收费指导意见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》</w:t>
      </w:r>
    </w:p>
    <w:p w14:paraId="3EC46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收取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zh-CN"/>
        </w:rPr>
        <w:t>。</w:t>
      </w:r>
    </w:p>
    <w:p w14:paraId="5A61B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收费金额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21200.7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元</w:t>
      </w:r>
    </w:p>
    <w:bookmarkEnd w:id="0"/>
    <w:bookmarkEnd w:id="1"/>
    <w:p w14:paraId="0C4C51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公告发布的媒介及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</w:rPr>
        <w:t>公告期限</w:t>
      </w:r>
    </w:p>
    <w:p w14:paraId="1EB08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本次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公告在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《河南省政府采购网》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《许昌市政府采购网》《全国公共资源交易平台（河南省·许昌市）》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上发布。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公告期限为1个工作日。</w:t>
      </w:r>
    </w:p>
    <w:p w14:paraId="40BE3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、其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补充事宜</w:t>
      </w:r>
    </w:p>
    <w:p w14:paraId="74D78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1.供应商对本项目中标（成交）公告有异议的，可以在中标（成交）结果公告期限届满之日起7个工作日内，以书面形式向采购人或采购代理机构质疑（加盖单位公章并由法定代表人签字）。</w:t>
      </w:r>
    </w:p>
    <w:p w14:paraId="6B07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</w:t>
      </w:r>
    </w:p>
    <w:p w14:paraId="53C908CC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3.监督单位信息</w:t>
      </w:r>
    </w:p>
    <w:p w14:paraId="0F756308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名称：禹州市政府采购监督管理办公室</w:t>
      </w:r>
    </w:p>
    <w:p w14:paraId="4173609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地址：禹州市行政北路2号禹州市财政局1305房间</w:t>
      </w:r>
    </w:p>
    <w:p w14:paraId="3134B4D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联系人：赵先生   </w:t>
      </w:r>
    </w:p>
    <w:p w14:paraId="7B5EBE8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GB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电话：0374-8112523</w:t>
      </w:r>
    </w:p>
    <w:p w14:paraId="627E31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、凡对本次公告内容提出询问，请按以下方式联系</w:t>
      </w:r>
    </w:p>
    <w:p w14:paraId="11E5F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bookmarkStart w:id="2" w:name="OLE_LINK7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1.采购人信息</w:t>
      </w:r>
    </w:p>
    <w:bookmarkEnd w:id="2"/>
    <w:p w14:paraId="4FF8D5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禹州市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中心医院</w:t>
      </w:r>
    </w:p>
    <w:p w14:paraId="1E56F4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地址：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禹州市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 w:eastAsia="zh-CN"/>
        </w:rPr>
        <w:t>禹王大道113号</w:t>
      </w:r>
    </w:p>
    <w:p w14:paraId="2CDAE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刘女士</w:t>
      </w:r>
    </w:p>
    <w:p w14:paraId="1866CB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联系方式：0374-8226077</w:t>
      </w:r>
    </w:p>
    <w:p w14:paraId="1BF8F5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代理机构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信息</w:t>
      </w:r>
    </w:p>
    <w:p w14:paraId="765D48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名称：许昌丰元咨询管理有限公司 </w:t>
      </w:r>
    </w:p>
    <w:p w14:paraId="68D95C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地址：禹州市颍北大道6号 </w:t>
      </w:r>
    </w:p>
    <w:p w14:paraId="1067E7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联系人：连女士 </w:t>
      </w:r>
    </w:p>
    <w:p w14:paraId="27FDE2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联系方式：0374-8281999 </w:t>
      </w:r>
    </w:p>
    <w:p w14:paraId="33F4F1FA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3.项目联系方式</w:t>
      </w:r>
    </w:p>
    <w:p w14:paraId="2B95DE6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联系人：连女士 </w:t>
      </w:r>
    </w:p>
    <w:p w14:paraId="632E94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仿宋_GB2312"/>
          <w:color w:val="auto"/>
          <w:sz w:val="24"/>
          <w:szCs w:val="24"/>
          <w:highlight w:val="none"/>
          <w:lang w:val="en-US" w:eastAsia="zh-CN"/>
        </w:rPr>
        <w:t xml:space="preserve">联系方式：0374-8281999 </w:t>
      </w:r>
    </w:p>
    <w:p w14:paraId="14ECBC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83DC">
    <w:pPr>
      <w:pStyle w:val="9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61FA3E6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4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pStyle w:val="5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183F20E9"/>
    <w:multiLevelType w:val="singleLevel"/>
    <w:tmpl w:val="183F20E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2JhZmZmNzIzN2U0NDdjNGYyMDVjOWE5NTljYjJhNDkifQ=="/>
    <w:docVar w:name="KSO_WPS_MARK_KEY" w:val="664cb333-cf44-40c9-b831-4de48600b4ef"/>
  </w:docVars>
  <w:rsids>
    <w:rsidRoot w:val="00C053BD"/>
    <w:rsid w:val="000164F9"/>
    <w:rsid w:val="00023954"/>
    <w:rsid w:val="000308B2"/>
    <w:rsid w:val="000426B5"/>
    <w:rsid w:val="0004661F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3FD0"/>
    <w:rsid w:val="000E2BC1"/>
    <w:rsid w:val="000E4DE8"/>
    <w:rsid w:val="00116DEC"/>
    <w:rsid w:val="00132BE5"/>
    <w:rsid w:val="00136D73"/>
    <w:rsid w:val="00156866"/>
    <w:rsid w:val="00167A2D"/>
    <w:rsid w:val="0018327D"/>
    <w:rsid w:val="001B3100"/>
    <w:rsid w:val="001B6F78"/>
    <w:rsid w:val="001C231E"/>
    <w:rsid w:val="001D0119"/>
    <w:rsid w:val="001F7D77"/>
    <w:rsid w:val="00221D36"/>
    <w:rsid w:val="002277DE"/>
    <w:rsid w:val="00227D9F"/>
    <w:rsid w:val="00233711"/>
    <w:rsid w:val="00240107"/>
    <w:rsid w:val="00244C78"/>
    <w:rsid w:val="002567B6"/>
    <w:rsid w:val="00267DAC"/>
    <w:rsid w:val="002C6BC8"/>
    <w:rsid w:val="002D2C13"/>
    <w:rsid w:val="002D6640"/>
    <w:rsid w:val="002E6D71"/>
    <w:rsid w:val="00331F29"/>
    <w:rsid w:val="00346559"/>
    <w:rsid w:val="003614B4"/>
    <w:rsid w:val="003A3A34"/>
    <w:rsid w:val="003C6182"/>
    <w:rsid w:val="003C63B5"/>
    <w:rsid w:val="003C6FC8"/>
    <w:rsid w:val="003C7377"/>
    <w:rsid w:val="003E5D5E"/>
    <w:rsid w:val="003F50E3"/>
    <w:rsid w:val="004065DD"/>
    <w:rsid w:val="00443B34"/>
    <w:rsid w:val="0046360A"/>
    <w:rsid w:val="004879E5"/>
    <w:rsid w:val="00493A9C"/>
    <w:rsid w:val="004953DC"/>
    <w:rsid w:val="004B4219"/>
    <w:rsid w:val="004E5680"/>
    <w:rsid w:val="0050195D"/>
    <w:rsid w:val="00532154"/>
    <w:rsid w:val="005740C3"/>
    <w:rsid w:val="00583F61"/>
    <w:rsid w:val="00587896"/>
    <w:rsid w:val="005A52EF"/>
    <w:rsid w:val="005D3F38"/>
    <w:rsid w:val="005D5E49"/>
    <w:rsid w:val="0060442C"/>
    <w:rsid w:val="00620194"/>
    <w:rsid w:val="00620BD7"/>
    <w:rsid w:val="00635EAD"/>
    <w:rsid w:val="00641CF9"/>
    <w:rsid w:val="00655270"/>
    <w:rsid w:val="006B1DB2"/>
    <w:rsid w:val="006C47D1"/>
    <w:rsid w:val="006D4887"/>
    <w:rsid w:val="006D6899"/>
    <w:rsid w:val="00702376"/>
    <w:rsid w:val="00704A0B"/>
    <w:rsid w:val="00711A6B"/>
    <w:rsid w:val="007216B6"/>
    <w:rsid w:val="007341CE"/>
    <w:rsid w:val="00742A01"/>
    <w:rsid w:val="007440DE"/>
    <w:rsid w:val="00755061"/>
    <w:rsid w:val="00756E6E"/>
    <w:rsid w:val="007628A4"/>
    <w:rsid w:val="00781744"/>
    <w:rsid w:val="007861D0"/>
    <w:rsid w:val="007939A1"/>
    <w:rsid w:val="007A2320"/>
    <w:rsid w:val="007C3001"/>
    <w:rsid w:val="007D1E7D"/>
    <w:rsid w:val="008050C7"/>
    <w:rsid w:val="008145A2"/>
    <w:rsid w:val="00817FA0"/>
    <w:rsid w:val="00817FD4"/>
    <w:rsid w:val="008475A2"/>
    <w:rsid w:val="0087095A"/>
    <w:rsid w:val="00877ECA"/>
    <w:rsid w:val="0088620D"/>
    <w:rsid w:val="008B3912"/>
    <w:rsid w:val="008D3C25"/>
    <w:rsid w:val="008D5A27"/>
    <w:rsid w:val="008E1B22"/>
    <w:rsid w:val="00955AB1"/>
    <w:rsid w:val="00956837"/>
    <w:rsid w:val="009678D1"/>
    <w:rsid w:val="00995D91"/>
    <w:rsid w:val="009A177D"/>
    <w:rsid w:val="009E3A33"/>
    <w:rsid w:val="00A054F2"/>
    <w:rsid w:val="00A11D16"/>
    <w:rsid w:val="00A266D9"/>
    <w:rsid w:val="00A2747D"/>
    <w:rsid w:val="00A3325C"/>
    <w:rsid w:val="00A424E5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177A5"/>
    <w:rsid w:val="00B231BA"/>
    <w:rsid w:val="00B37267"/>
    <w:rsid w:val="00B763A8"/>
    <w:rsid w:val="00BA4F7C"/>
    <w:rsid w:val="00BB2643"/>
    <w:rsid w:val="00BB5029"/>
    <w:rsid w:val="00BE4FD0"/>
    <w:rsid w:val="00BF76CD"/>
    <w:rsid w:val="00C053BD"/>
    <w:rsid w:val="00C11F77"/>
    <w:rsid w:val="00C120F0"/>
    <w:rsid w:val="00C214FD"/>
    <w:rsid w:val="00C34165"/>
    <w:rsid w:val="00C4112C"/>
    <w:rsid w:val="00C504B8"/>
    <w:rsid w:val="00C84316"/>
    <w:rsid w:val="00C84FCF"/>
    <w:rsid w:val="00C92F74"/>
    <w:rsid w:val="00CA0C24"/>
    <w:rsid w:val="00CB7BED"/>
    <w:rsid w:val="00CC066E"/>
    <w:rsid w:val="00CF283E"/>
    <w:rsid w:val="00CF3F03"/>
    <w:rsid w:val="00D02682"/>
    <w:rsid w:val="00D02F98"/>
    <w:rsid w:val="00D04D23"/>
    <w:rsid w:val="00D16A68"/>
    <w:rsid w:val="00D2514D"/>
    <w:rsid w:val="00D456F7"/>
    <w:rsid w:val="00D67A37"/>
    <w:rsid w:val="00D853B8"/>
    <w:rsid w:val="00D97A99"/>
    <w:rsid w:val="00DB46E6"/>
    <w:rsid w:val="00DC2713"/>
    <w:rsid w:val="00DE4067"/>
    <w:rsid w:val="00DE59B8"/>
    <w:rsid w:val="00DF0FCE"/>
    <w:rsid w:val="00DF14E9"/>
    <w:rsid w:val="00DF25BB"/>
    <w:rsid w:val="00E43528"/>
    <w:rsid w:val="00E47F2F"/>
    <w:rsid w:val="00E85BBD"/>
    <w:rsid w:val="00E95984"/>
    <w:rsid w:val="00EA21D6"/>
    <w:rsid w:val="00EA7A58"/>
    <w:rsid w:val="00EB6DE6"/>
    <w:rsid w:val="00EC62DB"/>
    <w:rsid w:val="00EE1A99"/>
    <w:rsid w:val="00EF432A"/>
    <w:rsid w:val="00EF7CA5"/>
    <w:rsid w:val="00F0052C"/>
    <w:rsid w:val="00F07B3C"/>
    <w:rsid w:val="00F21E7A"/>
    <w:rsid w:val="00F70528"/>
    <w:rsid w:val="00F72E08"/>
    <w:rsid w:val="00F7352D"/>
    <w:rsid w:val="00F77256"/>
    <w:rsid w:val="00F77A7A"/>
    <w:rsid w:val="00F829E2"/>
    <w:rsid w:val="00F961B9"/>
    <w:rsid w:val="00FA4034"/>
    <w:rsid w:val="00FA54E5"/>
    <w:rsid w:val="00FA5C13"/>
    <w:rsid w:val="00FB2204"/>
    <w:rsid w:val="00FB3FA8"/>
    <w:rsid w:val="00FC67A4"/>
    <w:rsid w:val="00FF46E2"/>
    <w:rsid w:val="01086D94"/>
    <w:rsid w:val="02016E53"/>
    <w:rsid w:val="02DE7445"/>
    <w:rsid w:val="02F0175E"/>
    <w:rsid w:val="044A30F0"/>
    <w:rsid w:val="051F5FEE"/>
    <w:rsid w:val="053858BB"/>
    <w:rsid w:val="05517B4B"/>
    <w:rsid w:val="056D1BB5"/>
    <w:rsid w:val="073A192E"/>
    <w:rsid w:val="07637402"/>
    <w:rsid w:val="077026D0"/>
    <w:rsid w:val="078A0004"/>
    <w:rsid w:val="07917CAA"/>
    <w:rsid w:val="08664F84"/>
    <w:rsid w:val="086F186C"/>
    <w:rsid w:val="08D4233A"/>
    <w:rsid w:val="09336848"/>
    <w:rsid w:val="0A7A5E9D"/>
    <w:rsid w:val="0AAC0E61"/>
    <w:rsid w:val="0B520436"/>
    <w:rsid w:val="0C275780"/>
    <w:rsid w:val="0C7F0E6B"/>
    <w:rsid w:val="0CE7760E"/>
    <w:rsid w:val="0D1A5D55"/>
    <w:rsid w:val="0DF05BED"/>
    <w:rsid w:val="0DF32559"/>
    <w:rsid w:val="0E96765D"/>
    <w:rsid w:val="0EA744D0"/>
    <w:rsid w:val="105B3D48"/>
    <w:rsid w:val="10920B2B"/>
    <w:rsid w:val="11205904"/>
    <w:rsid w:val="118155B2"/>
    <w:rsid w:val="12595CB5"/>
    <w:rsid w:val="12B055CD"/>
    <w:rsid w:val="12E65B21"/>
    <w:rsid w:val="142D05E3"/>
    <w:rsid w:val="155E69FB"/>
    <w:rsid w:val="15EE7D7F"/>
    <w:rsid w:val="17513C1A"/>
    <w:rsid w:val="18335F1D"/>
    <w:rsid w:val="188D1AD1"/>
    <w:rsid w:val="1A39660B"/>
    <w:rsid w:val="1B354FBC"/>
    <w:rsid w:val="1CBA1502"/>
    <w:rsid w:val="1CCD6B30"/>
    <w:rsid w:val="1D6B0436"/>
    <w:rsid w:val="1E06131C"/>
    <w:rsid w:val="1E6B0376"/>
    <w:rsid w:val="1F6C7454"/>
    <w:rsid w:val="1FA7179E"/>
    <w:rsid w:val="211C233A"/>
    <w:rsid w:val="2189721C"/>
    <w:rsid w:val="21CF2041"/>
    <w:rsid w:val="220041CA"/>
    <w:rsid w:val="22D94F62"/>
    <w:rsid w:val="22E62E69"/>
    <w:rsid w:val="23C4489A"/>
    <w:rsid w:val="2449146F"/>
    <w:rsid w:val="24BC54EC"/>
    <w:rsid w:val="250F1CF5"/>
    <w:rsid w:val="2519649B"/>
    <w:rsid w:val="25517A09"/>
    <w:rsid w:val="262A13C3"/>
    <w:rsid w:val="26556956"/>
    <w:rsid w:val="272F5D3E"/>
    <w:rsid w:val="27460FDA"/>
    <w:rsid w:val="27545EB0"/>
    <w:rsid w:val="27E568A2"/>
    <w:rsid w:val="28963E76"/>
    <w:rsid w:val="28FB4835"/>
    <w:rsid w:val="292A336C"/>
    <w:rsid w:val="2A832011"/>
    <w:rsid w:val="2B484BDC"/>
    <w:rsid w:val="2BB533C1"/>
    <w:rsid w:val="2BB91F39"/>
    <w:rsid w:val="2BD32E6E"/>
    <w:rsid w:val="2C0B133E"/>
    <w:rsid w:val="2C287064"/>
    <w:rsid w:val="2CDF7FCA"/>
    <w:rsid w:val="2DA744BB"/>
    <w:rsid w:val="2E3F6DD4"/>
    <w:rsid w:val="2E6C1D31"/>
    <w:rsid w:val="2F482C58"/>
    <w:rsid w:val="2FC21CDF"/>
    <w:rsid w:val="2FD44032"/>
    <w:rsid w:val="2FFF0C4F"/>
    <w:rsid w:val="3007230D"/>
    <w:rsid w:val="303F7A41"/>
    <w:rsid w:val="30711881"/>
    <w:rsid w:val="30BF10DF"/>
    <w:rsid w:val="30D20571"/>
    <w:rsid w:val="31594B93"/>
    <w:rsid w:val="31E218FC"/>
    <w:rsid w:val="32522D6B"/>
    <w:rsid w:val="32C03333"/>
    <w:rsid w:val="34C431D7"/>
    <w:rsid w:val="35C1099B"/>
    <w:rsid w:val="36877062"/>
    <w:rsid w:val="36E9368B"/>
    <w:rsid w:val="37072D8A"/>
    <w:rsid w:val="37BE65AE"/>
    <w:rsid w:val="37EF2AB8"/>
    <w:rsid w:val="37FF2989"/>
    <w:rsid w:val="38250EBC"/>
    <w:rsid w:val="391B05DB"/>
    <w:rsid w:val="39A47A62"/>
    <w:rsid w:val="3A96260F"/>
    <w:rsid w:val="3A972E22"/>
    <w:rsid w:val="3AAF1923"/>
    <w:rsid w:val="3AB62A61"/>
    <w:rsid w:val="3B3B6D13"/>
    <w:rsid w:val="3B56579E"/>
    <w:rsid w:val="3BB149FB"/>
    <w:rsid w:val="3C0812EB"/>
    <w:rsid w:val="3C170652"/>
    <w:rsid w:val="3C2F1965"/>
    <w:rsid w:val="3C9506A5"/>
    <w:rsid w:val="3CA8487C"/>
    <w:rsid w:val="3D0B609A"/>
    <w:rsid w:val="3DEF6D00"/>
    <w:rsid w:val="3E1D42D4"/>
    <w:rsid w:val="3E611186"/>
    <w:rsid w:val="3EC05EAD"/>
    <w:rsid w:val="3EC741D8"/>
    <w:rsid w:val="3F2C52F0"/>
    <w:rsid w:val="3FA35937"/>
    <w:rsid w:val="3FF34060"/>
    <w:rsid w:val="4007438A"/>
    <w:rsid w:val="41377F7D"/>
    <w:rsid w:val="413B181B"/>
    <w:rsid w:val="429A2FB4"/>
    <w:rsid w:val="42B71375"/>
    <w:rsid w:val="42C27D1A"/>
    <w:rsid w:val="42DA53C0"/>
    <w:rsid w:val="42F87E26"/>
    <w:rsid w:val="43081BD1"/>
    <w:rsid w:val="43421586"/>
    <w:rsid w:val="435412BA"/>
    <w:rsid w:val="465313B5"/>
    <w:rsid w:val="473C009B"/>
    <w:rsid w:val="47723ABC"/>
    <w:rsid w:val="47A16BE1"/>
    <w:rsid w:val="47C87526"/>
    <w:rsid w:val="47EA5D49"/>
    <w:rsid w:val="483F4B44"/>
    <w:rsid w:val="48C46F80"/>
    <w:rsid w:val="48E96000"/>
    <w:rsid w:val="4951787D"/>
    <w:rsid w:val="4968161B"/>
    <w:rsid w:val="498D72D3"/>
    <w:rsid w:val="49CF51F6"/>
    <w:rsid w:val="49E83C32"/>
    <w:rsid w:val="4A7D73E4"/>
    <w:rsid w:val="4C0F5D7E"/>
    <w:rsid w:val="4CAB278F"/>
    <w:rsid w:val="4D387149"/>
    <w:rsid w:val="4D8900D4"/>
    <w:rsid w:val="4E165AE9"/>
    <w:rsid w:val="4E4B756E"/>
    <w:rsid w:val="4EAC21A5"/>
    <w:rsid w:val="4EF94AC3"/>
    <w:rsid w:val="4EFD3DEB"/>
    <w:rsid w:val="509C4FA8"/>
    <w:rsid w:val="50B87B88"/>
    <w:rsid w:val="50F10148"/>
    <w:rsid w:val="51E97071"/>
    <w:rsid w:val="51FF0643"/>
    <w:rsid w:val="52CD35EC"/>
    <w:rsid w:val="52FB4919"/>
    <w:rsid w:val="53051C89"/>
    <w:rsid w:val="533B381E"/>
    <w:rsid w:val="533E7511"/>
    <w:rsid w:val="53803589"/>
    <w:rsid w:val="546E330B"/>
    <w:rsid w:val="54A656ED"/>
    <w:rsid w:val="54CF69F2"/>
    <w:rsid w:val="55F17F48"/>
    <w:rsid w:val="56A807A0"/>
    <w:rsid w:val="56D34B2A"/>
    <w:rsid w:val="571D2E11"/>
    <w:rsid w:val="581A1553"/>
    <w:rsid w:val="5827444F"/>
    <w:rsid w:val="58A722CB"/>
    <w:rsid w:val="58E3481A"/>
    <w:rsid w:val="596D67DA"/>
    <w:rsid w:val="5A2411E2"/>
    <w:rsid w:val="5A2F4F20"/>
    <w:rsid w:val="5AD1175C"/>
    <w:rsid w:val="5B8D6CBF"/>
    <w:rsid w:val="5B8F3367"/>
    <w:rsid w:val="5C443FAB"/>
    <w:rsid w:val="5CB6074E"/>
    <w:rsid w:val="5CCE758F"/>
    <w:rsid w:val="5D0A6E00"/>
    <w:rsid w:val="5E26245A"/>
    <w:rsid w:val="5E714676"/>
    <w:rsid w:val="5FFC3D8A"/>
    <w:rsid w:val="600B149F"/>
    <w:rsid w:val="616B1762"/>
    <w:rsid w:val="61FB003A"/>
    <w:rsid w:val="62465E1A"/>
    <w:rsid w:val="62A3501A"/>
    <w:rsid w:val="637E0CC9"/>
    <w:rsid w:val="640C5A8B"/>
    <w:rsid w:val="640D79CA"/>
    <w:rsid w:val="64A55079"/>
    <w:rsid w:val="65891DC8"/>
    <w:rsid w:val="662B515E"/>
    <w:rsid w:val="66501735"/>
    <w:rsid w:val="66873338"/>
    <w:rsid w:val="66C64D00"/>
    <w:rsid w:val="673D60BC"/>
    <w:rsid w:val="67FF2CF3"/>
    <w:rsid w:val="68680898"/>
    <w:rsid w:val="687F04C6"/>
    <w:rsid w:val="68916D37"/>
    <w:rsid w:val="6A5F7ABE"/>
    <w:rsid w:val="6AA81420"/>
    <w:rsid w:val="6B260787"/>
    <w:rsid w:val="6B3057ED"/>
    <w:rsid w:val="6B5A2A78"/>
    <w:rsid w:val="6BC50EB1"/>
    <w:rsid w:val="6C0A7EB8"/>
    <w:rsid w:val="6C24541E"/>
    <w:rsid w:val="6CDA5A16"/>
    <w:rsid w:val="6CFF66B9"/>
    <w:rsid w:val="6D1E683F"/>
    <w:rsid w:val="6D282CEC"/>
    <w:rsid w:val="6D8B786A"/>
    <w:rsid w:val="6DE60A06"/>
    <w:rsid w:val="6E05049F"/>
    <w:rsid w:val="6E6E2980"/>
    <w:rsid w:val="6E736056"/>
    <w:rsid w:val="6E8D5E4E"/>
    <w:rsid w:val="6F7C2E7B"/>
    <w:rsid w:val="6FA7439C"/>
    <w:rsid w:val="70977810"/>
    <w:rsid w:val="70C44AD9"/>
    <w:rsid w:val="70F1146B"/>
    <w:rsid w:val="71381023"/>
    <w:rsid w:val="722F722D"/>
    <w:rsid w:val="728E327E"/>
    <w:rsid w:val="72E74CCF"/>
    <w:rsid w:val="73405099"/>
    <w:rsid w:val="740B037A"/>
    <w:rsid w:val="74133914"/>
    <w:rsid w:val="745B0081"/>
    <w:rsid w:val="74AC240C"/>
    <w:rsid w:val="74B66E2F"/>
    <w:rsid w:val="75B10E02"/>
    <w:rsid w:val="766137DE"/>
    <w:rsid w:val="76780840"/>
    <w:rsid w:val="77406BC0"/>
    <w:rsid w:val="77F34DE4"/>
    <w:rsid w:val="784C1F84"/>
    <w:rsid w:val="78AA632A"/>
    <w:rsid w:val="78EE303B"/>
    <w:rsid w:val="78FC59B0"/>
    <w:rsid w:val="79F743AD"/>
    <w:rsid w:val="7A8C2B0C"/>
    <w:rsid w:val="7B200D0A"/>
    <w:rsid w:val="7B5036B1"/>
    <w:rsid w:val="7B6267DE"/>
    <w:rsid w:val="7B997C35"/>
    <w:rsid w:val="7BA67BFD"/>
    <w:rsid w:val="7BB37628"/>
    <w:rsid w:val="7C06353E"/>
    <w:rsid w:val="7C4116D4"/>
    <w:rsid w:val="7C80044E"/>
    <w:rsid w:val="7CF91FAF"/>
    <w:rsid w:val="7D4F6B14"/>
    <w:rsid w:val="7D6B2EAC"/>
    <w:rsid w:val="7DAC2C96"/>
    <w:rsid w:val="7DE83612"/>
    <w:rsid w:val="7E4E559F"/>
    <w:rsid w:val="7E971A7F"/>
    <w:rsid w:val="7E9A2D7C"/>
    <w:rsid w:val="7EF576D4"/>
    <w:rsid w:val="7F207673"/>
    <w:rsid w:val="7F736048"/>
    <w:rsid w:val="7FAB3A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jc w:val="left"/>
      <w:textAlignment w:val="baseline"/>
      <w:outlineLvl w:val="3"/>
    </w:pPr>
    <w:rPr>
      <w:rFonts w:ascii="Arial" w:hAnsi="Arial" w:eastAsia="黑体" w:cs="Times New Roman"/>
      <w:b/>
      <w:bCs/>
      <w:kern w:val="0"/>
      <w:sz w:val="28"/>
      <w:szCs w:val="28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/>
      <w:szCs w:val="30"/>
      <w:lang w:eastAsia="en-US"/>
    </w:rPr>
  </w:style>
  <w:style w:type="paragraph" w:styleId="3">
    <w:name w:val="Body Text Indent"/>
    <w:basedOn w:val="1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6">
    <w:name w:val="Normal Indent"/>
    <w:basedOn w:val="1"/>
    <w:next w:val="7"/>
    <w:qFormat/>
    <w:uiPriority w:val="99"/>
    <w:pPr>
      <w:ind w:firstLine="425"/>
    </w:pPr>
  </w:style>
  <w:style w:type="paragraph" w:customStyle="1" w:styleId="7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Body Text"/>
    <w:basedOn w:val="1"/>
    <w:link w:val="29"/>
    <w:unhideWhenUsed/>
    <w:qFormat/>
    <w:uiPriority w:val="99"/>
    <w:pPr>
      <w:spacing w:after="120"/>
    </w:pPr>
  </w:style>
  <w:style w:type="paragraph" w:styleId="9">
    <w:name w:val="footer"/>
    <w:basedOn w:val="1"/>
    <w:link w:val="2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11">
    <w:name w:val="header"/>
    <w:basedOn w:val="1"/>
    <w:link w:val="2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2"/>
    <w:basedOn w:val="1"/>
    <w:qFormat/>
    <w:uiPriority w:val="0"/>
    <w:pPr>
      <w:spacing w:after="120" w:line="480" w:lineRule="auto"/>
    </w:pPr>
    <w:rPr>
      <w:rFonts w:ascii="宋体" w:hAnsi="宋体"/>
    </w:rPr>
  </w:style>
  <w:style w:type="paragraph" w:styleId="13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14">
    <w:name w:val="Body Text First Indent"/>
    <w:basedOn w:val="8"/>
    <w:next w:val="2"/>
    <w:link w:val="28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table" w:styleId="16">
    <w:name w:val="Table Grid"/>
    <w:basedOn w:val="15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FollowedHyperlink"/>
    <w:basedOn w:val="17"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7"/>
    <w:qFormat/>
    <w:uiPriority w:val="20"/>
    <w:rPr>
      <w:color w:val="0371C6"/>
      <w:u w:val="none"/>
    </w:rPr>
  </w:style>
  <w:style w:type="character" w:styleId="20">
    <w:name w:val="Hyperlink"/>
    <w:basedOn w:val="17"/>
    <w:unhideWhenUsed/>
    <w:qFormat/>
    <w:uiPriority w:val="99"/>
    <w:rPr>
      <w:color w:val="000000"/>
      <w:u w:val="none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paragraph" w:customStyle="1" w:styleId="22">
    <w:name w:val="style4"/>
    <w:basedOn w:val="1"/>
    <w:next w:val="23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23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24">
    <w:name w:val="List Paragraph1"/>
    <w:basedOn w:val="1"/>
    <w:next w:val="1"/>
    <w:qFormat/>
    <w:uiPriority w:val="0"/>
    <w:pPr>
      <w:spacing w:line="240" w:lineRule="auto"/>
      <w:ind w:left="420" w:firstLine="3748"/>
    </w:pPr>
  </w:style>
  <w:style w:type="paragraph" w:customStyle="1" w:styleId="25">
    <w:name w:val="正文 New"/>
    <w:basedOn w:val="1"/>
    <w:semiHidden/>
    <w:qFormat/>
    <w:uiPriority w:val="0"/>
    <w:pPr>
      <w:spacing w:line="440" w:lineRule="exact"/>
      <w:ind w:left="357" w:hanging="357"/>
    </w:pPr>
  </w:style>
  <w:style w:type="character" w:customStyle="1" w:styleId="26">
    <w:name w:val="页眉 Char"/>
    <w:basedOn w:val="17"/>
    <w:link w:val="11"/>
    <w:semiHidden/>
    <w:qFormat/>
    <w:uiPriority w:val="99"/>
    <w:rPr>
      <w:sz w:val="18"/>
      <w:szCs w:val="18"/>
    </w:rPr>
  </w:style>
  <w:style w:type="character" w:customStyle="1" w:styleId="27">
    <w:name w:val="页脚 Char"/>
    <w:basedOn w:val="17"/>
    <w:link w:val="9"/>
    <w:semiHidden/>
    <w:qFormat/>
    <w:uiPriority w:val="99"/>
    <w:rPr>
      <w:sz w:val="18"/>
      <w:szCs w:val="18"/>
    </w:rPr>
  </w:style>
  <w:style w:type="character" w:customStyle="1" w:styleId="28">
    <w:name w:val="正文首行缩进 Char"/>
    <w:basedOn w:val="29"/>
    <w:link w:val="14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29">
    <w:name w:val="正文文本 Char"/>
    <w:basedOn w:val="17"/>
    <w:link w:val="8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3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1">
    <w:name w:val="NormalCharacter"/>
    <w:qFormat/>
    <w:uiPriority w:val="0"/>
  </w:style>
  <w:style w:type="character" w:customStyle="1" w:styleId="32">
    <w:name w:val="red"/>
    <w:basedOn w:val="17"/>
    <w:qFormat/>
    <w:uiPriority w:val="0"/>
    <w:rPr>
      <w:color w:val="FF0000"/>
      <w:sz w:val="18"/>
      <w:szCs w:val="18"/>
    </w:rPr>
  </w:style>
  <w:style w:type="character" w:customStyle="1" w:styleId="33">
    <w:name w:val="red1"/>
    <w:basedOn w:val="17"/>
    <w:qFormat/>
    <w:uiPriority w:val="0"/>
    <w:rPr>
      <w:color w:val="FF0000"/>
      <w:sz w:val="18"/>
      <w:szCs w:val="18"/>
    </w:rPr>
  </w:style>
  <w:style w:type="character" w:customStyle="1" w:styleId="34">
    <w:name w:val="red2"/>
    <w:basedOn w:val="17"/>
    <w:qFormat/>
    <w:uiPriority w:val="0"/>
    <w:rPr>
      <w:color w:val="CC0000"/>
    </w:rPr>
  </w:style>
  <w:style w:type="character" w:customStyle="1" w:styleId="35">
    <w:name w:val="red3"/>
    <w:basedOn w:val="17"/>
    <w:qFormat/>
    <w:uiPriority w:val="0"/>
    <w:rPr>
      <w:color w:val="FF0000"/>
    </w:rPr>
  </w:style>
  <w:style w:type="character" w:customStyle="1" w:styleId="36">
    <w:name w:val="active"/>
    <w:basedOn w:val="17"/>
    <w:qFormat/>
    <w:uiPriority w:val="0"/>
    <w:rPr>
      <w:color w:val="FFFFFF"/>
      <w:shd w:val="clear" w:color="auto" w:fill="2B7AFC"/>
    </w:rPr>
  </w:style>
  <w:style w:type="character" w:customStyle="1" w:styleId="37">
    <w:name w:val="green"/>
    <w:basedOn w:val="17"/>
    <w:qFormat/>
    <w:uiPriority w:val="0"/>
    <w:rPr>
      <w:color w:val="66AE00"/>
      <w:sz w:val="18"/>
      <w:szCs w:val="18"/>
    </w:rPr>
  </w:style>
  <w:style w:type="character" w:customStyle="1" w:styleId="38">
    <w:name w:val="green1"/>
    <w:basedOn w:val="17"/>
    <w:qFormat/>
    <w:uiPriority w:val="0"/>
    <w:rPr>
      <w:color w:val="66AE00"/>
      <w:sz w:val="18"/>
      <w:szCs w:val="18"/>
    </w:rPr>
  </w:style>
  <w:style w:type="character" w:customStyle="1" w:styleId="39">
    <w:name w:val="gb-jt"/>
    <w:basedOn w:val="17"/>
    <w:qFormat/>
    <w:uiPriority w:val="0"/>
  </w:style>
  <w:style w:type="character" w:customStyle="1" w:styleId="40">
    <w:name w:val="hover24"/>
    <w:basedOn w:val="17"/>
    <w:qFormat/>
    <w:uiPriority w:val="0"/>
  </w:style>
  <w:style w:type="character" w:customStyle="1" w:styleId="41">
    <w:name w:val="blue"/>
    <w:basedOn w:val="17"/>
    <w:qFormat/>
    <w:uiPriority w:val="0"/>
    <w:rPr>
      <w:color w:val="0371C6"/>
      <w:sz w:val="21"/>
      <w:szCs w:val="21"/>
    </w:rPr>
  </w:style>
  <w:style w:type="character" w:customStyle="1" w:styleId="42">
    <w:name w:val="right"/>
    <w:basedOn w:val="17"/>
    <w:qFormat/>
    <w:uiPriority w:val="0"/>
    <w:rPr>
      <w:color w:val="999999"/>
      <w:sz w:val="18"/>
      <w:szCs w:val="18"/>
    </w:rPr>
  </w:style>
  <w:style w:type="character" w:customStyle="1" w:styleId="43">
    <w:name w:val="active4"/>
    <w:basedOn w:val="17"/>
    <w:qFormat/>
    <w:uiPriority w:val="0"/>
    <w:rPr>
      <w:color w:val="FFFFFF"/>
      <w:shd w:val="clear" w:color="auto" w:fill="2B7AFC"/>
    </w:rPr>
  </w:style>
  <w:style w:type="character" w:customStyle="1" w:styleId="44">
    <w:name w:val="hover25"/>
    <w:basedOn w:val="17"/>
    <w:qFormat/>
    <w:uiPriority w:val="0"/>
  </w:style>
  <w:style w:type="character" w:customStyle="1" w:styleId="45">
    <w:name w:val="red4"/>
    <w:basedOn w:val="17"/>
    <w:qFormat/>
    <w:uiPriority w:val="0"/>
    <w:rPr>
      <w:color w:val="FF0000"/>
      <w:sz w:val="18"/>
      <w:szCs w:val="18"/>
    </w:rPr>
  </w:style>
  <w:style w:type="character" w:customStyle="1" w:styleId="46">
    <w:name w:val="red5"/>
    <w:basedOn w:val="17"/>
    <w:qFormat/>
    <w:uiPriority w:val="0"/>
    <w:rPr>
      <w:color w:val="CC0000"/>
    </w:rPr>
  </w:style>
  <w:style w:type="character" w:customStyle="1" w:styleId="47">
    <w:name w:val="red6"/>
    <w:basedOn w:val="17"/>
    <w:qFormat/>
    <w:uiPriority w:val="0"/>
    <w:rPr>
      <w:color w:val="FF0000"/>
    </w:rPr>
  </w:style>
  <w:style w:type="character" w:customStyle="1" w:styleId="48">
    <w:name w:val="hover23"/>
    <w:basedOn w:val="17"/>
    <w:qFormat/>
    <w:uiPriority w:val="0"/>
  </w:style>
  <w:style w:type="character" w:customStyle="1" w:styleId="49">
    <w:name w:val="l_6"/>
    <w:basedOn w:val="17"/>
    <w:qFormat/>
    <w:uiPriority w:val="0"/>
  </w:style>
  <w:style w:type="character" w:customStyle="1" w:styleId="50">
    <w:name w:val="l_10"/>
    <w:basedOn w:val="17"/>
    <w:qFormat/>
    <w:uiPriority w:val="0"/>
  </w:style>
  <w:style w:type="character" w:customStyle="1" w:styleId="51">
    <w:name w:val="icon_cxkcyry"/>
    <w:basedOn w:val="17"/>
    <w:qFormat/>
    <w:uiPriority w:val="0"/>
  </w:style>
  <w:style w:type="character" w:customStyle="1" w:styleId="52">
    <w:name w:val="l_121"/>
    <w:basedOn w:val="17"/>
    <w:qFormat/>
    <w:uiPriority w:val="0"/>
  </w:style>
  <w:style w:type="character" w:customStyle="1" w:styleId="53">
    <w:name w:val="l_11"/>
    <w:basedOn w:val="17"/>
    <w:qFormat/>
    <w:uiPriority w:val="0"/>
  </w:style>
  <w:style w:type="character" w:customStyle="1" w:styleId="54">
    <w:name w:val="l_111"/>
    <w:basedOn w:val="17"/>
    <w:qFormat/>
    <w:uiPriority w:val="0"/>
  </w:style>
  <w:style w:type="character" w:customStyle="1" w:styleId="55">
    <w:name w:val="l_3"/>
    <w:basedOn w:val="17"/>
    <w:qFormat/>
    <w:uiPriority w:val="0"/>
  </w:style>
  <w:style w:type="character" w:customStyle="1" w:styleId="56">
    <w:name w:val="close6"/>
    <w:basedOn w:val="17"/>
    <w:qFormat/>
    <w:uiPriority w:val="0"/>
  </w:style>
  <w:style w:type="character" w:customStyle="1" w:styleId="57">
    <w:name w:val="searchopen"/>
    <w:basedOn w:val="17"/>
    <w:qFormat/>
    <w:uiPriority w:val="0"/>
  </w:style>
  <w:style w:type="character" w:customStyle="1" w:styleId="58">
    <w:name w:val="focus"/>
    <w:basedOn w:val="17"/>
    <w:qFormat/>
    <w:uiPriority w:val="0"/>
    <w:rPr>
      <w:b/>
      <w:bCs/>
      <w:color w:val="000000"/>
    </w:rPr>
  </w:style>
  <w:style w:type="character" w:customStyle="1" w:styleId="59">
    <w:name w:val="menutitle12"/>
    <w:basedOn w:val="17"/>
    <w:qFormat/>
    <w:uiPriority w:val="0"/>
    <w:rPr>
      <w:color w:val="333333"/>
      <w:sz w:val="24"/>
      <w:szCs w:val="24"/>
    </w:rPr>
  </w:style>
  <w:style w:type="character" w:customStyle="1" w:styleId="60">
    <w:name w:val="menutitle13"/>
    <w:basedOn w:val="17"/>
    <w:qFormat/>
    <w:uiPriority w:val="0"/>
    <w:rPr>
      <w:color w:val="333333"/>
      <w:sz w:val="24"/>
      <w:szCs w:val="24"/>
    </w:rPr>
  </w:style>
  <w:style w:type="character" w:customStyle="1" w:styleId="61">
    <w:name w:val="l_5"/>
    <w:basedOn w:val="17"/>
    <w:qFormat/>
    <w:uiPriority w:val="0"/>
  </w:style>
  <w:style w:type="character" w:customStyle="1" w:styleId="62">
    <w:name w:val="l_51"/>
    <w:basedOn w:val="17"/>
    <w:qFormat/>
    <w:uiPriority w:val="0"/>
  </w:style>
  <w:style w:type="character" w:customStyle="1" w:styleId="63">
    <w:name w:val="m-text"/>
    <w:basedOn w:val="17"/>
    <w:qFormat/>
    <w:uiPriority w:val="0"/>
  </w:style>
  <w:style w:type="character" w:customStyle="1" w:styleId="64">
    <w:name w:val="icon_dljg"/>
    <w:basedOn w:val="17"/>
    <w:qFormat/>
    <w:uiPriority w:val="0"/>
  </w:style>
  <w:style w:type="character" w:customStyle="1" w:styleId="65">
    <w:name w:val="icon_cxktbr"/>
    <w:basedOn w:val="17"/>
    <w:qFormat/>
    <w:uiPriority w:val="0"/>
  </w:style>
  <w:style w:type="character" w:customStyle="1" w:styleId="66">
    <w:name w:val="color_cdyy"/>
    <w:basedOn w:val="17"/>
    <w:qFormat/>
    <w:uiPriority w:val="0"/>
    <w:rPr>
      <w:color w:val="FFFFFF"/>
      <w:bdr w:val="single" w:color="FFFFFF" w:sz="6" w:space="0"/>
    </w:rPr>
  </w:style>
  <w:style w:type="character" w:customStyle="1" w:styleId="67">
    <w:name w:val="l_15"/>
    <w:basedOn w:val="17"/>
    <w:qFormat/>
    <w:uiPriority w:val="0"/>
  </w:style>
  <w:style w:type="character" w:customStyle="1" w:styleId="68">
    <w:name w:val="l_0"/>
    <w:basedOn w:val="17"/>
    <w:qFormat/>
    <w:uiPriority w:val="0"/>
  </w:style>
  <w:style w:type="character" w:customStyle="1" w:styleId="69">
    <w:name w:val="l_01"/>
    <w:basedOn w:val="17"/>
    <w:qFormat/>
    <w:uiPriority w:val="0"/>
  </w:style>
  <w:style w:type="character" w:customStyle="1" w:styleId="70">
    <w:name w:val="l_13"/>
    <w:basedOn w:val="17"/>
    <w:qFormat/>
    <w:uiPriority w:val="0"/>
  </w:style>
  <w:style w:type="character" w:customStyle="1" w:styleId="71">
    <w:name w:val="l_131"/>
    <w:basedOn w:val="17"/>
    <w:qFormat/>
    <w:uiPriority w:val="0"/>
  </w:style>
  <w:style w:type="character" w:customStyle="1" w:styleId="72">
    <w:name w:val="swapimg4"/>
    <w:basedOn w:val="17"/>
    <w:qFormat/>
    <w:uiPriority w:val="0"/>
  </w:style>
  <w:style w:type="character" w:customStyle="1" w:styleId="73">
    <w:name w:val="swapimg5"/>
    <w:basedOn w:val="17"/>
    <w:qFormat/>
    <w:uiPriority w:val="0"/>
  </w:style>
  <w:style w:type="character" w:customStyle="1" w:styleId="74">
    <w:name w:val="searchclose"/>
    <w:basedOn w:val="17"/>
    <w:qFormat/>
    <w:uiPriority w:val="0"/>
  </w:style>
  <w:style w:type="character" w:customStyle="1" w:styleId="75">
    <w:name w:val="l_7"/>
    <w:basedOn w:val="17"/>
    <w:qFormat/>
    <w:uiPriority w:val="0"/>
  </w:style>
  <w:style w:type="character" w:customStyle="1" w:styleId="76">
    <w:name w:val="icon_xzry"/>
    <w:basedOn w:val="17"/>
    <w:qFormat/>
    <w:uiPriority w:val="0"/>
  </w:style>
  <w:style w:type="character" w:customStyle="1" w:styleId="77">
    <w:name w:val="icon_gzkj"/>
    <w:basedOn w:val="17"/>
    <w:qFormat/>
    <w:uiPriority w:val="0"/>
  </w:style>
  <w:style w:type="character" w:customStyle="1" w:styleId="78">
    <w:name w:val="icon_lzrz"/>
    <w:basedOn w:val="17"/>
    <w:qFormat/>
    <w:uiPriority w:val="0"/>
  </w:style>
  <w:style w:type="character" w:customStyle="1" w:styleId="79">
    <w:name w:val="icon_xglc"/>
    <w:basedOn w:val="17"/>
    <w:qFormat/>
    <w:uiPriority w:val="0"/>
  </w:style>
  <w:style w:type="character" w:customStyle="1" w:styleId="80">
    <w:name w:val="l_4"/>
    <w:basedOn w:val="17"/>
    <w:qFormat/>
    <w:uiPriority w:val="0"/>
  </w:style>
  <w:style w:type="character" w:customStyle="1" w:styleId="81">
    <w:name w:val="l_41"/>
    <w:basedOn w:val="17"/>
    <w:qFormat/>
    <w:uiPriority w:val="0"/>
  </w:style>
  <w:style w:type="character" w:customStyle="1" w:styleId="82">
    <w:name w:val="l_1"/>
    <w:basedOn w:val="17"/>
    <w:qFormat/>
    <w:uiPriority w:val="0"/>
  </w:style>
  <w:style w:type="character" w:customStyle="1" w:styleId="83">
    <w:name w:val="l_12"/>
    <w:basedOn w:val="17"/>
    <w:qFormat/>
    <w:uiPriority w:val="0"/>
  </w:style>
  <w:style w:type="character" w:customStyle="1" w:styleId="84">
    <w:name w:val="l_2"/>
    <w:basedOn w:val="17"/>
    <w:qFormat/>
    <w:uiPriority w:val="0"/>
  </w:style>
  <w:style w:type="character" w:customStyle="1" w:styleId="85">
    <w:name w:val="l_21"/>
    <w:basedOn w:val="17"/>
    <w:qFormat/>
    <w:uiPriority w:val="0"/>
  </w:style>
  <w:style w:type="character" w:customStyle="1" w:styleId="86">
    <w:name w:val="l_8"/>
    <w:basedOn w:val="17"/>
    <w:qFormat/>
    <w:uiPriority w:val="0"/>
  </w:style>
  <w:style w:type="character" w:customStyle="1" w:styleId="87">
    <w:name w:val="l_81"/>
    <w:basedOn w:val="17"/>
    <w:qFormat/>
    <w:uiPriority w:val="0"/>
  </w:style>
  <w:style w:type="character" w:customStyle="1" w:styleId="88">
    <w:name w:val="l_9"/>
    <w:basedOn w:val="17"/>
    <w:qFormat/>
    <w:uiPriority w:val="0"/>
  </w:style>
  <w:style w:type="character" w:customStyle="1" w:styleId="89">
    <w:name w:val="l_91"/>
    <w:basedOn w:val="17"/>
    <w:qFormat/>
    <w:uiPriority w:val="0"/>
  </w:style>
  <w:style w:type="character" w:customStyle="1" w:styleId="90">
    <w:name w:val="l_14"/>
    <w:basedOn w:val="17"/>
    <w:qFormat/>
    <w:uiPriority w:val="0"/>
  </w:style>
  <w:style w:type="character" w:customStyle="1" w:styleId="91">
    <w:name w:val="l_141"/>
    <w:basedOn w:val="17"/>
    <w:qFormat/>
    <w:uiPriority w:val="0"/>
  </w:style>
  <w:style w:type="character" w:customStyle="1" w:styleId="92">
    <w:name w:val="swapimg"/>
    <w:basedOn w:val="17"/>
    <w:qFormat/>
    <w:uiPriority w:val="0"/>
  </w:style>
  <w:style w:type="character" w:customStyle="1" w:styleId="93">
    <w:name w:val="swapimg1"/>
    <w:basedOn w:val="17"/>
    <w:qFormat/>
    <w:uiPriority w:val="0"/>
  </w:style>
  <w:style w:type="character" w:customStyle="1" w:styleId="94">
    <w:name w:val="focus3"/>
    <w:basedOn w:val="17"/>
    <w:qFormat/>
    <w:uiPriority w:val="0"/>
    <w:rPr>
      <w:b/>
      <w:bCs/>
      <w:color w:val="000000"/>
    </w:rPr>
  </w:style>
  <w:style w:type="character" w:customStyle="1" w:styleId="95">
    <w:name w:val="menutitle"/>
    <w:basedOn w:val="17"/>
    <w:qFormat/>
    <w:uiPriority w:val="0"/>
    <w:rPr>
      <w:color w:val="333333"/>
      <w:sz w:val="24"/>
      <w:szCs w:val="24"/>
      <w:shd w:val="clear" w:fill="0076CF"/>
    </w:rPr>
  </w:style>
  <w:style w:type="character" w:customStyle="1" w:styleId="96">
    <w:name w:val="menutitle1"/>
    <w:basedOn w:val="17"/>
    <w:qFormat/>
    <w:uiPriority w:val="0"/>
    <w:rPr>
      <w:color w:val="333333"/>
      <w:sz w:val="24"/>
      <w:szCs w:val="24"/>
    </w:rPr>
  </w:style>
  <w:style w:type="character" w:customStyle="1" w:styleId="97">
    <w:name w:val="l_71"/>
    <w:basedOn w:val="17"/>
    <w:qFormat/>
    <w:uiPriority w:val="0"/>
  </w:style>
  <w:style w:type="character" w:customStyle="1" w:styleId="98">
    <w:name w:val="l_61"/>
    <w:basedOn w:val="1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contractReview xmlns="http://schemas.wps.cn/vas-ai-hub/contract-review">
  <reviewItems>
    <reviewItem>
      <errorID>8bec709f-206a-49d6-b030-5a8d2a4eced7</errorID>
      <errorWord>《河南省招标代理服务收费指导意见》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75B9CE17</paraID>
      <start>19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76e6fc-9ba2-443a-8de2-43a05da5d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1086</Words>
  <Characters>1262</Characters>
  <Lines>8</Lines>
  <Paragraphs>2</Paragraphs>
  <TotalTime>8</TotalTime>
  <ScaleCrop>false</ScaleCrop>
  <LinksUpToDate>false</LinksUpToDate>
  <CharactersWithSpaces>1274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2018-08-01T09:34:00Z</dcterms:created>
  <dc:creator>dell</dc:creator>
  <cp:lastModifiedBy>Administrator</cp:lastModifiedBy>
  <cp:lastPrinted>2026-09-18T06:32:53Z</cp:lastPrinted>
  <dcterms:modified xsi:type="dcterms:W3CDTF">2026-09-18T07:36:01Z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8CFE9E83FD394F1B9E026D172CCA7D65</vt:lpwstr>
  </property>
  <property fmtid="{D5CDD505-2E9C-101B-9397-08002B2CF9AE}" pid="4" name="KSOTemplateDocerSaveRecord">
    <vt:lpwstr>eyJoZGlkIjoiNGE3ZjliMjI0MTgzMThhM2Y2N2NlNjI2ODI3MjQ2NTAiLCJ1c2VySWQiOiIxMDA1OTkyMzU0In0=</vt:lpwstr>
  </property>
</Properties>
</file>