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D664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sz w:val="30"/>
          <w:szCs w:val="30"/>
          <w:lang w:val="en-US" w:eastAsia="zh-CN"/>
        </w:rPr>
      </w:pPr>
      <w:r>
        <w:rPr>
          <w:rFonts w:hint="eastAsia" w:ascii="宋体" w:hAnsi="宋体" w:eastAsia="宋体" w:cs="宋体"/>
          <w:b/>
          <w:sz w:val="30"/>
          <w:szCs w:val="30"/>
        </w:rPr>
        <w:t>YZCG-DLG202</w:t>
      </w:r>
      <w:r>
        <w:rPr>
          <w:rFonts w:hint="eastAsia" w:ascii="宋体" w:hAnsi="宋体" w:eastAsia="宋体" w:cs="宋体"/>
          <w:b/>
          <w:sz w:val="30"/>
          <w:szCs w:val="30"/>
          <w:lang w:val="en-US" w:eastAsia="zh-CN"/>
        </w:rPr>
        <w:t>6069禹州市中心医院被服洗涤中心设备及布草采购项目</w:t>
      </w:r>
    </w:p>
    <w:p w14:paraId="657E97A5">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Cs/>
          <w:sz w:val="24"/>
          <w:szCs w:val="24"/>
        </w:rPr>
      </w:pPr>
      <w:r>
        <w:rPr>
          <w:rFonts w:hint="eastAsia" w:ascii="宋体" w:hAnsi="宋体" w:eastAsia="宋体" w:cs="宋体"/>
          <w:b/>
          <w:sz w:val="30"/>
          <w:szCs w:val="30"/>
        </w:rPr>
        <w:t>评标</w:t>
      </w:r>
      <w:r>
        <w:rPr>
          <w:rFonts w:hint="eastAsia" w:ascii="宋体" w:hAnsi="宋体" w:cs="宋体"/>
          <w:b/>
          <w:sz w:val="30"/>
          <w:szCs w:val="30"/>
          <w:lang w:val="en-US" w:eastAsia="zh-CN"/>
        </w:rPr>
        <w:t>公示</w:t>
      </w:r>
      <w:bookmarkStart w:id="2" w:name="_GoBack"/>
      <w:bookmarkEnd w:id="2"/>
    </w:p>
    <w:p w14:paraId="3454E4E3">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b/>
          <w:bCs w:val="0"/>
          <w:sz w:val="28"/>
          <w:szCs w:val="28"/>
        </w:rPr>
      </w:pPr>
      <w:r>
        <w:rPr>
          <w:rFonts w:hint="eastAsia" w:ascii="宋体" w:hAnsi="宋体" w:eastAsia="宋体" w:cs="宋体"/>
          <w:b/>
          <w:bCs w:val="0"/>
          <w:sz w:val="28"/>
          <w:szCs w:val="28"/>
        </w:rPr>
        <w:t>一、项目概况</w:t>
      </w:r>
    </w:p>
    <w:p w14:paraId="31A5C70E">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（1）项目名称：</w:t>
      </w:r>
      <w:r>
        <w:rPr>
          <w:rFonts w:hint="eastAsia" w:ascii="宋体" w:hAnsi="宋体" w:eastAsia="宋体" w:cs="宋体"/>
          <w:bCs/>
          <w:sz w:val="24"/>
          <w:szCs w:val="24"/>
          <w:lang w:val="en-US" w:eastAsia="zh-CN"/>
        </w:rPr>
        <w:t xml:space="preserve">禹州市中心医院被服洗涤中心设备及布草采购项目 </w:t>
      </w:r>
    </w:p>
    <w:p w14:paraId="430F0907">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（2）采购编号：YZCG-DLG202</w:t>
      </w:r>
      <w:r>
        <w:rPr>
          <w:rFonts w:hint="eastAsia" w:ascii="宋体" w:hAnsi="宋体" w:eastAsia="宋体" w:cs="宋体"/>
          <w:bCs/>
          <w:sz w:val="24"/>
          <w:szCs w:val="24"/>
          <w:lang w:val="en-US" w:eastAsia="zh-CN"/>
        </w:rPr>
        <w:t>6069</w:t>
      </w:r>
    </w:p>
    <w:p w14:paraId="477F5B03">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（3）招标公告发布日期：202</w:t>
      </w:r>
      <w:r>
        <w:rPr>
          <w:rFonts w:hint="eastAsia" w:ascii="宋体" w:hAnsi="宋体" w:eastAsia="宋体" w:cs="宋体"/>
          <w:bCs/>
          <w:sz w:val="24"/>
          <w:szCs w:val="24"/>
          <w:lang w:val="en-US" w:eastAsia="zh-CN"/>
        </w:rPr>
        <w:t>6</w:t>
      </w:r>
      <w:r>
        <w:rPr>
          <w:rFonts w:hint="eastAsia" w:ascii="宋体" w:hAnsi="宋体" w:eastAsia="宋体" w:cs="宋体"/>
          <w:bCs/>
          <w:sz w:val="24"/>
          <w:szCs w:val="24"/>
        </w:rPr>
        <w:t>年</w:t>
      </w:r>
      <w:r>
        <w:rPr>
          <w:rFonts w:hint="eastAsia" w:ascii="宋体" w:hAnsi="宋体" w:eastAsia="宋体" w:cs="宋体"/>
          <w:bCs/>
          <w:sz w:val="24"/>
          <w:szCs w:val="24"/>
          <w:lang w:val="en-US" w:eastAsia="zh-CN"/>
        </w:rPr>
        <w:t>8</w:t>
      </w:r>
      <w:r>
        <w:rPr>
          <w:rFonts w:hint="eastAsia" w:ascii="宋体" w:hAnsi="宋体" w:eastAsia="宋体" w:cs="宋体"/>
          <w:bCs/>
          <w:sz w:val="24"/>
          <w:szCs w:val="24"/>
        </w:rPr>
        <w:t>月</w:t>
      </w:r>
      <w:r>
        <w:rPr>
          <w:rFonts w:hint="eastAsia" w:ascii="宋体" w:hAnsi="宋体" w:eastAsia="宋体" w:cs="宋体"/>
          <w:bCs/>
          <w:sz w:val="24"/>
          <w:szCs w:val="24"/>
          <w:lang w:val="en-US" w:eastAsia="zh-CN"/>
        </w:rPr>
        <w:t>17</w:t>
      </w:r>
      <w:r>
        <w:rPr>
          <w:rFonts w:hint="eastAsia" w:ascii="宋体" w:hAnsi="宋体" w:eastAsia="宋体" w:cs="宋体"/>
          <w:bCs/>
          <w:sz w:val="24"/>
          <w:szCs w:val="24"/>
        </w:rPr>
        <w:t>日</w:t>
      </w:r>
    </w:p>
    <w:p w14:paraId="56EA3DDD">
      <w:pPr>
        <w:keepNext w:val="0"/>
        <w:keepLines w:val="0"/>
        <w:pageBreakBefore w:val="0"/>
        <w:kinsoku/>
        <w:wordWrap/>
        <w:overflowPunct/>
        <w:topLinePunct w:val="0"/>
        <w:autoSpaceDE/>
        <w:autoSpaceDN/>
        <w:bidi w:val="0"/>
        <w:adjustRightInd/>
        <w:snapToGrid/>
        <w:spacing w:line="520" w:lineRule="exact"/>
        <w:ind w:firstLine="240" w:firstLineChars="100"/>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（4）更正公告发布日期：2026年9月2日</w:t>
      </w:r>
    </w:p>
    <w:p w14:paraId="4967A78C">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w:t>
      </w:r>
      <w:r>
        <w:rPr>
          <w:rFonts w:hint="eastAsia" w:ascii="宋体" w:hAnsi="宋体" w:eastAsia="宋体" w:cs="宋体"/>
          <w:bCs/>
          <w:sz w:val="24"/>
          <w:szCs w:val="24"/>
          <w:lang w:val="en-US" w:eastAsia="zh-CN"/>
        </w:rPr>
        <w:t>5</w:t>
      </w:r>
      <w:r>
        <w:rPr>
          <w:rFonts w:hint="eastAsia" w:ascii="宋体" w:hAnsi="宋体" w:eastAsia="宋体" w:cs="宋体"/>
          <w:bCs/>
          <w:sz w:val="24"/>
          <w:szCs w:val="24"/>
        </w:rPr>
        <w:t>）开标时间：202</w:t>
      </w:r>
      <w:r>
        <w:rPr>
          <w:rFonts w:hint="eastAsia" w:ascii="宋体" w:hAnsi="宋体" w:eastAsia="宋体" w:cs="宋体"/>
          <w:bCs/>
          <w:sz w:val="24"/>
          <w:szCs w:val="24"/>
          <w:lang w:val="en-US" w:eastAsia="zh-CN"/>
        </w:rPr>
        <w:t>6</w:t>
      </w:r>
      <w:r>
        <w:rPr>
          <w:rFonts w:hint="eastAsia" w:ascii="宋体" w:hAnsi="宋体" w:eastAsia="宋体" w:cs="宋体"/>
          <w:bCs/>
          <w:sz w:val="24"/>
          <w:szCs w:val="24"/>
        </w:rPr>
        <w:t>年</w:t>
      </w:r>
      <w:r>
        <w:rPr>
          <w:rFonts w:hint="eastAsia" w:ascii="宋体" w:hAnsi="宋体" w:eastAsia="宋体" w:cs="宋体"/>
          <w:bCs/>
          <w:sz w:val="24"/>
          <w:szCs w:val="24"/>
          <w:lang w:val="en-US" w:eastAsia="zh-CN"/>
        </w:rPr>
        <w:t>9</w:t>
      </w:r>
      <w:r>
        <w:rPr>
          <w:rFonts w:hint="eastAsia" w:ascii="宋体" w:hAnsi="宋体" w:eastAsia="宋体" w:cs="宋体"/>
          <w:bCs/>
          <w:sz w:val="24"/>
          <w:szCs w:val="24"/>
        </w:rPr>
        <w:t>月</w:t>
      </w:r>
      <w:r>
        <w:rPr>
          <w:rFonts w:hint="eastAsia" w:ascii="宋体" w:hAnsi="宋体" w:eastAsia="宋体" w:cs="宋体"/>
          <w:bCs/>
          <w:sz w:val="24"/>
          <w:szCs w:val="24"/>
          <w:lang w:val="en-US" w:eastAsia="zh-CN"/>
        </w:rPr>
        <w:t>17</w:t>
      </w:r>
      <w:r>
        <w:rPr>
          <w:rFonts w:hint="eastAsia" w:ascii="宋体" w:hAnsi="宋体" w:eastAsia="宋体" w:cs="宋体"/>
          <w:bCs/>
          <w:sz w:val="24"/>
          <w:szCs w:val="24"/>
        </w:rPr>
        <w:t>日8</w:t>
      </w:r>
      <w:r>
        <w:rPr>
          <w:rFonts w:hint="eastAsia" w:ascii="宋体" w:hAnsi="宋体" w:eastAsia="宋体" w:cs="宋体"/>
          <w:bCs/>
          <w:sz w:val="24"/>
          <w:szCs w:val="24"/>
          <w:lang w:eastAsia="zh-CN"/>
        </w:rPr>
        <w:t>:</w:t>
      </w:r>
      <w:r>
        <w:rPr>
          <w:rFonts w:hint="eastAsia" w:ascii="宋体" w:hAnsi="宋体" w:eastAsia="宋体" w:cs="宋体"/>
          <w:bCs/>
          <w:sz w:val="24"/>
          <w:szCs w:val="24"/>
        </w:rPr>
        <w:t>30时</w:t>
      </w:r>
    </w:p>
    <w:p w14:paraId="40579D9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w:t>
      </w:r>
      <w:r>
        <w:rPr>
          <w:rFonts w:hint="eastAsia" w:ascii="宋体" w:hAnsi="宋体" w:eastAsia="宋体" w:cs="宋体"/>
          <w:bCs/>
          <w:sz w:val="24"/>
          <w:szCs w:val="24"/>
          <w:lang w:val="en-US" w:eastAsia="zh-CN"/>
        </w:rPr>
        <w:t>6</w:t>
      </w:r>
      <w:r>
        <w:rPr>
          <w:rFonts w:hint="eastAsia" w:ascii="宋体" w:hAnsi="宋体" w:eastAsia="宋体" w:cs="宋体"/>
          <w:bCs/>
          <w:sz w:val="24"/>
          <w:szCs w:val="24"/>
        </w:rPr>
        <w:t>）招标方式：公开招标</w:t>
      </w:r>
    </w:p>
    <w:p w14:paraId="36DFA638">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w:t>
      </w:r>
      <w:r>
        <w:rPr>
          <w:rFonts w:hint="eastAsia" w:ascii="宋体" w:hAnsi="宋体" w:eastAsia="宋体" w:cs="宋体"/>
          <w:bCs/>
          <w:sz w:val="24"/>
          <w:szCs w:val="24"/>
          <w:lang w:val="en-US" w:eastAsia="zh-CN"/>
        </w:rPr>
        <w:t>7</w:t>
      </w:r>
      <w:r>
        <w:rPr>
          <w:rFonts w:hint="eastAsia" w:ascii="宋体" w:hAnsi="宋体" w:eastAsia="宋体" w:cs="宋体"/>
          <w:bCs/>
          <w:sz w:val="24"/>
          <w:szCs w:val="24"/>
        </w:rPr>
        <w:t>）采购限价</w:t>
      </w:r>
      <w:r>
        <w:rPr>
          <w:rFonts w:hint="eastAsia" w:ascii="宋体" w:hAnsi="宋体" w:eastAsia="宋体" w:cs="宋体"/>
          <w:bCs/>
          <w:sz w:val="24"/>
          <w:szCs w:val="24"/>
          <w:lang w:eastAsia="zh-CN"/>
        </w:rPr>
        <w:t>：</w:t>
      </w:r>
      <w:r>
        <w:rPr>
          <w:rFonts w:hint="eastAsia" w:ascii="宋体" w:hAnsi="宋体" w:eastAsia="宋体" w:cs="宋体"/>
          <w:bCs/>
          <w:sz w:val="24"/>
          <w:szCs w:val="24"/>
          <w:lang w:val="en-US" w:eastAsia="zh-CN"/>
        </w:rPr>
        <w:t>1770000.00元（第1标包1400000.00元，第2标包370000.00元）</w:t>
      </w:r>
    </w:p>
    <w:p w14:paraId="4D326E2E">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w:t>
      </w:r>
      <w:r>
        <w:rPr>
          <w:rFonts w:hint="eastAsia" w:ascii="宋体" w:hAnsi="宋体" w:eastAsia="宋体" w:cs="宋体"/>
          <w:bCs/>
          <w:sz w:val="24"/>
          <w:szCs w:val="24"/>
          <w:lang w:val="en-US" w:eastAsia="zh-CN"/>
        </w:rPr>
        <w:t>8</w:t>
      </w:r>
      <w:r>
        <w:rPr>
          <w:rFonts w:hint="eastAsia" w:ascii="宋体" w:hAnsi="宋体" w:eastAsia="宋体" w:cs="宋体"/>
          <w:bCs/>
          <w:sz w:val="24"/>
          <w:szCs w:val="24"/>
        </w:rPr>
        <w:t>）评标办法：综合评分法</w:t>
      </w:r>
    </w:p>
    <w:p w14:paraId="2C023204">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w:t>
      </w:r>
      <w:r>
        <w:rPr>
          <w:rFonts w:hint="eastAsia" w:ascii="宋体" w:hAnsi="宋体" w:eastAsia="宋体" w:cs="宋体"/>
          <w:bCs/>
          <w:sz w:val="24"/>
          <w:szCs w:val="24"/>
          <w:lang w:val="en-US" w:eastAsia="zh-CN"/>
        </w:rPr>
        <w:t>9</w:t>
      </w:r>
      <w:r>
        <w:rPr>
          <w:rFonts w:hint="eastAsia" w:ascii="宋体" w:hAnsi="宋体" w:eastAsia="宋体" w:cs="宋体"/>
          <w:bCs/>
          <w:sz w:val="24"/>
          <w:szCs w:val="24"/>
        </w:rPr>
        <w:t xml:space="preserve">）资格审查方式：资格后审 </w:t>
      </w:r>
    </w:p>
    <w:p w14:paraId="014E921D">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 xml:space="preserve">  </w:t>
      </w:r>
      <w:r>
        <w:rPr>
          <w:rFonts w:hint="eastAsia" w:ascii="宋体" w:hAnsi="宋体" w:eastAsia="宋体" w:cs="宋体"/>
          <w:bCs/>
          <w:sz w:val="24"/>
          <w:szCs w:val="24"/>
        </w:rPr>
        <w:t>（</w:t>
      </w:r>
      <w:r>
        <w:rPr>
          <w:rFonts w:hint="eastAsia" w:ascii="宋体" w:hAnsi="宋体" w:eastAsia="宋体" w:cs="宋体"/>
          <w:bCs/>
          <w:sz w:val="24"/>
          <w:szCs w:val="24"/>
          <w:lang w:val="en-US" w:eastAsia="zh-CN"/>
        </w:rPr>
        <w:t>10</w:t>
      </w:r>
      <w:r>
        <w:rPr>
          <w:rFonts w:hint="eastAsia" w:ascii="宋体" w:hAnsi="宋体" w:eastAsia="宋体" w:cs="宋体"/>
          <w:bCs/>
          <w:sz w:val="24"/>
          <w:szCs w:val="24"/>
        </w:rPr>
        <w:t>）招标公告刊登的媒体：《河南省政府采购网》《许昌市政府采购网》《全国公共资源交易平台（河南省·许昌市）》。</w:t>
      </w:r>
    </w:p>
    <w:p w14:paraId="6F698A08">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b/>
          <w:bCs w:val="0"/>
          <w:sz w:val="28"/>
          <w:szCs w:val="28"/>
        </w:rPr>
      </w:pPr>
      <w:r>
        <w:rPr>
          <w:rFonts w:hint="eastAsia" w:ascii="宋体" w:hAnsi="宋体" w:eastAsia="宋体" w:cs="宋体"/>
          <w:b/>
          <w:bCs w:val="0"/>
          <w:sz w:val="28"/>
          <w:szCs w:val="28"/>
        </w:rPr>
        <w:t>二、开标记录及投标报价</w:t>
      </w:r>
    </w:p>
    <w:p w14:paraId="137F0C16">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第1标</w:t>
      </w:r>
      <w:r>
        <w:rPr>
          <w:rFonts w:hint="eastAsia" w:ascii="宋体" w:hAnsi="宋体" w:cs="宋体"/>
          <w:b w:val="0"/>
          <w:bCs w:val="0"/>
          <w:sz w:val="24"/>
          <w:szCs w:val="24"/>
          <w:lang w:val="en-US" w:eastAsia="zh-CN"/>
        </w:rPr>
        <w:t>包</w:t>
      </w:r>
    </w:p>
    <w:tbl>
      <w:tblPr>
        <w:tblStyle w:val="13"/>
        <w:tblW w:w="10365"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4958"/>
        <w:gridCol w:w="1905"/>
        <w:gridCol w:w="2752"/>
      </w:tblGrid>
      <w:tr w14:paraId="0940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50" w:type="dxa"/>
            <w:vAlign w:val="top"/>
          </w:tcPr>
          <w:p w14:paraId="431B3352">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4958" w:type="dxa"/>
            <w:vAlign w:val="center"/>
          </w:tcPr>
          <w:p w14:paraId="5BC87F46">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供应商</w:t>
            </w:r>
          </w:p>
        </w:tc>
        <w:tc>
          <w:tcPr>
            <w:tcW w:w="1905" w:type="dxa"/>
            <w:vAlign w:val="center"/>
          </w:tcPr>
          <w:p w14:paraId="3B120A5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投标报价</w:t>
            </w:r>
          </w:p>
        </w:tc>
        <w:tc>
          <w:tcPr>
            <w:tcW w:w="2752" w:type="dxa"/>
            <w:vAlign w:val="center"/>
          </w:tcPr>
          <w:p w14:paraId="333F3D6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合同履行期限</w:t>
            </w:r>
          </w:p>
        </w:tc>
      </w:tr>
      <w:tr w14:paraId="15B2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50" w:type="dxa"/>
            <w:vAlign w:val="center"/>
          </w:tcPr>
          <w:p w14:paraId="4326E9A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4958" w:type="dxa"/>
            <w:vAlign w:val="center"/>
          </w:tcPr>
          <w:p w14:paraId="08469875">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山东蓬莱小鸭洗涤设备有限公司</w:t>
            </w:r>
          </w:p>
        </w:tc>
        <w:tc>
          <w:tcPr>
            <w:tcW w:w="1905" w:type="dxa"/>
            <w:vAlign w:val="center"/>
          </w:tcPr>
          <w:p w14:paraId="2B2DC02B">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795500.00</w:t>
            </w:r>
          </w:p>
        </w:tc>
        <w:tc>
          <w:tcPr>
            <w:tcW w:w="2752" w:type="dxa"/>
            <w:vAlign w:val="center"/>
          </w:tcPr>
          <w:p w14:paraId="5E6B9F31">
            <w:pPr>
              <w:keepNext w:val="0"/>
              <w:keepLines w:val="0"/>
              <w:pageBreakBefore w:val="0"/>
              <w:tabs>
                <w:tab w:val="left" w:pos="7095"/>
              </w:tabs>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0EAC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50" w:type="dxa"/>
            <w:vAlign w:val="center"/>
          </w:tcPr>
          <w:p w14:paraId="0BC6DE7F">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4958" w:type="dxa"/>
            <w:vAlign w:val="center"/>
          </w:tcPr>
          <w:p w14:paraId="38DF8EBE">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上海洁神洗涤机械制造有限公司</w:t>
            </w:r>
          </w:p>
        </w:tc>
        <w:tc>
          <w:tcPr>
            <w:tcW w:w="1905" w:type="dxa"/>
            <w:vAlign w:val="center"/>
          </w:tcPr>
          <w:p w14:paraId="47CDB6E1">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898000.00</w:t>
            </w:r>
          </w:p>
        </w:tc>
        <w:tc>
          <w:tcPr>
            <w:tcW w:w="2752" w:type="dxa"/>
            <w:vAlign w:val="center"/>
          </w:tcPr>
          <w:p w14:paraId="6241E609">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4CFAE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50" w:type="dxa"/>
            <w:vAlign w:val="center"/>
          </w:tcPr>
          <w:p w14:paraId="458D70AA">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4958" w:type="dxa"/>
            <w:vAlign w:val="center"/>
          </w:tcPr>
          <w:p w14:paraId="649AFBD1">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广东洁库机械有限责任公司</w:t>
            </w:r>
          </w:p>
        </w:tc>
        <w:tc>
          <w:tcPr>
            <w:tcW w:w="1905" w:type="dxa"/>
            <w:vAlign w:val="center"/>
          </w:tcPr>
          <w:p w14:paraId="6F8B7126">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1039800.00</w:t>
            </w:r>
          </w:p>
        </w:tc>
        <w:tc>
          <w:tcPr>
            <w:tcW w:w="2752" w:type="dxa"/>
            <w:vAlign w:val="center"/>
          </w:tcPr>
          <w:p w14:paraId="11C27C3C">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29</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0A30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50" w:type="dxa"/>
            <w:vAlign w:val="center"/>
          </w:tcPr>
          <w:p w14:paraId="7D6C248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958" w:type="dxa"/>
            <w:vAlign w:val="center"/>
          </w:tcPr>
          <w:p w14:paraId="7BD140A9">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西安西沪商贸有限责任公司</w:t>
            </w:r>
          </w:p>
        </w:tc>
        <w:tc>
          <w:tcPr>
            <w:tcW w:w="1905" w:type="dxa"/>
            <w:vAlign w:val="center"/>
          </w:tcPr>
          <w:p w14:paraId="04F7320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1356400.00</w:t>
            </w:r>
          </w:p>
        </w:tc>
        <w:tc>
          <w:tcPr>
            <w:tcW w:w="2752" w:type="dxa"/>
            <w:vAlign w:val="center"/>
          </w:tcPr>
          <w:p w14:paraId="28D9A37A">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lang w:eastAsia="zh-CN"/>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5449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50" w:type="dxa"/>
            <w:vAlign w:val="center"/>
          </w:tcPr>
          <w:p w14:paraId="67D180F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4958" w:type="dxa"/>
            <w:vAlign w:val="center"/>
          </w:tcPr>
          <w:p w14:paraId="790C77CA">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陕西美涤机械设备有限公司</w:t>
            </w:r>
          </w:p>
        </w:tc>
        <w:tc>
          <w:tcPr>
            <w:tcW w:w="1905" w:type="dxa"/>
            <w:vAlign w:val="center"/>
          </w:tcPr>
          <w:p w14:paraId="41FF9D95">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1255500.00</w:t>
            </w:r>
          </w:p>
        </w:tc>
        <w:tc>
          <w:tcPr>
            <w:tcW w:w="2752" w:type="dxa"/>
            <w:vAlign w:val="center"/>
          </w:tcPr>
          <w:p w14:paraId="102C2B96">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6115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50" w:type="dxa"/>
            <w:vAlign w:val="center"/>
          </w:tcPr>
          <w:p w14:paraId="7A498CAA">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4958" w:type="dxa"/>
            <w:vAlign w:val="center"/>
          </w:tcPr>
          <w:p w14:paraId="5B684460">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河南潮启网络科技有限公司</w:t>
            </w:r>
          </w:p>
        </w:tc>
        <w:tc>
          <w:tcPr>
            <w:tcW w:w="1905" w:type="dxa"/>
            <w:vAlign w:val="center"/>
          </w:tcPr>
          <w:p w14:paraId="199DDD4A">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1383700.00</w:t>
            </w:r>
          </w:p>
        </w:tc>
        <w:tc>
          <w:tcPr>
            <w:tcW w:w="2752" w:type="dxa"/>
            <w:vAlign w:val="center"/>
          </w:tcPr>
          <w:p w14:paraId="6A14C29E">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lang w:eastAsia="zh-CN"/>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3D47E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50" w:type="dxa"/>
            <w:vAlign w:val="center"/>
          </w:tcPr>
          <w:p w14:paraId="572731A8">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7</w:t>
            </w:r>
          </w:p>
        </w:tc>
        <w:tc>
          <w:tcPr>
            <w:tcW w:w="4958" w:type="dxa"/>
            <w:vAlign w:val="center"/>
          </w:tcPr>
          <w:p w14:paraId="2AC1EF4B">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河南煌弘信息技术有限公司</w:t>
            </w:r>
          </w:p>
        </w:tc>
        <w:tc>
          <w:tcPr>
            <w:tcW w:w="1905" w:type="dxa"/>
            <w:vAlign w:val="center"/>
          </w:tcPr>
          <w:p w14:paraId="51CE165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1376200.00</w:t>
            </w:r>
          </w:p>
        </w:tc>
        <w:tc>
          <w:tcPr>
            <w:tcW w:w="2752" w:type="dxa"/>
            <w:vAlign w:val="center"/>
          </w:tcPr>
          <w:p w14:paraId="321F7E94">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47B2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50" w:type="dxa"/>
            <w:vAlign w:val="center"/>
          </w:tcPr>
          <w:p w14:paraId="409F8D37">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w:t>
            </w:r>
          </w:p>
        </w:tc>
        <w:tc>
          <w:tcPr>
            <w:tcW w:w="4958" w:type="dxa"/>
            <w:vAlign w:val="center"/>
          </w:tcPr>
          <w:p w14:paraId="5673ECBA">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石家庄美涤洗涤设备有限公司</w:t>
            </w:r>
          </w:p>
        </w:tc>
        <w:tc>
          <w:tcPr>
            <w:tcW w:w="1905" w:type="dxa"/>
            <w:vAlign w:val="center"/>
          </w:tcPr>
          <w:p w14:paraId="71A6097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889500.00</w:t>
            </w:r>
          </w:p>
        </w:tc>
        <w:tc>
          <w:tcPr>
            <w:tcW w:w="2752" w:type="dxa"/>
            <w:vAlign w:val="center"/>
          </w:tcPr>
          <w:p w14:paraId="3A565B5B">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bl>
    <w:p w14:paraId="0FC710F3">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第2标</w:t>
      </w:r>
      <w:r>
        <w:rPr>
          <w:rFonts w:hint="eastAsia" w:ascii="宋体" w:hAnsi="宋体" w:cs="宋体"/>
          <w:b w:val="0"/>
          <w:bCs w:val="0"/>
          <w:sz w:val="24"/>
          <w:szCs w:val="24"/>
          <w:lang w:val="en-US" w:eastAsia="zh-CN"/>
        </w:rPr>
        <w:t>包</w:t>
      </w:r>
    </w:p>
    <w:tbl>
      <w:tblPr>
        <w:tblStyle w:val="13"/>
        <w:tblW w:w="10365"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4988"/>
        <w:gridCol w:w="1875"/>
        <w:gridCol w:w="2752"/>
      </w:tblGrid>
      <w:tr w14:paraId="279EE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50" w:type="dxa"/>
            <w:vAlign w:val="top"/>
          </w:tcPr>
          <w:p w14:paraId="5301709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4988" w:type="dxa"/>
            <w:vAlign w:val="center"/>
          </w:tcPr>
          <w:p w14:paraId="78D37C6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供应商</w:t>
            </w:r>
          </w:p>
        </w:tc>
        <w:tc>
          <w:tcPr>
            <w:tcW w:w="1875" w:type="dxa"/>
            <w:vAlign w:val="center"/>
          </w:tcPr>
          <w:p w14:paraId="66CE225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投标报价</w:t>
            </w:r>
          </w:p>
        </w:tc>
        <w:tc>
          <w:tcPr>
            <w:tcW w:w="2752" w:type="dxa"/>
            <w:vAlign w:val="center"/>
          </w:tcPr>
          <w:p w14:paraId="4C034AD5">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合同履行期限</w:t>
            </w:r>
          </w:p>
        </w:tc>
      </w:tr>
      <w:tr w14:paraId="75A4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50" w:type="dxa"/>
            <w:vAlign w:val="center"/>
          </w:tcPr>
          <w:p w14:paraId="60C70F61">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4988" w:type="dxa"/>
            <w:vAlign w:val="center"/>
          </w:tcPr>
          <w:p w14:paraId="140660B5">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河南诺尔美服饰有限公司</w:t>
            </w:r>
          </w:p>
        </w:tc>
        <w:tc>
          <w:tcPr>
            <w:tcW w:w="1875" w:type="dxa"/>
            <w:vAlign w:val="center"/>
          </w:tcPr>
          <w:p w14:paraId="5821737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357600.00</w:t>
            </w:r>
          </w:p>
        </w:tc>
        <w:tc>
          <w:tcPr>
            <w:tcW w:w="2752" w:type="dxa"/>
            <w:vAlign w:val="center"/>
          </w:tcPr>
          <w:p w14:paraId="4D03D39F">
            <w:pPr>
              <w:keepNext w:val="0"/>
              <w:keepLines w:val="0"/>
              <w:pageBreakBefore w:val="0"/>
              <w:tabs>
                <w:tab w:val="left" w:pos="7095"/>
              </w:tabs>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49FD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50" w:type="dxa"/>
            <w:vAlign w:val="center"/>
          </w:tcPr>
          <w:p w14:paraId="7C73ABDA">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4988" w:type="dxa"/>
            <w:vAlign w:val="center"/>
          </w:tcPr>
          <w:p w14:paraId="1D4D6C67">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项城市江上雪服饰有限公司</w:t>
            </w:r>
          </w:p>
        </w:tc>
        <w:tc>
          <w:tcPr>
            <w:tcW w:w="1875" w:type="dxa"/>
            <w:vAlign w:val="center"/>
          </w:tcPr>
          <w:p w14:paraId="15B51619">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368550.00</w:t>
            </w:r>
          </w:p>
        </w:tc>
        <w:tc>
          <w:tcPr>
            <w:tcW w:w="2752" w:type="dxa"/>
            <w:vAlign w:val="center"/>
          </w:tcPr>
          <w:p w14:paraId="4761EBC7">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520DC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50" w:type="dxa"/>
            <w:vAlign w:val="center"/>
          </w:tcPr>
          <w:p w14:paraId="60886FF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4988" w:type="dxa"/>
            <w:vAlign w:val="center"/>
          </w:tcPr>
          <w:p w14:paraId="4F5F45EE">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河南德超服装有限公司</w:t>
            </w:r>
          </w:p>
        </w:tc>
        <w:tc>
          <w:tcPr>
            <w:tcW w:w="1875" w:type="dxa"/>
            <w:vAlign w:val="center"/>
          </w:tcPr>
          <w:p w14:paraId="0D63B78F">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363450.00</w:t>
            </w:r>
          </w:p>
        </w:tc>
        <w:tc>
          <w:tcPr>
            <w:tcW w:w="2752" w:type="dxa"/>
            <w:vAlign w:val="center"/>
          </w:tcPr>
          <w:p w14:paraId="4C9B70EE">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r w14:paraId="6D186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750" w:type="dxa"/>
            <w:vAlign w:val="center"/>
          </w:tcPr>
          <w:p w14:paraId="3CD5B472">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4988" w:type="dxa"/>
            <w:vAlign w:val="center"/>
          </w:tcPr>
          <w:p w14:paraId="1D22089E">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项城市汇艺被服有限公司</w:t>
            </w:r>
          </w:p>
        </w:tc>
        <w:tc>
          <w:tcPr>
            <w:tcW w:w="1875" w:type="dxa"/>
            <w:vAlign w:val="center"/>
          </w:tcPr>
          <w:p w14:paraId="25063FA1">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366390.00</w:t>
            </w:r>
          </w:p>
        </w:tc>
        <w:tc>
          <w:tcPr>
            <w:tcW w:w="2752" w:type="dxa"/>
            <w:vAlign w:val="center"/>
          </w:tcPr>
          <w:p w14:paraId="680E946B">
            <w:pPr>
              <w:keepNext w:val="0"/>
              <w:keepLines w:val="0"/>
              <w:pageBreakBefore w:val="0"/>
              <w:kinsoku/>
              <w:wordWrap/>
              <w:overflowPunct/>
              <w:topLinePunct w:val="0"/>
              <w:autoSpaceDE/>
              <w:autoSpaceDN/>
              <w:bidi w:val="0"/>
              <w:adjustRightInd/>
              <w:snapToGrid/>
              <w:spacing w:line="520" w:lineRule="exact"/>
              <w:contextualSpacing/>
              <w:jc w:val="both"/>
              <w:textAlignment w:val="auto"/>
              <w:rPr>
                <w:rFonts w:hint="eastAsia" w:ascii="宋体" w:hAnsi="宋体" w:eastAsia="宋体" w:cs="宋体"/>
                <w:color w:val="000000"/>
                <w:sz w:val="24"/>
                <w:szCs w:val="24"/>
                <w:lang w:eastAsia="zh-CN"/>
              </w:rPr>
            </w:pPr>
            <w:r>
              <w:rPr>
                <w:rFonts w:hint="eastAsia" w:ascii="宋体" w:hAnsi="宋体" w:eastAsia="宋体" w:cs="宋体"/>
                <w:color w:val="auto"/>
                <w:sz w:val="24"/>
                <w:szCs w:val="24"/>
                <w:highlight w:val="none"/>
              </w:rPr>
              <w:t>合同签订后</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w:t>
            </w:r>
            <w:r>
              <w:rPr>
                <w:rFonts w:hint="eastAsia" w:ascii="宋体" w:hAnsi="宋体" w:eastAsia="宋体" w:cs="宋体"/>
                <w:color w:val="auto"/>
                <w:sz w:val="24"/>
                <w:szCs w:val="24"/>
                <w:highlight w:val="none"/>
                <w:lang w:eastAsia="zh-CN"/>
              </w:rPr>
              <w:t>日历天</w:t>
            </w:r>
          </w:p>
        </w:tc>
      </w:tr>
    </w:tbl>
    <w:p w14:paraId="4A23A356">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三、</w:t>
      </w:r>
      <w:r>
        <w:rPr>
          <w:rFonts w:hint="eastAsia" w:ascii="宋体" w:hAnsi="宋体" w:eastAsia="宋体" w:cs="宋体"/>
          <w:b/>
          <w:bCs w:val="0"/>
          <w:sz w:val="28"/>
          <w:szCs w:val="28"/>
        </w:rPr>
        <w:t>资格审查情况</w:t>
      </w:r>
    </w:p>
    <w:p w14:paraId="7725B1C9">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sz w:val="24"/>
          <w:szCs w:val="24"/>
          <w:lang w:val="en-US" w:eastAsia="zh-CN"/>
        </w:rPr>
        <w:t>第1标</w:t>
      </w:r>
      <w:r>
        <w:rPr>
          <w:rFonts w:hint="eastAsia" w:ascii="宋体" w:hAnsi="宋体" w:cs="宋体"/>
          <w:b w:val="0"/>
          <w:bCs w:val="0"/>
          <w:sz w:val="24"/>
          <w:szCs w:val="24"/>
          <w:lang w:val="en-US" w:eastAsia="zh-CN"/>
        </w:rPr>
        <w:t>包</w:t>
      </w:r>
    </w:p>
    <w:tbl>
      <w:tblPr>
        <w:tblStyle w:val="13"/>
        <w:tblW w:w="1036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8302"/>
      </w:tblGrid>
      <w:tr w14:paraId="057DA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4DA09173">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8302" w:type="dxa"/>
            <w:vAlign w:val="center"/>
          </w:tcPr>
          <w:p w14:paraId="2DDDDBB5">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通过资格审查的供应商</w:t>
            </w:r>
          </w:p>
        </w:tc>
      </w:tr>
      <w:tr w14:paraId="7A8D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638280CE">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8302" w:type="dxa"/>
            <w:shd w:val="clear" w:color="auto" w:fill="auto"/>
            <w:vAlign w:val="center"/>
          </w:tcPr>
          <w:p w14:paraId="33620D4D">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广东洁库机械有限责任公司</w:t>
            </w:r>
          </w:p>
        </w:tc>
      </w:tr>
      <w:tr w14:paraId="64116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383A5091">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8302" w:type="dxa"/>
            <w:shd w:val="clear" w:color="auto" w:fill="auto"/>
            <w:vAlign w:val="center"/>
          </w:tcPr>
          <w:p w14:paraId="7B7B913E">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西安西沪商贸有限责任公司</w:t>
            </w:r>
          </w:p>
        </w:tc>
      </w:tr>
      <w:tr w14:paraId="5C483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14623EE4">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8302" w:type="dxa"/>
            <w:shd w:val="clear" w:color="auto" w:fill="auto"/>
            <w:vAlign w:val="center"/>
          </w:tcPr>
          <w:p w14:paraId="6FF25638">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陕西美涤机械设备有限公司</w:t>
            </w:r>
          </w:p>
        </w:tc>
      </w:tr>
      <w:tr w14:paraId="3541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59A8D903">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8302" w:type="dxa"/>
            <w:shd w:val="clear" w:color="auto" w:fill="auto"/>
            <w:vAlign w:val="center"/>
          </w:tcPr>
          <w:p w14:paraId="31F902DF">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河南潮启网络科技有限公司</w:t>
            </w:r>
          </w:p>
        </w:tc>
      </w:tr>
      <w:tr w14:paraId="259C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6031EB1D">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8302" w:type="dxa"/>
            <w:shd w:val="clear" w:color="auto" w:fill="auto"/>
            <w:vAlign w:val="center"/>
          </w:tcPr>
          <w:p w14:paraId="08CA1F5F">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河南煌弘信息技术有限公司</w:t>
            </w:r>
          </w:p>
        </w:tc>
      </w:tr>
      <w:tr w14:paraId="4048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181FDB81">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8302" w:type="dxa"/>
            <w:shd w:val="clear" w:color="auto" w:fill="auto"/>
            <w:vAlign w:val="center"/>
          </w:tcPr>
          <w:p w14:paraId="1BFFD868">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石家庄美涤洗涤设备有限公司</w:t>
            </w:r>
          </w:p>
        </w:tc>
      </w:tr>
      <w:tr w14:paraId="0062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655096E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8302" w:type="dxa"/>
            <w:vAlign w:val="center"/>
          </w:tcPr>
          <w:p w14:paraId="065E4996">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未通过资格审查的供应商及原因</w:t>
            </w:r>
          </w:p>
        </w:tc>
      </w:tr>
      <w:tr w14:paraId="0F699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63" w:type="dxa"/>
            <w:vAlign w:val="center"/>
          </w:tcPr>
          <w:p w14:paraId="12981FEE">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8302" w:type="dxa"/>
            <w:shd w:val="clear" w:color="auto" w:fill="auto"/>
            <w:vAlign w:val="center"/>
          </w:tcPr>
          <w:p w14:paraId="1B1E2103">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left="1440" w:right="0" w:hanging="36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山东蓬莱小鸭洗涤设备有限公司</w:t>
            </w:r>
          </w:p>
          <w:p w14:paraId="6746CB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right="0" w:rightChars="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原因：未提供加盖投标人单位公章的“国家企业信用信息公示系统”中公示的公司信息股东或投资人信息截图</w:t>
            </w:r>
          </w:p>
        </w:tc>
      </w:tr>
      <w:tr w14:paraId="424F1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63" w:type="dxa"/>
            <w:vAlign w:val="center"/>
          </w:tcPr>
          <w:p w14:paraId="12F7C93F">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w:t>
            </w:r>
          </w:p>
        </w:tc>
        <w:tc>
          <w:tcPr>
            <w:tcW w:w="8302" w:type="dxa"/>
            <w:shd w:val="clear" w:color="auto" w:fill="auto"/>
            <w:vAlign w:val="center"/>
          </w:tcPr>
          <w:p w14:paraId="0A7CA0FB">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left="1440" w:right="0" w:hanging="36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上海洁神洗涤机械制造有限公司</w:t>
            </w:r>
          </w:p>
          <w:p w14:paraId="6A482DA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spacing w:before="0" w:beforeAutospacing="0" w:after="0" w:afterAutospacing="0" w:line="520" w:lineRule="exact"/>
              <w:ind w:right="0" w:right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原因：未提供加盖投标人单位公章的“国家企业信用信息公示系统”中公示的公司信息股东或投资人信息截图</w:t>
            </w:r>
          </w:p>
        </w:tc>
      </w:tr>
    </w:tbl>
    <w:p w14:paraId="6DDD7E45">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color w:val="000000"/>
          <w:sz w:val="24"/>
          <w:szCs w:val="24"/>
        </w:rPr>
      </w:pPr>
      <w:r>
        <w:rPr>
          <w:rFonts w:hint="eastAsia" w:ascii="宋体" w:hAnsi="宋体" w:eastAsia="宋体" w:cs="宋体"/>
          <w:b w:val="0"/>
          <w:bCs w:val="0"/>
          <w:sz w:val="24"/>
          <w:szCs w:val="24"/>
          <w:lang w:val="en-US" w:eastAsia="zh-CN"/>
        </w:rPr>
        <w:t>第2标</w:t>
      </w:r>
      <w:r>
        <w:rPr>
          <w:rFonts w:hint="eastAsia" w:ascii="宋体" w:hAnsi="宋体" w:cs="宋体"/>
          <w:b w:val="0"/>
          <w:bCs w:val="0"/>
          <w:sz w:val="24"/>
          <w:szCs w:val="24"/>
          <w:lang w:val="en-US" w:eastAsia="zh-CN"/>
        </w:rPr>
        <w:t>包</w:t>
      </w:r>
    </w:p>
    <w:tbl>
      <w:tblPr>
        <w:tblStyle w:val="13"/>
        <w:tblW w:w="10365"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8302"/>
      </w:tblGrid>
      <w:tr w14:paraId="6995E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132C711E">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8302" w:type="dxa"/>
            <w:vAlign w:val="center"/>
          </w:tcPr>
          <w:p w14:paraId="26A096C5">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通过资格审查的供应商</w:t>
            </w:r>
          </w:p>
        </w:tc>
      </w:tr>
      <w:tr w14:paraId="1558E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4C42A3B3">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8302" w:type="dxa"/>
            <w:shd w:val="clear" w:color="auto" w:fill="auto"/>
            <w:vAlign w:val="center"/>
          </w:tcPr>
          <w:p w14:paraId="61B925BB">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河南诺尔美服饰有限公司</w:t>
            </w:r>
          </w:p>
        </w:tc>
      </w:tr>
      <w:tr w14:paraId="58B0B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511091B7">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8302" w:type="dxa"/>
            <w:shd w:val="clear" w:color="auto" w:fill="auto"/>
            <w:vAlign w:val="center"/>
          </w:tcPr>
          <w:p w14:paraId="0E3E9BB9">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项城市江上雪服饰有限公司</w:t>
            </w:r>
          </w:p>
        </w:tc>
      </w:tr>
      <w:tr w14:paraId="47480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1A81BA7F">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8302" w:type="dxa"/>
            <w:shd w:val="clear" w:color="auto" w:fill="auto"/>
            <w:vAlign w:val="center"/>
          </w:tcPr>
          <w:p w14:paraId="1728E978">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河南德超服装有限公司</w:t>
            </w:r>
          </w:p>
        </w:tc>
      </w:tr>
      <w:tr w14:paraId="2C238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40A163B0">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8302" w:type="dxa"/>
            <w:shd w:val="clear" w:color="auto" w:fill="auto"/>
            <w:vAlign w:val="center"/>
          </w:tcPr>
          <w:p w14:paraId="1190DD36">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项城市汇艺被服有限公司</w:t>
            </w:r>
          </w:p>
        </w:tc>
      </w:tr>
      <w:tr w14:paraId="549E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67A2FDB8">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8302" w:type="dxa"/>
            <w:vAlign w:val="center"/>
          </w:tcPr>
          <w:p w14:paraId="3A30F0B8">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未通过资格审查的供应商及原因</w:t>
            </w:r>
          </w:p>
        </w:tc>
      </w:tr>
      <w:tr w14:paraId="7BC0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63" w:type="dxa"/>
            <w:vAlign w:val="center"/>
          </w:tcPr>
          <w:p w14:paraId="53FB4230">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8302" w:type="dxa"/>
            <w:vAlign w:val="center"/>
          </w:tcPr>
          <w:p w14:paraId="0498FCC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无</w:t>
            </w:r>
          </w:p>
        </w:tc>
      </w:tr>
    </w:tbl>
    <w:p w14:paraId="47D6518A">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四、符合性审查</w:t>
      </w:r>
    </w:p>
    <w:p w14:paraId="6C7BC674">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第1标</w:t>
      </w:r>
      <w:r>
        <w:rPr>
          <w:rFonts w:hint="eastAsia" w:ascii="宋体" w:hAnsi="宋体" w:cs="宋体"/>
          <w:b w:val="0"/>
          <w:bCs w:val="0"/>
          <w:sz w:val="24"/>
          <w:szCs w:val="24"/>
          <w:lang w:val="en-US" w:eastAsia="zh-CN"/>
        </w:rPr>
        <w:t>包</w:t>
      </w:r>
    </w:p>
    <w:p w14:paraId="4EE4C698">
      <w:pPr>
        <w:pStyle w:val="11"/>
        <w:keepNext w:val="0"/>
        <w:keepLines w:val="0"/>
        <w:pageBreakBefore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各投标单位网卡MAC地址、CPU序列号、硬盘序列号等硬件特征码：</w:t>
      </w:r>
    </w:p>
    <w:p w14:paraId="0D23512D">
      <w:pPr>
        <w:pStyle w:val="12"/>
        <w:keepNext w:val="0"/>
        <w:keepLines w:val="0"/>
        <w:pageBreakBefore w:val="0"/>
        <w:kinsoku/>
        <w:wordWrap/>
        <w:overflowPunct/>
        <w:topLinePunct w:val="0"/>
        <w:autoSpaceDE/>
        <w:autoSpaceDN/>
        <w:bidi w:val="0"/>
        <w:spacing w:line="520" w:lineRule="exact"/>
        <w:rPr>
          <w:rFonts w:hint="eastAsia" w:ascii="宋体" w:hAnsi="宋体" w:eastAsia="宋体" w:cs="宋体"/>
          <w:sz w:val="24"/>
          <w:szCs w:val="24"/>
        </w:rPr>
      </w:pPr>
      <w:r>
        <w:rPr>
          <w:rFonts w:hint="eastAsia" w:ascii="宋体" w:hAnsi="宋体" w:eastAsia="宋体" w:cs="宋体"/>
          <w:color w:val="auto"/>
          <w:kern w:val="0"/>
          <w:sz w:val="24"/>
          <w:szCs w:val="24"/>
          <w:highlight w:val="none"/>
          <w:lang w:val="en-US" w:eastAsia="zh-CN" w:bidi="ar-SA"/>
        </w:rPr>
        <w:t>陕西美涤机械设备有限公司、河南潮启网络科技有限公司CPU序列号相同，</w:t>
      </w:r>
      <w:r>
        <w:rPr>
          <w:rFonts w:hint="eastAsia" w:ascii="宋体" w:hAnsi="宋体" w:eastAsia="宋体" w:cs="宋体"/>
          <w:sz w:val="24"/>
          <w:szCs w:val="24"/>
          <w:lang w:val="en-US" w:eastAsia="zh-CN"/>
        </w:rPr>
        <w:t>其他</w:t>
      </w:r>
      <w:r>
        <w:rPr>
          <w:rFonts w:hint="eastAsia" w:ascii="宋体" w:hAnsi="宋体" w:eastAsia="宋体" w:cs="宋体"/>
          <w:sz w:val="24"/>
          <w:szCs w:val="24"/>
        </w:rPr>
        <w:t>投标单位硬件特征码均无雷同，可进行下一步评审。</w:t>
      </w:r>
    </w:p>
    <w:tbl>
      <w:tblPr>
        <w:tblStyle w:val="13"/>
        <w:tblW w:w="974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7684"/>
      </w:tblGrid>
      <w:tr w14:paraId="46179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244A27DF">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7684" w:type="dxa"/>
            <w:vAlign w:val="center"/>
          </w:tcPr>
          <w:p w14:paraId="26EDEA8D">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通过符合性审查的供应商</w:t>
            </w:r>
          </w:p>
        </w:tc>
      </w:tr>
      <w:tr w14:paraId="744E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44AAE53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7684" w:type="dxa"/>
            <w:shd w:val="clear" w:color="auto" w:fill="auto"/>
            <w:vAlign w:val="center"/>
          </w:tcPr>
          <w:p w14:paraId="66007BD9">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广东洁库机械有限责任公司</w:t>
            </w:r>
          </w:p>
        </w:tc>
      </w:tr>
      <w:tr w14:paraId="3EDF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4E142157">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7684" w:type="dxa"/>
            <w:shd w:val="clear" w:color="auto" w:fill="auto"/>
            <w:vAlign w:val="center"/>
          </w:tcPr>
          <w:p w14:paraId="33CE4A2C">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西安西沪商贸有限责任公司</w:t>
            </w:r>
          </w:p>
        </w:tc>
      </w:tr>
      <w:tr w14:paraId="79EFA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2ECA46C8">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7684" w:type="dxa"/>
            <w:shd w:val="clear" w:color="auto" w:fill="auto"/>
            <w:vAlign w:val="center"/>
          </w:tcPr>
          <w:p w14:paraId="2B958FE4">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陕西美涤机械设备有限公司</w:t>
            </w:r>
          </w:p>
        </w:tc>
      </w:tr>
      <w:tr w14:paraId="5B22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4E0F8370">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4</w:t>
            </w:r>
          </w:p>
        </w:tc>
        <w:tc>
          <w:tcPr>
            <w:tcW w:w="7684" w:type="dxa"/>
            <w:shd w:val="clear" w:color="auto" w:fill="auto"/>
            <w:vAlign w:val="center"/>
          </w:tcPr>
          <w:p w14:paraId="74BB67D8">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河南潮启网络科技有限公司</w:t>
            </w:r>
          </w:p>
        </w:tc>
      </w:tr>
      <w:tr w14:paraId="551F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7CDBDDD7">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5</w:t>
            </w:r>
          </w:p>
        </w:tc>
        <w:tc>
          <w:tcPr>
            <w:tcW w:w="7684" w:type="dxa"/>
            <w:shd w:val="clear" w:color="auto" w:fill="auto"/>
            <w:vAlign w:val="center"/>
          </w:tcPr>
          <w:p w14:paraId="363301A4">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河南煌弘信息技术有限公司</w:t>
            </w:r>
          </w:p>
        </w:tc>
      </w:tr>
      <w:tr w14:paraId="79CA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2347CA4A">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w:t>
            </w:r>
          </w:p>
        </w:tc>
        <w:tc>
          <w:tcPr>
            <w:tcW w:w="7684" w:type="dxa"/>
            <w:shd w:val="clear" w:color="auto" w:fill="auto"/>
            <w:vAlign w:val="center"/>
          </w:tcPr>
          <w:p w14:paraId="567FECBC">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石家庄美涤洗涤设备有限公司</w:t>
            </w:r>
          </w:p>
        </w:tc>
      </w:tr>
      <w:tr w14:paraId="1D3CE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44F1E6ED">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7684" w:type="dxa"/>
            <w:vAlign w:val="center"/>
          </w:tcPr>
          <w:p w14:paraId="44C0EA18">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auto"/>
                <w:sz w:val="24"/>
                <w:szCs w:val="24"/>
                <w:highlight w:val="none"/>
                <w:lang w:val="en-US" w:eastAsia="zh-CN"/>
              </w:rPr>
              <w:t>未通</w:t>
            </w:r>
            <w:r>
              <w:rPr>
                <w:rFonts w:hint="eastAsia" w:ascii="宋体" w:hAnsi="宋体" w:eastAsia="宋体" w:cs="宋体"/>
                <w:color w:val="000000"/>
                <w:sz w:val="24"/>
                <w:szCs w:val="24"/>
              </w:rPr>
              <w:t>过符合性审查的供应商及原因</w:t>
            </w:r>
          </w:p>
        </w:tc>
      </w:tr>
      <w:tr w14:paraId="6F57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63" w:type="dxa"/>
            <w:vAlign w:val="center"/>
          </w:tcPr>
          <w:p w14:paraId="28DAF77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7684" w:type="dxa"/>
            <w:vAlign w:val="center"/>
          </w:tcPr>
          <w:p w14:paraId="7EA522C0">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无</w:t>
            </w:r>
          </w:p>
        </w:tc>
      </w:tr>
    </w:tbl>
    <w:p w14:paraId="006412A8">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第2标</w:t>
      </w:r>
      <w:r>
        <w:rPr>
          <w:rFonts w:hint="eastAsia" w:ascii="宋体" w:hAnsi="宋体" w:cs="宋体"/>
          <w:b w:val="0"/>
          <w:bCs w:val="0"/>
          <w:sz w:val="24"/>
          <w:szCs w:val="24"/>
          <w:lang w:val="en-US" w:eastAsia="zh-CN"/>
        </w:rPr>
        <w:t>包</w:t>
      </w:r>
    </w:p>
    <w:p w14:paraId="7232249F">
      <w:pPr>
        <w:pStyle w:val="11"/>
        <w:keepNext w:val="0"/>
        <w:keepLines w:val="0"/>
        <w:pageBreakBefore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各投标单位网卡MAC地址、CPU序</w:t>
      </w:r>
      <w:r>
        <w:rPr>
          <w:rFonts w:hint="eastAsia" w:ascii="宋体" w:hAnsi="宋体" w:eastAsia="宋体" w:cs="宋体"/>
          <w:sz w:val="24"/>
          <w:szCs w:val="24"/>
          <w:lang w:val="en-US" w:eastAsia="zh-CN"/>
        </w:rPr>
        <w:t>列</w:t>
      </w:r>
      <w:r>
        <w:rPr>
          <w:rFonts w:hint="eastAsia" w:ascii="宋体" w:hAnsi="宋体" w:eastAsia="宋体" w:cs="宋体"/>
          <w:sz w:val="24"/>
          <w:szCs w:val="24"/>
        </w:rPr>
        <w:t>号、硬盘序列号等硬件特征码</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无</w:t>
      </w:r>
    </w:p>
    <w:p w14:paraId="21A5E080">
      <w:pPr>
        <w:pStyle w:val="11"/>
        <w:keepNext w:val="0"/>
        <w:keepLines w:val="0"/>
        <w:pageBreakBefore w:val="0"/>
        <w:kinsoku/>
        <w:wordWrap/>
        <w:overflowPunct/>
        <w:topLinePunct w:val="0"/>
        <w:autoSpaceDE/>
        <w:autoSpaceDN/>
        <w:bidi w:val="0"/>
        <w:adjustRightInd/>
        <w:snapToGrid/>
        <w:spacing w:line="520" w:lineRule="exact"/>
        <w:ind w:left="0" w:leftChars="0"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所有</w:t>
      </w:r>
      <w:r>
        <w:rPr>
          <w:rFonts w:hint="eastAsia" w:ascii="宋体" w:hAnsi="宋体" w:eastAsia="宋体" w:cs="宋体"/>
          <w:sz w:val="24"/>
          <w:szCs w:val="24"/>
        </w:rPr>
        <w:t>投标单位硬件特征码均无雷同，可进行下一步评审。</w:t>
      </w:r>
    </w:p>
    <w:tbl>
      <w:tblPr>
        <w:tblStyle w:val="13"/>
        <w:tblW w:w="9747"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3"/>
        <w:gridCol w:w="7684"/>
      </w:tblGrid>
      <w:tr w14:paraId="2ADC3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22BCC37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7684" w:type="dxa"/>
            <w:vAlign w:val="center"/>
          </w:tcPr>
          <w:p w14:paraId="6DFD4CFE">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通过符合性审查的供应商</w:t>
            </w:r>
          </w:p>
        </w:tc>
      </w:tr>
      <w:tr w14:paraId="5034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71C39669">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7684" w:type="dxa"/>
            <w:shd w:val="clear" w:color="auto" w:fill="auto"/>
            <w:vAlign w:val="center"/>
          </w:tcPr>
          <w:p w14:paraId="24CF2225">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河南诺尔美服饰有限公司</w:t>
            </w:r>
          </w:p>
        </w:tc>
      </w:tr>
      <w:tr w14:paraId="1F1E7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617A50FE">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p>
        </w:tc>
        <w:tc>
          <w:tcPr>
            <w:tcW w:w="7684" w:type="dxa"/>
            <w:shd w:val="clear" w:color="auto" w:fill="auto"/>
            <w:vAlign w:val="center"/>
          </w:tcPr>
          <w:p w14:paraId="04F366C1">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河南德超服装有限公司</w:t>
            </w:r>
          </w:p>
        </w:tc>
      </w:tr>
      <w:tr w14:paraId="00EE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57DE0E1D">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w:t>
            </w:r>
          </w:p>
        </w:tc>
        <w:tc>
          <w:tcPr>
            <w:tcW w:w="7684" w:type="dxa"/>
            <w:shd w:val="clear" w:color="auto" w:fill="auto"/>
            <w:vAlign w:val="center"/>
          </w:tcPr>
          <w:p w14:paraId="7FDCAB9B">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项城市汇艺被服有限公司</w:t>
            </w:r>
          </w:p>
        </w:tc>
      </w:tr>
      <w:tr w14:paraId="6C6BC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63" w:type="dxa"/>
            <w:vAlign w:val="center"/>
          </w:tcPr>
          <w:p w14:paraId="6C9F6D44">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序号</w:t>
            </w:r>
          </w:p>
        </w:tc>
        <w:tc>
          <w:tcPr>
            <w:tcW w:w="7684" w:type="dxa"/>
            <w:vAlign w:val="center"/>
          </w:tcPr>
          <w:p w14:paraId="40A23C1C">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未通过符合性审查的供应商及原因</w:t>
            </w:r>
          </w:p>
        </w:tc>
      </w:tr>
      <w:tr w14:paraId="4D9F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063" w:type="dxa"/>
            <w:vAlign w:val="center"/>
          </w:tcPr>
          <w:p w14:paraId="14AD7F75">
            <w:pPr>
              <w:keepNext w:val="0"/>
              <w:keepLines w:val="0"/>
              <w:pageBreakBefore w:val="0"/>
              <w:widowControl/>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w:t>
            </w:r>
          </w:p>
        </w:tc>
        <w:tc>
          <w:tcPr>
            <w:tcW w:w="7684" w:type="dxa"/>
            <w:vAlign w:val="center"/>
          </w:tcPr>
          <w:p w14:paraId="02F7C313">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项城市江上雪服饰有限公司</w:t>
            </w:r>
          </w:p>
          <w:p w14:paraId="64E6AB41">
            <w:pPr>
              <w:keepNext w:val="0"/>
              <w:keepLines w:val="0"/>
              <w:pageBreakBefore w:val="0"/>
              <w:tabs>
                <w:tab w:val="left" w:pos="7095"/>
              </w:tabs>
              <w:kinsoku/>
              <w:wordWrap/>
              <w:overflowPunct/>
              <w:topLinePunct w:val="0"/>
              <w:autoSpaceDE/>
              <w:autoSpaceDN/>
              <w:bidi w:val="0"/>
              <w:adjustRightInd/>
              <w:snapToGrid/>
              <w:spacing w:line="520" w:lineRule="exact"/>
              <w:contextualSpacing/>
              <w:jc w:val="left"/>
              <w:textAlignment w:val="auto"/>
              <w:rPr>
                <w:rFonts w:hint="eastAsia" w:ascii="宋体" w:hAnsi="宋体" w:eastAsia="宋体" w:cs="宋体"/>
                <w:color w:val="000000"/>
                <w:sz w:val="24"/>
                <w:szCs w:val="24"/>
                <w:lang w:val="en-US"/>
              </w:rPr>
            </w:pPr>
            <w:r>
              <w:rPr>
                <w:rFonts w:hint="eastAsia" w:ascii="宋体" w:hAnsi="宋体" w:eastAsia="宋体" w:cs="宋体"/>
                <w:color w:val="auto"/>
                <w:sz w:val="24"/>
                <w:szCs w:val="24"/>
                <w:highlight w:val="none"/>
                <w:lang w:val="en-US" w:eastAsia="zh-CN"/>
              </w:rPr>
              <w:t>招标文件投标有效期：中标人投标有效期延至合同验收之日，中标人全部合同义务履行完毕为止。项城市江上雪服饰有限公司投标文件第四页第二条：我方同意并遵守本招标文件“投标人须知”中第十四条第三款关于延长投标有效期的规定。如中标，有效期将延至供货终止日为止。另一处第32页谈判有效期的承诺无效。符合性审查不通过。</w:t>
            </w:r>
          </w:p>
        </w:tc>
      </w:tr>
    </w:tbl>
    <w:p w14:paraId="3461ABAF">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五、详审情况</w:t>
      </w:r>
    </w:p>
    <w:p w14:paraId="765D667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第1标</w:t>
      </w:r>
      <w:r>
        <w:rPr>
          <w:rFonts w:hint="eastAsia" w:ascii="宋体" w:hAnsi="宋体" w:cs="宋体"/>
          <w:b w:val="0"/>
          <w:bCs w:val="0"/>
          <w:sz w:val="24"/>
          <w:szCs w:val="24"/>
          <w:lang w:val="en-US" w:eastAsia="zh-CN"/>
        </w:rPr>
        <w:t>包</w:t>
      </w:r>
    </w:p>
    <w:p w14:paraId="2980E929">
      <w:pPr>
        <w:keepNext w:val="0"/>
        <w:keepLines w:val="0"/>
        <w:pageBreakBefore w:val="0"/>
        <w:numPr>
          <w:ilvl w:val="0"/>
          <w:numId w:val="2"/>
        </w:numPr>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rPr>
      </w:pPr>
      <w:r>
        <w:rPr>
          <w:rFonts w:hint="eastAsia" w:ascii="宋体" w:hAnsi="宋体" w:eastAsia="宋体" w:cs="宋体"/>
          <w:sz w:val="24"/>
          <w:szCs w:val="24"/>
        </w:rPr>
        <w:t>综合比较与评价</w:t>
      </w:r>
    </w:p>
    <w:tbl>
      <w:tblPr>
        <w:tblStyle w:val="13"/>
        <w:tblpPr w:vertAnchor="text" w:tblpXSpec="center" w:tblpYSpec="top"/>
        <w:tblW w:w="9594"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730"/>
        <w:gridCol w:w="4609"/>
        <w:gridCol w:w="1269"/>
        <w:gridCol w:w="786"/>
        <w:gridCol w:w="1200"/>
      </w:tblGrid>
      <w:tr w14:paraId="73091FB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1"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7935CA1">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460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E6381ED">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投标商名称</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273FD5CB">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最终得分</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65374E8">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名次</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7051CD3">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企业类型</w:t>
            </w:r>
          </w:p>
        </w:tc>
      </w:tr>
      <w:tr w14:paraId="0C8DDA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9"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1FC42DD">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1947C94A">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广东洁库机械有限责任公司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4BB4FD4">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90.73</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2E4059B">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15A0AFA">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小型</w:t>
            </w:r>
          </w:p>
        </w:tc>
      </w:tr>
      <w:tr w14:paraId="4333DD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9"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444A082">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EC17730">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西安西沪商贸有限责任公司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042BCEA">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69.87</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9BACED0">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69252BF">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非小微</w:t>
            </w:r>
          </w:p>
        </w:tc>
      </w:tr>
      <w:tr w14:paraId="51844BB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1"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9ECAF39">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3CDBF3B0">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陕西美涤机械设备有限公司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AE3BB70">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80.02</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7D671B0">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CD91741">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小型</w:t>
            </w:r>
          </w:p>
        </w:tc>
      </w:tr>
      <w:tr w14:paraId="0CE54B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1"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ED73E9F">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7994DB35">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河南潮启网络科技有限公司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D1FF118">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52.43</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5418E1E">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D1B3762">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非小微</w:t>
            </w:r>
          </w:p>
        </w:tc>
      </w:tr>
      <w:tr w14:paraId="45014B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1"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1DC8839">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2622880D">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河南煌弘信息技术有限公司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10070C2">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52.87</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AF333DA">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3471F92">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非小微</w:t>
            </w:r>
          </w:p>
        </w:tc>
      </w:tr>
      <w:tr w14:paraId="6802DE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1"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CA9070B">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6EC1CDD0">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石家庄美涤洗涤设备有限公司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14F34DE">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91.36</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B09391E">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15315F9">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小型</w:t>
            </w:r>
          </w:p>
        </w:tc>
      </w:tr>
    </w:tbl>
    <w:p w14:paraId="51E02B2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二</w:t>
      </w:r>
      <w:r>
        <w:rPr>
          <w:rFonts w:hint="eastAsia" w:ascii="宋体" w:hAnsi="宋体" w:eastAsia="宋体" w:cs="宋体"/>
          <w:sz w:val="24"/>
          <w:szCs w:val="24"/>
          <w:lang w:eastAsia="zh-CN"/>
        </w:rPr>
        <w:t>）</w:t>
      </w:r>
      <w:r>
        <w:rPr>
          <w:rFonts w:hint="eastAsia" w:ascii="宋体" w:hAnsi="宋体" w:eastAsia="宋体" w:cs="宋体"/>
          <w:sz w:val="24"/>
          <w:szCs w:val="24"/>
        </w:rPr>
        <w:t>详细评审得分</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1"/>
        <w:gridCol w:w="1320"/>
        <w:gridCol w:w="1141"/>
        <w:gridCol w:w="1364"/>
        <w:gridCol w:w="1249"/>
        <w:gridCol w:w="1279"/>
        <w:gridCol w:w="1253"/>
        <w:gridCol w:w="1067"/>
      </w:tblGrid>
      <w:tr w14:paraId="57E5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2BCDAA0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广东洁库机械有限责任公司</w:t>
            </w:r>
          </w:p>
        </w:tc>
      </w:tr>
      <w:tr w14:paraId="4A08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9" w:type="pct"/>
            <w:vMerge w:val="restart"/>
            <w:vAlign w:val="center"/>
          </w:tcPr>
          <w:p w14:paraId="31FE21B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评审因素</w:t>
            </w:r>
          </w:p>
        </w:tc>
        <w:tc>
          <w:tcPr>
            <w:tcW w:w="670" w:type="pct"/>
            <w:vMerge w:val="restart"/>
            <w:vAlign w:val="center"/>
          </w:tcPr>
          <w:p w14:paraId="2408EDA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报价部分</w:t>
            </w:r>
            <w:r>
              <w:rPr>
                <w:rFonts w:hint="eastAsia" w:ascii="宋体" w:hAnsi="宋体" w:eastAsia="宋体" w:cs="宋体"/>
                <w:sz w:val="24"/>
                <w:szCs w:val="24"/>
                <w:lang w:eastAsia="zh-CN"/>
              </w:rPr>
              <w:t>（</w:t>
            </w:r>
            <w:r>
              <w:rPr>
                <w:rFonts w:hint="eastAsia" w:ascii="宋体" w:hAnsi="宋体" w:eastAsia="宋体" w:cs="宋体"/>
                <w:sz w:val="24"/>
                <w:szCs w:val="24"/>
              </w:rPr>
              <w:t>50.0分</w:t>
            </w:r>
            <w:r>
              <w:rPr>
                <w:rFonts w:hint="eastAsia" w:ascii="宋体" w:hAnsi="宋体" w:eastAsia="宋体" w:cs="宋体"/>
                <w:sz w:val="24"/>
                <w:szCs w:val="24"/>
                <w:lang w:eastAsia="zh-CN"/>
              </w:rPr>
              <w:t>）</w:t>
            </w:r>
          </w:p>
        </w:tc>
        <w:tc>
          <w:tcPr>
            <w:tcW w:w="579" w:type="pct"/>
            <w:vAlign w:val="center"/>
          </w:tcPr>
          <w:p w14:paraId="6181FEF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2611" w:type="pct"/>
            <w:gridSpan w:val="4"/>
            <w:vAlign w:val="center"/>
          </w:tcPr>
          <w:p w14:paraId="4C32C76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rPr>
              <w:t>35.0分</w:t>
            </w:r>
            <w:r>
              <w:rPr>
                <w:rFonts w:hint="eastAsia" w:ascii="宋体" w:hAnsi="宋体" w:eastAsia="宋体" w:cs="宋体"/>
                <w:sz w:val="24"/>
                <w:szCs w:val="24"/>
                <w:lang w:eastAsia="zh-CN"/>
              </w:rPr>
              <w:t>）</w:t>
            </w:r>
          </w:p>
        </w:tc>
        <w:tc>
          <w:tcPr>
            <w:tcW w:w="539" w:type="pct"/>
            <w:vMerge w:val="restart"/>
            <w:vAlign w:val="center"/>
          </w:tcPr>
          <w:p w14:paraId="1321FC6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合  计</w:t>
            </w: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11533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9" w:type="pct"/>
            <w:vMerge w:val="continue"/>
            <w:vAlign w:val="center"/>
          </w:tcPr>
          <w:p w14:paraId="1AA3ACD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670" w:type="pct"/>
            <w:vMerge w:val="continue"/>
            <w:vAlign w:val="center"/>
          </w:tcPr>
          <w:p w14:paraId="0C88DBD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579" w:type="pct"/>
            <w:vAlign w:val="center"/>
          </w:tcPr>
          <w:p w14:paraId="2ED6313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业绩</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92" w:type="pct"/>
            <w:vAlign w:val="center"/>
          </w:tcPr>
          <w:p w14:paraId="2D6C9D8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整体配送方案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34" w:type="pct"/>
            <w:vAlign w:val="center"/>
          </w:tcPr>
          <w:p w14:paraId="32ED61E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质量保障方案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46" w:type="pct"/>
            <w:vAlign w:val="center"/>
          </w:tcPr>
          <w:p w14:paraId="588C203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36" w:type="pct"/>
            <w:vAlign w:val="center"/>
          </w:tcPr>
          <w:p w14:paraId="4ED4DBD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培训方案</w:t>
            </w:r>
            <w:r>
              <w:rPr>
                <w:rFonts w:hint="eastAsia" w:ascii="宋体" w:hAnsi="宋体" w:eastAsia="宋体" w:cs="宋体"/>
                <w:sz w:val="24"/>
                <w:szCs w:val="24"/>
                <w:lang w:eastAsia="zh-CN"/>
              </w:rPr>
              <w:t>（</w:t>
            </w:r>
            <w:r>
              <w:rPr>
                <w:rFonts w:hint="eastAsia" w:ascii="宋体" w:hAnsi="宋体" w:eastAsia="宋体" w:cs="宋体"/>
                <w:sz w:val="24"/>
                <w:szCs w:val="24"/>
              </w:rPr>
              <w:t>5.0分</w:t>
            </w:r>
            <w:r>
              <w:rPr>
                <w:rFonts w:hint="eastAsia" w:ascii="宋体" w:hAnsi="宋体" w:eastAsia="宋体" w:cs="宋体"/>
                <w:sz w:val="24"/>
                <w:szCs w:val="24"/>
                <w:lang w:eastAsia="zh-CN"/>
              </w:rPr>
              <w:t>）</w:t>
            </w:r>
          </w:p>
        </w:tc>
        <w:tc>
          <w:tcPr>
            <w:tcW w:w="539" w:type="pct"/>
            <w:vMerge w:val="continue"/>
            <w:vAlign w:val="center"/>
          </w:tcPr>
          <w:p w14:paraId="35E1672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r>
      <w:tr w14:paraId="7E600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9" w:type="pct"/>
            <w:vAlign w:val="center"/>
          </w:tcPr>
          <w:p w14:paraId="1405BEB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评委1</w:t>
            </w:r>
          </w:p>
        </w:tc>
        <w:tc>
          <w:tcPr>
            <w:tcW w:w="670" w:type="pct"/>
            <w:vAlign w:val="center"/>
          </w:tcPr>
          <w:p w14:paraId="098CD82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42.77</w:t>
            </w:r>
          </w:p>
        </w:tc>
        <w:tc>
          <w:tcPr>
            <w:tcW w:w="579" w:type="pct"/>
            <w:vAlign w:val="center"/>
          </w:tcPr>
          <w:p w14:paraId="2394648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92" w:type="pct"/>
            <w:vAlign w:val="center"/>
          </w:tcPr>
          <w:p w14:paraId="2296949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34" w:type="pct"/>
            <w:vAlign w:val="center"/>
          </w:tcPr>
          <w:p w14:paraId="4D5C08A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46" w:type="pct"/>
            <w:vAlign w:val="center"/>
          </w:tcPr>
          <w:p w14:paraId="07B70AB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36" w:type="pct"/>
            <w:vAlign w:val="center"/>
          </w:tcPr>
          <w:p w14:paraId="5B87A68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539" w:type="pct"/>
            <w:vAlign w:val="center"/>
          </w:tcPr>
          <w:p w14:paraId="7AA7D8F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89.77</w:t>
            </w:r>
          </w:p>
        </w:tc>
      </w:tr>
      <w:tr w14:paraId="0E45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9" w:type="pct"/>
            <w:vAlign w:val="center"/>
          </w:tcPr>
          <w:p w14:paraId="49526A3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评委2</w:t>
            </w:r>
          </w:p>
        </w:tc>
        <w:tc>
          <w:tcPr>
            <w:tcW w:w="670" w:type="pct"/>
            <w:vAlign w:val="center"/>
          </w:tcPr>
          <w:p w14:paraId="315D641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42.77</w:t>
            </w:r>
          </w:p>
        </w:tc>
        <w:tc>
          <w:tcPr>
            <w:tcW w:w="579" w:type="pct"/>
            <w:vAlign w:val="center"/>
          </w:tcPr>
          <w:p w14:paraId="0232142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92" w:type="pct"/>
            <w:vAlign w:val="center"/>
          </w:tcPr>
          <w:p w14:paraId="2FE8272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34" w:type="pct"/>
            <w:vAlign w:val="center"/>
          </w:tcPr>
          <w:p w14:paraId="5CB644E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46" w:type="pct"/>
            <w:vAlign w:val="center"/>
          </w:tcPr>
          <w:p w14:paraId="320F5EC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36" w:type="pct"/>
            <w:vAlign w:val="center"/>
          </w:tcPr>
          <w:p w14:paraId="3676E8A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539" w:type="pct"/>
            <w:vAlign w:val="center"/>
          </w:tcPr>
          <w:p w14:paraId="16D890B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90.07</w:t>
            </w:r>
          </w:p>
        </w:tc>
      </w:tr>
      <w:tr w14:paraId="2279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9" w:type="pct"/>
            <w:vAlign w:val="center"/>
          </w:tcPr>
          <w:p w14:paraId="172C100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评委3</w:t>
            </w:r>
          </w:p>
        </w:tc>
        <w:tc>
          <w:tcPr>
            <w:tcW w:w="670" w:type="pct"/>
            <w:vAlign w:val="center"/>
          </w:tcPr>
          <w:p w14:paraId="54015CE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42.77</w:t>
            </w:r>
          </w:p>
        </w:tc>
        <w:tc>
          <w:tcPr>
            <w:tcW w:w="579" w:type="pct"/>
            <w:vAlign w:val="center"/>
          </w:tcPr>
          <w:p w14:paraId="2B68005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92" w:type="pct"/>
            <w:vAlign w:val="center"/>
          </w:tcPr>
          <w:p w14:paraId="3FC5B79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34" w:type="pct"/>
            <w:vAlign w:val="center"/>
          </w:tcPr>
          <w:p w14:paraId="03478C0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46" w:type="pct"/>
            <w:vAlign w:val="center"/>
          </w:tcPr>
          <w:p w14:paraId="19E1D52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36" w:type="pct"/>
            <w:vAlign w:val="center"/>
          </w:tcPr>
          <w:p w14:paraId="5811678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539" w:type="pct"/>
            <w:vAlign w:val="center"/>
          </w:tcPr>
          <w:p w14:paraId="4A95CA5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90.07</w:t>
            </w:r>
          </w:p>
        </w:tc>
      </w:tr>
      <w:tr w14:paraId="6B053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9" w:type="pct"/>
            <w:vAlign w:val="center"/>
          </w:tcPr>
          <w:p w14:paraId="7E61B58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评委4</w:t>
            </w:r>
          </w:p>
        </w:tc>
        <w:tc>
          <w:tcPr>
            <w:tcW w:w="670" w:type="pct"/>
            <w:vAlign w:val="center"/>
          </w:tcPr>
          <w:p w14:paraId="7DAA63F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42.77</w:t>
            </w:r>
          </w:p>
        </w:tc>
        <w:tc>
          <w:tcPr>
            <w:tcW w:w="579" w:type="pct"/>
            <w:vAlign w:val="center"/>
          </w:tcPr>
          <w:p w14:paraId="42637CC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92" w:type="pct"/>
            <w:vAlign w:val="center"/>
          </w:tcPr>
          <w:p w14:paraId="0B7F14B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34" w:type="pct"/>
            <w:vAlign w:val="center"/>
          </w:tcPr>
          <w:p w14:paraId="0B3DBF4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10.0</w:t>
            </w:r>
          </w:p>
        </w:tc>
        <w:tc>
          <w:tcPr>
            <w:tcW w:w="646" w:type="pct"/>
            <w:vAlign w:val="center"/>
          </w:tcPr>
          <w:p w14:paraId="1709094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36" w:type="pct"/>
            <w:vAlign w:val="center"/>
          </w:tcPr>
          <w:p w14:paraId="49B2031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539" w:type="pct"/>
            <w:vAlign w:val="center"/>
          </w:tcPr>
          <w:p w14:paraId="511DCE2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91.27</w:t>
            </w:r>
          </w:p>
        </w:tc>
      </w:tr>
      <w:tr w14:paraId="4EFA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9" w:type="pct"/>
            <w:vAlign w:val="center"/>
          </w:tcPr>
          <w:p w14:paraId="089F322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评委5</w:t>
            </w:r>
          </w:p>
        </w:tc>
        <w:tc>
          <w:tcPr>
            <w:tcW w:w="670" w:type="pct"/>
            <w:vAlign w:val="center"/>
          </w:tcPr>
          <w:p w14:paraId="5983E61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42.77</w:t>
            </w:r>
          </w:p>
        </w:tc>
        <w:tc>
          <w:tcPr>
            <w:tcW w:w="579" w:type="pct"/>
            <w:vAlign w:val="center"/>
          </w:tcPr>
          <w:p w14:paraId="236A6CF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92" w:type="pct"/>
            <w:vAlign w:val="center"/>
          </w:tcPr>
          <w:p w14:paraId="6892A64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10.0</w:t>
            </w:r>
          </w:p>
        </w:tc>
        <w:tc>
          <w:tcPr>
            <w:tcW w:w="634" w:type="pct"/>
            <w:vAlign w:val="center"/>
          </w:tcPr>
          <w:p w14:paraId="0C9509A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10.0</w:t>
            </w:r>
          </w:p>
        </w:tc>
        <w:tc>
          <w:tcPr>
            <w:tcW w:w="646" w:type="pct"/>
            <w:vAlign w:val="center"/>
          </w:tcPr>
          <w:p w14:paraId="56BBB25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10.0</w:t>
            </w:r>
          </w:p>
        </w:tc>
        <w:tc>
          <w:tcPr>
            <w:tcW w:w="636" w:type="pct"/>
            <w:vAlign w:val="center"/>
          </w:tcPr>
          <w:p w14:paraId="48827F3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539" w:type="pct"/>
            <w:vAlign w:val="center"/>
          </w:tcPr>
          <w:p w14:paraId="76B37D8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92.47</w:t>
            </w:r>
          </w:p>
        </w:tc>
      </w:tr>
      <w:tr w14:paraId="4D99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23" w:type="pct"/>
            <w:gridSpan w:val="6"/>
            <w:vAlign w:val="center"/>
          </w:tcPr>
          <w:p w14:paraId="214D0B9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评审得分：90.73</w:t>
            </w:r>
          </w:p>
        </w:tc>
        <w:tc>
          <w:tcPr>
            <w:tcW w:w="1176" w:type="pct"/>
            <w:gridSpan w:val="2"/>
            <w:vAlign w:val="center"/>
          </w:tcPr>
          <w:p w14:paraId="2352C45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排序：2</w:t>
            </w:r>
          </w:p>
        </w:tc>
      </w:tr>
    </w:tbl>
    <w:p w14:paraId="2581E49F">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p w14:paraId="362A3F21">
      <w:pPr>
        <w:keepNext w:val="0"/>
        <w:keepLines w:val="0"/>
        <w:pageBreakBefore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w:t>
      </w:r>
      <w:r>
        <w:rPr>
          <w:rFonts w:hint="eastAsia" w:ascii="宋体" w:hAnsi="宋体" w:eastAsia="宋体" w:cs="宋体"/>
          <w:sz w:val="24"/>
          <w:szCs w:val="24"/>
          <w:shd w:val="clear" w:color="auto" w:fill="FFFFFF"/>
        </w:rPr>
        <w:t>投标报价政策性加分（政策性加分是指对中小企业、监狱企业、残疾人福利性单位的价格扣除；对节能环保产品的加分等）</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是</w:t>
      </w:r>
    </w:p>
    <w:p w14:paraId="481FE22B">
      <w:pPr>
        <w:keepNext w:val="0"/>
        <w:keepLines w:val="0"/>
        <w:pageBreakBefore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shd w:val="clear" w:color="auto" w:fill="FFFFFF"/>
        </w:rPr>
        <w:t>投标文件填报企业业绩名称</w:t>
      </w:r>
    </w:p>
    <w:p w14:paraId="00231D59">
      <w:pPr>
        <w:keepNext w:val="0"/>
        <w:keepLines w:val="0"/>
        <w:pageBreakBefore w:val="0"/>
        <w:numPr>
          <w:ilvl w:val="0"/>
          <w:numId w:val="0"/>
        </w:numPr>
        <w:kinsoku/>
        <w:wordWrap/>
        <w:overflowPunct/>
        <w:topLinePunct w:val="0"/>
        <w:autoSpaceDE/>
        <w:autoSpaceDN/>
        <w:bidi w:val="0"/>
        <w:adjustRightInd/>
        <w:snapToGrid/>
        <w:spacing w:line="520" w:lineRule="exact"/>
        <w:ind w:firstLine="720" w:firstLineChars="3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w:t>
      </w:r>
    </w:p>
    <w:p w14:paraId="55B49392">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（1）四川省公共卫生综合临床中心2024年财政预算第一批设备—洗涤设备采购项目；</w:t>
      </w:r>
    </w:p>
    <w:p w14:paraId="422353A4">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敦煌市紧密型县域医共体资源共享中心建设项目—医共体资源共享中心和中心药房建设工程项目（第三批）；（3）医用地巾布巾清洗消毒设备项目；（4）酒泉市中医医院（酒泉市精神卫生医学中心）洗衣房扩容改造项目（一包）（5）中山大学附属第七医院（深圳）二期开办费一阶段洗消设备采购项目；（6）老年人生活保障设备购置（二次）；（7）洗衣房设备采购（二次）；（8）吉木乃县洗涤厂建设项目－设备采购。</w:t>
      </w:r>
    </w:p>
    <w:p w14:paraId="10D5606E">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评标委员会审查未通过的：无 </w:t>
      </w:r>
    </w:p>
    <w:p w14:paraId="6ED6D145">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3.</w:t>
      </w:r>
      <w:r>
        <w:rPr>
          <w:rFonts w:hint="eastAsia" w:ascii="宋体" w:hAnsi="宋体" w:eastAsia="宋体" w:cs="宋体"/>
          <w:sz w:val="24"/>
          <w:szCs w:val="24"/>
          <w:shd w:val="clear" w:color="auto" w:fill="FFFFFF"/>
        </w:rPr>
        <w:t>投标文件填报其他相关证书名称</w:t>
      </w:r>
    </w:p>
    <w:p w14:paraId="0886F2CC">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w:t>
      </w:r>
      <w:r>
        <w:rPr>
          <w:rFonts w:hint="eastAsia" w:ascii="宋体" w:hAnsi="宋体" w:eastAsia="宋体" w:cs="宋体"/>
          <w:sz w:val="24"/>
          <w:szCs w:val="24"/>
          <w:shd w:val="clear" w:color="auto" w:fill="FFFFFF"/>
          <w:lang w:val="en-US" w:eastAsia="zh-CN"/>
        </w:rPr>
        <w:t>无</w:t>
      </w:r>
    </w:p>
    <w:p w14:paraId="1E15F7D5">
      <w:pPr>
        <w:pStyle w:val="31"/>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评标委员会审查未通过的：无</w:t>
      </w:r>
    </w:p>
    <w:tbl>
      <w:tblPr>
        <w:tblStyle w:val="13"/>
        <w:tblW w:w="10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230"/>
        <w:gridCol w:w="1365"/>
        <w:gridCol w:w="1260"/>
        <w:gridCol w:w="1515"/>
        <w:gridCol w:w="1260"/>
        <w:gridCol w:w="1215"/>
        <w:gridCol w:w="1380"/>
      </w:tblGrid>
      <w:tr w14:paraId="7C76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0" w:type="dxa"/>
            <w:gridSpan w:val="8"/>
            <w:vAlign w:val="center"/>
          </w:tcPr>
          <w:p w14:paraId="774395A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西安西沪商贸有限责任公司</w:t>
            </w:r>
          </w:p>
        </w:tc>
      </w:tr>
      <w:tr w14:paraId="5236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005" w:type="dxa"/>
            <w:vMerge w:val="restart"/>
            <w:vAlign w:val="center"/>
          </w:tcPr>
          <w:p w14:paraId="1B30BC8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评审</w:t>
            </w:r>
          </w:p>
          <w:p w14:paraId="7050E0D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因素</w:t>
            </w:r>
          </w:p>
        </w:tc>
        <w:tc>
          <w:tcPr>
            <w:tcW w:w="1230" w:type="dxa"/>
            <w:vMerge w:val="restart"/>
            <w:vAlign w:val="center"/>
          </w:tcPr>
          <w:p w14:paraId="3E2A382D">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报价部分</w:t>
            </w:r>
          </w:p>
          <w:p w14:paraId="6C655EE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0.0分</w:t>
            </w:r>
            <w:r>
              <w:rPr>
                <w:rFonts w:hint="eastAsia" w:ascii="宋体" w:hAnsi="宋体" w:eastAsia="宋体" w:cs="宋体"/>
                <w:sz w:val="24"/>
                <w:szCs w:val="24"/>
                <w:lang w:eastAsia="zh-CN"/>
              </w:rPr>
              <w:t>）</w:t>
            </w:r>
          </w:p>
        </w:tc>
        <w:tc>
          <w:tcPr>
            <w:tcW w:w="1365" w:type="dxa"/>
            <w:vAlign w:val="center"/>
          </w:tcPr>
          <w:p w14:paraId="00E5059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5250" w:type="dxa"/>
            <w:gridSpan w:val="4"/>
            <w:vAlign w:val="center"/>
          </w:tcPr>
          <w:p w14:paraId="15DACD3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380" w:type="dxa"/>
            <w:vMerge w:val="restart"/>
            <w:vAlign w:val="center"/>
          </w:tcPr>
          <w:p w14:paraId="30EEAF4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合  计</w:t>
            </w: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1B31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Merge w:val="continue"/>
            <w:vAlign w:val="center"/>
          </w:tcPr>
          <w:p w14:paraId="2FD037B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c>
          <w:tcPr>
            <w:tcW w:w="1230" w:type="dxa"/>
            <w:vMerge w:val="continue"/>
            <w:vAlign w:val="center"/>
          </w:tcPr>
          <w:p w14:paraId="62C4AA3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c>
          <w:tcPr>
            <w:tcW w:w="1365" w:type="dxa"/>
            <w:vAlign w:val="center"/>
          </w:tcPr>
          <w:p w14:paraId="72168C4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业绩</w:t>
            </w:r>
          </w:p>
          <w:p w14:paraId="0D145C8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60" w:type="dxa"/>
            <w:vAlign w:val="center"/>
          </w:tcPr>
          <w:p w14:paraId="616CDBCD">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整体配送方案（10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515" w:type="dxa"/>
            <w:vAlign w:val="center"/>
          </w:tcPr>
          <w:p w14:paraId="330042DD">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质量保障方案（10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60" w:type="dxa"/>
            <w:vAlign w:val="center"/>
          </w:tcPr>
          <w:p w14:paraId="5356DCE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售后服务（</w:t>
            </w: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15" w:type="dxa"/>
            <w:vAlign w:val="center"/>
          </w:tcPr>
          <w:p w14:paraId="152C8F9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培训方案（5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380" w:type="dxa"/>
            <w:vMerge w:val="continue"/>
            <w:vAlign w:val="center"/>
          </w:tcPr>
          <w:p w14:paraId="7DDA183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r>
      <w:tr w14:paraId="66B7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27979DA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评委1</w:t>
            </w:r>
          </w:p>
        </w:tc>
        <w:tc>
          <w:tcPr>
            <w:tcW w:w="1230" w:type="dxa"/>
            <w:vAlign w:val="center"/>
          </w:tcPr>
          <w:p w14:paraId="2962A7D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26.23</w:t>
            </w:r>
          </w:p>
        </w:tc>
        <w:tc>
          <w:tcPr>
            <w:tcW w:w="1365" w:type="dxa"/>
            <w:vAlign w:val="center"/>
          </w:tcPr>
          <w:p w14:paraId="3EE781B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w:t>
            </w:r>
          </w:p>
        </w:tc>
        <w:tc>
          <w:tcPr>
            <w:tcW w:w="1260" w:type="dxa"/>
            <w:vAlign w:val="center"/>
          </w:tcPr>
          <w:p w14:paraId="4614A5E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515" w:type="dxa"/>
            <w:vAlign w:val="center"/>
          </w:tcPr>
          <w:p w14:paraId="006F967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7.6</w:t>
            </w:r>
          </w:p>
        </w:tc>
        <w:tc>
          <w:tcPr>
            <w:tcW w:w="1260" w:type="dxa"/>
            <w:vAlign w:val="center"/>
          </w:tcPr>
          <w:p w14:paraId="3CBDBC0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1215" w:type="dxa"/>
            <w:vAlign w:val="center"/>
          </w:tcPr>
          <w:p w14:paraId="0176D88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w:t>
            </w:r>
          </w:p>
        </w:tc>
        <w:tc>
          <w:tcPr>
            <w:tcW w:w="1380" w:type="dxa"/>
            <w:vAlign w:val="center"/>
          </w:tcPr>
          <w:p w14:paraId="499E6686">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69.63</w:t>
            </w:r>
          </w:p>
        </w:tc>
      </w:tr>
      <w:tr w14:paraId="5059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5268223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评委2</w:t>
            </w:r>
          </w:p>
        </w:tc>
        <w:tc>
          <w:tcPr>
            <w:tcW w:w="1230" w:type="dxa"/>
            <w:vAlign w:val="center"/>
          </w:tcPr>
          <w:p w14:paraId="29391E3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26.23</w:t>
            </w:r>
          </w:p>
        </w:tc>
        <w:tc>
          <w:tcPr>
            <w:tcW w:w="1365" w:type="dxa"/>
            <w:vAlign w:val="center"/>
          </w:tcPr>
          <w:p w14:paraId="66314CA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15</w:t>
            </w:r>
          </w:p>
        </w:tc>
        <w:tc>
          <w:tcPr>
            <w:tcW w:w="1260" w:type="dxa"/>
            <w:vAlign w:val="center"/>
          </w:tcPr>
          <w:p w14:paraId="7DDB25B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1515" w:type="dxa"/>
            <w:vAlign w:val="center"/>
          </w:tcPr>
          <w:p w14:paraId="310EC49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60" w:type="dxa"/>
            <w:vAlign w:val="center"/>
          </w:tcPr>
          <w:p w14:paraId="310117F6">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15" w:type="dxa"/>
            <w:vAlign w:val="center"/>
          </w:tcPr>
          <w:p w14:paraId="1DF25F1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w:t>
            </w:r>
          </w:p>
        </w:tc>
        <w:tc>
          <w:tcPr>
            <w:tcW w:w="1380" w:type="dxa"/>
            <w:vAlign w:val="center"/>
          </w:tcPr>
          <w:p w14:paraId="76D981E4">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70.53</w:t>
            </w:r>
          </w:p>
        </w:tc>
      </w:tr>
      <w:tr w14:paraId="0633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272B15C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评委3</w:t>
            </w:r>
          </w:p>
        </w:tc>
        <w:tc>
          <w:tcPr>
            <w:tcW w:w="1230" w:type="dxa"/>
            <w:vAlign w:val="center"/>
          </w:tcPr>
          <w:p w14:paraId="0FEE0A4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26.23</w:t>
            </w:r>
          </w:p>
        </w:tc>
        <w:tc>
          <w:tcPr>
            <w:tcW w:w="1365" w:type="dxa"/>
            <w:vAlign w:val="center"/>
          </w:tcPr>
          <w:p w14:paraId="55D10AB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15</w:t>
            </w:r>
          </w:p>
        </w:tc>
        <w:tc>
          <w:tcPr>
            <w:tcW w:w="1260" w:type="dxa"/>
            <w:vAlign w:val="center"/>
          </w:tcPr>
          <w:p w14:paraId="387F944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1515" w:type="dxa"/>
            <w:vAlign w:val="center"/>
          </w:tcPr>
          <w:p w14:paraId="7FA897B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1260" w:type="dxa"/>
            <w:vAlign w:val="center"/>
          </w:tcPr>
          <w:p w14:paraId="28A2B09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1215" w:type="dxa"/>
            <w:vAlign w:val="center"/>
          </w:tcPr>
          <w:p w14:paraId="29AA361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4.4</w:t>
            </w:r>
          </w:p>
        </w:tc>
        <w:tc>
          <w:tcPr>
            <w:tcW w:w="1380" w:type="dxa"/>
            <w:vAlign w:val="center"/>
          </w:tcPr>
          <w:p w14:paraId="450DC2CB">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72.03</w:t>
            </w:r>
          </w:p>
        </w:tc>
      </w:tr>
      <w:tr w14:paraId="5C1E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060B2431">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评委4</w:t>
            </w:r>
          </w:p>
        </w:tc>
        <w:tc>
          <w:tcPr>
            <w:tcW w:w="1230" w:type="dxa"/>
            <w:vAlign w:val="center"/>
          </w:tcPr>
          <w:p w14:paraId="19DF5DA1">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26.23</w:t>
            </w:r>
          </w:p>
        </w:tc>
        <w:tc>
          <w:tcPr>
            <w:tcW w:w="1365" w:type="dxa"/>
            <w:vAlign w:val="center"/>
          </w:tcPr>
          <w:p w14:paraId="34CAD77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15</w:t>
            </w:r>
          </w:p>
        </w:tc>
        <w:tc>
          <w:tcPr>
            <w:tcW w:w="1260" w:type="dxa"/>
            <w:vAlign w:val="center"/>
          </w:tcPr>
          <w:p w14:paraId="2E8E7D9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515" w:type="dxa"/>
            <w:vAlign w:val="center"/>
          </w:tcPr>
          <w:p w14:paraId="5551CE6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60" w:type="dxa"/>
            <w:vAlign w:val="center"/>
          </w:tcPr>
          <w:p w14:paraId="7F29203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15" w:type="dxa"/>
            <w:vAlign w:val="center"/>
          </w:tcPr>
          <w:p w14:paraId="74EF9B1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w:t>
            </w:r>
          </w:p>
        </w:tc>
        <w:tc>
          <w:tcPr>
            <w:tcW w:w="1380" w:type="dxa"/>
            <w:vAlign w:val="center"/>
          </w:tcPr>
          <w:p w14:paraId="4C55D4B2">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66.33</w:t>
            </w:r>
          </w:p>
        </w:tc>
      </w:tr>
      <w:tr w14:paraId="31C6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2666180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评委5</w:t>
            </w:r>
          </w:p>
        </w:tc>
        <w:tc>
          <w:tcPr>
            <w:tcW w:w="1230" w:type="dxa"/>
            <w:vAlign w:val="center"/>
          </w:tcPr>
          <w:p w14:paraId="059D70E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26.23</w:t>
            </w:r>
          </w:p>
        </w:tc>
        <w:tc>
          <w:tcPr>
            <w:tcW w:w="1365" w:type="dxa"/>
            <w:vAlign w:val="center"/>
          </w:tcPr>
          <w:p w14:paraId="47E2CE6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15</w:t>
            </w:r>
          </w:p>
        </w:tc>
        <w:tc>
          <w:tcPr>
            <w:tcW w:w="1260" w:type="dxa"/>
            <w:vAlign w:val="center"/>
          </w:tcPr>
          <w:p w14:paraId="259AB0C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1515" w:type="dxa"/>
            <w:vAlign w:val="center"/>
          </w:tcPr>
          <w:p w14:paraId="0B1F2F3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60" w:type="dxa"/>
            <w:vAlign w:val="center"/>
          </w:tcPr>
          <w:p w14:paraId="2FD3883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15" w:type="dxa"/>
            <w:vAlign w:val="center"/>
          </w:tcPr>
          <w:p w14:paraId="172A11B6">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4.4</w:t>
            </w:r>
          </w:p>
        </w:tc>
        <w:tc>
          <w:tcPr>
            <w:tcW w:w="1380" w:type="dxa"/>
            <w:vAlign w:val="center"/>
          </w:tcPr>
          <w:p w14:paraId="3E031306">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70.83</w:t>
            </w:r>
          </w:p>
        </w:tc>
      </w:tr>
      <w:tr w14:paraId="42B0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5" w:type="dxa"/>
            <w:gridSpan w:val="6"/>
            <w:vAlign w:val="center"/>
          </w:tcPr>
          <w:p w14:paraId="670E50A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评审得分：</w:t>
            </w:r>
            <w:r>
              <w:rPr>
                <w:rFonts w:hint="eastAsia" w:ascii="宋体" w:hAnsi="宋体" w:eastAsia="宋体" w:cs="宋体"/>
                <w:sz w:val="24"/>
                <w:szCs w:val="24"/>
                <w:lang w:val="en-US" w:eastAsia="zh-CN"/>
              </w:rPr>
              <w:t>69.87</w:t>
            </w:r>
          </w:p>
        </w:tc>
        <w:tc>
          <w:tcPr>
            <w:tcW w:w="2595" w:type="dxa"/>
            <w:gridSpan w:val="2"/>
            <w:vAlign w:val="center"/>
          </w:tcPr>
          <w:p w14:paraId="2ACCA24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排序：</w:t>
            </w:r>
            <w:r>
              <w:rPr>
                <w:rFonts w:hint="eastAsia" w:ascii="宋体" w:hAnsi="宋体" w:eastAsia="宋体" w:cs="宋体"/>
                <w:sz w:val="24"/>
                <w:szCs w:val="24"/>
                <w:lang w:val="en-US" w:eastAsia="zh-CN"/>
              </w:rPr>
              <w:t>4</w:t>
            </w:r>
          </w:p>
        </w:tc>
      </w:tr>
    </w:tbl>
    <w:p w14:paraId="6731E0BD">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p w14:paraId="0EDE871B">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eastAsia="zh-CN"/>
        </w:rPr>
        <w:t>1.</w:t>
      </w:r>
      <w:r>
        <w:rPr>
          <w:rFonts w:hint="eastAsia" w:ascii="宋体" w:hAnsi="宋体" w:eastAsia="宋体" w:cs="宋体"/>
          <w:sz w:val="24"/>
          <w:szCs w:val="24"/>
          <w:shd w:val="clear" w:color="auto" w:fill="FFFFFF"/>
        </w:rPr>
        <w:t>投标报价政策性加分（政策性加分是指对中小企业、监狱企业、残疾人福利性单位的价格扣除；对节能环保产品的加分等）：</w:t>
      </w:r>
      <w:r>
        <w:rPr>
          <w:rFonts w:hint="eastAsia" w:ascii="宋体" w:hAnsi="宋体" w:eastAsia="宋体" w:cs="宋体"/>
          <w:sz w:val="24"/>
          <w:szCs w:val="24"/>
          <w:shd w:val="clear" w:color="auto" w:fill="FFFFFF"/>
          <w:lang w:val="en-US" w:eastAsia="zh-CN"/>
        </w:rPr>
        <w:t>否</w:t>
      </w:r>
    </w:p>
    <w:p w14:paraId="6FE9231F">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shd w:val="clear" w:color="auto" w:fill="FFFFFF"/>
        </w:rPr>
        <w:t>投标文件填报企业业绩名称</w:t>
      </w:r>
    </w:p>
    <w:p w14:paraId="3D7CEAF0">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w:t>
      </w:r>
    </w:p>
    <w:p w14:paraId="7748F610">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FF0000"/>
          <w:sz w:val="24"/>
          <w:szCs w:val="24"/>
          <w:shd w:val="clear" w:color="auto" w:fill="FFFFFF"/>
          <w:lang w:eastAsia="zh-CN"/>
        </w:rPr>
      </w:pPr>
      <w:r>
        <w:rPr>
          <w:rFonts w:hint="eastAsia" w:ascii="宋体" w:hAnsi="宋体" w:eastAsia="宋体" w:cs="宋体"/>
          <w:sz w:val="24"/>
          <w:szCs w:val="24"/>
          <w:shd w:val="clear" w:color="auto" w:fill="FFFFFF"/>
          <w:lang w:val="en-US" w:eastAsia="zh-CN"/>
        </w:rPr>
        <w:t>（1）青海昆仑国际酒店洗衣房设备采购及安装工程；（2）延安隆华花园酒店洗衣房设备购置及安装项目。</w:t>
      </w:r>
    </w:p>
    <w:p w14:paraId="17F5E9DF">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评标委员会审查未通过的：无 </w:t>
      </w:r>
    </w:p>
    <w:p w14:paraId="31E7D6C2">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3.</w:t>
      </w:r>
      <w:r>
        <w:rPr>
          <w:rFonts w:hint="eastAsia" w:ascii="宋体" w:hAnsi="宋体" w:eastAsia="宋体" w:cs="宋体"/>
          <w:sz w:val="24"/>
          <w:szCs w:val="24"/>
          <w:shd w:val="clear" w:color="auto" w:fill="FFFFFF"/>
        </w:rPr>
        <w:t>投标文件填报其他相关证书名称</w:t>
      </w:r>
    </w:p>
    <w:p w14:paraId="55258ED6">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评标委员会审查通过的：无</w:t>
      </w:r>
    </w:p>
    <w:p w14:paraId="3DBFCC73">
      <w:pPr>
        <w:pStyle w:val="31"/>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评标委员会审查未通过的：无</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6"/>
        <w:gridCol w:w="1257"/>
        <w:gridCol w:w="1257"/>
        <w:gridCol w:w="1257"/>
        <w:gridCol w:w="1257"/>
        <w:gridCol w:w="1257"/>
        <w:gridCol w:w="1257"/>
        <w:gridCol w:w="1056"/>
      </w:tblGrid>
      <w:tr w14:paraId="11122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gridSpan w:val="8"/>
            <w:vAlign w:val="center"/>
          </w:tcPr>
          <w:p w14:paraId="4B9A0B8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陕西美涤机械设备有限公司</w:t>
            </w:r>
          </w:p>
        </w:tc>
      </w:tr>
      <w:tr w14:paraId="61394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Merge w:val="restart"/>
            <w:vAlign w:val="center"/>
          </w:tcPr>
          <w:p w14:paraId="7C2D582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评审因素</w:t>
            </w:r>
          </w:p>
        </w:tc>
        <w:tc>
          <w:tcPr>
            <w:tcW w:w="650" w:type="pct"/>
            <w:vMerge w:val="restart"/>
            <w:vAlign w:val="center"/>
          </w:tcPr>
          <w:p w14:paraId="46B2C90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报价部分</w:t>
            </w:r>
            <w:r>
              <w:rPr>
                <w:rFonts w:hint="eastAsia" w:ascii="宋体" w:hAnsi="宋体" w:eastAsia="宋体" w:cs="宋体"/>
                <w:sz w:val="24"/>
                <w:szCs w:val="24"/>
                <w:lang w:eastAsia="zh-CN"/>
              </w:rPr>
              <w:t>（</w:t>
            </w:r>
            <w:r>
              <w:rPr>
                <w:rFonts w:hint="eastAsia" w:ascii="宋体" w:hAnsi="宋体" w:eastAsia="宋体" w:cs="宋体"/>
                <w:sz w:val="24"/>
                <w:szCs w:val="24"/>
              </w:rPr>
              <w:t>50.0分</w:t>
            </w:r>
            <w:r>
              <w:rPr>
                <w:rFonts w:hint="eastAsia" w:ascii="宋体" w:hAnsi="宋体" w:eastAsia="宋体" w:cs="宋体"/>
                <w:sz w:val="24"/>
                <w:szCs w:val="24"/>
                <w:lang w:eastAsia="zh-CN"/>
              </w:rPr>
              <w:t>）</w:t>
            </w:r>
          </w:p>
        </w:tc>
        <w:tc>
          <w:tcPr>
            <w:tcW w:w="650" w:type="pct"/>
            <w:vAlign w:val="center"/>
          </w:tcPr>
          <w:p w14:paraId="234ABA6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50" w:type="pct"/>
            <w:gridSpan w:val="4"/>
            <w:vAlign w:val="center"/>
          </w:tcPr>
          <w:p w14:paraId="57EFABC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rPr>
              <w:t>35.0分</w:t>
            </w:r>
            <w:r>
              <w:rPr>
                <w:rFonts w:hint="eastAsia" w:ascii="宋体" w:hAnsi="宋体" w:eastAsia="宋体" w:cs="宋体"/>
                <w:sz w:val="24"/>
                <w:szCs w:val="24"/>
                <w:lang w:eastAsia="zh-CN"/>
              </w:rPr>
              <w:t>）</w:t>
            </w:r>
          </w:p>
        </w:tc>
        <w:tc>
          <w:tcPr>
            <w:tcW w:w="650" w:type="pct"/>
            <w:vMerge w:val="restart"/>
            <w:vAlign w:val="center"/>
          </w:tcPr>
          <w:p w14:paraId="103BF83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合  计</w:t>
            </w: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418F8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Merge w:val="continue"/>
            <w:vAlign w:val="center"/>
          </w:tcPr>
          <w:p w14:paraId="20963D3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650" w:type="pct"/>
            <w:vMerge w:val="continue"/>
            <w:vAlign w:val="center"/>
          </w:tcPr>
          <w:p w14:paraId="2016FE1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650" w:type="pct"/>
            <w:vAlign w:val="center"/>
          </w:tcPr>
          <w:p w14:paraId="5E81F0E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业绩</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50" w:type="pct"/>
            <w:vAlign w:val="center"/>
          </w:tcPr>
          <w:p w14:paraId="731D104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整体配送方案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350D64A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质量保障方案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3693391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4824736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培训方案</w:t>
            </w:r>
            <w:r>
              <w:rPr>
                <w:rFonts w:hint="eastAsia" w:ascii="宋体" w:hAnsi="宋体" w:eastAsia="宋体" w:cs="宋体"/>
                <w:sz w:val="24"/>
                <w:szCs w:val="24"/>
                <w:lang w:eastAsia="zh-CN"/>
              </w:rPr>
              <w:t>（</w:t>
            </w:r>
            <w:r>
              <w:rPr>
                <w:rFonts w:hint="eastAsia" w:ascii="宋体" w:hAnsi="宋体" w:eastAsia="宋体" w:cs="宋体"/>
                <w:sz w:val="24"/>
                <w:szCs w:val="24"/>
              </w:rPr>
              <w:t>5.0分</w:t>
            </w:r>
            <w:r>
              <w:rPr>
                <w:rFonts w:hint="eastAsia" w:ascii="宋体" w:hAnsi="宋体" w:eastAsia="宋体" w:cs="宋体"/>
                <w:sz w:val="24"/>
                <w:szCs w:val="24"/>
                <w:lang w:eastAsia="zh-CN"/>
              </w:rPr>
              <w:t>）</w:t>
            </w:r>
          </w:p>
        </w:tc>
        <w:tc>
          <w:tcPr>
            <w:tcW w:w="650" w:type="pct"/>
            <w:vMerge w:val="continue"/>
            <w:vAlign w:val="center"/>
          </w:tcPr>
          <w:p w14:paraId="71ED05C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r>
      <w:tr w14:paraId="3746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2C82215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评委1</w:t>
            </w:r>
          </w:p>
        </w:tc>
        <w:tc>
          <w:tcPr>
            <w:tcW w:w="650" w:type="pct"/>
            <w:vAlign w:val="center"/>
          </w:tcPr>
          <w:p w14:paraId="3685242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35.42</w:t>
            </w:r>
          </w:p>
        </w:tc>
        <w:tc>
          <w:tcPr>
            <w:tcW w:w="650" w:type="pct"/>
            <w:vAlign w:val="center"/>
          </w:tcPr>
          <w:p w14:paraId="2B87D8F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45424FC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50" w:type="pct"/>
            <w:vAlign w:val="center"/>
          </w:tcPr>
          <w:p w14:paraId="0BA26B0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50" w:type="pct"/>
            <w:vAlign w:val="center"/>
          </w:tcPr>
          <w:p w14:paraId="7F39BBA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547BFB1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4.1</w:t>
            </w:r>
          </w:p>
        </w:tc>
        <w:tc>
          <w:tcPr>
            <w:tcW w:w="650" w:type="pct"/>
            <w:vAlign w:val="center"/>
          </w:tcPr>
          <w:p w14:paraId="2890A7B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80.92</w:t>
            </w:r>
          </w:p>
        </w:tc>
      </w:tr>
      <w:tr w14:paraId="7235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23631D6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评委2</w:t>
            </w:r>
          </w:p>
        </w:tc>
        <w:tc>
          <w:tcPr>
            <w:tcW w:w="650" w:type="pct"/>
            <w:vAlign w:val="center"/>
          </w:tcPr>
          <w:p w14:paraId="3260CAC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35.42</w:t>
            </w:r>
          </w:p>
        </w:tc>
        <w:tc>
          <w:tcPr>
            <w:tcW w:w="650" w:type="pct"/>
            <w:vAlign w:val="center"/>
          </w:tcPr>
          <w:p w14:paraId="7AF6D39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7E7CD6C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7.6</w:t>
            </w:r>
          </w:p>
        </w:tc>
        <w:tc>
          <w:tcPr>
            <w:tcW w:w="650" w:type="pct"/>
            <w:vAlign w:val="center"/>
          </w:tcPr>
          <w:p w14:paraId="74E2267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7.6</w:t>
            </w:r>
          </w:p>
        </w:tc>
        <w:tc>
          <w:tcPr>
            <w:tcW w:w="650" w:type="pct"/>
            <w:vAlign w:val="center"/>
          </w:tcPr>
          <w:p w14:paraId="66C3E97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1FB69B7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3.8</w:t>
            </w:r>
          </w:p>
        </w:tc>
        <w:tc>
          <w:tcPr>
            <w:tcW w:w="650" w:type="pct"/>
            <w:vAlign w:val="center"/>
          </w:tcPr>
          <w:p w14:paraId="4E40FA9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76.42</w:t>
            </w:r>
          </w:p>
        </w:tc>
      </w:tr>
      <w:tr w14:paraId="3C5B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28473C9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评委3</w:t>
            </w:r>
          </w:p>
        </w:tc>
        <w:tc>
          <w:tcPr>
            <w:tcW w:w="650" w:type="pct"/>
            <w:vAlign w:val="center"/>
          </w:tcPr>
          <w:p w14:paraId="1BA84E2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35.42</w:t>
            </w:r>
          </w:p>
        </w:tc>
        <w:tc>
          <w:tcPr>
            <w:tcW w:w="650" w:type="pct"/>
            <w:vAlign w:val="center"/>
          </w:tcPr>
          <w:p w14:paraId="6FD7FA4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05BDF46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50" w:type="pct"/>
            <w:vAlign w:val="center"/>
          </w:tcPr>
          <w:p w14:paraId="04D5771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20C8842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12B5F53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650" w:type="pct"/>
            <w:vAlign w:val="center"/>
          </w:tcPr>
          <w:p w14:paraId="284E8F9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80.02</w:t>
            </w:r>
          </w:p>
        </w:tc>
      </w:tr>
      <w:tr w14:paraId="5ADD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14C8347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评委4</w:t>
            </w:r>
          </w:p>
        </w:tc>
        <w:tc>
          <w:tcPr>
            <w:tcW w:w="650" w:type="pct"/>
            <w:vAlign w:val="center"/>
          </w:tcPr>
          <w:p w14:paraId="7707D01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35.42</w:t>
            </w:r>
          </w:p>
        </w:tc>
        <w:tc>
          <w:tcPr>
            <w:tcW w:w="650" w:type="pct"/>
            <w:vAlign w:val="center"/>
          </w:tcPr>
          <w:p w14:paraId="04C69E4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6C0E32E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679E73E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49D998F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15AA8AC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4.1</w:t>
            </w:r>
          </w:p>
        </w:tc>
        <w:tc>
          <w:tcPr>
            <w:tcW w:w="650" w:type="pct"/>
            <w:vAlign w:val="center"/>
          </w:tcPr>
          <w:p w14:paraId="15820D7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77.92</w:t>
            </w:r>
          </w:p>
        </w:tc>
      </w:tr>
      <w:tr w14:paraId="018DF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22B1517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评委5</w:t>
            </w:r>
          </w:p>
        </w:tc>
        <w:tc>
          <w:tcPr>
            <w:tcW w:w="650" w:type="pct"/>
            <w:vAlign w:val="center"/>
          </w:tcPr>
          <w:p w14:paraId="51CBB48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35.42</w:t>
            </w:r>
          </w:p>
        </w:tc>
        <w:tc>
          <w:tcPr>
            <w:tcW w:w="650" w:type="pct"/>
            <w:vAlign w:val="center"/>
          </w:tcPr>
          <w:p w14:paraId="3270DBD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7DA5567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10.0</w:t>
            </w:r>
          </w:p>
        </w:tc>
        <w:tc>
          <w:tcPr>
            <w:tcW w:w="650" w:type="pct"/>
            <w:vAlign w:val="center"/>
          </w:tcPr>
          <w:p w14:paraId="7FBD193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10.0</w:t>
            </w:r>
          </w:p>
        </w:tc>
        <w:tc>
          <w:tcPr>
            <w:tcW w:w="650" w:type="pct"/>
            <w:vAlign w:val="center"/>
          </w:tcPr>
          <w:p w14:paraId="7AEAC2F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50" w:type="pct"/>
            <w:vAlign w:val="center"/>
          </w:tcPr>
          <w:p w14:paraId="4F34F9B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w:t>
            </w:r>
          </w:p>
        </w:tc>
        <w:tc>
          <w:tcPr>
            <w:tcW w:w="650" w:type="pct"/>
            <w:vAlign w:val="center"/>
          </w:tcPr>
          <w:p w14:paraId="221368E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84.82</w:t>
            </w:r>
          </w:p>
        </w:tc>
      </w:tr>
      <w:tr w14:paraId="35518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gridSpan w:val="6"/>
            <w:vAlign w:val="center"/>
          </w:tcPr>
          <w:p w14:paraId="5F0ECD0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评审得分：80.02</w:t>
            </w:r>
          </w:p>
        </w:tc>
        <w:tc>
          <w:tcPr>
            <w:tcW w:w="650" w:type="pct"/>
            <w:gridSpan w:val="2"/>
            <w:vAlign w:val="center"/>
          </w:tcPr>
          <w:p w14:paraId="0E7CFBD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排序：3</w:t>
            </w:r>
          </w:p>
        </w:tc>
      </w:tr>
    </w:tbl>
    <w:p w14:paraId="68297BD7">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p w14:paraId="7989A18C">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1.</w:t>
      </w:r>
      <w:r>
        <w:rPr>
          <w:rFonts w:hint="eastAsia" w:ascii="宋体" w:hAnsi="宋体" w:eastAsia="宋体" w:cs="宋体"/>
          <w:sz w:val="24"/>
          <w:szCs w:val="24"/>
          <w:shd w:val="clear" w:color="auto" w:fill="FFFFFF"/>
        </w:rPr>
        <w:t>投标报价政策性加分（政策性加分是指对中小企业、监狱企业、残疾人福利性单位的价格扣除；对节能环保产品的加分等）：</w:t>
      </w:r>
      <w:r>
        <w:rPr>
          <w:rFonts w:hint="eastAsia" w:ascii="宋体" w:hAnsi="宋体" w:eastAsia="宋体" w:cs="宋体"/>
          <w:sz w:val="24"/>
          <w:szCs w:val="24"/>
          <w:shd w:val="clear" w:color="auto" w:fill="FFFFFF"/>
          <w:lang w:val="en-US" w:eastAsia="zh-CN"/>
        </w:rPr>
        <w:t>是</w:t>
      </w:r>
    </w:p>
    <w:p w14:paraId="73C615DF">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shd w:val="clear" w:color="auto" w:fill="FFFFFF"/>
        </w:rPr>
        <w:t>投标文件填报企业业绩名称</w:t>
      </w:r>
    </w:p>
    <w:p w14:paraId="37C0B043">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w:t>
      </w:r>
    </w:p>
    <w:p w14:paraId="0ABDE5B1">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eastAsia="zh-CN"/>
        </w:rPr>
      </w:pP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1</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国家移民管理局常备力量第三总队洗衣房设备购置项目</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2</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宝鸡海棠酒店有限公司海棠假日酒店洗衣房设备购置项目</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3</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石河子大学第一附属医院洗衣房设备购置项目</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4</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芜湖清清草智慧洗涤有限公司洗涤设备采购</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5</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榆林市儿童福利院洗衣房设备采购项目</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6</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北京市公安局警务科技支援总队市局大院办公区洗衣房设备购置项目</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7</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河南蓝天润达洗涤有限公司洗涤设备采购</w:t>
      </w:r>
      <w:r>
        <w:rPr>
          <w:rFonts w:hint="eastAsia" w:ascii="宋体" w:hAnsi="宋体" w:eastAsia="宋体" w:cs="宋体"/>
          <w:sz w:val="24"/>
          <w:szCs w:val="24"/>
          <w:shd w:val="clear" w:color="auto" w:fill="FFFFFF"/>
          <w:lang w:eastAsia="zh-CN"/>
        </w:rPr>
        <w:t>。</w:t>
      </w:r>
    </w:p>
    <w:p w14:paraId="01DC5ABC">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评标委员会审查未通过的：无 </w:t>
      </w:r>
    </w:p>
    <w:p w14:paraId="2B7372D5">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3.</w:t>
      </w:r>
      <w:r>
        <w:rPr>
          <w:rFonts w:hint="eastAsia" w:ascii="宋体" w:hAnsi="宋体" w:eastAsia="宋体" w:cs="宋体"/>
          <w:sz w:val="24"/>
          <w:szCs w:val="24"/>
          <w:shd w:val="clear" w:color="auto" w:fill="FFFFFF"/>
        </w:rPr>
        <w:t>投标文件填报其他相关证书名称</w:t>
      </w:r>
    </w:p>
    <w:p w14:paraId="2F8BEC96">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评标委员会审查通过的：无</w:t>
      </w:r>
    </w:p>
    <w:p w14:paraId="741D523A">
      <w:pPr>
        <w:pStyle w:val="31"/>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评标委员会审查未通过的：无</w:t>
      </w:r>
    </w:p>
    <w:tbl>
      <w:tblPr>
        <w:tblStyle w:val="13"/>
        <w:tblW w:w="10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230"/>
        <w:gridCol w:w="1365"/>
        <w:gridCol w:w="1260"/>
        <w:gridCol w:w="1515"/>
        <w:gridCol w:w="1260"/>
        <w:gridCol w:w="1215"/>
        <w:gridCol w:w="1380"/>
      </w:tblGrid>
      <w:tr w14:paraId="7F39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0" w:type="dxa"/>
            <w:gridSpan w:val="8"/>
            <w:vAlign w:val="center"/>
          </w:tcPr>
          <w:p w14:paraId="7F930FA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河南潮启网络科技有限公司</w:t>
            </w:r>
          </w:p>
        </w:tc>
      </w:tr>
      <w:tr w14:paraId="35AA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005" w:type="dxa"/>
            <w:vMerge w:val="restart"/>
            <w:vAlign w:val="center"/>
          </w:tcPr>
          <w:p w14:paraId="740DDF51">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评审</w:t>
            </w:r>
          </w:p>
          <w:p w14:paraId="7910326D">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因素</w:t>
            </w:r>
          </w:p>
        </w:tc>
        <w:tc>
          <w:tcPr>
            <w:tcW w:w="1230" w:type="dxa"/>
            <w:vMerge w:val="restart"/>
            <w:vAlign w:val="center"/>
          </w:tcPr>
          <w:p w14:paraId="2A01574E">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报价部分</w:t>
            </w:r>
          </w:p>
          <w:p w14:paraId="2025D9E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0.0分</w:t>
            </w:r>
            <w:r>
              <w:rPr>
                <w:rFonts w:hint="eastAsia" w:ascii="宋体" w:hAnsi="宋体" w:eastAsia="宋体" w:cs="宋体"/>
                <w:sz w:val="24"/>
                <w:szCs w:val="24"/>
                <w:lang w:eastAsia="zh-CN"/>
              </w:rPr>
              <w:t>）</w:t>
            </w:r>
          </w:p>
        </w:tc>
        <w:tc>
          <w:tcPr>
            <w:tcW w:w="1365" w:type="dxa"/>
            <w:vAlign w:val="center"/>
          </w:tcPr>
          <w:p w14:paraId="02C9214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5250" w:type="dxa"/>
            <w:gridSpan w:val="4"/>
            <w:vAlign w:val="center"/>
          </w:tcPr>
          <w:p w14:paraId="5EE076D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380" w:type="dxa"/>
            <w:vMerge w:val="restart"/>
            <w:vAlign w:val="center"/>
          </w:tcPr>
          <w:p w14:paraId="3C9937A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合  计</w:t>
            </w: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1524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Merge w:val="continue"/>
            <w:vAlign w:val="center"/>
          </w:tcPr>
          <w:p w14:paraId="52F8FD2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c>
          <w:tcPr>
            <w:tcW w:w="1230" w:type="dxa"/>
            <w:vMerge w:val="continue"/>
            <w:vAlign w:val="center"/>
          </w:tcPr>
          <w:p w14:paraId="53677C7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c>
          <w:tcPr>
            <w:tcW w:w="1365" w:type="dxa"/>
            <w:vAlign w:val="center"/>
          </w:tcPr>
          <w:p w14:paraId="258246B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业绩</w:t>
            </w:r>
          </w:p>
          <w:p w14:paraId="2B855D4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60" w:type="dxa"/>
            <w:vAlign w:val="center"/>
          </w:tcPr>
          <w:p w14:paraId="27DA271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整体配送方案（10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515" w:type="dxa"/>
            <w:vAlign w:val="center"/>
          </w:tcPr>
          <w:p w14:paraId="08550FBE">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质量保障方案（10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60" w:type="dxa"/>
            <w:vAlign w:val="center"/>
          </w:tcPr>
          <w:p w14:paraId="265A9761">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售后服务（</w:t>
            </w: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15" w:type="dxa"/>
            <w:vAlign w:val="center"/>
          </w:tcPr>
          <w:p w14:paraId="47D3707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培训方案（5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380" w:type="dxa"/>
            <w:vMerge w:val="continue"/>
            <w:vAlign w:val="center"/>
          </w:tcPr>
          <w:p w14:paraId="126E81D1">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r>
      <w:tr w14:paraId="576F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1112A1E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评委1</w:t>
            </w:r>
          </w:p>
        </w:tc>
        <w:tc>
          <w:tcPr>
            <w:tcW w:w="1230" w:type="dxa"/>
            <w:vAlign w:val="center"/>
          </w:tcPr>
          <w:p w14:paraId="2ACA750E">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25.71</w:t>
            </w:r>
          </w:p>
        </w:tc>
        <w:tc>
          <w:tcPr>
            <w:tcW w:w="1365" w:type="dxa"/>
            <w:vAlign w:val="center"/>
          </w:tcPr>
          <w:p w14:paraId="0A12A47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260" w:type="dxa"/>
            <w:vAlign w:val="center"/>
          </w:tcPr>
          <w:p w14:paraId="247EB23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7.6</w:t>
            </w:r>
          </w:p>
        </w:tc>
        <w:tc>
          <w:tcPr>
            <w:tcW w:w="1515" w:type="dxa"/>
            <w:vAlign w:val="center"/>
          </w:tcPr>
          <w:p w14:paraId="3CBC06B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60" w:type="dxa"/>
            <w:vAlign w:val="center"/>
          </w:tcPr>
          <w:p w14:paraId="64F2F55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7.6</w:t>
            </w:r>
          </w:p>
        </w:tc>
        <w:tc>
          <w:tcPr>
            <w:tcW w:w="1215" w:type="dxa"/>
            <w:vAlign w:val="center"/>
          </w:tcPr>
          <w:p w14:paraId="3AEA6AF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w:t>
            </w:r>
          </w:p>
        </w:tc>
        <w:tc>
          <w:tcPr>
            <w:tcW w:w="1380" w:type="dxa"/>
            <w:vAlign w:val="center"/>
          </w:tcPr>
          <w:p w14:paraId="6B551482">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53.21</w:t>
            </w:r>
          </w:p>
        </w:tc>
      </w:tr>
      <w:tr w14:paraId="6774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1F2B8DA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评委2</w:t>
            </w:r>
          </w:p>
        </w:tc>
        <w:tc>
          <w:tcPr>
            <w:tcW w:w="1230" w:type="dxa"/>
            <w:vAlign w:val="center"/>
          </w:tcPr>
          <w:p w14:paraId="18D3268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25.71</w:t>
            </w:r>
          </w:p>
        </w:tc>
        <w:tc>
          <w:tcPr>
            <w:tcW w:w="1365" w:type="dxa"/>
            <w:vAlign w:val="center"/>
          </w:tcPr>
          <w:p w14:paraId="4E471D8D">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260" w:type="dxa"/>
            <w:vAlign w:val="center"/>
          </w:tcPr>
          <w:p w14:paraId="1186672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515" w:type="dxa"/>
            <w:vAlign w:val="center"/>
          </w:tcPr>
          <w:p w14:paraId="46E1C1F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60" w:type="dxa"/>
            <w:vAlign w:val="center"/>
          </w:tcPr>
          <w:p w14:paraId="4B85C741">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15" w:type="dxa"/>
            <w:vAlign w:val="center"/>
          </w:tcPr>
          <w:p w14:paraId="77163EF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w:t>
            </w:r>
          </w:p>
        </w:tc>
        <w:tc>
          <w:tcPr>
            <w:tcW w:w="1380" w:type="dxa"/>
            <w:vAlign w:val="center"/>
          </w:tcPr>
          <w:p w14:paraId="6F580F63">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52.61</w:t>
            </w:r>
          </w:p>
        </w:tc>
      </w:tr>
      <w:tr w14:paraId="092F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17A20ECE">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评委3</w:t>
            </w:r>
          </w:p>
        </w:tc>
        <w:tc>
          <w:tcPr>
            <w:tcW w:w="1230" w:type="dxa"/>
            <w:vAlign w:val="center"/>
          </w:tcPr>
          <w:p w14:paraId="0D0DB00D">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25.71</w:t>
            </w:r>
          </w:p>
        </w:tc>
        <w:tc>
          <w:tcPr>
            <w:tcW w:w="1365" w:type="dxa"/>
            <w:vAlign w:val="center"/>
          </w:tcPr>
          <w:p w14:paraId="2A3D699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260" w:type="dxa"/>
            <w:vAlign w:val="center"/>
          </w:tcPr>
          <w:p w14:paraId="4092B9E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515" w:type="dxa"/>
            <w:vAlign w:val="center"/>
          </w:tcPr>
          <w:p w14:paraId="663AA3E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60" w:type="dxa"/>
            <w:vAlign w:val="center"/>
          </w:tcPr>
          <w:p w14:paraId="5A8036D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15" w:type="dxa"/>
            <w:vAlign w:val="center"/>
          </w:tcPr>
          <w:p w14:paraId="533FBAA6">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w:t>
            </w:r>
          </w:p>
        </w:tc>
        <w:tc>
          <w:tcPr>
            <w:tcW w:w="1380" w:type="dxa"/>
            <w:vAlign w:val="center"/>
          </w:tcPr>
          <w:p w14:paraId="3BBE3B75">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54.41</w:t>
            </w:r>
          </w:p>
        </w:tc>
      </w:tr>
      <w:tr w14:paraId="5F1D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22788286">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评委4</w:t>
            </w:r>
          </w:p>
        </w:tc>
        <w:tc>
          <w:tcPr>
            <w:tcW w:w="1230" w:type="dxa"/>
            <w:vAlign w:val="center"/>
          </w:tcPr>
          <w:p w14:paraId="1C9664B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25.71</w:t>
            </w:r>
          </w:p>
        </w:tc>
        <w:tc>
          <w:tcPr>
            <w:tcW w:w="1365" w:type="dxa"/>
            <w:vAlign w:val="center"/>
          </w:tcPr>
          <w:p w14:paraId="2EB941F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260" w:type="dxa"/>
            <w:vAlign w:val="center"/>
          </w:tcPr>
          <w:p w14:paraId="7AFCABA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515" w:type="dxa"/>
            <w:vAlign w:val="center"/>
          </w:tcPr>
          <w:p w14:paraId="7C2104A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60" w:type="dxa"/>
            <w:vAlign w:val="center"/>
          </w:tcPr>
          <w:p w14:paraId="2553F90E">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15" w:type="dxa"/>
            <w:vAlign w:val="center"/>
          </w:tcPr>
          <w:p w14:paraId="7AED8561">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3.8</w:t>
            </w:r>
          </w:p>
        </w:tc>
        <w:tc>
          <w:tcPr>
            <w:tcW w:w="1380" w:type="dxa"/>
            <w:vAlign w:val="center"/>
          </w:tcPr>
          <w:p w14:paraId="68D42DCC">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51.71</w:t>
            </w:r>
          </w:p>
        </w:tc>
      </w:tr>
      <w:tr w14:paraId="66FB1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78117AF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评委5</w:t>
            </w:r>
          </w:p>
        </w:tc>
        <w:tc>
          <w:tcPr>
            <w:tcW w:w="1230" w:type="dxa"/>
            <w:vAlign w:val="center"/>
          </w:tcPr>
          <w:p w14:paraId="139CDAC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25.71</w:t>
            </w:r>
          </w:p>
        </w:tc>
        <w:tc>
          <w:tcPr>
            <w:tcW w:w="1365" w:type="dxa"/>
            <w:vAlign w:val="center"/>
          </w:tcPr>
          <w:p w14:paraId="59555E0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260" w:type="dxa"/>
            <w:vAlign w:val="center"/>
          </w:tcPr>
          <w:p w14:paraId="73861BB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515" w:type="dxa"/>
            <w:vAlign w:val="center"/>
          </w:tcPr>
          <w:p w14:paraId="6C05E17E">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60" w:type="dxa"/>
            <w:vAlign w:val="center"/>
          </w:tcPr>
          <w:p w14:paraId="67A5EB8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15" w:type="dxa"/>
            <w:vAlign w:val="center"/>
          </w:tcPr>
          <w:p w14:paraId="4ADBAA96">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w:t>
            </w:r>
          </w:p>
        </w:tc>
        <w:tc>
          <w:tcPr>
            <w:tcW w:w="1380" w:type="dxa"/>
            <w:vAlign w:val="center"/>
          </w:tcPr>
          <w:p w14:paraId="7ED7864D">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50.21</w:t>
            </w:r>
          </w:p>
        </w:tc>
      </w:tr>
      <w:tr w14:paraId="469E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5" w:type="dxa"/>
            <w:gridSpan w:val="6"/>
            <w:vAlign w:val="center"/>
          </w:tcPr>
          <w:p w14:paraId="6B08C9A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评审得分：</w:t>
            </w:r>
            <w:r>
              <w:rPr>
                <w:rFonts w:hint="eastAsia" w:ascii="宋体" w:hAnsi="宋体" w:eastAsia="宋体" w:cs="宋体"/>
                <w:sz w:val="24"/>
                <w:szCs w:val="24"/>
                <w:lang w:val="en-US" w:eastAsia="zh-CN"/>
              </w:rPr>
              <w:t>52.43</w:t>
            </w:r>
          </w:p>
        </w:tc>
        <w:tc>
          <w:tcPr>
            <w:tcW w:w="2595" w:type="dxa"/>
            <w:gridSpan w:val="2"/>
            <w:vAlign w:val="center"/>
          </w:tcPr>
          <w:p w14:paraId="74B23C9D">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排序：</w:t>
            </w:r>
            <w:r>
              <w:rPr>
                <w:rFonts w:hint="eastAsia" w:ascii="宋体" w:hAnsi="宋体" w:eastAsia="宋体" w:cs="宋体"/>
                <w:sz w:val="24"/>
                <w:szCs w:val="24"/>
                <w:lang w:val="en-US" w:eastAsia="zh-CN"/>
              </w:rPr>
              <w:t>6</w:t>
            </w:r>
          </w:p>
        </w:tc>
      </w:tr>
    </w:tbl>
    <w:p w14:paraId="25FC1760">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p w14:paraId="69A36084">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eastAsia="zh-CN"/>
        </w:rPr>
        <w:t>1.</w:t>
      </w:r>
      <w:r>
        <w:rPr>
          <w:rFonts w:hint="eastAsia" w:ascii="宋体" w:hAnsi="宋体" w:eastAsia="宋体" w:cs="宋体"/>
          <w:sz w:val="24"/>
          <w:szCs w:val="24"/>
          <w:shd w:val="clear" w:color="auto" w:fill="FFFFFF"/>
        </w:rPr>
        <w:t>投标报价政策性加分（政策性加分是指对中小企业、监狱企业、残疾人福利性单位的价格扣除；对节能环保产品的加分等）：</w:t>
      </w:r>
      <w:r>
        <w:rPr>
          <w:rFonts w:hint="eastAsia" w:ascii="宋体" w:hAnsi="宋体" w:eastAsia="宋体" w:cs="宋体"/>
          <w:sz w:val="24"/>
          <w:szCs w:val="24"/>
          <w:shd w:val="clear" w:color="auto" w:fill="FFFFFF"/>
          <w:lang w:val="en-US" w:eastAsia="zh-CN"/>
        </w:rPr>
        <w:t>否</w:t>
      </w:r>
    </w:p>
    <w:p w14:paraId="499BAF99">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shd w:val="clear" w:color="auto" w:fill="FFFFFF"/>
        </w:rPr>
        <w:t>投标文件填报企业业绩名称</w:t>
      </w:r>
    </w:p>
    <w:p w14:paraId="64A52D90">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rPr>
        <w:t>评标委员会审查通过的：</w:t>
      </w:r>
      <w:r>
        <w:rPr>
          <w:rFonts w:hint="eastAsia" w:ascii="宋体" w:hAnsi="宋体" w:eastAsia="宋体" w:cs="宋体"/>
          <w:sz w:val="24"/>
          <w:szCs w:val="24"/>
          <w:shd w:val="clear" w:color="auto" w:fill="FFFFFF"/>
          <w:lang w:val="en-US" w:eastAsia="zh-CN"/>
        </w:rPr>
        <w:t>无</w:t>
      </w:r>
    </w:p>
    <w:p w14:paraId="61F264B0">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评标委员会审查未通过的：无 </w:t>
      </w:r>
    </w:p>
    <w:p w14:paraId="09EEF41C">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3.</w:t>
      </w:r>
      <w:r>
        <w:rPr>
          <w:rFonts w:hint="eastAsia" w:ascii="宋体" w:hAnsi="宋体" w:eastAsia="宋体" w:cs="宋体"/>
          <w:sz w:val="24"/>
          <w:szCs w:val="24"/>
          <w:shd w:val="clear" w:color="auto" w:fill="FFFFFF"/>
        </w:rPr>
        <w:t>投标文件填报其他相关证书名称</w:t>
      </w:r>
    </w:p>
    <w:p w14:paraId="47250FA7">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评标委员会审查通过的：无</w:t>
      </w:r>
    </w:p>
    <w:p w14:paraId="579DFC5F">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评标委员会审查未通过的：无</w:t>
      </w:r>
    </w:p>
    <w:tbl>
      <w:tblPr>
        <w:tblStyle w:val="13"/>
        <w:tblW w:w="10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230"/>
        <w:gridCol w:w="1365"/>
        <w:gridCol w:w="1260"/>
        <w:gridCol w:w="1515"/>
        <w:gridCol w:w="1260"/>
        <w:gridCol w:w="1215"/>
        <w:gridCol w:w="1380"/>
      </w:tblGrid>
      <w:tr w14:paraId="4DB79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30" w:type="dxa"/>
            <w:gridSpan w:val="8"/>
            <w:vAlign w:val="center"/>
          </w:tcPr>
          <w:p w14:paraId="3B0F3BC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河南煌弘信息技术有限公司</w:t>
            </w:r>
          </w:p>
        </w:tc>
      </w:tr>
      <w:tr w14:paraId="0B58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1005" w:type="dxa"/>
            <w:vMerge w:val="restart"/>
            <w:vAlign w:val="center"/>
          </w:tcPr>
          <w:p w14:paraId="4D4AD07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评审</w:t>
            </w:r>
          </w:p>
          <w:p w14:paraId="6A60F51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因素</w:t>
            </w:r>
          </w:p>
        </w:tc>
        <w:tc>
          <w:tcPr>
            <w:tcW w:w="1230" w:type="dxa"/>
            <w:vMerge w:val="restart"/>
            <w:vAlign w:val="center"/>
          </w:tcPr>
          <w:p w14:paraId="6EC972D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报价部分</w:t>
            </w:r>
          </w:p>
          <w:p w14:paraId="402F4C8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5</w:t>
            </w:r>
            <w:r>
              <w:rPr>
                <w:rFonts w:hint="eastAsia" w:ascii="宋体" w:hAnsi="宋体" w:eastAsia="宋体" w:cs="宋体"/>
                <w:sz w:val="24"/>
                <w:szCs w:val="24"/>
              </w:rPr>
              <w:t>0.0分</w:t>
            </w:r>
            <w:r>
              <w:rPr>
                <w:rFonts w:hint="eastAsia" w:ascii="宋体" w:hAnsi="宋体" w:eastAsia="宋体" w:cs="宋体"/>
                <w:sz w:val="24"/>
                <w:szCs w:val="24"/>
                <w:lang w:eastAsia="zh-CN"/>
              </w:rPr>
              <w:t>）</w:t>
            </w:r>
          </w:p>
        </w:tc>
        <w:tc>
          <w:tcPr>
            <w:tcW w:w="1365" w:type="dxa"/>
            <w:vAlign w:val="center"/>
          </w:tcPr>
          <w:p w14:paraId="7E79474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5250" w:type="dxa"/>
            <w:gridSpan w:val="4"/>
            <w:vAlign w:val="center"/>
          </w:tcPr>
          <w:p w14:paraId="3F911CD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380" w:type="dxa"/>
            <w:vMerge w:val="restart"/>
            <w:vAlign w:val="center"/>
          </w:tcPr>
          <w:p w14:paraId="6C63E4C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合  计</w:t>
            </w: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7465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Merge w:val="continue"/>
            <w:vAlign w:val="center"/>
          </w:tcPr>
          <w:p w14:paraId="1AF7009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c>
          <w:tcPr>
            <w:tcW w:w="1230" w:type="dxa"/>
            <w:vMerge w:val="continue"/>
            <w:vAlign w:val="center"/>
          </w:tcPr>
          <w:p w14:paraId="46ECDA6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c>
          <w:tcPr>
            <w:tcW w:w="1365" w:type="dxa"/>
            <w:vAlign w:val="center"/>
          </w:tcPr>
          <w:p w14:paraId="50A5FB01">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业绩</w:t>
            </w:r>
          </w:p>
          <w:p w14:paraId="4E86B38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60" w:type="dxa"/>
            <w:vAlign w:val="center"/>
          </w:tcPr>
          <w:p w14:paraId="5D0533F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整体配送方案（10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515" w:type="dxa"/>
            <w:vAlign w:val="center"/>
          </w:tcPr>
          <w:p w14:paraId="78494EA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质量保障方案（10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60" w:type="dxa"/>
            <w:vAlign w:val="center"/>
          </w:tcPr>
          <w:p w14:paraId="3CE4650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售后服务（</w:t>
            </w:r>
            <w:r>
              <w:rPr>
                <w:rFonts w:hint="eastAsia" w:ascii="宋体" w:hAnsi="宋体" w:eastAsia="宋体" w:cs="宋体"/>
                <w:sz w:val="24"/>
                <w:szCs w:val="24"/>
              </w:rPr>
              <w:t>1</w:t>
            </w:r>
            <w:r>
              <w:rPr>
                <w:rFonts w:hint="eastAsia" w:ascii="宋体" w:hAnsi="宋体" w:eastAsia="宋体" w:cs="宋体"/>
                <w:sz w:val="24"/>
                <w:szCs w:val="24"/>
                <w:lang w:val="en-US" w:eastAsia="zh-CN"/>
              </w:rPr>
              <w:t>0</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215" w:type="dxa"/>
            <w:vAlign w:val="center"/>
          </w:tcPr>
          <w:p w14:paraId="5D01110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培训方案（5</w:t>
            </w:r>
            <w:r>
              <w:rPr>
                <w:rFonts w:hint="eastAsia" w:ascii="宋体" w:hAnsi="宋体" w:eastAsia="宋体" w:cs="宋体"/>
                <w:sz w:val="24"/>
                <w:szCs w:val="24"/>
              </w:rPr>
              <w:t>.0分</w:t>
            </w:r>
            <w:r>
              <w:rPr>
                <w:rFonts w:hint="eastAsia" w:ascii="宋体" w:hAnsi="宋体" w:eastAsia="宋体" w:cs="宋体"/>
                <w:sz w:val="24"/>
                <w:szCs w:val="24"/>
                <w:lang w:eastAsia="zh-CN"/>
              </w:rPr>
              <w:t>）</w:t>
            </w:r>
          </w:p>
        </w:tc>
        <w:tc>
          <w:tcPr>
            <w:tcW w:w="1380" w:type="dxa"/>
            <w:vMerge w:val="continue"/>
            <w:vAlign w:val="center"/>
          </w:tcPr>
          <w:p w14:paraId="144B051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p>
        </w:tc>
      </w:tr>
      <w:tr w14:paraId="6E49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138A239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评委1</w:t>
            </w:r>
          </w:p>
        </w:tc>
        <w:tc>
          <w:tcPr>
            <w:tcW w:w="1230" w:type="dxa"/>
            <w:vAlign w:val="center"/>
          </w:tcPr>
          <w:p w14:paraId="7B6722C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25.85</w:t>
            </w:r>
          </w:p>
        </w:tc>
        <w:tc>
          <w:tcPr>
            <w:tcW w:w="1365" w:type="dxa"/>
            <w:vAlign w:val="center"/>
          </w:tcPr>
          <w:p w14:paraId="5C62CB1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1260" w:type="dxa"/>
            <w:vAlign w:val="center"/>
          </w:tcPr>
          <w:p w14:paraId="29461BA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7.6</w:t>
            </w:r>
          </w:p>
        </w:tc>
        <w:tc>
          <w:tcPr>
            <w:tcW w:w="1515" w:type="dxa"/>
            <w:vAlign w:val="center"/>
          </w:tcPr>
          <w:p w14:paraId="311AC25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60" w:type="dxa"/>
            <w:vAlign w:val="center"/>
          </w:tcPr>
          <w:p w14:paraId="07546C1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15" w:type="dxa"/>
            <w:vAlign w:val="center"/>
          </w:tcPr>
          <w:p w14:paraId="6879378A">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4.4</w:t>
            </w:r>
          </w:p>
        </w:tc>
        <w:tc>
          <w:tcPr>
            <w:tcW w:w="1380" w:type="dxa"/>
            <w:vAlign w:val="center"/>
          </w:tcPr>
          <w:p w14:paraId="2FA432EB">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54.25</w:t>
            </w:r>
          </w:p>
        </w:tc>
      </w:tr>
      <w:tr w14:paraId="76C11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29296F9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评委2</w:t>
            </w:r>
          </w:p>
        </w:tc>
        <w:tc>
          <w:tcPr>
            <w:tcW w:w="1230" w:type="dxa"/>
            <w:vAlign w:val="center"/>
          </w:tcPr>
          <w:p w14:paraId="29E72EA6">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25.85</w:t>
            </w:r>
          </w:p>
        </w:tc>
        <w:tc>
          <w:tcPr>
            <w:tcW w:w="1365" w:type="dxa"/>
            <w:vAlign w:val="center"/>
          </w:tcPr>
          <w:p w14:paraId="41C0C71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260" w:type="dxa"/>
            <w:vAlign w:val="center"/>
          </w:tcPr>
          <w:p w14:paraId="740E59E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515" w:type="dxa"/>
            <w:vAlign w:val="center"/>
          </w:tcPr>
          <w:p w14:paraId="6F8F4C6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60" w:type="dxa"/>
            <w:vAlign w:val="center"/>
          </w:tcPr>
          <w:p w14:paraId="3BA889F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215" w:type="dxa"/>
            <w:vAlign w:val="center"/>
          </w:tcPr>
          <w:p w14:paraId="3579597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w:t>
            </w:r>
          </w:p>
        </w:tc>
        <w:tc>
          <w:tcPr>
            <w:tcW w:w="1380" w:type="dxa"/>
            <w:vAlign w:val="center"/>
          </w:tcPr>
          <w:p w14:paraId="007B9C32">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52.75</w:t>
            </w:r>
          </w:p>
        </w:tc>
      </w:tr>
      <w:tr w14:paraId="126F2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6B281A1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评委3</w:t>
            </w:r>
          </w:p>
        </w:tc>
        <w:tc>
          <w:tcPr>
            <w:tcW w:w="1230" w:type="dxa"/>
            <w:vAlign w:val="center"/>
          </w:tcPr>
          <w:p w14:paraId="26FF5F8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25.85</w:t>
            </w:r>
          </w:p>
        </w:tc>
        <w:tc>
          <w:tcPr>
            <w:tcW w:w="1365" w:type="dxa"/>
            <w:vAlign w:val="center"/>
          </w:tcPr>
          <w:p w14:paraId="39D71DF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260" w:type="dxa"/>
            <w:vAlign w:val="center"/>
          </w:tcPr>
          <w:p w14:paraId="370AE8A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8.2</w:t>
            </w:r>
          </w:p>
        </w:tc>
        <w:tc>
          <w:tcPr>
            <w:tcW w:w="1515" w:type="dxa"/>
            <w:vAlign w:val="center"/>
          </w:tcPr>
          <w:p w14:paraId="08B854F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1260" w:type="dxa"/>
            <w:vAlign w:val="center"/>
          </w:tcPr>
          <w:p w14:paraId="1CFCDA3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8.8</w:t>
            </w:r>
          </w:p>
        </w:tc>
        <w:tc>
          <w:tcPr>
            <w:tcW w:w="1215" w:type="dxa"/>
            <w:vAlign w:val="center"/>
          </w:tcPr>
          <w:p w14:paraId="4C13FE8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4.4</w:t>
            </w:r>
          </w:p>
        </w:tc>
        <w:tc>
          <w:tcPr>
            <w:tcW w:w="1380" w:type="dxa"/>
            <w:vAlign w:val="center"/>
          </w:tcPr>
          <w:p w14:paraId="65586284">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56.05</w:t>
            </w:r>
          </w:p>
        </w:tc>
      </w:tr>
      <w:tr w14:paraId="70F83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69A93E28">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评委4</w:t>
            </w:r>
          </w:p>
        </w:tc>
        <w:tc>
          <w:tcPr>
            <w:tcW w:w="1230" w:type="dxa"/>
            <w:vAlign w:val="center"/>
          </w:tcPr>
          <w:p w14:paraId="6C52F03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25.85</w:t>
            </w:r>
          </w:p>
        </w:tc>
        <w:tc>
          <w:tcPr>
            <w:tcW w:w="1365" w:type="dxa"/>
            <w:vAlign w:val="center"/>
          </w:tcPr>
          <w:p w14:paraId="6C2D5857">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260" w:type="dxa"/>
            <w:vAlign w:val="center"/>
          </w:tcPr>
          <w:p w14:paraId="2BB82510">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515" w:type="dxa"/>
            <w:vAlign w:val="center"/>
          </w:tcPr>
          <w:p w14:paraId="459F33B2">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60" w:type="dxa"/>
            <w:vAlign w:val="center"/>
          </w:tcPr>
          <w:p w14:paraId="39E482AE">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15" w:type="dxa"/>
            <w:vAlign w:val="center"/>
          </w:tcPr>
          <w:p w14:paraId="171BF96F">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w:t>
            </w:r>
          </w:p>
        </w:tc>
        <w:tc>
          <w:tcPr>
            <w:tcW w:w="1380" w:type="dxa"/>
            <w:vAlign w:val="center"/>
          </w:tcPr>
          <w:p w14:paraId="3C618151">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50.95</w:t>
            </w:r>
          </w:p>
        </w:tc>
      </w:tr>
      <w:tr w14:paraId="334C4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5" w:type="dxa"/>
            <w:vAlign w:val="center"/>
          </w:tcPr>
          <w:p w14:paraId="655103B6">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rPr>
              <w:t>评委5</w:t>
            </w:r>
          </w:p>
        </w:tc>
        <w:tc>
          <w:tcPr>
            <w:tcW w:w="1230" w:type="dxa"/>
            <w:vAlign w:val="center"/>
          </w:tcPr>
          <w:p w14:paraId="16FD4094">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25.85</w:t>
            </w:r>
          </w:p>
        </w:tc>
        <w:tc>
          <w:tcPr>
            <w:tcW w:w="1365" w:type="dxa"/>
            <w:vAlign w:val="center"/>
          </w:tcPr>
          <w:p w14:paraId="6959998B">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1260" w:type="dxa"/>
            <w:vAlign w:val="center"/>
          </w:tcPr>
          <w:p w14:paraId="1B1E406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515" w:type="dxa"/>
            <w:vAlign w:val="center"/>
          </w:tcPr>
          <w:p w14:paraId="69EF32A9">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60" w:type="dxa"/>
            <w:vAlign w:val="center"/>
          </w:tcPr>
          <w:p w14:paraId="1AA57535">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15" w:type="dxa"/>
            <w:vAlign w:val="center"/>
          </w:tcPr>
          <w:p w14:paraId="3CA5616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3.5</w:t>
            </w:r>
          </w:p>
        </w:tc>
        <w:tc>
          <w:tcPr>
            <w:tcW w:w="1380" w:type="dxa"/>
            <w:vAlign w:val="center"/>
          </w:tcPr>
          <w:p w14:paraId="36B633E6">
            <w:pPr>
              <w:keepNext w:val="0"/>
              <w:keepLines w:val="0"/>
              <w:pageBreakBefore w:val="0"/>
              <w:widowControl/>
              <w:suppressLineNumbers w:val="0"/>
              <w:kinsoku/>
              <w:wordWrap/>
              <w:overflowPunct/>
              <w:topLinePunct w:val="0"/>
              <w:autoSpaceDE/>
              <w:autoSpaceDN/>
              <w:bidi w:val="0"/>
              <w:spacing w:line="520" w:lineRule="exact"/>
              <w:jc w:val="center"/>
              <w:textAlignment w:val="center"/>
              <w:rPr>
                <w:rFonts w:hint="eastAsia"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50.35</w:t>
            </w:r>
          </w:p>
        </w:tc>
      </w:tr>
      <w:tr w14:paraId="0F8AF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35" w:type="dxa"/>
            <w:gridSpan w:val="6"/>
            <w:vAlign w:val="center"/>
          </w:tcPr>
          <w:p w14:paraId="4A8FB693">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评审得分：</w:t>
            </w:r>
            <w:r>
              <w:rPr>
                <w:rFonts w:hint="eastAsia" w:ascii="宋体" w:hAnsi="宋体" w:eastAsia="宋体" w:cs="宋体"/>
                <w:sz w:val="24"/>
                <w:szCs w:val="24"/>
                <w:lang w:val="en-US" w:eastAsia="zh-CN"/>
              </w:rPr>
              <w:t>52.87</w:t>
            </w:r>
          </w:p>
        </w:tc>
        <w:tc>
          <w:tcPr>
            <w:tcW w:w="2595" w:type="dxa"/>
            <w:gridSpan w:val="2"/>
            <w:vAlign w:val="center"/>
          </w:tcPr>
          <w:p w14:paraId="3710A6FC">
            <w:pPr>
              <w:keepNext w:val="0"/>
              <w:keepLines w:val="0"/>
              <w:pageBreakBefore w:val="0"/>
              <w:widowControl/>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rPr>
              <w:t>排序：</w:t>
            </w:r>
            <w:r>
              <w:rPr>
                <w:rFonts w:hint="eastAsia" w:ascii="宋体" w:hAnsi="宋体" w:eastAsia="宋体" w:cs="宋体"/>
                <w:sz w:val="24"/>
                <w:szCs w:val="24"/>
                <w:lang w:val="en-US" w:eastAsia="zh-CN"/>
              </w:rPr>
              <w:t>5</w:t>
            </w:r>
          </w:p>
        </w:tc>
      </w:tr>
    </w:tbl>
    <w:p w14:paraId="2E3EEFFA">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p w14:paraId="77F6F6C1">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eastAsia="zh-CN"/>
        </w:rPr>
        <w:t>1.</w:t>
      </w:r>
      <w:r>
        <w:rPr>
          <w:rFonts w:hint="eastAsia" w:ascii="宋体" w:hAnsi="宋体" w:eastAsia="宋体" w:cs="宋体"/>
          <w:sz w:val="24"/>
          <w:szCs w:val="24"/>
          <w:shd w:val="clear" w:color="auto" w:fill="FFFFFF"/>
        </w:rPr>
        <w:t>投标报价政策性加分（政策性加分是指对中小企业、监狱企业、残疾人福利性单位的价格扣除；对节能环保产品的加分等）：</w:t>
      </w:r>
      <w:r>
        <w:rPr>
          <w:rFonts w:hint="eastAsia" w:ascii="宋体" w:hAnsi="宋体" w:eastAsia="宋体" w:cs="宋体"/>
          <w:sz w:val="24"/>
          <w:szCs w:val="24"/>
          <w:shd w:val="clear" w:color="auto" w:fill="FFFFFF"/>
          <w:lang w:val="en-US" w:eastAsia="zh-CN"/>
        </w:rPr>
        <w:t>否</w:t>
      </w:r>
    </w:p>
    <w:p w14:paraId="5E74288A">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shd w:val="clear" w:color="auto" w:fill="FFFFFF"/>
        </w:rPr>
        <w:t>投标文件填报企业业绩名称</w:t>
      </w:r>
    </w:p>
    <w:p w14:paraId="666C67B3">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rPr>
        <w:t>评标委员会审查通过的：</w:t>
      </w:r>
      <w:r>
        <w:rPr>
          <w:rFonts w:hint="eastAsia" w:ascii="宋体" w:hAnsi="宋体" w:eastAsia="宋体" w:cs="宋体"/>
          <w:sz w:val="24"/>
          <w:szCs w:val="24"/>
          <w:shd w:val="clear" w:color="auto" w:fill="FFFFFF"/>
          <w:lang w:val="en-US" w:eastAsia="zh-CN"/>
        </w:rPr>
        <w:t>无</w:t>
      </w:r>
    </w:p>
    <w:p w14:paraId="0CEEFE06">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评标委员会审查未通过的：无 </w:t>
      </w:r>
    </w:p>
    <w:p w14:paraId="6B5825DB">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3.</w:t>
      </w:r>
      <w:r>
        <w:rPr>
          <w:rFonts w:hint="eastAsia" w:ascii="宋体" w:hAnsi="宋体" w:eastAsia="宋体" w:cs="宋体"/>
          <w:sz w:val="24"/>
          <w:szCs w:val="24"/>
          <w:shd w:val="clear" w:color="auto" w:fill="FFFFFF"/>
        </w:rPr>
        <w:t>投标文件填报其他相关证书名称</w:t>
      </w:r>
    </w:p>
    <w:p w14:paraId="5733A3F3">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评标委员会审查通过的：无</w:t>
      </w:r>
    </w:p>
    <w:p w14:paraId="5901C072">
      <w:pPr>
        <w:pStyle w:val="31"/>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评标委员会审查未通过的：无</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6"/>
        <w:gridCol w:w="1257"/>
        <w:gridCol w:w="1257"/>
        <w:gridCol w:w="1257"/>
        <w:gridCol w:w="1257"/>
        <w:gridCol w:w="1257"/>
        <w:gridCol w:w="1257"/>
        <w:gridCol w:w="1056"/>
      </w:tblGrid>
      <w:tr w14:paraId="41E9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gridSpan w:val="8"/>
            <w:vAlign w:val="center"/>
          </w:tcPr>
          <w:p w14:paraId="47D0D05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石家庄美涤洗涤设备有限公司</w:t>
            </w:r>
          </w:p>
        </w:tc>
      </w:tr>
      <w:tr w14:paraId="2DBB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Merge w:val="restart"/>
            <w:vAlign w:val="center"/>
          </w:tcPr>
          <w:p w14:paraId="6ADE7C1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评审因素</w:t>
            </w:r>
          </w:p>
        </w:tc>
        <w:tc>
          <w:tcPr>
            <w:tcW w:w="650" w:type="pct"/>
            <w:vMerge w:val="restart"/>
            <w:vAlign w:val="center"/>
          </w:tcPr>
          <w:p w14:paraId="347E216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报价部分</w:t>
            </w:r>
            <w:r>
              <w:rPr>
                <w:rFonts w:hint="eastAsia" w:ascii="宋体" w:hAnsi="宋体" w:eastAsia="宋体" w:cs="宋体"/>
                <w:sz w:val="24"/>
                <w:szCs w:val="24"/>
                <w:lang w:eastAsia="zh-CN"/>
              </w:rPr>
              <w:t>（</w:t>
            </w:r>
            <w:r>
              <w:rPr>
                <w:rFonts w:hint="eastAsia" w:ascii="宋体" w:hAnsi="宋体" w:eastAsia="宋体" w:cs="宋体"/>
                <w:sz w:val="24"/>
                <w:szCs w:val="24"/>
              </w:rPr>
              <w:t>50.0分</w:t>
            </w:r>
            <w:r>
              <w:rPr>
                <w:rFonts w:hint="eastAsia" w:ascii="宋体" w:hAnsi="宋体" w:eastAsia="宋体" w:cs="宋体"/>
                <w:sz w:val="24"/>
                <w:szCs w:val="24"/>
                <w:lang w:eastAsia="zh-CN"/>
              </w:rPr>
              <w:t>）</w:t>
            </w:r>
          </w:p>
        </w:tc>
        <w:tc>
          <w:tcPr>
            <w:tcW w:w="650" w:type="pct"/>
            <w:vAlign w:val="center"/>
          </w:tcPr>
          <w:p w14:paraId="33801E7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50" w:type="pct"/>
            <w:gridSpan w:val="4"/>
            <w:vAlign w:val="center"/>
          </w:tcPr>
          <w:p w14:paraId="3E8C821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rPr>
              <w:t>35.0分</w:t>
            </w:r>
            <w:r>
              <w:rPr>
                <w:rFonts w:hint="eastAsia" w:ascii="宋体" w:hAnsi="宋体" w:eastAsia="宋体" w:cs="宋体"/>
                <w:sz w:val="24"/>
                <w:szCs w:val="24"/>
                <w:lang w:eastAsia="zh-CN"/>
              </w:rPr>
              <w:t>）</w:t>
            </w:r>
          </w:p>
        </w:tc>
        <w:tc>
          <w:tcPr>
            <w:tcW w:w="650" w:type="pct"/>
            <w:vMerge w:val="restart"/>
            <w:vAlign w:val="center"/>
          </w:tcPr>
          <w:p w14:paraId="798B03F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合  计</w:t>
            </w: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2D59F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Merge w:val="continue"/>
            <w:vAlign w:val="center"/>
          </w:tcPr>
          <w:p w14:paraId="04444F9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650" w:type="pct"/>
            <w:vMerge w:val="continue"/>
            <w:vAlign w:val="center"/>
          </w:tcPr>
          <w:p w14:paraId="708C91F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650" w:type="pct"/>
            <w:vAlign w:val="center"/>
          </w:tcPr>
          <w:p w14:paraId="3944BAF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业绩</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50" w:type="pct"/>
            <w:vAlign w:val="center"/>
          </w:tcPr>
          <w:p w14:paraId="53D6C8E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整体配送方案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2D204F4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质量保障方案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0C5B0A3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38DDF81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培训方案</w:t>
            </w:r>
            <w:r>
              <w:rPr>
                <w:rFonts w:hint="eastAsia" w:ascii="宋体" w:hAnsi="宋体" w:eastAsia="宋体" w:cs="宋体"/>
                <w:sz w:val="24"/>
                <w:szCs w:val="24"/>
                <w:lang w:eastAsia="zh-CN"/>
              </w:rPr>
              <w:t>（</w:t>
            </w:r>
            <w:r>
              <w:rPr>
                <w:rFonts w:hint="eastAsia" w:ascii="宋体" w:hAnsi="宋体" w:eastAsia="宋体" w:cs="宋体"/>
                <w:sz w:val="24"/>
                <w:szCs w:val="24"/>
              </w:rPr>
              <w:t>5.0分</w:t>
            </w:r>
            <w:r>
              <w:rPr>
                <w:rFonts w:hint="eastAsia" w:ascii="宋体" w:hAnsi="宋体" w:eastAsia="宋体" w:cs="宋体"/>
                <w:sz w:val="24"/>
                <w:szCs w:val="24"/>
                <w:lang w:eastAsia="zh-CN"/>
              </w:rPr>
              <w:t>）</w:t>
            </w:r>
          </w:p>
        </w:tc>
        <w:tc>
          <w:tcPr>
            <w:tcW w:w="650" w:type="pct"/>
            <w:vMerge w:val="continue"/>
            <w:vAlign w:val="center"/>
          </w:tcPr>
          <w:p w14:paraId="3435923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r>
      <w:tr w14:paraId="3BE7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70DA713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评委1</w:t>
            </w:r>
          </w:p>
        </w:tc>
        <w:tc>
          <w:tcPr>
            <w:tcW w:w="650" w:type="pct"/>
            <w:vAlign w:val="center"/>
          </w:tcPr>
          <w:p w14:paraId="4163EFF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650" w:type="pct"/>
            <w:vAlign w:val="center"/>
          </w:tcPr>
          <w:p w14:paraId="528DE90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67AC350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2ECC11E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5F8BA62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6A987A4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4.1</w:t>
            </w:r>
          </w:p>
        </w:tc>
        <w:tc>
          <w:tcPr>
            <w:tcW w:w="650" w:type="pct"/>
            <w:vAlign w:val="center"/>
          </w:tcPr>
          <w:p w14:paraId="303E343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92.5</w:t>
            </w:r>
          </w:p>
        </w:tc>
      </w:tr>
      <w:tr w14:paraId="3096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1591992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评委2</w:t>
            </w:r>
          </w:p>
        </w:tc>
        <w:tc>
          <w:tcPr>
            <w:tcW w:w="650" w:type="pct"/>
            <w:vAlign w:val="center"/>
          </w:tcPr>
          <w:p w14:paraId="47B7B1A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650" w:type="pct"/>
            <w:vAlign w:val="center"/>
          </w:tcPr>
          <w:p w14:paraId="667C288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287231A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6456FB5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0CAAAEA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522AB67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3.8</w:t>
            </w:r>
          </w:p>
        </w:tc>
        <w:tc>
          <w:tcPr>
            <w:tcW w:w="650" w:type="pct"/>
            <w:vAlign w:val="center"/>
          </w:tcPr>
          <w:p w14:paraId="16F761C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89.8</w:t>
            </w:r>
          </w:p>
        </w:tc>
      </w:tr>
      <w:tr w14:paraId="3191E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4149771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评委3</w:t>
            </w:r>
          </w:p>
        </w:tc>
        <w:tc>
          <w:tcPr>
            <w:tcW w:w="650" w:type="pct"/>
            <w:vAlign w:val="center"/>
          </w:tcPr>
          <w:p w14:paraId="7D5FC94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650" w:type="pct"/>
            <w:vAlign w:val="center"/>
          </w:tcPr>
          <w:p w14:paraId="15B7A39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6E80A3E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50" w:type="pct"/>
            <w:vAlign w:val="center"/>
          </w:tcPr>
          <w:p w14:paraId="5B89FE9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50" w:type="pct"/>
            <w:vAlign w:val="center"/>
          </w:tcPr>
          <w:p w14:paraId="1C82C0B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07A548E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4.1</w:t>
            </w:r>
          </w:p>
        </w:tc>
        <w:tc>
          <w:tcPr>
            <w:tcW w:w="650" w:type="pct"/>
            <w:vAlign w:val="center"/>
          </w:tcPr>
          <w:p w14:paraId="28F92B7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94.9</w:t>
            </w:r>
          </w:p>
        </w:tc>
      </w:tr>
      <w:tr w14:paraId="06CA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6A0E2B0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评委4</w:t>
            </w:r>
          </w:p>
        </w:tc>
        <w:tc>
          <w:tcPr>
            <w:tcW w:w="650" w:type="pct"/>
            <w:vAlign w:val="center"/>
          </w:tcPr>
          <w:p w14:paraId="3FCBAD5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650" w:type="pct"/>
            <w:vAlign w:val="center"/>
          </w:tcPr>
          <w:p w14:paraId="40B8178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7475E8E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1965A9B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70D6480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19759AC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3.8</w:t>
            </w:r>
          </w:p>
        </w:tc>
        <w:tc>
          <w:tcPr>
            <w:tcW w:w="650" w:type="pct"/>
            <w:vAlign w:val="center"/>
          </w:tcPr>
          <w:p w14:paraId="4536CCA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89.8</w:t>
            </w:r>
          </w:p>
        </w:tc>
      </w:tr>
      <w:tr w14:paraId="7FE2F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68C79D1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评委5</w:t>
            </w:r>
          </w:p>
        </w:tc>
        <w:tc>
          <w:tcPr>
            <w:tcW w:w="650" w:type="pct"/>
            <w:vAlign w:val="center"/>
          </w:tcPr>
          <w:p w14:paraId="5007E85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650" w:type="pct"/>
            <w:vAlign w:val="center"/>
          </w:tcPr>
          <w:p w14:paraId="6FC620E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50" w:type="pct"/>
            <w:vAlign w:val="center"/>
          </w:tcPr>
          <w:p w14:paraId="0000A18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400A828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5FFBF66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7.0</w:t>
            </w:r>
          </w:p>
        </w:tc>
        <w:tc>
          <w:tcPr>
            <w:tcW w:w="650" w:type="pct"/>
            <w:vAlign w:val="center"/>
          </w:tcPr>
          <w:p w14:paraId="375D2EF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3.8</w:t>
            </w:r>
          </w:p>
        </w:tc>
        <w:tc>
          <w:tcPr>
            <w:tcW w:w="650" w:type="pct"/>
            <w:vAlign w:val="center"/>
          </w:tcPr>
          <w:p w14:paraId="27433DE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89.8</w:t>
            </w:r>
          </w:p>
        </w:tc>
      </w:tr>
      <w:tr w14:paraId="06EB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gridSpan w:val="6"/>
            <w:vAlign w:val="center"/>
          </w:tcPr>
          <w:p w14:paraId="314F925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评审得分：91.36</w:t>
            </w:r>
          </w:p>
        </w:tc>
        <w:tc>
          <w:tcPr>
            <w:tcW w:w="650" w:type="pct"/>
            <w:gridSpan w:val="2"/>
            <w:vAlign w:val="center"/>
          </w:tcPr>
          <w:p w14:paraId="4389000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排序：1</w:t>
            </w:r>
          </w:p>
        </w:tc>
      </w:tr>
    </w:tbl>
    <w:p w14:paraId="23AC19D5">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备注：</w:t>
      </w:r>
    </w:p>
    <w:p w14:paraId="54FF51EA">
      <w:pPr>
        <w:keepNext w:val="0"/>
        <w:keepLines w:val="0"/>
        <w:pageBreakBefore w:val="0"/>
        <w:numPr>
          <w:ilvl w:val="0"/>
          <w:numId w:val="3"/>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sz w:val="24"/>
          <w:szCs w:val="24"/>
          <w:shd w:val="clear" w:color="auto" w:fill="FFFFFF"/>
        </w:rPr>
        <w:t>投标报价政策性加分（政策性加分是指对中小企业、监狱企业、残疾人福利性单位的价格扣除；对节能环保产品的加</w:t>
      </w:r>
      <w:r>
        <w:rPr>
          <w:rFonts w:hint="eastAsia" w:ascii="宋体" w:hAnsi="宋体" w:eastAsia="宋体" w:cs="宋体"/>
          <w:kern w:val="2"/>
          <w:sz w:val="24"/>
          <w:szCs w:val="24"/>
          <w:shd w:val="clear" w:color="auto" w:fill="FFFFFF"/>
          <w:lang w:val="en-US" w:eastAsia="zh-CN" w:bidi="ar-SA"/>
        </w:rPr>
        <w:t>分等）：是</w:t>
      </w:r>
    </w:p>
    <w:p w14:paraId="4D22BC3E">
      <w:pPr>
        <w:keepNext w:val="0"/>
        <w:keepLines w:val="0"/>
        <w:pageBreakBefore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2.</w:t>
      </w:r>
      <w:r>
        <w:rPr>
          <w:rFonts w:hint="eastAsia" w:ascii="宋体" w:hAnsi="宋体" w:eastAsia="宋体" w:cs="宋体"/>
          <w:sz w:val="24"/>
          <w:szCs w:val="24"/>
          <w:shd w:val="clear" w:color="auto" w:fill="FFFFFF"/>
        </w:rPr>
        <w:t>投标文件填报企业业绩名称</w:t>
      </w:r>
    </w:p>
    <w:p w14:paraId="7177666A">
      <w:pPr>
        <w:keepNext w:val="0"/>
        <w:keepLines w:val="0"/>
        <w:pageBreakBefore w:val="0"/>
        <w:widowControl/>
        <w:suppressLineNumbers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rPr>
        <w:t>评标委员会审查通过的：</w:t>
      </w:r>
      <w:r>
        <w:rPr>
          <w:rFonts w:hint="eastAsia" w:ascii="宋体" w:hAnsi="宋体" w:eastAsia="宋体" w:cs="宋体"/>
          <w:sz w:val="24"/>
          <w:szCs w:val="24"/>
          <w:shd w:val="clear" w:color="auto" w:fill="FFFFFF"/>
          <w:lang w:val="en-US" w:eastAsia="zh-CN"/>
        </w:rPr>
        <w:t>（1）灵寿公安局洗衣房设备采购项目；（2）平乡县新世纪英才学校洗衣房设备采购项目；（3）国粮武汉科学研究设计院有限公司滤布洗衣机采购合同；（4）河北省高级人民法院洗衣机、烘干机采购及维保服务；（5）君乐宝乳业集团股份有限公司洗涤设备采购项目；（</w:t>
      </w:r>
      <w:r>
        <w:rPr>
          <w:rFonts w:hint="eastAsia" w:ascii="宋体" w:hAnsi="宋体" w:cs="宋体"/>
          <w:sz w:val="24"/>
          <w:szCs w:val="24"/>
          <w:shd w:val="clear" w:color="auto" w:fill="FFFFFF"/>
          <w:lang w:val="en-US" w:eastAsia="zh-CN"/>
        </w:rPr>
        <w:t>6</w:t>
      </w:r>
      <w:r>
        <w:rPr>
          <w:rFonts w:hint="eastAsia" w:ascii="宋体" w:hAnsi="宋体" w:eastAsia="宋体" w:cs="宋体"/>
          <w:sz w:val="24"/>
          <w:szCs w:val="24"/>
          <w:shd w:val="clear" w:color="auto" w:fill="FFFFFF"/>
          <w:lang w:val="en-US" w:eastAsia="zh-CN"/>
        </w:rPr>
        <w:t>）中国电子科技集团公司第十三研究所设备采购项目；（</w:t>
      </w:r>
      <w:r>
        <w:rPr>
          <w:rFonts w:hint="eastAsia" w:ascii="宋体" w:hAnsi="宋体" w:cs="宋体"/>
          <w:sz w:val="24"/>
          <w:szCs w:val="24"/>
          <w:shd w:val="clear" w:color="auto" w:fill="FFFFFF"/>
          <w:lang w:val="en-US" w:eastAsia="zh-CN"/>
        </w:rPr>
        <w:t>7</w:t>
      </w:r>
      <w:r>
        <w:rPr>
          <w:rFonts w:hint="eastAsia" w:ascii="宋体" w:hAnsi="宋体" w:eastAsia="宋体" w:cs="宋体"/>
          <w:sz w:val="24"/>
          <w:szCs w:val="24"/>
          <w:shd w:val="clear" w:color="auto" w:fill="FFFFFF"/>
          <w:lang w:val="en-US" w:eastAsia="zh-CN"/>
        </w:rPr>
        <w:t>）邢台市奥洁洗涤服务有限公司隔离式洗衣机、烘干机采购项目。</w:t>
      </w:r>
    </w:p>
    <w:p w14:paraId="76EFF1E1">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 xml:space="preserve">评标委员会审查未通过的：无 </w:t>
      </w:r>
    </w:p>
    <w:p w14:paraId="204BA21B">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3.</w:t>
      </w:r>
      <w:r>
        <w:rPr>
          <w:rFonts w:hint="eastAsia" w:ascii="宋体" w:hAnsi="宋体" w:eastAsia="宋体" w:cs="宋体"/>
          <w:sz w:val="24"/>
          <w:szCs w:val="24"/>
          <w:shd w:val="clear" w:color="auto" w:fill="FFFFFF"/>
        </w:rPr>
        <w:t>投标文件填报其他相关证书名称</w:t>
      </w:r>
    </w:p>
    <w:p w14:paraId="63DDA669">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评标委员会审查通过的：无</w:t>
      </w:r>
    </w:p>
    <w:p w14:paraId="6430F0B8">
      <w:pPr>
        <w:pStyle w:val="31"/>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FF"/>
          <w:sz w:val="24"/>
          <w:szCs w:val="24"/>
          <w:shd w:val="clear" w:color="auto" w:fill="FFFFFF"/>
          <w:lang w:val="en-US" w:eastAsia="zh-CN"/>
        </w:rPr>
      </w:pPr>
      <w:r>
        <w:rPr>
          <w:rFonts w:hint="eastAsia" w:ascii="宋体" w:hAnsi="宋体" w:eastAsia="宋体" w:cs="宋体"/>
          <w:sz w:val="24"/>
          <w:szCs w:val="24"/>
          <w:shd w:val="clear" w:color="auto" w:fill="FFFFFF"/>
        </w:rPr>
        <w:t>评标委员会审查未通过的：无</w:t>
      </w:r>
    </w:p>
    <w:p w14:paraId="5080CDDD">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第2标</w:t>
      </w:r>
      <w:r>
        <w:rPr>
          <w:rFonts w:hint="eastAsia" w:ascii="宋体" w:hAnsi="宋体" w:cs="宋体"/>
          <w:sz w:val="24"/>
          <w:szCs w:val="24"/>
          <w:shd w:val="clear" w:color="auto" w:fill="FFFFFF"/>
          <w:lang w:val="en-US" w:eastAsia="zh-CN"/>
        </w:rPr>
        <w:t>包</w:t>
      </w:r>
    </w:p>
    <w:p w14:paraId="69AAE8B4">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lang w:val="en-US" w:eastAsia="zh-CN"/>
        </w:rPr>
        <w:t>一</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综合比较与评价</w:t>
      </w:r>
    </w:p>
    <w:tbl>
      <w:tblPr>
        <w:tblStyle w:val="13"/>
        <w:tblpPr w:vertAnchor="text" w:tblpXSpec="center" w:tblpYSpec="top"/>
        <w:tblW w:w="9594"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730"/>
        <w:gridCol w:w="4609"/>
        <w:gridCol w:w="1269"/>
        <w:gridCol w:w="786"/>
        <w:gridCol w:w="1200"/>
      </w:tblGrid>
      <w:tr w14:paraId="2FA6F7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11"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7FE0792">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序号</w:t>
            </w:r>
          </w:p>
        </w:tc>
        <w:tc>
          <w:tcPr>
            <w:tcW w:w="460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513D3A1">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投标商名称</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61755D9">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最终得分</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4541E76">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名次</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58E0CC1">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企业类型</w:t>
            </w:r>
          </w:p>
        </w:tc>
      </w:tr>
      <w:tr w14:paraId="583E8D9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9"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261A694">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1</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A911147">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河南诺尔美服饰有限公司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562E8BF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96.82</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39E704FC">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4352BAE7">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小型</w:t>
            </w:r>
          </w:p>
        </w:tc>
      </w:tr>
      <w:tr w14:paraId="20F063D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9"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83725FF">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2</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5F4D0EBB">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河南德超服装有限公司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019B2A0">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94.46</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F6D9205">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68391566">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微型</w:t>
            </w:r>
          </w:p>
        </w:tc>
      </w:tr>
      <w:tr w14:paraId="4B8456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1" w:hRule="atLeast"/>
          <w:jc w:val="center"/>
        </w:trPr>
        <w:tc>
          <w:tcPr>
            <w:tcW w:w="173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9E4429B">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3</w:t>
            </w:r>
          </w:p>
        </w:tc>
        <w:tc>
          <w:tcPr>
            <w:tcW w:w="4609" w:type="dxa"/>
            <w:tcBorders>
              <w:top w:val="single" w:color="auto" w:sz="4" w:space="0"/>
              <w:left w:val="single" w:color="auto" w:sz="4" w:space="0"/>
              <w:bottom w:val="single" w:color="auto" w:sz="4" w:space="0"/>
              <w:right w:val="single" w:color="auto" w:sz="4" w:space="0"/>
            </w:tcBorders>
            <w:shd w:val="clear" w:color="auto" w:fill="auto"/>
            <w:tcMar>
              <w:left w:w="108" w:type="dxa"/>
              <w:right w:w="108" w:type="dxa"/>
            </w:tcMar>
            <w:vAlign w:val="center"/>
          </w:tcPr>
          <w:p w14:paraId="041BC46C">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项城市汇艺被服有限公司</w:t>
            </w:r>
          </w:p>
        </w:tc>
        <w:tc>
          <w:tcPr>
            <w:tcW w:w="1269"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199CC932">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68.10</w:t>
            </w:r>
          </w:p>
        </w:tc>
        <w:tc>
          <w:tcPr>
            <w:tcW w:w="786"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75D7F52D">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w:t>
            </w:r>
          </w:p>
        </w:tc>
        <w:tc>
          <w:tcPr>
            <w:tcW w:w="1200" w:type="dxa"/>
            <w:tcBorders>
              <w:top w:val="single" w:color="auto" w:sz="4" w:space="0"/>
              <w:left w:val="single" w:color="auto" w:sz="4" w:space="0"/>
              <w:bottom w:val="single" w:color="auto" w:sz="4" w:space="0"/>
              <w:right w:val="single" w:color="auto" w:sz="4" w:space="0"/>
            </w:tcBorders>
            <w:tcMar>
              <w:left w:w="108" w:type="dxa"/>
              <w:right w:w="108" w:type="dxa"/>
            </w:tcMar>
            <w:vAlign w:val="center"/>
          </w:tcPr>
          <w:p w14:paraId="0C87911C">
            <w:pPr>
              <w:keepNext w:val="0"/>
              <w:keepLines w:val="0"/>
              <w:pageBreakBefore w:val="0"/>
              <w:tabs>
                <w:tab w:val="left" w:pos="7095"/>
              </w:tabs>
              <w:kinsoku/>
              <w:wordWrap/>
              <w:overflowPunct/>
              <w:topLinePunct w:val="0"/>
              <w:autoSpaceDE/>
              <w:autoSpaceDN/>
              <w:bidi w:val="0"/>
              <w:adjustRightInd/>
              <w:snapToGrid/>
              <w:spacing w:line="520" w:lineRule="exact"/>
              <w:contextualSpacing/>
              <w:jc w:val="center"/>
              <w:textAlignment w:val="auto"/>
              <w:rPr>
                <w:rFonts w:hint="eastAsia" w:ascii="宋体" w:hAnsi="宋体" w:eastAsia="宋体" w:cs="宋体"/>
                <w:color w:val="FF0000"/>
                <w:sz w:val="24"/>
                <w:szCs w:val="24"/>
                <w:lang w:val="en-US" w:eastAsia="zh-CN"/>
              </w:rPr>
            </w:pPr>
            <w:r>
              <w:rPr>
                <w:rFonts w:hint="eastAsia" w:ascii="宋体" w:hAnsi="宋体" w:eastAsia="宋体" w:cs="宋体"/>
                <w:color w:val="auto"/>
                <w:sz w:val="24"/>
                <w:szCs w:val="24"/>
                <w:highlight w:val="none"/>
                <w:lang w:val="en-US" w:eastAsia="zh-CN"/>
              </w:rPr>
              <w:t>中型</w:t>
            </w:r>
          </w:p>
        </w:tc>
      </w:tr>
    </w:tbl>
    <w:p w14:paraId="2FACEC7C">
      <w:pPr>
        <w:keepNext w:val="0"/>
        <w:keepLines w:val="0"/>
        <w:pageBreakBefore w:val="0"/>
        <w:numPr>
          <w:ilvl w:val="0"/>
          <w:numId w:val="2"/>
        </w:numPr>
        <w:kinsoku/>
        <w:wordWrap/>
        <w:overflowPunct/>
        <w:topLinePunct w:val="0"/>
        <w:autoSpaceDE/>
        <w:autoSpaceDN/>
        <w:bidi w:val="0"/>
        <w:adjustRightInd/>
        <w:snapToGrid/>
        <w:spacing w:line="520" w:lineRule="exact"/>
        <w:ind w:left="0" w:leftChars="0" w:firstLine="0" w:firstLineChars="0"/>
        <w:textAlignment w:val="auto"/>
        <w:rPr>
          <w:rFonts w:hint="eastAsia" w:ascii="宋体" w:hAnsi="宋体" w:eastAsia="宋体" w:cs="宋体"/>
          <w:sz w:val="24"/>
          <w:szCs w:val="24"/>
        </w:rPr>
      </w:pPr>
      <w:r>
        <w:rPr>
          <w:rFonts w:hint="eastAsia" w:ascii="宋体" w:hAnsi="宋体" w:eastAsia="宋体" w:cs="宋体"/>
          <w:sz w:val="24"/>
          <w:szCs w:val="24"/>
        </w:rPr>
        <w:t>详细评审得分</w:t>
      </w:r>
    </w:p>
    <w:tbl>
      <w:tblPr>
        <w:tblStyle w:val="13"/>
        <w:tblW w:w="4977" w:type="pct"/>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1"/>
        <w:gridCol w:w="1122"/>
        <w:gridCol w:w="1175"/>
        <w:gridCol w:w="1216"/>
        <w:gridCol w:w="1232"/>
        <w:gridCol w:w="1297"/>
        <w:gridCol w:w="1195"/>
        <w:gridCol w:w="1211"/>
      </w:tblGrid>
      <w:tr w14:paraId="3915F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7CB87C7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河南诺尔美服饰有限公司</w:t>
            </w:r>
          </w:p>
        </w:tc>
      </w:tr>
      <w:tr w14:paraId="0326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Merge w:val="restart"/>
            <w:vAlign w:val="center"/>
          </w:tcPr>
          <w:p w14:paraId="0993993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评审因素</w:t>
            </w:r>
          </w:p>
        </w:tc>
        <w:tc>
          <w:tcPr>
            <w:tcW w:w="572" w:type="pct"/>
            <w:vMerge w:val="restart"/>
            <w:vAlign w:val="center"/>
          </w:tcPr>
          <w:p w14:paraId="4D57E98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报价部分</w:t>
            </w:r>
            <w:r>
              <w:rPr>
                <w:rFonts w:hint="eastAsia" w:ascii="宋体" w:hAnsi="宋体" w:eastAsia="宋体" w:cs="宋体"/>
                <w:sz w:val="24"/>
                <w:szCs w:val="24"/>
                <w:lang w:eastAsia="zh-CN"/>
              </w:rPr>
              <w:t>（</w:t>
            </w:r>
            <w:r>
              <w:rPr>
                <w:rFonts w:hint="eastAsia" w:ascii="宋体" w:hAnsi="宋体" w:eastAsia="宋体" w:cs="宋体"/>
                <w:sz w:val="24"/>
                <w:szCs w:val="24"/>
              </w:rPr>
              <w:t>50.0分</w:t>
            </w:r>
            <w:r>
              <w:rPr>
                <w:rFonts w:hint="eastAsia" w:ascii="宋体" w:hAnsi="宋体" w:eastAsia="宋体" w:cs="宋体"/>
                <w:sz w:val="24"/>
                <w:szCs w:val="24"/>
                <w:lang w:eastAsia="zh-CN"/>
              </w:rPr>
              <w:t>）</w:t>
            </w:r>
          </w:p>
        </w:tc>
        <w:tc>
          <w:tcPr>
            <w:tcW w:w="599" w:type="pct"/>
            <w:vAlign w:val="center"/>
          </w:tcPr>
          <w:p w14:paraId="692D2EA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2516" w:type="pct"/>
            <w:gridSpan w:val="4"/>
            <w:vAlign w:val="center"/>
          </w:tcPr>
          <w:p w14:paraId="5890FCB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rPr>
              <w:t>35.0分</w:t>
            </w:r>
            <w:r>
              <w:rPr>
                <w:rFonts w:hint="eastAsia" w:ascii="宋体" w:hAnsi="宋体" w:eastAsia="宋体" w:cs="宋体"/>
                <w:sz w:val="24"/>
                <w:szCs w:val="24"/>
                <w:lang w:eastAsia="zh-CN"/>
              </w:rPr>
              <w:t>）</w:t>
            </w:r>
          </w:p>
        </w:tc>
        <w:tc>
          <w:tcPr>
            <w:tcW w:w="616" w:type="pct"/>
            <w:vMerge w:val="restart"/>
            <w:vAlign w:val="center"/>
          </w:tcPr>
          <w:p w14:paraId="27A1D1A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合  计</w:t>
            </w:r>
          </w:p>
          <w:p w14:paraId="286ADBC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2006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Merge w:val="continue"/>
            <w:vAlign w:val="center"/>
          </w:tcPr>
          <w:p w14:paraId="60560A2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572" w:type="pct"/>
            <w:vMerge w:val="continue"/>
            <w:vAlign w:val="center"/>
          </w:tcPr>
          <w:p w14:paraId="36AF85E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599" w:type="pct"/>
            <w:vAlign w:val="center"/>
          </w:tcPr>
          <w:p w14:paraId="4474ACD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业绩</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20" w:type="pct"/>
            <w:vAlign w:val="center"/>
          </w:tcPr>
          <w:p w14:paraId="0619E57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整体配送方案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28" w:type="pct"/>
            <w:vAlign w:val="center"/>
          </w:tcPr>
          <w:p w14:paraId="74114EB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质量保障方案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9" w:type="pct"/>
            <w:vAlign w:val="center"/>
          </w:tcPr>
          <w:p w14:paraId="1D41813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09" w:type="pct"/>
            <w:vAlign w:val="center"/>
          </w:tcPr>
          <w:p w14:paraId="0E5A4E5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培训方案</w:t>
            </w:r>
            <w:r>
              <w:rPr>
                <w:rFonts w:hint="eastAsia" w:ascii="宋体" w:hAnsi="宋体" w:eastAsia="宋体" w:cs="宋体"/>
                <w:sz w:val="24"/>
                <w:szCs w:val="24"/>
                <w:lang w:eastAsia="zh-CN"/>
              </w:rPr>
              <w:t>（</w:t>
            </w:r>
            <w:r>
              <w:rPr>
                <w:rFonts w:hint="eastAsia" w:ascii="宋体" w:hAnsi="宋体" w:eastAsia="宋体" w:cs="宋体"/>
                <w:sz w:val="24"/>
                <w:szCs w:val="24"/>
              </w:rPr>
              <w:t>5.0分</w:t>
            </w:r>
            <w:r>
              <w:rPr>
                <w:rFonts w:hint="eastAsia" w:ascii="宋体" w:hAnsi="宋体" w:eastAsia="宋体" w:cs="宋体"/>
                <w:sz w:val="24"/>
                <w:szCs w:val="24"/>
                <w:lang w:eastAsia="zh-CN"/>
              </w:rPr>
              <w:t>）</w:t>
            </w:r>
          </w:p>
        </w:tc>
        <w:tc>
          <w:tcPr>
            <w:tcW w:w="616" w:type="pct"/>
            <w:vMerge w:val="continue"/>
            <w:vAlign w:val="center"/>
          </w:tcPr>
          <w:p w14:paraId="7FEFE6C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r>
      <w:tr w14:paraId="7975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7B19870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评委1</w:t>
            </w:r>
          </w:p>
        </w:tc>
        <w:tc>
          <w:tcPr>
            <w:tcW w:w="572" w:type="pct"/>
            <w:vAlign w:val="center"/>
          </w:tcPr>
          <w:p w14:paraId="68F59CC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599" w:type="pct"/>
            <w:vAlign w:val="center"/>
          </w:tcPr>
          <w:p w14:paraId="09F6092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20" w:type="pct"/>
            <w:vAlign w:val="center"/>
          </w:tcPr>
          <w:p w14:paraId="7734A68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28" w:type="pct"/>
            <w:vAlign w:val="center"/>
          </w:tcPr>
          <w:p w14:paraId="6E771D6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59" w:type="pct"/>
            <w:vAlign w:val="center"/>
          </w:tcPr>
          <w:p w14:paraId="72B5721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09" w:type="pct"/>
            <w:vAlign w:val="center"/>
          </w:tcPr>
          <w:p w14:paraId="4434515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616" w:type="pct"/>
            <w:vAlign w:val="center"/>
          </w:tcPr>
          <w:p w14:paraId="1B2FB81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95.5</w:t>
            </w:r>
          </w:p>
        </w:tc>
      </w:tr>
      <w:tr w14:paraId="7A88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73C4F03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评委2</w:t>
            </w:r>
          </w:p>
        </w:tc>
        <w:tc>
          <w:tcPr>
            <w:tcW w:w="572" w:type="pct"/>
            <w:vAlign w:val="center"/>
          </w:tcPr>
          <w:p w14:paraId="0A21299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599" w:type="pct"/>
            <w:vAlign w:val="center"/>
          </w:tcPr>
          <w:p w14:paraId="291DD4A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20" w:type="pct"/>
            <w:vAlign w:val="center"/>
          </w:tcPr>
          <w:p w14:paraId="06A02CE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28" w:type="pct"/>
            <w:vAlign w:val="center"/>
          </w:tcPr>
          <w:p w14:paraId="72B2FCF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59" w:type="pct"/>
            <w:vAlign w:val="center"/>
          </w:tcPr>
          <w:p w14:paraId="29E8B81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09" w:type="pct"/>
            <w:vAlign w:val="center"/>
          </w:tcPr>
          <w:p w14:paraId="32DAE7A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616" w:type="pct"/>
            <w:vAlign w:val="center"/>
          </w:tcPr>
          <w:p w14:paraId="69293CA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95.5</w:t>
            </w:r>
          </w:p>
        </w:tc>
      </w:tr>
      <w:tr w14:paraId="4EDB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699BC11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评委3</w:t>
            </w:r>
          </w:p>
        </w:tc>
        <w:tc>
          <w:tcPr>
            <w:tcW w:w="572" w:type="pct"/>
            <w:vAlign w:val="center"/>
          </w:tcPr>
          <w:p w14:paraId="114C011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599" w:type="pct"/>
            <w:vAlign w:val="center"/>
          </w:tcPr>
          <w:p w14:paraId="748DF66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20" w:type="pct"/>
            <w:vAlign w:val="center"/>
          </w:tcPr>
          <w:p w14:paraId="4CE5D62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28" w:type="pct"/>
            <w:vAlign w:val="center"/>
          </w:tcPr>
          <w:p w14:paraId="77F08CC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59" w:type="pct"/>
            <w:vAlign w:val="center"/>
          </w:tcPr>
          <w:p w14:paraId="41843A0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09" w:type="pct"/>
            <w:vAlign w:val="center"/>
          </w:tcPr>
          <w:p w14:paraId="462CDF0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616" w:type="pct"/>
            <w:vAlign w:val="center"/>
          </w:tcPr>
          <w:p w14:paraId="66D86BE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97.9</w:t>
            </w:r>
          </w:p>
        </w:tc>
      </w:tr>
      <w:tr w14:paraId="1C2E1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2406D0F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评委4</w:t>
            </w:r>
          </w:p>
        </w:tc>
        <w:tc>
          <w:tcPr>
            <w:tcW w:w="572" w:type="pct"/>
            <w:vAlign w:val="center"/>
          </w:tcPr>
          <w:p w14:paraId="64F6163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599" w:type="pct"/>
            <w:vAlign w:val="center"/>
          </w:tcPr>
          <w:p w14:paraId="5910494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20" w:type="pct"/>
            <w:vAlign w:val="center"/>
          </w:tcPr>
          <w:p w14:paraId="17F32FE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28" w:type="pct"/>
            <w:vAlign w:val="center"/>
          </w:tcPr>
          <w:p w14:paraId="39907E9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59" w:type="pct"/>
            <w:vAlign w:val="center"/>
          </w:tcPr>
          <w:p w14:paraId="02E0DB7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09" w:type="pct"/>
            <w:vAlign w:val="center"/>
          </w:tcPr>
          <w:p w14:paraId="283C532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616" w:type="pct"/>
            <w:vAlign w:val="center"/>
          </w:tcPr>
          <w:p w14:paraId="0588E17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97.3</w:t>
            </w:r>
          </w:p>
        </w:tc>
      </w:tr>
      <w:tr w14:paraId="45543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4" w:type="pct"/>
            <w:vAlign w:val="center"/>
          </w:tcPr>
          <w:p w14:paraId="76DCA1E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评委5</w:t>
            </w:r>
          </w:p>
        </w:tc>
        <w:tc>
          <w:tcPr>
            <w:tcW w:w="572" w:type="pct"/>
            <w:vAlign w:val="center"/>
          </w:tcPr>
          <w:p w14:paraId="2BC26FD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50.0</w:t>
            </w:r>
          </w:p>
        </w:tc>
        <w:tc>
          <w:tcPr>
            <w:tcW w:w="599" w:type="pct"/>
            <w:vAlign w:val="center"/>
          </w:tcPr>
          <w:p w14:paraId="617A240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20" w:type="pct"/>
            <w:vAlign w:val="center"/>
          </w:tcPr>
          <w:p w14:paraId="12B6962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28" w:type="pct"/>
            <w:vAlign w:val="center"/>
          </w:tcPr>
          <w:p w14:paraId="79A683B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10.0</w:t>
            </w:r>
          </w:p>
        </w:tc>
        <w:tc>
          <w:tcPr>
            <w:tcW w:w="659" w:type="pct"/>
            <w:vAlign w:val="center"/>
          </w:tcPr>
          <w:p w14:paraId="54B47D2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09" w:type="pct"/>
            <w:vAlign w:val="center"/>
          </w:tcPr>
          <w:p w14:paraId="25AD7A6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616" w:type="pct"/>
            <w:vAlign w:val="center"/>
          </w:tcPr>
          <w:p w14:paraId="3B6A584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97.9</w:t>
            </w:r>
          </w:p>
        </w:tc>
      </w:tr>
      <w:tr w14:paraId="1F96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74" w:type="pct"/>
            <w:gridSpan w:val="6"/>
            <w:vAlign w:val="center"/>
          </w:tcPr>
          <w:p w14:paraId="1C85FB7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评审得分：96.82</w:t>
            </w:r>
          </w:p>
        </w:tc>
        <w:tc>
          <w:tcPr>
            <w:tcW w:w="1225" w:type="pct"/>
            <w:gridSpan w:val="2"/>
            <w:vAlign w:val="center"/>
          </w:tcPr>
          <w:p w14:paraId="5BC9236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排序：1</w:t>
            </w:r>
          </w:p>
        </w:tc>
      </w:tr>
    </w:tbl>
    <w:p w14:paraId="0581114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备注：</w:t>
      </w:r>
    </w:p>
    <w:p w14:paraId="5FE732A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1投标报价政策性加分（政策性加分是指对中小企业、监狱企业、残疾人福利性单位的价格扣除；对节能环保产品的加分等）：是</w:t>
      </w:r>
    </w:p>
    <w:p w14:paraId="6EDFA83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2.投标文件填报业绩名称：</w:t>
      </w:r>
    </w:p>
    <w:p w14:paraId="1BCBC28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评标委员会审查通过的：</w:t>
      </w:r>
    </w:p>
    <w:p w14:paraId="29886F3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（1）山西省汾阳医院白大衣采购项目；（2）吕梁市离石区人民医院工作服饰及手术铺单采购项目。</w:t>
      </w:r>
    </w:p>
    <w:p w14:paraId="174BB00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 xml:space="preserve">评标委员会审查未通过的：无 </w:t>
      </w:r>
    </w:p>
    <w:p w14:paraId="3AB0221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3.投标文件填报其他相关证书名称</w:t>
      </w:r>
    </w:p>
    <w:p w14:paraId="343EEDE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评标委员会审查通过的：无</w:t>
      </w:r>
    </w:p>
    <w:p w14:paraId="35028FB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评标委员会审查未通过的：无</w:t>
      </w:r>
    </w:p>
    <w:tbl>
      <w:tblPr>
        <w:tblStyle w:val="13"/>
        <w:tblW w:w="5107" w:type="pct"/>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1155"/>
        <w:gridCol w:w="1185"/>
        <w:gridCol w:w="1380"/>
        <w:gridCol w:w="1410"/>
        <w:gridCol w:w="1305"/>
        <w:gridCol w:w="1200"/>
        <w:gridCol w:w="1185"/>
      </w:tblGrid>
      <w:tr w14:paraId="3AADD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0A49D0A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河南德超服装有限公司</w:t>
            </w:r>
          </w:p>
        </w:tc>
      </w:tr>
      <w:tr w14:paraId="7FD79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Merge w:val="restart"/>
            <w:vAlign w:val="center"/>
          </w:tcPr>
          <w:p w14:paraId="6683800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评审因素</w:t>
            </w:r>
          </w:p>
        </w:tc>
        <w:tc>
          <w:tcPr>
            <w:tcW w:w="573" w:type="pct"/>
            <w:vMerge w:val="restart"/>
            <w:vAlign w:val="center"/>
          </w:tcPr>
          <w:p w14:paraId="7A45981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报价部分</w:t>
            </w:r>
          </w:p>
          <w:p w14:paraId="275C5D9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50.0分</w:t>
            </w:r>
            <w:r>
              <w:rPr>
                <w:rFonts w:hint="eastAsia" w:ascii="宋体" w:hAnsi="宋体" w:eastAsia="宋体" w:cs="宋体"/>
                <w:sz w:val="24"/>
                <w:szCs w:val="24"/>
                <w:lang w:eastAsia="zh-CN"/>
              </w:rPr>
              <w:t>）</w:t>
            </w:r>
          </w:p>
        </w:tc>
        <w:tc>
          <w:tcPr>
            <w:tcW w:w="588" w:type="pct"/>
            <w:vAlign w:val="center"/>
          </w:tcPr>
          <w:p w14:paraId="5E754F2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商务部分</w:t>
            </w:r>
          </w:p>
          <w:p w14:paraId="1B5729F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2630" w:type="pct"/>
            <w:gridSpan w:val="4"/>
            <w:vAlign w:val="center"/>
          </w:tcPr>
          <w:p w14:paraId="25C55C8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rPr>
              <w:t>35.0分</w:t>
            </w:r>
            <w:r>
              <w:rPr>
                <w:rFonts w:hint="eastAsia" w:ascii="宋体" w:hAnsi="宋体" w:eastAsia="宋体" w:cs="宋体"/>
                <w:sz w:val="24"/>
                <w:szCs w:val="24"/>
                <w:lang w:eastAsia="zh-CN"/>
              </w:rPr>
              <w:t>）</w:t>
            </w:r>
          </w:p>
        </w:tc>
        <w:tc>
          <w:tcPr>
            <w:tcW w:w="588" w:type="pct"/>
            <w:vMerge w:val="restart"/>
            <w:vAlign w:val="center"/>
          </w:tcPr>
          <w:p w14:paraId="2F34E95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合  计</w:t>
            </w: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2305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Merge w:val="continue"/>
            <w:vAlign w:val="center"/>
          </w:tcPr>
          <w:p w14:paraId="5DA74FF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573" w:type="pct"/>
            <w:vMerge w:val="continue"/>
            <w:vAlign w:val="center"/>
          </w:tcPr>
          <w:p w14:paraId="49D1984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588" w:type="pct"/>
            <w:vAlign w:val="center"/>
          </w:tcPr>
          <w:p w14:paraId="593E4BF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业绩</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85" w:type="pct"/>
            <w:vAlign w:val="center"/>
          </w:tcPr>
          <w:p w14:paraId="340D69B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整体配送方案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700" w:type="pct"/>
            <w:vAlign w:val="center"/>
          </w:tcPr>
          <w:p w14:paraId="2836F28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质量保障方案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48" w:type="pct"/>
            <w:vAlign w:val="center"/>
          </w:tcPr>
          <w:p w14:paraId="0E520D1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596" w:type="pct"/>
            <w:vAlign w:val="center"/>
          </w:tcPr>
          <w:p w14:paraId="0A344B2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培训方案</w:t>
            </w:r>
            <w:r>
              <w:rPr>
                <w:rFonts w:hint="eastAsia" w:ascii="宋体" w:hAnsi="宋体" w:eastAsia="宋体" w:cs="宋体"/>
                <w:sz w:val="24"/>
                <w:szCs w:val="24"/>
                <w:lang w:eastAsia="zh-CN"/>
              </w:rPr>
              <w:t>（</w:t>
            </w:r>
            <w:r>
              <w:rPr>
                <w:rFonts w:hint="eastAsia" w:ascii="宋体" w:hAnsi="宋体" w:eastAsia="宋体" w:cs="宋体"/>
                <w:sz w:val="24"/>
                <w:szCs w:val="24"/>
              </w:rPr>
              <w:t>5.0分</w:t>
            </w:r>
            <w:r>
              <w:rPr>
                <w:rFonts w:hint="eastAsia" w:ascii="宋体" w:hAnsi="宋体" w:eastAsia="宋体" w:cs="宋体"/>
                <w:sz w:val="24"/>
                <w:szCs w:val="24"/>
                <w:lang w:eastAsia="zh-CN"/>
              </w:rPr>
              <w:t>）</w:t>
            </w:r>
          </w:p>
        </w:tc>
        <w:tc>
          <w:tcPr>
            <w:tcW w:w="588" w:type="pct"/>
            <w:vMerge w:val="continue"/>
            <w:vAlign w:val="center"/>
          </w:tcPr>
          <w:p w14:paraId="68A1A62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r>
      <w:tr w14:paraId="72C9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14:paraId="7E4F820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评委1</w:t>
            </w:r>
          </w:p>
        </w:tc>
        <w:tc>
          <w:tcPr>
            <w:tcW w:w="573" w:type="pct"/>
            <w:vAlign w:val="center"/>
          </w:tcPr>
          <w:p w14:paraId="6DC80BC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49.2</w:t>
            </w:r>
          </w:p>
        </w:tc>
        <w:tc>
          <w:tcPr>
            <w:tcW w:w="588" w:type="pct"/>
            <w:vAlign w:val="center"/>
          </w:tcPr>
          <w:p w14:paraId="51058F2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85" w:type="pct"/>
            <w:vAlign w:val="center"/>
          </w:tcPr>
          <w:p w14:paraId="6AAE4D1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700" w:type="pct"/>
            <w:vAlign w:val="center"/>
          </w:tcPr>
          <w:p w14:paraId="7BBEC9F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48" w:type="pct"/>
            <w:vAlign w:val="center"/>
          </w:tcPr>
          <w:p w14:paraId="19FA3B2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596" w:type="pct"/>
            <w:vAlign w:val="center"/>
          </w:tcPr>
          <w:p w14:paraId="27071EF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588" w:type="pct"/>
            <w:vAlign w:val="center"/>
          </w:tcPr>
          <w:p w14:paraId="79D5812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93.2</w:t>
            </w:r>
          </w:p>
        </w:tc>
      </w:tr>
      <w:tr w14:paraId="7300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14:paraId="53D48F2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评委2</w:t>
            </w:r>
          </w:p>
        </w:tc>
        <w:tc>
          <w:tcPr>
            <w:tcW w:w="573" w:type="pct"/>
            <w:vAlign w:val="center"/>
          </w:tcPr>
          <w:p w14:paraId="2ED1F73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49.2</w:t>
            </w:r>
          </w:p>
        </w:tc>
        <w:tc>
          <w:tcPr>
            <w:tcW w:w="588" w:type="pct"/>
            <w:vAlign w:val="center"/>
          </w:tcPr>
          <w:p w14:paraId="7177D6E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85" w:type="pct"/>
            <w:vAlign w:val="center"/>
          </w:tcPr>
          <w:p w14:paraId="7EF538E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700" w:type="pct"/>
            <w:vAlign w:val="center"/>
          </w:tcPr>
          <w:p w14:paraId="2F0F1C6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48" w:type="pct"/>
            <w:vAlign w:val="center"/>
          </w:tcPr>
          <w:p w14:paraId="5C09C12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596" w:type="pct"/>
            <w:vAlign w:val="center"/>
          </w:tcPr>
          <w:p w14:paraId="3CD4BA9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4.7</w:t>
            </w:r>
          </w:p>
        </w:tc>
        <w:tc>
          <w:tcPr>
            <w:tcW w:w="588" w:type="pct"/>
            <w:vAlign w:val="center"/>
          </w:tcPr>
          <w:p w14:paraId="04EB243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94.1</w:t>
            </w:r>
          </w:p>
        </w:tc>
      </w:tr>
      <w:tr w14:paraId="524F2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14:paraId="692AE14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评委3</w:t>
            </w:r>
          </w:p>
        </w:tc>
        <w:tc>
          <w:tcPr>
            <w:tcW w:w="573" w:type="pct"/>
            <w:vAlign w:val="center"/>
          </w:tcPr>
          <w:p w14:paraId="7E44FF5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49.2</w:t>
            </w:r>
          </w:p>
        </w:tc>
        <w:tc>
          <w:tcPr>
            <w:tcW w:w="588" w:type="pct"/>
            <w:vAlign w:val="center"/>
          </w:tcPr>
          <w:p w14:paraId="19A7C86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85" w:type="pct"/>
            <w:vAlign w:val="center"/>
          </w:tcPr>
          <w:p w14:paraId="0B150C0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700" w:type="pct"/>
            <w:vAlign w:val="center"/>
          </w:tcPr>
          <w:p w14:paraId="39D0DC2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48" w:type="pct"/>
            <w:vAlign w:val="center"/>
          </w:tcPr>
          <w:p w14:paraId="2918467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596" w:type="pct"/>
            <w:vAlign w:val="center"/>
          </w:tcPr>
          <w:p w14:paraId="663DEFF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588" w:type="pct"/>
            <w:vAlign w:val="center"/>
          </w:tcPr>
          <w:p w14:paraId="548002C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95.0</w:t>
            </w:r>
          </w:p>
        </w:tc>
      </w:tr>
      <w:tr w14:paraId="1FC8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14:paraId="4EE4E47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评委4</w:t>
            </w:r>
          </w:p>
        </w:tc>
        <w:tc>
          <w:tcPr>
            <w:tcW w:w="573" w:type="pct"/>
            <w:vAlign w:val="center"/>
          </w:tcPr>
          <w:p w14:paraId="5D61F66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49.2</w:t>
            </w:r>
          </w:p>
        </w:tc>
        <w:tc>
          <w:tcPr>
            <w:tcW w:w="588" w:type="pct"/>
            <w:vAlign w:val="center"/>
          </w:tcPr>
          <w:p w14:paraId="5FB7C9F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85" w:type="pct"/>
            <w:vAlign w:val="center"/>
          </w:tcPr>
          <w:p w14:paraId="5423104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700" w:type="pct"/>
            <w:vAlign w:val="center"/>
          </w:tcPr>
          <w:p w14:paraId="0A11691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48" w:type="pct"/>
            <w:vAlign w:val="center"/>
          </w:tcPr>
          <w:p w14:paraId="66847DA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596" w:type="pct"/>
            <w:vAlign w:val="center"/>
          </w:tcPr>
          <w:p w14:paraId="6CCA3B7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588" w:type="pct"/>
            <w:vAlign w:val="center"/>
          </w:tcPr>
          <w:p w14:paraId="4DD2229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94.4</w:t>
            </w:r>
          </w:p>
        </w:tc>
      </w:tr>
      <w:tr w14:paraId="151A7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8" w:type="pct"/>
            <w:vAlign w:val="center"/>
          </w:tcPr>
          <w:p w14:paraId="55BE9CB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评委5</w:t>
            </w:r>
          </w:p>
        </w:tc>
        <w:tc>
          <w:tcPr>
            <w:tcW w:w="573" w:type="pct"/>
            <w:vAlign w:val="center"/>
          </w:tcPr>
          <w:p w14:paraId="3965E1D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49.2</w:t>
            </w:r>
          </w:p>
        </w:tc>
        <w:tc>
          <w:tcPr>
            <w:tcW w:w="588" w:type="pct"/>
            <w:vAlign w:val="center"/>
          </w:tcPr>
          <w:p w14:paraId="4E483E4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15.0</w:t>
            </w:r>
          </w:p>
        </w:tc>
        <w:tc>
          <w:tcPr>
            <w:tcW w:w="685" w:type="pct"/>
            <w:vAlign w:val="center"/>
          </w:tcPr>
          <w:p w14:paraId="5D309CC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700" w:type="pct"/>
            <w:vAlign w:val="center"/>
          </w:tcPr>
          <w:p w14:paraId="5B2DA6B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9.4</w:t>
            </w:r>
          </w:p>
        </w:tc>
        <w:tc>
          <w:tcPr>
            <w:tcW w:w="648" w:type="pct"/>
            <w:vAlign w:val="center"/>
          </w:tcPr>
          <w:p w14:paraId="1119175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596" w:type="pct"/>
            <w:vAlign w:val="center"/>
          </w:tcPr>
          <w:p w14:paraId="1939B12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588" w:type="pct"/>
            <w:vAlign w:val="center"/>
          </w:tcPr>
          <w:p w14:paraId="3FF0083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95.6</w:t>
            </w:r>
          </w:p>
        </w:tc>
      </w:tr>
      <w:tr w14:paraId="23E8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15" w:type="pct"/>
            <w:gridSpan w:val="6"/>
            <w:vAlign w:val="center"/>
          </w:tcPr>
          <w:p w14:paraId="79B6F18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评审得分：94.46</w:t>
            </w:r>
          </w:p>
        </w:tc>
        <w:tc>
          <w:tcPr>
            <w:tcW w:w="1184" w:type="pct"/>
            <w:gridSpan w:val="2"/>
            <w:vAlign w:val="center"/>
          </w:tcPr>
          <w:p w14:paraId="151E745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排序：2</w:t>
            </w:r>
          </w:p>
        </w:tc>
      </w:tr>
    </w:tbl>
    <w:p w14:paraId="1E8809F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备注：</w:t>
      </w:r>
    </w:p>
    <w:p w14:paraId="23D65EE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1投标报价政策性加分（政策性加分是指对中小企业、监狱企业、残疾人福利性单位的价格扣除；对节能环保产品的加分等）：是</w:t>
      </w:r>
    </w:p>
    <w:p w14:paraId="7839E31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2.投标文件填报业绩名称：</w:t>
      </w:r>
    </w:p>
    <w:p w14:paraId="2506B30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评标委员会审查通过的：</w:t>
      </w:r>
    </w:p>
    <w:p w14:paraId="5878442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（1）淮北市烈山区城市管理局2025年制服采购项目；（2）邳州市交通运输综合行政执法大队制式服装采购；（3）永清县2024年公共文化服务体系建设采购项目。</w:t>
      </w:r>
    </w:p>
    <w:p w14:paraId="61DE003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 xml:space="preserve">评标委员会审查未通过的：无 </w:t>
      </w:r>
    </w:p>
    <w:p w14:paraId="676F126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3.投标文件填报其他相关证书名称</w:t>
      </w:r>
    </w:p>
    <w:p w14:paraId="3ECDD50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评标委员会审查通过的：无</w:t>
      </w:r>
    </w:p>
    <w:p w14:paraId="75BE3C7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评标委员会审查未通过的：无</w:t>
      </w:r>
    </w:p>
    <w:tbl>
      <w:tblPr>
        <w:tblStyle w:val="1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6"/>
        <w:gridCol w:w="1257"/>
        <w:gridCol w:w="1257"/>
        <w:gridCol w:w="1257"/>
        <w:gridCol w:w="1257"/>
        <w:gridCol w:w="1257"/>
        <w:gridCol w:w="1257"/>
        <w:gridCol w:w="1056"/>
      </w:tblGrid>
      <w:tr w14:paraId="6A15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gridSpan w:val="8"/>
            <w:vAlign w:val="center"/>
          </w:tcPr>
          <w:p w14:paraId="68677C0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项城市汇艺被服有限公司</w:t>
            </w:r>
          </w:p>
        </w:tc>
      </w:tr>
      <w:tr w14:paraId="2E36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Merge w:val="restart"/>
            <w:vAlign w:val="center"/>
          </w:tcPr>
          <w:p w14:paraId="6F469FF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评审因素</w:t>
            </w:r>
          </w:p>
        </w:tc>
        <w:tc>
          <w:tcPr>
            <w:tcW w:w="650" w:type="pct"/>
            <w:vMerge w:val="restart"/>
            <w:vAlign w:val="center"/>
          </w:tcPr>
          <w:p w14:paraId="49058CA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报价部分</w:t>
            </w:r>
            <w:r>
              <w:rPr>
                <w:rFonts w:hint="eastAsia" w:ascii="宋体" w:hAnsi="宋体" w:eastAsia="宋体" w:cs="宋体"/>
                <w:sz w:val="24"/>
                <w:szCs w:val="24"/>
                <w:lang w:eastAsia="zh-CN"/>
              </w:rPr>
              <w:t>（</w:t>
            </w:r>
            <w:r>
              <w:rPr>
                <w:rFonts w:hint="eastAsia" w:ascii="宋体" w:hAnsi="宋体" w:eastAsia="宋体" w:cs="宋体"/>
                <w:sz w:val="24"/>
                <w:szCs w:val="24"/>
              </w:rPr>
              <w:t>50.0分</w:t>
            </w:r>
            <w:r>
              <w:rPr>
                <w:rFonts w:hint="eastAsia" w:ascii="宋体" w:hAnsi="宋体" w:eastAsia="宋体" w:cs="宋体"/>
                <w:sz w:val="24"/>
                <w:szCs w:val="24"/>
                <w:lang w:eastAsia="zh-CN"/>
              </w:rPr>
              <w:t>）</w:t>
            </w:r>
          </w:p>
        </w:tc>
        <w:tc>
          <w:tcPr>
            <w:tcW w:w="650" w:type="pct"/>
            <w:vAlign w:val="center"/>
          </w:tcPr>
          <w:p w14:paraId="1D6C753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商务部分</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50" w:type="pct"/>
            <w:gridSpan w:val="4"/>
            <w:vAlign w:val="center"/>
          </w:tcPr>
          <w:p w14:paraId="25316AA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技术部分</w:t>
            </w:r>
            <w:r>
              <w:rPr>
                <w:rFonts w:hint="eastAsia" w:ascii="宋体" w:hAnsi="宋体" w:eastAsia="宋体" w:cs="宋体"/>
                <w:sz w:val="24"/>
                <w:szCs w:val="24"/>
                <w:lang w:eastAsia="zh-CN"/>
              </w:rPr>
              <w:t>（</w:t>
            </w:r>
            <w:r>
              <w:rPr>
                <w:rFonts w:hint="eastAsia" w:ascii="宋体" w:hAnsi="宋体" w:eastAsia="宋体" w:cs="宋体"/>
                <w:sz w:val="24"/>
                <w:szCs w:val="24"/>
              </w:rPr>
              <w:t>35.0分</w:t>
            </w:r>
            <w:r>
              <w:rPr>
                <w:rFonts w:hint="eastAsia" w:ascii="宋体" w:hAnsi="宋体" w:eastAsia="宋体" w:cs="宋体"/>
                <w:sz w:val="24"/>
                <w:szCs w:val="24"/>
                <w:lang w:eastAsia="zh-CN"/>
              </w:rPr>
              <w:t>）</w:t>
            </w:r>
          </w:p>
        </w:tc>
        <w:tc>
          <w:tcPr>
            <w:tcW w:w="650" w:type="pct"/>
            <w:vMerge w:val="restart"/>
            <w:vAlign w:val="center"/>
          </w:tcPr>
          <w:p w14:paraId="45E3990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合  计</w:t>
            </w:r>
            <w:r>
              <w:rPr>
                <w:rFonts w:hint="eastAsia" w:ascii="宋体" w:hAnsi="宋体" w:eastAsia="宋体" w:cs="宋体"/>
                <w:sz w:val="24"/>
                <w:szCs w:val="24"/>
                <w:lang w:eastAsia="zh-CN"/>
              </w:rPr>
              <w:t>（</w:t>
            </w:r>
            <w:r>
              <w:rPr>
                <w:rFonts w:hint="eastAsia" w:ascii="宋体" w:hAnsi="宋体" w:eastAsia="宋体" w:cs="宋体"/>
                <w:sz w:val="24"/>
                <w:szCs w:val="24"/>
              </w:rPr>
              <w:t>100.0分</w:t>
            </w:r>
            <w:r>
              <w:rPr>
                <w:rFonts w:hint="eastAsia" w:ascii="宋体" w:hAnsi="宋体" w:eastAsia="宋体" w:cs="宋体"/>
                <w:sz w:val="24"/>
                <w:szCs w:val="24"/>
                <w:lang w:eastAsia="zh-CN"/>
              </w:rPr>
              <w:t>）</w:t>
            </w:r>
          </w:p>
        </w:tc>
      </w:tr>
      <w:tr w14:paraId="530B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Merge w:val="continue"/>
            <w:vAlign w:val="center"/>
          </w:tcPr>
          <w:p w14:paraId="2DF85F8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650" w:type="pct"/>
            <w:vMerge w:val="continue"/>
            <w:vAlign w:val="center"/>
          </w:tcPr>
          <w:p w14:paraId="0058BED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c>
          <w:tcPr>
            <w:tcW w:w="650" w:type="pct"/>
            <w:vAlign w:val="center"/>
          </w:tcPr>
          <w:p w14:paraId="031AC99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业绩</w:t>
            </w:r>
            <w:r>
              <w:rPr>
                <w:rFonts w:hint="eastAsia" w:ascii="宋体" w:hAnsi="宋体" w:eastAsia="宋体" w:cs="宋体"/>
                <w:sz w:val="24"/>
                <w:szCs w:val="24"/>
                <w:lang w:eastAsia="zh-CN"/>
              </w:rPr>
              <w:t>（</w:t>
            </w:r>
            <w:r>
              <w:rPr>
                <w:rFonts w:hint="eastAsia" w:ascii="宋体" w:hAnsi="宋体" w:eastAsia="宋体" w:cs="宋体"/>
                <w:sz w:val="24"/>
                <w:szCs w:val="24"/>
              </w:rPr>
              <w:t>15.0分</w:t>
            </w:r>
            <w:r>
              <w:rPr>
                <w:rFonts w:hint="eastAsia" w:ascii="宋体" w:hAnsi="宋体" w:eastAsia="宋体" w:cs="宋体"/>
                <w:sz w:val="24"/>
                <w:szCs w:val="24"/>
                <w:lang w:eastAsia="zh-CN"/>
              </w:rPr>
              <w:t>）</w:t>
            </w:r>
          </w:p>
        </w:tc>
        <w:tc>
          <w:tcPr>
            <w:tcW w:w="650" w:type="pct"/>
            <w:vAlign w:val="center"/>
          </w:tcPr>
          <w:p w14:paraId="695C9C9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整体配送方案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3E31652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质量保障方案</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2870E12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售后服务</w:t>
            </w:r>
            <w:r>
              <w:rPr>
                <w:rFonts w:hint="eastAsia" w:ascii="宋体" w:hAnsi="宋体" w:eastAsia="宋体" w:cs="宋体"/>
                <w:sz w:val="24"/>
                <w:szCs w:val="24"/>
                <w:lang w:eastAsia="zh-CN"/>
              </w:rPr>
              <w:t>（</w:t>
            </w:r>
            <w:r>
              <w:rPr>
                <w:rFonts w:hint="eastAsia" w:ascii="宋体" w:hAnsi="宋体" w:eastAsia="宋体" w:cs="宋体"/>
                <w:sz w:val="24"/>
                <w:szCs w:val="24"/>
              </w:rPr>
              <w:t>10.0分</w:t>
            </w:r>
            <w:r>
              <w:rPr>
                <w:rFonts w:hint="eastAsia" w:ascii="宋体" w:hAnsi="宋体" w:eastAsia="宋体" w:cs="宋体"/>
                <w:sz w:val="24"/>
                <w:szCs w:val="24"/>
                <w:lang w:eastAsia="zh-CN"/>
              </w:rPr>
              <w:t>）</w:t>
            </w:r>
          </w:p>
        </w:tc>
        <w:tc>
          <w:tcPr>
            <w:tcW w:w="650" w:type="pct"/>
            <w:vAlign w:val="center"/>
          </w:tcPr>
          <w:p w14:paraId="1C2F490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培训方案</w:t>
            </w:r>
            <w:r>
              <w:rPr>
                <w:rFonts w:hint="eastAsia" w:ascii="宋体" w:hAnsi="宋体" w:eastAsia="宋体" w:cs="宋体"/>
                <w:sz w:val="24"/>
                <w:szCs w:val="24"/>
                <w:lang w:eastAsia="zh-CN"/>
              </w:rPr>
              <w:t>（</w:t>
            </w:r>
            <w:r>
              <w:rPr>
                <w:rFonts w:hint="eastAsia" w:ascii="宋体" w:hAnsi="宋体" w:eastAsia="宋体" w:cs="宋体"/>
                <w:sz w:val="24"/>
                <w:szCs w:val="24"/>
              </w:rPr>
              <w:t>5.0分</w:t>
            </w:r>
            <w:r>
              <w:rPr>
                <w:rFonts w:hint="eastAsia" w:ascii="宋体" w:hAnsi="宋体" w:eastAsia="宋体" w:cs="宋体"/>
                <w:sz w:val="24"/>
                <w:szCs w:val="24"/>
                <w:lang w:eastAsia="zh-CN"/>
              </w:rPr>
              <w:t>）</w:t>
            </w:r>
          </w:p>
        </w:tc>
        <w:tc>
          <w:tcPr>
            <w:tcW w:w="650" w:type="pct"/>
            <w:vMerge w:val="continue"/>
            <w:vAlign w:val="center"/>
          </w:tcPr>
          <w:p w14:paraId="21AF12B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p>
        </w:tc>
      </w:tr>
      <w:tr w14:paraId="1516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58B9408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评委1</w:t>
            </w:r>
          </w:p>
        </w:tc>
        <w:tc>
          <w:tcPr>
            <w:tcW w:w="650" w:type="pct"/>
            <w:vAlign w:val="center"/>
          </w:tcPr>
          <w:p w14:paraId="600C55F7">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39.04</w:t>
            </w:r>
          </w:p>
        </w:tc>
        <w:tc>
          <w:tcPr>
            <w:tcW w:w="650" w:type="pct"/>
            <w:vAlign w:val="center"/>
          </w:tcPr>
          <w:p w14:paraId="133D62D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0.0</w:t>
            </w:r>
          </w:p>
        </w:tc>
        <w:tc>
          <w:tcPr>
            <w:tcW w:w="650" w:type="pct"/>
            <w:vAlign w:val="center"/>
          </w:tcPr>
          <w:p w14:paraId="2CA2BB6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1271CA4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7E19C96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3B77CCC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4.1</w:t>
            </w:r>
          </w:p>
        </w:tc>
        <w:tc>
          <w:tcPr>
            <w:tcW w:w="650" w:type="pct"/>
            <w:vAlign w:val="center"/>
          </w:tcPr>
          <w:p w14:paraId="6B71B77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67.74</w:t>
            </w:r>
          </w:p>
        </w:tc>
      </w:tr>
      <w:tr w14:paraId="0B685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7AF98F2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评委2</w:t>
            </w:r>
          </w:p>
        </w:tc>
        <w:tc>
          <w:tcPr>
            <w:tcW w:w="650" w:type="pct"/>
            <w:vAlign w:val="center"/>
          </w:tcPr>
          <w:p w14:paraId="4A5D4CC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39.04</w:t>
            </w:r>
          </w:p>
        </w:tc>
        <w:tc>
          <w:tcPr>
            <w:tcW w:w="650" w:type="pct"/>
            <w:vAlign w:val="center"/>
          </w:tcPr>
          <w:p w14:paraId="09A9726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0.0</w:t>
            </w:r>
          </w:p>
        </w:tc>
        <w:tc>
          <w:tcPr>
            <w:tcW w:w="650" w:type="pct"/>
            <w:vAlign w:val="center"/>
          </w:tcPr>
          <w:p w14:paraId="24CE9AB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7.6</w:t>
            </w:r>
          </w:p>
        </w:tc>
        <w:tc>
          <w:tcPr>
            <w:tcW w:w="650" w:type="pct"/>
            <w:vAlign w:val="center"/>
          </w:tcPr>
          <w:p w14:paraId="3A808A0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41FBAE5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079B0DBB">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650" w:type="pct"/>
            <w:vAlign w:val="center"/>
          </w:tcPr>
          <w:p w14:paraId="7227E92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67.44</w:t>
            </w:r>
          </w:p>
        </w:tc>
      </w:tr>
      <w:tr w14:paraId="2FFD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7D53C7D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评委3</w:t>
            </w:r>
          </w:p>
        </w:tc>
        <w:tc>
          <w:tcPr>
            <w:tcW w:w="650" w:type="pct"/>
            <w:vAlign w:val="center"/>
          </w:tcPr>
          <w:p w14:paraId="0C14790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39.04</w:t>
            </w:r>
          </w:p>
        </w:tc>
        <w:tc>
          <w:tcPr>
            <w:tcW w:w="650" w:type="pct"/>
            <w:vAlign w:val="center"/>
          </w:tcPr>
          <w:p w14:paraId="63DD625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0.0</w:t>
            </w:r>
          </w:p>
        </w:tc>
        <w:tc>
          <w:tcPr>
            <w:tcW w:w="650" w:type="pct"/>
            <w:vAlign w:val="center"/>
          </w:tcPr>
          <w:p w14:paraId="259C531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00F9B9B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50" w:type="pct"/>
            <w:vAlign w:val="center"/>
          </w:tcPr>
          <w:p w14:paraId="1F84318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3324B389">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650" w:type="pct"/>
            <w:vAlign w:val="center"/>
          </w:tcPr>
          <w:p w14:paraId="36956118">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68.64</w:t>
            </w:r>
          </w:p>
        </w:tc>
      </w:tr>
      <w:tr w14:paraId="349A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48AB926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评委4</w:t>
            </w:r>
          </w:p>
        </w:tc>
        <w:tc>
          <w:tcPr>
            <w:tcW w:w="650" w:type="pct"/>
            <w:vAlign w:val="center"/>
          </w:tcPr>
          <w:p w14:paraId="6A055E2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39.04</w:t>
            </w:r>
          </w:p>
        </w:tc>
        <w:tc>
          <w:tcPr>
            <w:tcW w:w="650" w:type="pct"/>
            <w:vAlign w:val="center"/>
          </w:tcPr>
          <w:p w14:paraId="17F3577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0.0</w:t>
            </w:r>
          </w:p>
        </w:tc>
        <w:tc>
          <w:tcPr>
            <w:tcW w:w="650" w:type="pct"/>
            <w:vAlign w:val="center"/>
          </w:tcPr>
          <w:p w14:paraId="6326FEB4">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8.8</w:t>
            </w:r>
          </w:p>
        </w:tc>
        <w:tc>
          <w:tcPr>
            <w:tcW w:w="650" w:type="pct"/>
            <w:vAlign w:val="center"/>
          </w:tcPr>
          <w:p w14:paraId="51D70926">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141CEBB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0EEDF255">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650" w:type="pct"/>
            <w:vAlign w:val="center"/>
          </w:tcPr>
          <w:p w14:paraId="79BDA4AE">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68.64</w:t>
            </w:r>
          </w:p>
        </w:tc>
      </w:tr>
      <w:tr w14:paraId="3687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vAlign w:val="center"/>
          </w:tcPr>
          <w:p w14:paraId="4498300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评委5</w:t>
            </w:r>
          </w:p>
        </w:tc>
        <w:tc>
          <w:tcPr>
            <w:tcW w:w="650" w:type="pct"/>
            <w:vAlign w:val="center"/>
          </w:tcPr>
          <w:p w14:paraId="7396683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39.04</w:t>
            </w:r>
          </w:p>
        </w:tc>
        <w:tc>
          <w:tcPr>
            <w:tcW w:w="650" w:type="pct"/>
            <w:vAlign w:val="center"/>
          </w:tcPr>
          <w:p w14:paraId="1193CE51">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0.0</w:t>
            </w:r>
          </w:p>
        </w:tc>
        <w:tc>
          <w:tcPr>
            <w:tcW w:w="650" w:type="pct"/>
            <w:vAlign w:val="center"/>
          </w:tcPr>
          <w:p w14:paraId="14B4968A">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341163AC">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734CFA7D">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8.2</w:t>
            </w:r>
          </w:p>
        </w:tc>
        <w:tc>
          <w:tcPr>
            <w:tcW w:w="650" w:type="pct"/>
            <w:vAlign w:val="center"/>
          </w:tcPr>
          <w:p w14:paraId="709A0BE0">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4.4</w:t>
            </w:r>
          </w:p>
        </w:tc>
        <w:tc>
          <w:tcPr>
            <w:tcW w:w="650" w:type="pct"/>
            <w:vAlign w:val="center"/>
          </w:tcPr>
          <w:p w14:paraId="0CC5DACF">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68.04</w:t>
            </w:r>
          </w:p>
        </w:tc>
      </w:tr>
      <w:tr w14:paraId="098C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0" w:type="pct"/>
            <w:gridSpan w:val="6"/>
            <w:vAlign w:val="center"/>
          </w:tcPr>
          <w:p w14:paraId="14C7A022">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评审得分：68.1</w:t>
            </w:r>
            <w:r>
              <w:rPr>
                <w:rFonts w:hint="eastAsia" w:ascii="宋体" w:hAnsi="宋体" w:eastAsia="宋体" w:cs="宋体"/>
                <w:sz w:val="24"/>
                <w:szCs w:val="24"/>
                <w:lang w:val="en-US" w:eastAsia="zh-CN"/>
              </w:rPr>
              <w:t>0</w:t>
            </w:r>
          </w:p>
        </w:tc>
        <w:tc>
          <w:tcPr>
            <w:tcW w:w="650" w:type="pct"/>
            <w:gridSpan w:val="2"/>
            <w:vAlign w:val="center"/>
          </w:tcPr>
          <w:p w14:paraId="2949D943">
            <w:pPr>
              <w:pStyle w:val="10"/>
              <w:keepNext w:val="0"/>
              <w:keepLines w:val="0"/>
              <w:pageBreakBefore w:val="0"/>
              <w:widowControl/>
              <w:kinsoku/>
              <w:wordWrap/>
              <w:overflowPunct/>
              <w:topLinePunct w:val="0"/>
              <w:autoSpaceDE/>
              <w:autoSpaceDN/>
              <w:bidi w:val="0"/>
              <w:snapToGrid w:val="0"/>
              <w:spacing w:before="227" w:line="520" w:lineRule="exact"/>
              <w:jc w:val="center"/>
              <w:rPr>
                <w:rFonts w:hint="eastAsia" w:ascii="宋体" w:hAnsi="宋体" w:eastAsia="宋体" w:cs="宋体"/>
                <w:sz w:val="24"/>
                <w:szCs w:val="24"/>
              </w:rPr>
            </w:pPr>
            <w:r>
              <w:rPr>
                <w:rFonts w:hint="eastAsia" w:ascii="宋体" w:hAnsi="宋体" w:eastAsia="宋体" w:cs="宋体"/>
                <w:sz w:val="24"/>
                <w:szCs w:val="24"/>
              </w:rPr>
              <w:t>排序：3</w:t>
            </w:r>
          </w:p>
        </w:tc>
      </w:tr>
    </w:tbl>
    <w:p w14:paraId="755CA931">
      <w:pPr>
        <w:pStyle w:val="10"/>
        <w:keepNext w:val="0"/>
        <w:keepLines w:val="0"/>
        <w:pageBreakBefore w:val="0"/>
        <w:widowControl/>
        <w:kinsoku/>
        <w:wordWrap/>
        <w:overflowPunct/>
        <w:topLinePunct w:val="0"/>
        <w:autoSpaceDE/>
        <w:autoSpaceDN/>
        <w:bidi w:val="0"/>
        <w:snapToGrid w:val="0"/>
        <w:spacing w:before="227" w:line="520" w:lineRule="exact"/>
        <w:ind w:firstLine="480" w:firstLineChars="200"/>
        <w:jc w:val="both"/>
        <w:rPr>
          <w:rFonts w:hint="eastAsia" w:ascii="宋体" w:hAnsi="宋体" w:eastAsia="宋体" w:cs="宋体"/>
          <w:kern w:val="2"/>
          <w:sz w:val="24"/>
          <w:szCs w:val="24"/>
          <w:shd w:val="clear" w:color="auto" w:fill="FFFFFF"/>
          <w:lang w:val="en-US" w:eastAsia="zh-CN" w:bidi="ar-SA"/>
        </w:rPr>
      </w:pPr>
      <w:r>
        <w:rPr>
          <w:rFonts w:hint="eastAsia" w:ascii="宋体" w:hAnsi="宋体" w:eastAsia="宋体" w:cs="宋体"/>
          <w:kern w:val="2"/>
          <w:sz w:val="24"/>
          <w:szCs w:val="24"/>
          <w:shd w:val="clear" w:color="auto" w:fill="FFFFFF"/>
          <w:lang w:val="en-US" w:eastAsia="zh-CN" w:bidi="ar-SA"/>
        </w:rPr>
        <w:t>备注：</w:t>
      </w:r>
    </w:p>
    <w:p w14:paraId="5F88195C">
      <w:pPr>
        <w:keepNext w:val="0"/>
        <w:keepLines w:val="0"/>
        <w:pageBreakBefore w:val="0"/>
        <w:numPr>
          <w:ilvl w:val="0"/>
          <w:numId w:val="0"/>
        </w:numPr>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bookmarkStart w:id="0" w:name="LastMarkTable5"/>
      <w:bookmarkEnd w:id="0"/>
      <w:r>
        <w:rPr>
          <w:rFonts w:hint="eastAsia" w:ascii="宋体" w:hAnsi="宋体" w:eastAsia="宋体" w:cs="宋体"/>
          <w:sz w:val="24"/>
          <w:szCs w:val="24"/>
          <w:shd w:val="clear" w:color="auto" w:fill="FFFFFF"/>
          <w:lang w:val="en-US" w:eastAsia="zh-CN"/>
        </w:rPr>
        <w:t>1.</w:t>
      </w:r>
      <w:r>
        <w:rPr>
          <w:rFonts w:hint="eastAsia" w:ascii="宋体" w:hAnsi="宋体" w:eastAsia="宋体" w:cs="宋体"/>
          <w:sz w:val="24"/>
          <w:szCs w:val="24"/>
          <w:shd w:val="clear" w:color="auto" w:fill="FFFFFF"/>
        </w:rPr>
        <w:t>投标报价政策性加分（政策性加分是指对中小企业、监狱企业、残疾人福利性单位的价格扣除；对节能环保产品的加分等）：</w:t>
      </w:r>
      <w:r>
        <w:rPr>
          <w:rFonts w:hint="eastAsia" w:ascii="宋体" w:hAnsi="宋体" w:eastAsia="宋体" w:cs="宋体"/>
          <w:sz w:val="24"/>
          <w:szCs w:val="24"/>
          <w:shd w:val="clear" w:color="auto" w:fill="FFFFFF"/>
          <w:lang w:val="en-US" w:eastAsia="zh-CN"/>
        </w:rPr>
        <w:t>否</w:t>
      </w:r>
    </w:p>
    <w:p w14:paraId="26F5E3AC">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w:t>
      </w:r>
      <w:r>
        <w:rPr>
          <w:rFonts w:hint="eastAsia" w:ascii="宋体" w:hAnsi="宋体" w:eastAsia="宋体" w:cs="宋体"/>
          <w:sz w:val="24"/>
          <w:szCs w:val="24"/>
          <w:shd w:val="clear" w:color="auto" w:fill="FFFFFF"/>
        </w:rPr>
        <w:t>评标委员会审查通过的：</w:t>
      </w:r>
      <w:r>
        <w:rPr>
          <w:rFonts w:hint="eastAsia" w:ascii="宋体" w:hAnsi="宋体" w:eastAsia="宋体" w:cs="宋体"/>
          <w:sz w:val="24"/>
          <w:szCs w:val="24"/>
          <w:shd w:val="clear" w:color="auto" w:fill="FFFFFF"/>
          <w:lang w:val="en-US" w:eastAsia="zh-CN"/>
        </w:rPr>
        <w:t>无</w:t>
      </w:r>
    </w:p>
    <w:p w14:paraId="0787E811">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rPr>
        <w:t xml:space="preserve">评标委员会审查未通过的：无 </w:t>
      </w:r>
    </w:p>
    <w:p w14:paraId="50F1FC90">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eastAsia="zh-CN"/>
        </w:rPr>
        <w:t>3.</w:t>
      </w:r>
      <w:r>
        <w:rPr>
          <w:rFonts w:hint="eastAsia" w:ascii="宋体" w:hAnsi="宋体" w:eastAsia="宋体" w:cs="宋体"/>
          <w:sz w:val="24"/>
          <w:szCs w:val="24"/>
          <w:shd w:val="clear" w:color="auto" w:fill="FFFFFF"/>
        </w:rPr>
        <w:t>投标文件填报其他相关证书名称</w:t>
      </w:r>
    </w:p>
    <w:p w14:paraId="226B7EDD">
      <w:pPr>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评标委员会审查通过的：无</w:t>
      </w:r>
    </w:p>
    <w:p w14:paraId="1C21D562">
      <w:pPr>
        <w:pStyle w:val="31"/>
        <w:keepNext w:val="0"/>
        <w:keepLines w:val="0"/>
        <w:pageBreakBefore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rPr>
        <w:t>评标委员会审查未通过的：无</w:t>
      </w:r>
    </w:p>
    <w:p w14:paraId="7D89E8BF">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b/>
          <w:bCs w:val="0"/>
          <w:sz w:val="28"/>
          <w:szCs w:val="28"/>
          <w:lang w:val="en-US" w:eastAsia="zh-CN"/>
        </w:rPr>
      </w:pPr>
      <w:r>
        <w:rPr>
          <w:rFonts w:hint="eastAsia" w:ascii="宋体" w:hAnsi="宋体" w:eastAsia="宋体" w:cs="宋体"/>
          <w:b/>
          <w:bCs w:val="0"/>
          <w:sz w:val="28"/>
          <w:szCs w:val="28"/>
          <w:lang w:val="en-US" w:eastAsia="zh-CN"/>
        </w:rPr>
        <w:t>六、评标委员会推荐中标候选人（或采购人授权确定中标人）情况</w:t>
      </w:r>
    </w:p>
    <w:p w14:paraId="521007B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bCs/>
          <w:color w:val="000000"/>
          <w:sz w:val="24"/>
          <w:szCs w:val="24"/>
        </w:rPr>
      </w:pPr>
      <w:r>
        <w:rPr>
          <w:rFonts w:hint="eastAsia" w:ascii="宋体" w:hAnsi="宋体" w:eastAsia="宋体" w:cs="宋体"/>
          <w:b w:val="0"/>
          <w:bCs w:val="0"/>
          <w:sz w:val="24"/>
          <w:szCs w:val="24"/>
          <w:lang w:val="en-US" w:eastAsia="zh-CN"/>
        </w:rPr>
        <w:t>第1标</w:t>
      </w:r>
      <w:r>
        <w:rPr>
          <w:rFonts w:hint="eastAsia" w:ascii="宋体" w:hAnsi="宋体" w:cs="宋体"/>
          <w:b w:val="0"/>
          <w:bCs w:val="0"/>
          <w:sz w:val="24"/>
          <w:szCs w:val="24"/>
          <w:lang w:val="en-US" w:eastAsia="zh-CN"/>
        </w:rPr>
        <w:t>包</w:t>
      </w:r>
    </w:p>
    <w:p w14:paraId="3FD340EF">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sz w:val="24"/>
          <w:szCs w:val="24"/>
          <w:shd w:val="clear" w:color="auto" w:fill="FFFFFF"/>
        </w:rPr>
      </w:pPr>
      <w:r>
        <w:rPr>
          <w:rFonts w:hint="eastAsia" w:ascii="宋体" w:hAnsi="宋体" w:eastAsia="宋体" w:cs="宋体"/>
          <w:b/>
          <w:bCs/>
          <w:color w:val="000000"/>
          <w:sz w:val="24"/>
          <w:szCs w:val="24"/>
        </w:rPr>
        <w:t>第一中标候选人：</w:t>
      </w:r>
      <w:r>
        <w:rPr>
          <w:rFonts w:hint="eastAsia" w:ascii="宋体" w:hAnsi="宋体" w:eastAsia="宋体" w:cs="宋体"/>
          <w:sz w:val="24"/>
          <w:szCs w:val="24"/>
          <w:shd w:val="clear" w:color="auto" w:fill="FFFFFF"/>
          <w:lang w:val="en-US" w:eastAsia="zh-CN"/>
        </w:rPr>
        <w:t xml:space="preserve">石家庄美涤洗涤设备有限公司 </w:t>
      </w:r>
    </w:p>
    <w:p w14:paraId="305091D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lang w:val="en-US" w:eastAsia="zh-CN"/>
        </w:rPr>
        <w:t xml:space="preserve">统一社会信用代码：9113010570088250XT </w:t>
      </w:r>
    </w:p>
    <w:p w14:paraId="25A07BD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rPr>
      </w:pPr>
      <w:r>
        <w:rPr>
          <w:rFonts w:hint="eastAsia" w:ascii="宋体" w:hAnsi="宋体" w:eastAsia="宋体" w:cs="宋体"/>
          <w:sz w:val="24"/>
          <w:szCs w:val="24"/>
          <w:shd w:val="clear" w:color="auto" w:fill="FFFFFF"/>
        </w:rPr>
        <w:t>投标报价</w:t>
      </w:r>
      <w:r>
        <w:rPr>
          <w:rFonts w:hint="eastAsia" w:ascii="宋体" w:hAnsi="宋体" w:eastAsia="宋体" w:cs="宋体"/>
          <w:sz w:val="24"/>
          <w:szCs w:val="24"/>
          <w:shd w:val="clear" w:color="auto" w:fill="FFFFFF"/>
          <w:lang w:eastAsia="zh-CN"/>
        </w:rPr>
        <w:t>：</w:t>
      </w:r>
      <w:r>
        <w:rPr>
          <w:rFonts w:hint="eastAsia" w:ascii="宋体" w:hAnsi="宋体" w:eastAsia="宋体" w:cs="宋体"/>
          <w:sz w:val="24"/>
          <w:szCs w:val="24"/>
          <w:shd w:val="clear" w:color="auto" w:fill="FFFFFF"/>
        </w:rPr>
        <w:t>大写：捌拾捌万玖仟伍佰元</w:t>
      </w:r>
      <w:r>
        <w:rPr>
          <w:rFonts w:hint="eastAsia" w:ascii="宋体" w:hAnsi="宋体" w:eastAsia="宋体" w:cs="宋体"/>
          <w:sz w:val="24"/>
          <w:szCs w:val="24"/>
          <w:shd w:val="clear" w:color="auto" w:fill="FFFFFF"/>
          <w:lang w:val="en-US" w:eastAsia="zh-CN"/>
        </w:rPr>
        <w:t xml:space="preserve">整  小写：889500.00元 </w:t>
      </w:r>
    </w:p>
    <w:p w14:paraId="2B1D4F7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sz w:val="24"/>
          <w:szCs w:val="24"/>
          <w:lang w:val="en-US"/>
        </w:rPr>
      </w:pPr>
      <w:r>
        <w:rPr>
          <w:rFonts w:hint="eastAsia" w:ascii="宋体" w:hAnsi="宋体" w:eastAsia="宋体" w:cs="宋体"/>
          <w:sz w:val="24"/>
          <w:szCs w:val="24"/>
          <w:shd w:val="clear" w:color="auto" w:fill="FFFFFF"/>
        </w:rPr>
        <w:t>地址：</w:t>
      </w:r>
      <w:r>
        <w:rPr>
          <w:rFonts w:hint="eastAsia" w:ascii="宋体" w:hAnsi="宋体" w:eastAsia="宋体" w:cs="宋体"/>
          <w:sz w:val="24"/>
          <w:szCs w:val="24"/>
          <w:shd w:val="clear" w:color="auto" w:fill="FFFFFF"/>
          <w:lang w:val="en-US" w:eastAsia="zh-CN"/>
        </w:rPr>
        <w:t>河北省石家庄市桥西区南小街6号南花园步行街C-1-1315</w:t>
      </w:r>
    </w:p>
    <w:p w14:paraId="75F16CCE">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b/>
          <w:bCs/>
          <w:color w:val="000000"/>
          <w:sz w:val="24"/>
          <w:szCs w:val="24"/>
        </w:rPr>
        <w:t>第二中标候选人：</w:t>
      </w:r>
      <w:r>
        <w:rPr>
          <w:rFonts w:hint="eastAsia" w:ascii="宋体" w:hAnsi="宋体" w:eastAsia="宋体" w:cs="宋体"/>
          <w:sz w:val="24"/>
          <w:szCs w:val="24"/>
          <w:shd w:val="clear" w:color="auto" w:fill="FFFFFF"/>
          <w:lang w:val="en-US" w:eastAsia="zh-CN"/>
        </w:rPr>
        <w:t xml:space="preserve">广东洁库机械有限责任公司 </w:t>
      </w:r>
    </w:p>
    <w:p w14:paraId="6BE82CB3">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统一社会信用代码：91440111347441809H</w:t>
      </w:r>
    </w:p>
    <w:p w14:paraId="146C488D">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投标报价：大写：壹佰零叁万玖仟捌佰元整   小写：¥1039800.00元</w:t>
      </w:r>
    </w:p>
    <w:p w14:paraId="69A9A28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sz w:val="24"/>
          <w:szCs w:val="24"/>
          <w:shd w:val="clear" w:color="auto" w:fill="FFFFFF"/>
          <w:lang w:val="en-US" w:eastAsia="zh-CN"/>
        </w:rPr>
        <w:t xml:space="preserve">地址：广州市白云区鹤龙街白云三线自编6号218房 </w:t>
      </w:r>
    </w:p>
    <w:p w14:paraId="500B721A">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b/>
          <w:bCs/>
          <w:color w:val="000000"/>
          <w:sz w:val="24"/>
          <w:szCs w:val="24"/>
        </w:rPr>
        <w:t>第三中标候选人：</w:t>
      </w:r>
      <w:r>
        <w:rPr>
          <w:rFonts w:hint="eastAsia" w:ascii="宋体" w:hAnsi="宋体" w:eastAsia="宋体" w:cs="宋体"/>
          <w:sz w:val="24"/>
          <w:szCs w:val="24"/>
          <w:shd w:val="clear" w:color="auto" w:fill="FFFFFF"/>
          <w:lang w:val="en-US" w:eastAsia="zh-CN"/>
        </w:rPr>
        <w:t xml:space="preserve">陕西美涤机械设备有限公司 </w:t>
      </w:r>
    </w:p>
    <w:p w14:paraId="079849DC">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 xml:space="preserve">统一社会信用代码：91610133MAB10AL179 </w:t>
      </w:r>
    </w:p>
    <w:p w14:paraId="09F5833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投标报价：大写：壹佰贰拾伍万伍仟伍佰元整  小写：1255500.00元</w:t>
      </w:r>
    </w:p>
    <w:p w14:paraId="2700522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sz w:val="24"/>
          <w:szCs w:val="24"/>
          <w:shd w:val="clear" w:color="auto" w:fill="FFFFFF"/>
          <w:lang w:val="en-US" w:eastAsia="zh-CN"/>
        </w:rPr>
        <w:t xml:space="preserve">地址：陕西省西安市曲江新区雁塔西路与翠华路十字西电信四所家属区南院5号楼103 号商铺 </w:t>
      </w:r>
    </w:p>
    <w:p w14:paraId="37ABC2A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第2标</w:t>
      </w:r>
      <w:r>
        <w:rPr>
          <w:rFonts w:hint="eastAsia" w:ascii="宋体" w:hAnsi="宋体" w:cs="宋体"/>
          <w:sz w:val="24"/>
          <w:szCs w:val="24"/>
          <w:shd w:val="clear" w:color="auto" w:fill="FFFFFF"/>
          <w:lang w:val="en-US" w:eastAsia="zh-CN"/>
        </w:rPr>
        <w:t>包</w:t>
      </w:r>
    </w:p>
    <w:p w14:paraId="2949509B">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第一中标候选人：</w:t>
      </w:r>
      <w:r>
        <w:rPr>
          <w:rFonts w:hint="eastAsia" w:ascii="宋体" w:hAnsi="宋体" w:eastAsia="宋体" w:cs="宋体"/>
          <w:color w:val="auto"/>
          <w:sz w:val="24"/>
          <w:szCs w:val="24"/>
          <w:lang w:val="en-US" w:eastAsia="zh-CN"/>
        </w:rPr>
        <w:t xml:space="preserve">河南诺尔美服饰有限公司   </w:t>
      </w:r>
    </w:p>
    <w:p w14:paraId="090F063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统一社会信用代码：91411623MA44XC4D20</w:t>
      </w:r>
    </w:p>
    <w:p w14:paraId="779EE682">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投标报价：大写：叁拾伍万柒仟陆佰元整   小写：357600.00元 </w:t>
      </w:r>
    </w:p>
    <w:p w14:paraId="5FB8AAD6">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地址：河南省周口市商水县魏集镇位集村S217省道东侧</w:t>
      </w:r>
    </w:p>
    <w:p w14:paraId="3F10B096">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000000"/>
          <w:sz w:val="24"/>
          <w:szCs w:val="24"/>
        </w:rPr>
        <w:t>第二中标候选人：</w:t>
      </w:r>
      <w:r>
        <w:rPr>
          <w:rFonts w:hint="eastAsia" w:ascii="宋体" w:hAnsi="宋体" w:eastAsia="宋体" w:cs="宋体"/>
          <w:color w:val="auto"/>
          <w:sz w:val="24"/>
          <w:szCs w:val="24"/>
          <w:lang w:val="en-US" w:eastAsia="zh-CN"/>
        </w:rPr>
        <w:t xml:space="preserve">河南德超服装有限公司 </w:t>
      </w:r>
    </w:p>
    <w:p w14:paraId="742AFB71">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统一社会信用代码：91411681MA9GE7TH76 </w:t>
      </w:r>
    </w:p>
    <w:p w14:paraId="012EFB1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投标报价：大写：叁拾陆万叁仟肆佰伍拾元整   小写：363450.00元 </w:t>
      </w:r>
    </w:p>
    <w:p w14:paraId="728D9D3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sz w:val="24"/>
          <w:szCs w:val="24"/>
          <w:lang w:eastAsia="zh-CN"/>
        </w:rPr>
      </w:pPr>
      <w:r>
        <w:rPr>
          <w:rFonts w:hint="eastAsia" w:ascii="宋体" w:hAnsi="宋体" w:eastAsia="宋体" w:cs="宋体"/>
          <w:color w:val="auto"/>
          <w:sz w:val="24"/>
          <w:szCs w:val="24"/>
          <w:lang w:val="en-US" w:eastAsia="zh-CN"/>
        </w:rPr>
        <w:t>地址：河南省周口市项城市城东路劳保产业园B栋5层001号</w:t>
      </w:r>
      <w:r>
        <w:rPr>
          <w:rFonts w:hint="eastAsia" w:ascii="宋体" w:hAnsi="宋体" w:eastAsia="宋体" w:cs="宋体"/>
          <w:color w:val="000000"/>
          <w:sz w:val="24"/>
          <w:szCs w:val="24"/>
          <w:lang w:eastAsia="zh-CN"/>
        </w:rPr>
        <w:tab/>
      </w:r>
    </w:p>
    <w:p w14:paraId="2F58347E">
      <w:pPr>
        <w:keepNext w:val="0"/>
        <w:keepLines w:val="0"/>
        <w:pageBreakBefore w:val="0"/>
        <w:widowControl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b/>
          <w:bCs/>
          <w:color w:val="000000"/>
          <w:sz w:val="24"/>
          <w:szCs w:val="24"/>
        </w:rPr>
        <w:t>第三中标候选人：</w:t>
      </w:r>
      <w:r>
        <w:rPr>
          <w:rFonts w:hint="eastAsia" w:ascii="宋体" w:hAnsi="宋体" w:eastAsia="宋体" w:cs="宋体"/>
          <w:color w:val="auto"/>
          <w:sz w:val="24"/>
          <w:szCs w:val="24"/>
          <w:lang w:val="en-US" w:eastAsia="zh-CN"/>
        </w:rPr>
        <w:t xml:space="preserve">项城市汇艺被服有限公司 </w:t>
      </w:r>
    </w:p>
    <w:p w14:paraId="5ADBB9F3">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统一社会信用代码：91411681MA3XAD6861 </w:t>
      </w:r>
    </w:p>
    <w:p w14:paraId="1A701F5B">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投标报价：大写：叁拾陆万陆仟叁佰玖拾元整   小写：366390.00元 </w:t>
      </w:r>
    </w:p>
    <w:p w14:paraId="30391DE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b w:val="0"/>
          <w:bCs w:val="0"/>
          <w:sz w:val="24"/>
          <w:szCs w:val="24"/>
          <w:lang w:val="en-US" w:eastAsia="zh-CN"/>
        </w:rPr>
      </w:pPr>
      <w:r>
        <w:rPr>
          <w:rFonts w:hint="eastAsia" w:ascii="宋体" w:hAnsi="宋体" w:eastAsia="宋体" w:cs="宋体"/>
          <w:color w:val="auto"/>
          <w:sz w:val="24"/>
          <w:szCs w:val="24"/>
          <w:lang w:val="en-US" w:eastAsia="zh-CN"/>
        </w:rPr>
        <w:t xml:space="preserve">地址：河南省项城市范集镇蒋桥开发区196号 </w:t>
      </w:r>
    </w:p>
    <w:p w14:paraId="1927EF76">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val="0"/>
          <w:sz w:val="28"/>
          <w:szCs w:val="28"/>
          <w:lang w:val="en-US" w:eastAsia="zh-CN"/>
        </w:rPr>
      </w:pPr>
      <w:r>
        <w:rPr>
          <w:rFonts w:hint="eastAsia" w:ascii="宋体" w:hAnsi="宋体" w:cs="宋体"/>
          <w:b/>
          <w:bCs w:val="0"/>
          <w:sz w:val="28"/>
          <w:szCs w:val="28"/>
          <w:lang w:val="en-US" w:eastAsia="zh-CN"/>
        </w:rPr>
        <w:t>七、</w:t>
      </w:r>
      <w:r>
        <w:rPr>
          <w:rFonts w:hint="eastAsia" w:ascii="宋体" w:hAnsi="宋体" w:eastAsia="宋体" w:cs="宋体"/>
          <w:b/>
          <w:bCs w:val="0"/>
          <w:sz w:val="28"/>
          <w:szCs w:val="28"/>
          <w:lang w:val="en-US" w:eastAsia="zh-CN"/>
        </w:rPr>
        <w:t>投标人根据评标委员会要求进行的澄清、说明或者补正：</w:t>
      </w:r>
    </w:p>
    <w:p w14:paraId="3252A37A">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石家庄美涤洗涤设备有限公司在投标文件第68页及第92页核心产品，产品品牌：美涤，在附件1技术白皮书第101页出现绿洲隔离式洗脱机，检测报告出现商标美妮；附件2第119页技术白皮书第101页也出现绿洲隔离式洗脱机，前后不一致，予以澄清。</w:t>
      </w:r>
    </w:p>
    <w:p w14:paraId="71AACBDF">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第一次澄清由于系统原因投标人无法上传回复函，评委会重新发起第二次澄清，第二次回复内容经评委会一致通过。</w:t>
      </w:r>
    </w:p>
    <w:p w14:paraId="7BE8876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bCs w:val="0"/>
          <w:sz w:val="28"/>
          <w:szCs w:val="28"/>
          <w:lang w:val="en-US" w:eastAsia="zh-CN"/>
        </w:rPr>
      </w:pPr>
      <w:r>
        <w:rPr>
          <w:rFonts w:hint="eastAsia" w:ascii="宋体" w:hAnsi="宋体" w:cs="宋体"/>
          <w:b/>
          <w:bCs w:val="0"/>
          <w:sz w:val="28"/>
          <w:szCs w:val="28"/>
          <w:lang w:val="en-US" w:eastAsia="zh-CN"/>
        </w:rPr>
        <w:t>八、是否存在评标委员会成员更换：无</w:t>
      </w:r>
    </w:p>
    <w:p w14:paraId="6B336FB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bCs w:val="0"/>
          <w:sz w:val="28"/>
          <w:szCs w:val="28"/>
          <w:lang w:val="en-US" w:eastAsia="zh-CN"/>
        </w:rPr>
      </w:pPr>
      <w:r>
        <w:rPr>
          <w:rFonts w:hint="eastAsia" w:ascii="宋体" w:hAnsi="宋体" w:cs="宋体"/>
          <w:b/>
          <w:bCs w:val="0"/>
          <w:sz w:val="28"/>
          <w:szCs w:val="28"/>
          <w:lang w:val="en-US" w:eastAsia="zh-CN"/>
        </w:rPr>
        <w:t>九、持不同意见的评标委员会成员的不同意见及理由：无</w:t>
      </w:r>
    </w:p>
    <w:p w14:paraId="3E2A15BB">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十、代理机构及采购单位地址、联系人、联系电话</w:t>
      </w:r>
    </w:p>
    <w:p w14:paraId="64C9CE7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宋体" w:hAnsi="宋体" w:eastAsia="宋体" w:cs="宋体"/>
          <w:color w:val="auto"/>
          <w:sz w:val="24"/>
          <w:szCs w:val="24"/>
          <w:highlight w:val="none"/>
          <w:lang w:val="en-US" w:eastAsia="zh-CN"/>
        </w:rPr>
      </w:pPr>
      <w:bookmarkStart w:id="1" w:name="OLE_LINK7"/>
      <w:r>
        <w:rPr>
          <w:rFonts w:hint="eastAsia" w:ascii="宋体" w:hAnsi="宋体" w:eastAsia="宋体" w:cs="宋体"/>
          <w:color w:val="auto"/>
          <w:sz w:val="24"/>
          <w:szCs w:val="24"/>
          <w:highlight w:val="none"/>
          <w:lang w:val="en-US" w:eastAsia="zh-CN"/>
        </w:rPr>
        <w:t>1.采购人信息</w:t>
      </w:r>
    </w:p>
    <w:bookmarkEnd w:id="1"/>
    <w:p w14:paraId="1E3A676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rPr>
        <w:t>禹州市</w:t>
      </w:r>
      <w:r>
        <w:rPr>
          <w:rFonts w:hint="eastAsia" w:ascii="宋体" w:hAnsi="宋体" w:eastAsia="宋体" w:cs="宋体"/>
          <w:color w:val="auto"/>
          <w:sz w:val="24"/>
          <w:szCs w:val="24"/>
          <w:highlight w:val="none"/>
          <w:lang w:eastAsia="zh-CN"/>
        </w:rPr>
        <w:t>中心医院</w:t>
      </w:r>
    </w:p>
    <w:p w14:paraId="2F33F770">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r>
        <w:rPr>
          <w:rFonts w:hint="eastAsia" w:ascii="宋体" w:hAnsi="宋体" w:eastAsia="宋体" w:cs="宋体"/>
          <w:color w:val="auto"/>
          <w:sz w:val="24"/>
          <w:szCs w:val="24"/>
          <w:highlight w:val="none"/>
          <w:lang w:val="zh-CN"/>
        </w:rPr>
        <w:t>禹州市</w:t>
      </w:r>
      <w:r>
        <w:rPr>
          <w:rFonts w:hint="eastAsia" w:ascii="宋体" w:hAnsi="宋体" w:eastAsia="宋体" w:cs="宋体"/>
          <w:color w:val="auto"/>
          <w:sz w:val="24"/>
          <w:szCs w:val="24"/>
          <w:highlight w:val="none"/>
          <w:lang w:val="zh-CN" w:eastAsia="zh-CN"/>
        </w:rPr>
        <w:t>禹王大道113号</w:t>
      </w:r>
    </w:p>
    <w:p w14:paraId="5C812EF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eastAsia="宋体" w:cs="宋体"/>
          <w:color w:val="auto"/>
          <w:sz w:val="24"/>
          <w:szCs w:val="24"/>
          <w:highlight w:val="none"/>
          <w:lang w:eastAsia="zh-CN"/>
        </w:rPr>
        <w:t>刘女士</w:t>
      </w:r>
    </w:p>
    <w:p w14:paraId="1F10330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联系方式：0374-8226077</w:t>
      </w:r>
    </w:p>
    <w:p w14:paraId="208E6C6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200" w:right="0" w:right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代理机构</w:t>
      </w:r>
      <w:r>
        <w:rPr>
          <w:rFonts w:hint="eastAsia" w:ascii="宋体" w:hAnsi="宋体" w:eastAsia="宋体" w:cs="宋体"/>
          <w:color w:val="auto"/>
          <w:sz w:val="24"/>
          <w:szCs w:val="24"/>
          <w:highlight w:val="none"/>
          <w:lang w:val="en-US" w:eastAsia="zh-CN"/>
        </w:rPr>
        <w:t>信息</w:t>
      </w:r>
    </w:p>
    <w:p w14:paraId="22B9D67C">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 xml:space="preserve">名称：许昌丰元咨询管理有限公司 </w:t>
      </w:r>
    </w:p>
    <w:p w14:paraId="16E9888E">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 xml:space="preserve">地址：禹州市颍北大道6号 </w:t>
      </w:r>
    </w:p>
    <w:p w14:paraId="65F04D4F">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 xml:space="preserve">联系人：连女士 </w:t>
      </w:r>
    </w:p>
    <w:p w14:paraId="487F57A9">
      <w:pPr>
        <w:keepNext w:val="0"/>
        <w:keepLines w:val="0"/>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 xml:space="preserve">联系方式：0374-8281999 </w:t>
      </w:r>
    </w:p>
    <w:p w14:paraId="3BB347DC">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right="0" w:rightChars="0" w:firstLine="480" w:firstLineChars="200"/>
        <w:jc w:val="left"/>
        <w:textAlignment w:val="auto"/>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3.监督单位信息</w:t>
      </w:r>
    </w:p>
    <w:p w14:paraId="56F95005">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right="0" w:rightChars="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名称：禹州市政府采购监督管理办公室</w:t>
      </w:r>
    </w:p>
    <w:p w14:paraId="1C81F51D">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地址：禹州市行政北路2号禹州市财政局1305房间</w:t>
      </w:r>
    </w:p>
    <w:p w14:paraId="1802B906">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联系人：赵先生   </w:t>
      </w:r>
    </w:p>
    <w:p w14:paraId="3B14CA41">
      <w:pPr>
        <w:pStyle w:val="10"/>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righ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电话：0374-8112523</w:t>
      </w:r>
    </w:p>
    <w:p w14:paraId="7780E24F">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20" w:lineRule="exact"/>
        <w:ind w:right="0"/>
        <w:jc w:val="both"/>
        <w:textAlignment w:val="auto"/>
        <w:rPr>
          <w:rFonts w:ascii="Segoe UI" w:hAnsi="Segoe UI" w:eastAsia="Segoe UI" w:cs="Segoe UI"/>
          <w:i w:val="0"/>
          <w:iCs w:val="0"/>
          <w:caps w:val="0"/>
          <w:color w:val="333333"/>
          <w:spacing w:val="0"/>
          <w:sz w:val="28"/>
          <w:szCs w:val="28"/>
        </w:rPr>
      </w:pPr>
      <w:r>
        <w:rPr>
          <w:rFonts w:hint="eastAsia" w:ascii="宋体" w:hAnsi="宋体" w:cs="宋体"/>
          <w:b/>
          <w:bCs w:val="0"/>
          <w:sz w:val="28"/>
          <w:szCs w:val="28"/>
          <w:lang w:val="en-US" w:eastAsia="zh-CN"/>
        </w:rPr>
        <w:t>十一、</w:t>
      </w:r>
      <w:r>
        <w:rPr>
          <w:rFonts w:hint="eastAsia" w:ascii="宋体" w:hAnsi="宋体" w:cs="宋体"/>
          <w:b/>
          <w:bCs/>
          <w:i w:val="0"/>
          <w:iCs w:val="0"/>
          <w:caps w:val="0"/>
          <w:color w:val="333333"/>
          <w:spacing w:val="0"/>
          <w:sz w:val="28"/>
          <w:szCs w:val="28"/>
          <w:shd w:val="clear" w:color="auto" w:fill="FFFFFF"/>
          <w:lang w:eastAsia="zh-CN"/>
        </w:rPr>
        <w:t>质疑</w:t>
      </w:r>
      <w:r>
        <w:rPr>
          <w:rFonts w:hint="eastAsia" w:ascii="宋体" w:hAnsi="宋体" w:eastAsia="宋体" w:cs="宋体"/>
          <w:b/>
          <w:bCs/>
          <w:i w:val="0"/>
          <w:iCs w:val="0"/>
          <w:caps w:val="0"/>
          <w:color w:val="333333"/>
          <w:spacing w:val="0"/>
          <w:sz w:val="28"/>
          <w:szCs w:val="28"/>
          <w:shd w:val="clear" w:color="auto" w:fill="FFFFFF"/>
        </w:rPr>
        <w:t>、投诉的渠道和方式</w:t>
      </w:r>
    </w:p>
    <w:p w14:paraId="58C5FB32">
      <w:pPr>
        <w:keepNext w:val="0"/>
        <w:keepLines w:val="0"/>
        <w:pageBreakBefore w:val="0"/>
        <w:widowControl w:val="0"/>
        <w:kinsoku/>
        <w:wordWrap/>
        <w:overflowPunct/>
        <w:topLinePunct w:val="0"/>
        <w:autoSpaceDE/>
        <w:autoSpaceDN/>
        <w:bidi w:val="0"/>
        <w:adjustRightInd/>
        <w:snapToGrid/>
        <w:spacing w:beforeAutospacing="0"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1.供应商对本项目评标结果公示有异议的，可以在中标（成交）结果公告期限届满之日起7个工作日内，以书面形式向采购人或采购代理机构质疑（加盖单位公章并由法定代表人签字）。</w:t>
      </w:r>
    </w:p>
    <w:p w14:paraId="40415DCA">
      <w:pPr>
        <w:keepNext w:val="0"/>
        <w:keepLines w:val="0"/>
        <w:pageBreakBefore w:val="0"/>
        <w:widowControl w:val="0"/>
        <w:kinsoku/>
        <w:wordWrap/>
        <w:overflowPunct/>
        <w:topLinePunct w:val="0"/>
        <w:autoSpaceDE/>
        <w:autoSpaceDN/>
        <w:bidi w:val="0"/>
        <w:adjustRightInd/>
        <w:snapToGrid/>
        <w:spacing w:beforeAutospacing="0" w:line="52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质疑供应商对采购人、采购代理机构的答复不满意，或者采购人、采购代理机构未在规定时间内作出答复的，可在法定时间以书面形式向监管部门提起投诉。按照《政府采购质疑和投诉办法》的有关规定，由法定代表人或其授权代表携带本人身份证件提交。逾期提交或未按照要求提交的书面投诉将不予受理。</w:t>
      </w:r>
    </w:p>
    <w:p w14:paraId="087047C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受理部门：禹州市政府采购监督管理办公室</w:t>
      </w:r>
    </w:p>
    <w:p w14:paraId="4FD121F4">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受理电话：0374-8112523</w:t>
      </w:r>
    </w:p>
    <w:p w14:paraId="61DCAC9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电子邮箱：yzscgb8112523@163.com</w:t>
      </w:r>
    </w:p>
    <w:p w14:paraId="34B09F9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overflowPunct/>
        <w:topLinePunct w:val="0"/>
        <w:autoSpaceDE/>
        <w:autoSpaceDN/>
        <w:bidi w:val="0"/>
        <w:adjustRightInd/>
        <w:snapToGrid/>
        <w:spacing w:before="0" w:beforeAutospacing="0" w:after="0" w:afterAutospacing="0" w:line="520" w:lineRule="exact"/>
        <w:ind w:left="0" w:right="0" w:firstLine="480"/>
        <w:jc w:val="both"/>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color="auto" w:fill="FFFFFF"/>
        </w:rPr>
        <w:t>通讯地址：禹州市行政北路2号禹州市财政局1305房间</w:t>
      </w:r>
    </w:p>
    <w:p w14:paraId="5BD2F5B4">
      <w:pPr>
        <w:keepNext w:val="0"/>
        <w:keepLines w:val="0"/>
        <w:pageBreakBefore w:val="0"/>
        <w:kinsoku/>
        <w:wordWrap/>
        <w:overflowPunct/>
        <w:topLinePunct w:val="0"/>
        <w:autoSpaceDE/>
        <w:autoSpaceDN/>
        <w:bidi w:val="0"/>
        <w:adjustRightInd/>
        <w:snapToGrid/>
        <w:spacing w:line="520" w:lineRule="exact"/>
        <w:textAlignment w:val="auto"/>
        <w:rPr>
          <w:rFonts w:hint="default" w:ascii="宋体" w:hAnsi="宋体" w:cs="宋体"/>
          <w:b/>
          <w:bCs w:val="0"/>
          <w:sz w:val="28"/>
          <w:szCs w:val="28"/>
          <w:lang w:val="en-US" w:eastAsia="zh-CN"/>
        </w:rPr>
      </w:pPr>
    </w:p>
    <w:p w14:paraId="5792596F">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cs="宋体"/>
          <w:b/>
          <w:bCs w:val="0"/>
          <w:sz w:val="28"/>
          <w:szCs w:val="28"/>
          <w:lang w:val="en-US" w:eastAsia="zh-CN"/>
        </w:rPr>
      </w:pPr>
    </w:p>
    <w:p w14:paraId="0F85C3F5">
      <w:pPr>
        <w:keepNext w:val="0"/>
        <w:keepLines w:val="0"/>
        <w:pageBreakBefore w:val="0"/>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bCs/>
          <w:sz w:val="24"/>
          <w:szCs w:val="24"/>
        </w:rPr>
      </w:pPr>
    </w:p>
    <w:p w14:paraId="4FC403CD">
      <w:pPr>
        <w:keepNext w:val="0"/>
        <w:keepLines w:val="0"/>
        <w:pageBreakBefore w:val="0"/>
        <w:kinsoku/>
        <w:wordWrap/>
        <w:overflowPunct/>
        <w:topLinePunct w:val="0"/>
        <w:autoSpaceDE/>
        <w:autoSpaceDN/>
        <w:bidi w:val="0"/>
        <w:adjustRightInd/>
        <w:snapToGrid/>
        <w:spacing w:line="520" w:lineRule="exact"/>
        <w:ind w:firstLine="6240" w:firstLineChars="2600"/>
        <w:jc w:val="right"/>
        <w:textAlignment w:val="auto"/>
        <w:rPr>
          <w:rFonts w:hint="eastAsia" w:ascii="宋体" w:hAnsi="宋体" w:eastAsia="宋体" w:cs="宋体"/>
          <w:sz w:val="24"/>
          <w:szCs w:val="24"/>
        </w:rPr>
      </w:pPr>
      <w:r>
        <w:rPr>
          <w:rFonts w:hint="eastAsia" w:ascii="宋体" w:hAnsi="宋体" w:eastAsia="宋体" w:cs="宋体"/>
          <w:sz w:val="24"/>
          <w:szCs w:val="24"/>
        </w:rPr>
        <w:t xml:space="preserve"> 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9</w:t>
      </w:r>
      <w:r>
        <w:rPr>
          <w:rFonts w:hint="eastAsia" w:ascii="宋体" w:hAnsi="宋体" w:eastAsia="宋体" w:cs="宋体"/>
          <w:sz w:val="24"/>
          <w:szCs w:val="24"/>
        </w:rPr>
        <w:t>月</w:t>
      </w:r>
      <w:r>
        <w:rPr>
          <w:rFonts w:hint="eastAsia" w:ascii="宋体" w:hAnsi="宋体" w:eastAsia="宋体" w:cs="宋体"/>
          <w:sz w:val="24"/>
          <w:szCs w:val="24"/>
          <w:lang w:val="en-US" w:eastAsia="zh-CN"/>
        </w:rPr>
        <w:t>18</w:t>
      </w:r>
      <w:r>
        <w:rPr>
          <w:rFonts w:hint="eastAsia" w:ascii="宋体" w:hAnsi="宋体" w:eastAsia="宋体" w:cs="宋体"/>
          <w:sz w:val="24"/>
          <w:szCs w:val="24"/>
        </w:rPr>
        <w:t>日</w:t>
      </w:r>
    </w:p>
    <w:sectPr>
      <w:footerReference r:id="rId3" w:type="default"/>
      <w:pgSz w:w="11906" w:h="16838"/>
      <w:pgMar w:top="1020" w:right="1134" w:bottom="68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ECB77">
    <w:pPr>
      <w:pStyle w:val="7"/>
    </w:pPr>
    <w:r>
      <w:rPr>
        <w:rFonts w:ascii="Times New Roman" w:hAnsi="Times New Roman" w:eastAsia="宋体" w:cs="Times New Roman"/>
        <w:kern w:val="2"/>
        <w:sz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Quad Arrow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E0D091">
                          <w:pPr>
                            <w:pStyle w:val="7"/>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wrap="none" lIns="0" tIns="0" rIns="0" bIns="0" upright="1">
                      <a:spAutoFit/>
                    </wps:bodyPr>
                  </wps:wsp>
                </a:graphicData>
              </a:graphic>
            </wp:anchor>
          </w:drawing>
        </mc:Choice>
        <mc:Fallback>
          <w:pict>
            <v:shape id="Quad Arrow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A3wqbsBAACaAwAADgAAAGRycy9lMm9Eb2MueG1srVNNb9swDL0P2H8Q&#10;dF/s+FAERpyiQ9ChwLAPdPsBiizHAvQFUo6dfz9KttO1u/Swi0yR1ON7JL2/n6xhFwWovWv4dlNy&#10;ppz0rXbnhv/+9fhpxxlG4VphvFMNvyrk94ePH/ZjqFXle29aBYxAHNZjaHgfY6iLAmWvrMCND8pR&#10;sPNgRaQrnIsWxEjo1hRVWd4Vo4c2gJcKkbzHOcgXRHgPoO86LdXRy8EqF2dUUEZEkoS9DsgPmW3X&#10;KRm/dx2qyEzDSWnMJxUh+5TO4rAX9RlE6LVcKIj3UHijyQrtqOgN6iiiYAPof6CsluDRd3EjvS1m&#10;IbkjpGJbvunNcy+Cylqo1RhuTcf/Byu/XX4A023DK86csDTwn4No2QOAH1mV+jMGrCntOVBinD77&#10;ibZm9SM5k+ypA5u+JIhRnLp7vXVXTZHJ9GhX7XYlhSTF1gvhFy/PA2D8orxlyWg40PhyV8XlK8Y5&#10;dU1J1Zx/1MbkERr3ykGYyVMk7jPHZMXpNC2CTr69kp6RJt9wR4vOmXly1Ni0JKsBq3FajSGAPvdE&#10;bZt5YXgYIpHI3FKFGXYpTCPL6pb1Sjvx9z1nvfxSh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O&#10;qXm5zwAAAAUBAAAPAAAAAAAAAAEAIAAAACIAAABkcnMvZG93bnJldi54bWxQSwECFAAUAAAACACH&#10;TuJAbA3wqbsBAACaAwAADgAAAAAAAAABACAAAAAeAQAAZHJzL2Uyb0RvYy54bWxQSwUGAAAAAAYA&#10;BgBZAQAASwUAAAAA&#10;">
              <v:fill on="f" focussize="0,0"/>
              <v:stroke on="f"/>
              <v:imagedata o:title=""/>
              <o:lock v:ext="edit" aspectratio="f"/>
              <v:textbox inset="0mm,0mm,0mm,0mm" style="mso-fit-shape-to-text:t;">
                <w:txbxContent>
                  <w:p w14:paraId="5DE0D091">
                    <w:pPr>
                      <w:pStyle w:val="7"/>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AED9D5"/>
    <w:multiLevelType w:val="multilevel"/>
    <w:tmpl w:val="03AED9D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1B304BC0"/>
    <w:multiLevelType w:val="singleLevel"/>
    <w:tmpl w:val="1B304BC0"/>
    <w:lvl w:ilvl="0" w:tentative="0">
      <w:start w:val="1"/>
      <w:numFmt w:val="chineseCounting"/>
      <w:suff w:val="nothing"/>
      <w:lvlText w:val="（%1）"/>
      <w:lvlJc w:val="left"/>
      <w:rPr>
        <w:rFonts w:hint="eastAsia"/>
      </w:rPr>
    </w:lvl>
  </w:abstractNum>
  <w:abstractNum w:abstractNumId="2">
    <w:nsid w:val="7E5337A8"/>
    <w:multiLevelType w:val="singleLevel"/>
    <w:tmpl w:val="7E5337A8"/>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lZGFlMjg4M2VjN2Q5MDZjZmZjMmY3MjFmNTBmZTEifQ=="/>
  </w:docVars>
  <w:rsids>
    <w:rsidRoot w:val="00E971CA"/>
    <w:rsid w:val="001D6486"/>
    <w:rsid w:val="00205BFA"/>
    <w:rsid w:val="002F7613"/>
    <w:rsid w:val="0037178B"/>
    <w:rsid w:val="00391C38"/>
    <w:rsid w:val="004625A3"/>
    <w:rsid w:val="004D720D"/>
    <w:rsid w:val="00503366"/>
    <w:rsid w:val="0056346A"/>
    <w:rsid w:val="00656A09"/>
    <w:rsid w:val="008743CF"/>
    <w:rsid w:val="00987D94"/>
    <w:rsid w:val="009C4191"/>
    <w:rsid w:val="009D6B99"/>
    <w:rsid w:val="009E32CC"/>
    <w:rsid w:val="00A64723"/>
    <w:rsid w:val="00A96F91"/>
    <w:rsid w:val="00B56F47"/>
    <w:rsid w:val="00B7296F"/>
    <w:rsid w:val="00B807AD"/>
    <w:rsid w:val="00B8408D"/>
    <w:rsid w:val="00BF14DD"/>
    <w:rsid w:val="00C6640A"/>
    <w:rsid w:val="00CF4F11"/>
    <w:rsid w:val="00D1062E"/>
    <w:rsid w:val="00E331FA"/>
    <w:rsid w:val="00E83ABB"/>
    <w:rsid w:val="00E971CA"/>
    <w:rsid w:val="00EF19E6"/>
    <w:rsid w:val="00F0472D"/>
    <w:rsid w:val="011B2D5D"/>
    <w:rsid w:val="011F3F00"/>
    <w:rsid w:val="01591845"/>
    <w:rsid w:val="017D4572"/>
    <w:rsid w:val="01F42A41"/>
    <w:rsid w:val="02171CFC"/>
    <w:rsid w:val="03122A31"/>
    <w:rsid w:val="03560DC4"/>
    <w:rsid w:val="036E484B"/>
    <w:rsid w:val="03724C22"/>
    <w:rsid w:val="03DC6164"/>
    <w:rsid w:val="04DF3AE2"/>
    <w:rsid w:val="05EE5B89"/>
    <w:rsid w:val="05F77758"/>
    <w:rsid w:val="073A3F8F"/>
    <w:rsid w:val="07590DC9"/>
    <w:rsid w:val="076F3599"/>
    <w:rsid w:val="07B0663A"/>
    <w:rsid w:val="07D1423A"/>
    <w:rsid w:val="080E61A0"/>
    <w:rsid w:val="089B4EC0"/>
    <w:rsid w:val="09560D1B"/>
    <w:rsid w:val="09704AC2"/>
    <w:rsid w:val="09A86B73"/>
    <w:rsid w:val="09D75B16"/>
    <w:rsid w:val="0AAA1967"/>
    <w:rsid w:val="0B74654E"/>
    <w:rsid w:val="0BC11EE9"/>
    <w:rsid w:val="0C002593"/>
    <w:rsid w:val="0C357439"/>
    <w:rsid w:val="0C726182"/>
    <w:rsid w:val="0CFC6E0A"/>
    <w:rsid w:val="0D0F5CF8"/>
    <w:rsid w:val="0D3F2E4E"/>
    <w:rsid w:val="0E533DC3"/>
    <w:rsid w:val="0E770F85"/>
    <w:rsid w:val="0E94607B"/>
    <w:rsid w:val="0EB15A69"/>
    <w:rsid w:val="0EC56247"/>
    <w:rsid w:val="0EE72023"/>
    <w:rsid w:val="0F1F3907"/>
    <w:rsid w:val="0FEA61A0"/>
    <w:rsid w:val="10C3050B"/>
    <w:rsid w:val="127D7070"/>
    <w:rsid w:val="12D71399"/>
    <w:rsid w:val="1343593E"/>
    <w:rsid w:val="13CC3B21"/>
    <w:rsid w:val="149E0F6C"/>
    <w:rsid w:val="14FC1A2A"/>
    <w:rsid w:val="1503085C"/>
    <w:rsid w:val="150A1F61"/>
    <w:rsid w:val="15AF69BF"/>
    <w:rsid w:val="15B1273E"/>
    <w:rsid w:val="165416BD"/>
    <w:rsid w:val="16822CFB"/>
    <w:rsid w:val="169735F8"/>
    <w:rsid w:val="17255030"/>
    <w:rsid w:val="17F80DA9"/>
    <w:rsid w:val="1907739F"/>
    <w:rsid w:val="19EA2C0F"/>
    <w:rsid w:val="1A2E3952"/>
    <w:rsid w:val="1A465B7A"/>
    <w:rsid w:val="1A5D06C3"/>
    <w:rsid w:val="1A75181A"/>
    <w:rsid w:val="1A7A2C39"/>
    <w:rsid w:val="1AAA41EF"/>
    <w:rsid w:val="1B4975DA"/>
    <w:rsid w:val="1BA24967"/>
    <w:rsid w:val="1BB00575"/>
    <w:rsid w:val="1BF817CA"/>
    <w:rsid w:val="1BFC55D5"/>
    <w:rsid w:val="1C8A72CA"/>
    <w:rsid w:val="1C913B5A"/>
    <w:rsid w:val="1C9E3800"/>
    <w:rsid w:val="1CCB706C"/>
    <w:rsid w:val="1E223483"/>
    <w:rsid w:val="1E2A528A"/>
    <w:rsid w:val="1E416188"/>
    <w:rsid w:val="1EC06991"/>
    <w:rsid w:val="1ED43F32"/>
    <w:rsid w:val="1F6D121F"/>
    <w:rsid w:val="21A0321A"/>
    <w:rsid w:val="21BE19B9"/>
    <w:rsid w:val="21DD1BA8"/>
    <w:rsid w:val="21F01172"/>
    <w:rsid w:val="22DD0ABC"/>
    <w:rsid w:val="236E03B0"/>
    <w:rsid w:val="23DA3D37"/>
    <w:rsid w:val="24373F7D"/>
    <w:rsid w:val="246E1A0A"/>
    <w:rsid w:val="24A66BF0"/>
    <w:rsid w:val="252706E9"/>
    <w:rsid w:val="252739FE"/>
    <w:rsid w:val="26116C91"/>
    <w:rsid w:val="26170A4D"/>
    <w:rsid w:val="265F6619"/>
    <w:rsid w:val="267A4B30"/>
    <w:rsid w:val="269C65FE"/>
    <w:rsid w:val="26B61111"/>
    <w:rsid w:val="26EE0506"/>
    <w:rsid w:val="277C2787"/>
    <w:rsid w:val="280E6A7D"/>
    <w:rsid w:val="28690B03"/>
    <w:rsid w:val="28794FFD"/>
    <w:rsid w:val="28FB18F3"/>
    <w:rsid w:val="294D1100"/>
    <w:rsid w:val="29570607"/>
    <w:rsid w:val="297A43F9"/>
    <w:rsid w:val="298D4742"/>
    <w:rsid w:val="29913AFE"/>
    <w:rsid w:val="29DA755B"/>
    <w:rsid w:val="2AD35E10"/>
    <w:rsid w:val="2D1F5D48"/>
    <w:rsid w:val="2D9B3963"/>
    <w:rsid w:val="2DF21C76"/>
    <w:rsid w:val="2DF6381D"/>
    <w:rsid w:val="2F4D1687"/>
    <w:rsid w:val="2F787065"/>
    <w:rsid w:val="2F874408"/>
    <w:rsid w:val="306C00EB"/>
    <w:rsid w:val="30763A66"/>
    <w:rsid w:val="308319E1"/>
    <w:rsid w:val="30D06B49"/>
    <w:rsid w:val="30D73F3A"/>
    <w:rsid w:val="31134B29"/>
    <w:rsid w:val="31A97B0F"/>
    <w:rsid w:val="31FA4B25"/>
    <w:rsid w:val="323C4019"/>
    <w:rsid w:val="32BF332A"/>
    <w:rsid w:val="32DF17F1"/>
    <w:rsid w:val="33104ECD"/>
    <w:rsid w:val="336D5746"/>
    <w:rsid w:val="35037A83"/>
    <w:rsid w:val="355E4B16"/>
    <w:rsid w:val="36074061"/>
    <w:rsid w:val="366C25C7"/>
    <w:rsid w:val="37084782"/>
    <w:rsid w:val="37D913AF"/>
    <w:rsid w:val="37EA26E3"/>
    <w:rsid w:val="37F36F7A"/>
    <w:rsid w:val="384D0B63"/>
    <w:rsid w:val="388108C3"/>
    <w:rsid w:val="3909162E"/>
    <w:rsid w:val="390A6F15"/>
    <w:rsid w:val="399B5D41"/>
    <w:rsid w:val="39A6281D"/>
    <w:rsid w:val="39AC1153"/>
    <w:rsid w:val="3AF06FEF"/>
    <w:rsid w:val="3AF86453"/>
    <w:rsid w:val="3B1E7E0C"/>
    <w:rsid w:val="3B5F4D5C"/>
    <w:rsid w:val="3C717F01"/>
    <w:rsid w:val="3CF733E2"/>
    <w:rsid w:val="3DC3621B"/>
    <w:rsid w:val="3E172019"/>
    <w:rsid w:val="3E3E2F09"/>
    <w:rsid w:val="3E5765D8"/>
    <w:rsid w:val="3F4D0EE6"/>
    <w:rsid w:val="3FA84EED"/>
    <w:rsid w:val="3FBF3871"/>
    <w:rsid w:val="400B60F0"/>
    <w:rsid w:val="40BE1D33"/>
    <w:rsid w:val="40E010E4"/>
    <w:rsid w:val="411B73E2"/>
    <w:rsid w:val="419E717C"/>
    <w:rsid w:val="41CF39A7"/>
    <w:rsid w:val="41ED46A9"/>
    <w:rsid w:val="421B33FA"/>
    <w:rsid w:val="4286740D"/>
    <w:rsid w:val="4289012F"/>
    <w:rsid w:val="42AD560C"/>
    <w:rsid w:val="43F22716"/>
    <w:rsid w:val="440475B2"/>
    <w:rsid w:val="441241C4"/>
    <w:rsid w:val="441E640E"/>
    <w:rsid w:val="44500237"/>
    <w:rsid w:val="44E86C19"/>
    <w:rsid w:val="45FB6DBC"/>
    <w:rsid w:val="46820F38"/>
    <w:rsid w:val="4779499C"/>
    <w:rsid w:val="47997EA0"/>
    <w:rsid w:val="479F0234"/>
    <w:rsid w:val="47EB28F2"/>
    <w:rsid w:val="487075E7"/>
    <w:rsid w:val="48A20CB3"/>
    <w:rsid w:val="48DC75E0"/>
    <w:rsid w:val="497C26B8"/>
    <w:rsid w:val="49DB3239"/>
    <w:rsid w:val="4B085321"/>
    <w:rsid w:val="4BA73FB4"/>
    <w:rsid w:val="4BB6692E"/>
    <w:rsid w:val="4D4A772B"/>
    <w:rsid w:val="4D79605D"/>
    <w:rsid w:val="4DB5542A"/>
    <w:rsid w:val="4DD67A75"/>
    <w:rsid w:val="4E02140A"/>
    <w:rsid w:val="4E205A61"/>
    <w:rsid w:val="4E461829"/>
    <w:rsid w:val="4E7E2942"/>
    <w:rsid w:val="4E80682A"/>
    <w:rsid w:val="4F5B6DC6"/>
    <w:rsid w:val="4FFE3E1D"/>
    <w:rsid w:val="51655E85"/>
    <w:rsid w:val="51936315"/>
    <w:rsid w:val="51FF0996"/>
    <w:rsid w:val="52497F6E"/>
    <w:rsid w:val="52AC4A1B"/>
    <w:rsid w:val="52B902C2"/>
    <w:rsid w:val="54422A68"/>
    <w:rsid w:val="544346A0"/>
    <w:rsid w:val="546D070F"/>
    <w:rsid w:val="54F84CB1"/>
    <w:rsid w:val="556846C4"/>
    <w:rsid w:val="558D60E7"/>
    <w:rsid w:val="55F54D13"/>
    <w:rsid w:val="55F758A1"/>
    <w:rsid w:val="570F670F"/>
    <w:rsid w:val="57AC1A1A"/>
    <w:rsid w:val="57F14C34"/>
    <w:rsid w:val="57F26D57"/>
    <w:rsid w:val="5837497D"/>
    <w:rsid w:val="58DD0FB2"/>
    <w:rsid w:val="58E24461"/>
    <w:rsid w:val="58EA081A"/>
    <w:rsid w:val="58F441A7"/>
    <w:rsid w:val="592C4958"/>
    <w:rsid w:val="5A076081"/>
    <w:rsid w:val="5A582DD4"/>
    <w:rsid w:val="5ADD36A6"/>
    <w:rsid w:val="5B9B53A1"/>
    <w:rsid w:val="5BAD7DF7"/>
    <w:rsid w:val="5BD7484F"/>
    <w:rsid w:val="5BE37C5D"/>
    <w:rsid w:val="5C8A1451"/>
    <w:rsid w:val="5C9909F8"/>
    <w:rsid w:val="5CAB5526"/>
    <w:rsid w:val="5CB030C7"/>
    <w:rsid w:val="5D962BFD"/>
    <w:rsid w:val="5DDE688C"/>
    <w:rsid w:val="5E4173FE"/>
    <w:rsid w:val="5F4F7F99"/>
    <w:rsid w:val="5F6F4940"/>
    <w:rsid w:val="5F857143"/>
    <w:rsid w:val="5F8F62B3"/>
    <w:rsid w:val="5FBF1CA1"/>
    <w:rsid w:val="5FEF5043"/>
    <w:rsid w:val="5FFA6DA7"/>
    <w:rsid w:val="62066613"/>
    <w:rsid w:val="630D56A7"/>
    <w:rsid w:val="631510D2"/>
    <w:rsid w:val="641B13DB"/>
    <w:rsid w:val="647C19B2"/>
    <w:rsid w:val="648103E5"/>
    <w:rsid w:val="64D723A6"/>
    <w:rsid w:val="64F64031"/>
    <w:rsid w:val="652922FF"/>
    <w:rsid w:val="65312515"/>
    <w:rsid w:val="654048AD"/>
    <w:rsid w:val="660C1377"/>
    <w:rsid w:val="66470708"/>
    <w:rsid w:val="6682390A"/>
    <w:rsid w:val="67B114FB"/>
    <w:rsid w:val="67FA0C0D"/>
    <w:rsid w:val="69B071F3"/>
    <w:rsid w:val="6B111DCC"/>
    <w:rsid w:val="6B12034B"/>
    <w:rsid w:val="6B9724E7"/>
    <w:rsid w:val="6BF33E36"/>
    <w:rsid w:val="6BFC51BA"/>
    <w:rsid w:val="6C0F29EC"/>
    <w:rsid w:val="6C5E519A"/>
    <w:rsid w:val="6C630C0B"/>
    <w:rsid w:val="6CC32156"/>
    <w:rsid w:val="6D07056A"/>
    <w:rsid w:val="6D2562F6"/>
    <w:rsid w:val="6D354B80"/>
    <w:rsid w:val="6DD930DD"/>
    <w:rsid w:val="6E300BBD"/>
    <w:rsid w:val="6F190B3E"/>
    <w:rsid w:val="6F206550"/>
    <w:rsid w:val="6F405059"/>
    <w:rsid w:val="6F7B2A02"/>
    <w:rsid w:val="6F95614A"/>
    <w:rsid w:val="70B24EBD"/>
    <w:rsid w:val="72083B25"/>
    <w:rsid w:val="72205FD5"/>
    <w:rsid w:val="72554365"/>
    <w:rsid w:val="72841D77"/>
    <w:rsid w:val="72D5074F"/>
    <w:rsid w:val="72DA05FA"/>
    <w:rsid w:val="733E4199"/>
    <w:rsid w:val="735C222D"/>
    <w:rsid w:val="73A1197C"/>
    <w:rsid w:val="74D7686E"/>
    <w:rsid w:val="74E706DA"/>
    <w:rsid w:val="75275C40"/>
    <w:rsid w:val="75277BF9"/>
    <w:rsid w:val="75932CCC"/>
    <w:rsid w:val="75A51243"/>
    <w:rsid w:val="76091AB6"/>
    <w:rsid w:val="765F2987"/>
    <w:rsid w:val="76691E31"/>
    <w:rsid w:val="76B705C2"/>
    <w:rsid w:val="76D316F1"/>
    <w:rsid w:val="77983207"/>
    <w:rsid w:val="77A212BF"/>
    <w:rsid w:val="78051E03"/>
    <w:rsid w:val="787259C9"/>
    <w:rsid w:val="789A3DA4"/>
    <w:rsid w:val="789B60F9"/>
    <w:rsid w:val="78AB5EC6"/>
    <w:rsid w:val="78F47810"/>
    <w:rsid w:val="798634EC"/>
    <w:rsid w:val="79E25F9A"/>
    <w:rsid w:val="7A0D183C"/>
    <w:rsid w:val="7A6C2204"/>
    <w:rsid w:val="7ADF59D2"/>
    <w:rsid w:val="7B1C7A0D"/>
    <w:rsid w:val="7B4C2104"/>
    <w:rsid w:val="7B5F5B2A"/>
    <w:rsid w:val="7B8F3EAB"/>
    <w:rsid w:val="7BD836B8"/>
    <w:rsid w:val="7BDD6DAA"/>
    <w:rsid w:val="7BEC7DD0"/>
    <w:rsid w:val="7C36136A"/>
    <w:rsid w:val="7C3C2310"/>
    <w:rsid w:val="7D4E62F9"/>
    <w:rsid w:val="7D6619C8"/>
    <w:rsid w:val="7DCE3A15"/>
    <w:rsid w:val="7DD97789"/>
    <w:rsid w:val="7EF91E18"/>
    <w:rsid w:val="7F1D0CED"/>
    <w:rsid w:val="7F224D47"/>
    <w:rsid w:val="7F4C7A80"/>
    <w:rsid w:val="7FAB161A"/>
    <w:rsid w:val="7FCD1E0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3"/>
    <w:basedOn w:val="1"/>
    <w:next w:val="1"/>
    <w:semiHidden/>
    <w:unhideWhenUsed/>
    <w:qFormat/>
    <w:uiPriority w:val="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4"/>
      <w:szCs w:val="24"/>
      <w:lang w:val="en-US" w:eastAsia="zh-CN" w:bidi="ar"/>
    </w:rPr>
  </w:style>
  <w:style w:type="character" w:default="1" w:styleId="14">
    <w:name w:val="Default Paragraph Font"/>
    <w:unhideWhenUsed/>
    <w:qFormat/>
    <w:uiPriority w:val="1"/>
  </w:style>
  <w:style w:type="table" w:default="1" w:styleId="13">
    <w:name w:val="Normal Table"/>
    <w:unhideWhenUsed/>
    <w:qFormat/>
    <w:uiPriority w:val="99"/>
    <w:tblPr>
      <w:tblCellMar>
        <w:top w:w="0" w:type="dxa"/>
        <w:left w:w="108" w:type="dxa"/>
        <w:bottom w:w="0" w:type="dxa"/>
        <w:right w:w="108" w:type="dxa"/>
      </w:tblCellMar>
    </w:tblPr>
  </w:style>
  <w:style w:type="paragraph" w:styleId="3">
    <w:name w:val="Normal Indent"/>
    <w:basedOn w:val="1"/>
    <w:next w:val="4"/>
    <w:qFormat/>
    <w:uiPriority w:val="99"/>
    <w:pPr>
      <w:ind w:firstLine="425"/>
    </w:pPr>
  </w:style>
  <w:style w:type="paragraph" w:customStyle="1" w:styleId="4">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styleId="5">
    <w:name w:val="Body Text"/>
    <w:basedOn w:val="1"/>
    <w:link w:val="34"/>
    <w:unhideWhenUsed/>
    <w:qFormat/>
    <w:uiPriority w:val="99"/>
    <w:pPr>
      <w:spacing w:after="120"/>
    </w:pPr>
  </w:style>
  <w:style w:type="paragraph" w:styleId="6">
    <w:name w:val="Body Text Indent"/>
    <w:basedOn w:val="1"/>
    <w:next w:val="3"/>
    <w:qFormat/>
    <w:uiPriority w:val="0"/>
    <w:pPr>
      <w:adjustRightInd w:val="0"/>
      <w:spacing w:after="120" w:line="360" w:lineRule="atLeast"/>
      <w:ind w:left="420" w:leftChars="200"/>
      <w:jc w:val="left"/>
      <w:textAlignment w:val="baseline"/>
    </w:pPr>
    <w:rPr>
      <w:kern w:val="0"/>
      <w:sz w:val="24"/>
    </w:rPr>
  </w:style>
  <w:style w:type="paragraph" w:styleId="7">
    <w:name w:val="footer"/>
    <w:basedOn w:val="1"/>
    <w:unhideWhenUsed/>
    <w:qFormat/>
    <w:uiPriority w:val="99"/>
    <w:pPr>
      <w:tabs>
        <w:tab w:val="center" w:pos="4153"/>
        <w:tab w:val="right" w:pos="8306"/>
      </w:tabs>
      <w:snapToGrid w:val="0"/>
      <w:jc w:val="left"/>
    </w:pPr>
    <w:rPr>
      <w:sz w:val="18"/>
    </w:rPr>
  </w:style>
  <w:style w:type="paragraph" w:styleId="8">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Body Text 2"/>
    <w:basedOn w:val="1"/>
    <w:qFormat/>
    <w:uiPriority w:val="0"/>
    <w:pPr>
      <w:spacing w:after="120" w:line="480" w:lineRule="auto"/>
    </w:pPr>
  </w:style>
  <w:style w:type="paragraph" w:styleId="10">
    <w:name w:val="Normal (Web)"/>
    <w:basedOn w:val="1"/>
    <w:unhideWhenUsed/>
    <w:qFormat/>
    <w:uiPriority w:val="99"/>
    <w:pPr>
      <w:jc w:val="left"/>
    </w:pPr>
    <w:rPr>
      <w:kern w:val="0"/>
      <w:sz w:val="24"/>
    </w:rPr>
  </w:style>
  <w:style w:type="paragraph" w:styleId="11">
    <w:name w:val="Body Text First Indent"/>
    <w:basedOn w:val="5"/>
    <w:next w:val="12"/>
    <w:link w:val="35"/>
    <w:qFormat/>
    <w:uiPriority w:val="0"/>
    <w:pPr>
      <w:spacing w:after="0"/>
      <w:ind w:firstLine="420" w:firstLineChars="100"/>
    </w:pPr>
  </w:style>
  <w:style w:type="paragraph" w:styleId="12">
    <w:name w:val="Body Text First Indent 2"/>
    <w:basedOn w:val="6"/>
    <w:next w:val="1"/>
    <w:qFormat/>
    <w:uiPriority w:val="99"/>
    <w:pPr>
      <w:tabs>
        <w:tab w:val="left" w:pos="945"/>
        <w:tab w:val="left" w:pos="1155"/>
      </w:tabs>
      <w:ind w:firstLine="420" w:firstLineChars="200"/>
    </w:pPr>
  </w:style>
  <w:style w:type="character" w:styleId="15">
    <w:name w:val="Strong"/>
    <w:basedOn w:val="14"/>
    <w:qFormat/>
    <w:uiPriority w:val="22"/>
    <w:rPr>
      <w:b/>
      <w:bCs/>
    </w:rPr>
  </w:style>
  <w:style w:type="character" w:styleId="16">
    <w:name w:val="page number"/>
    <w:qFormat/>
    <w:uiPriority w:val="0"/>
  </w:style>
  <w:style w:type="character" w:styleId="17">
    <w:name w:val="FollowedHyperlink"/>
    <w:basedOn w:val="14"/>
    <w:unhideWhenUsed/>
    <w:qFormat/>
    <w:uiPriority w:val="99"/>
    <w:rPr>
      <w:color w:val="000000"/>
      <w:u w:val="none"/>
    </w:rPr>
  </w:style>
  <w:style w:type="character" w:styleId="18">
    <w:name w:val="Emphasis"/>
    <w:basedOn w:val="14"/>
    <w:qFormat/>
    <w:uiPriority w:val="20"/>
  </w:style>
  <w:style w:type="character" w:styleId="19">
    <w:name w:val="HTML Definition"/>
    <w:basedOn w:val="14"/>
    <w:semiHidden/>
    <w:unhideWhenUsed/>
    <w:qFormat/>
    <w:uiPriority w:val="99"/>
  </w:style>
  <w:style w:type="character" w:styleId="20">
    <w:name w:val="HTML Typewriter"/>
    <w:basedOn w:val="14"/>
    <w:semiHidden/>
    <w:unhideWhenUsed/>
    <w:qFormat/>
    <w:uiPriority w:val="99"/>
    <w:rPr>
      <w:rFonts w:hint="default" w:ascii="monospace" w:hAnsi="monospace" w:eastAsia="monospace" w:cs="monospace"/>
      <w:sz w:val="20"/>
    </w:rPr>
  </w:style>
  <w:style w:type="character" w:styleId="21">
    <w:name w:val="HTML Acronym"/>
    <w:basedOn w:val="14"/>
    <w:semiHidden/>
    <w:unhideWhenUsed/>
    <w:qFormat/>
    <w:uiPriority w:val="99"/>
  </w:style>
  <w:style w:type="character" w:styleId="22">
    <w:name w:val="HTML Variable"/>
    <w:basedOn w:val="14"/>
    <w:semiHidden/>
    <w:unhideWhenUsed/>
    <w:qFormat/>
    <w:uiPriority w:val="99"/>
  </w:style>
  <w:style w:type="character" w:styleId="23">
    <w:name w:val="Hyperlink"/>
    <w:basedOn w:val="14"/>
    <w:unhideWhenUsed/>
    <w:qFormat/>
    <w:uiPriority w:val="99"/>
    <w:rPr>
      <w:color w:val="000000"/>
      <w:u w:val="none"/>
    </w:rPr>
  </w:style>
  <w:style w:type="character" w:styleId="24">
    <w:name w:val="HTML Code"/>
    <w:basedOn w:val="14"/>
    <w:semiHidden/>
    <w:unhideWhenUsed/>
    <w:qFormat/>
    <w:uiPriority w:val="99"/>
    <w:rPr>
      <w:rFonts w:hint="default" w:ascii="monospace" w:hAnsi="monospace" w:eastAsia="monospace" w:cs="monospace"/>
      <w:sz w:val="20"/>
    </w:rPr>
  </w:style>
  <w:style w:type="character" w:styleId="25">
    <w:name w:val="HTML Cite"/>
    <w:basedOn w:val="14"/>
    <w:semiHidden/>
    <w:unhideWhenUsed/>
    <w:qFormat/>
    <w:uiPriority w:val="99"/>
  </w:style>
  <w:style w:type="character" w:styleId="26">
    <w:name w:val="HTML Keyboard"/>
    <w:basedOn w:val="14"/>
    <w:semiHidden/>
    <w:unhideWhenUsed/>
    <w:qFormat/>
    <w:uiPriority w:val="99"/>
    <w:rPr>
      <w:rFonts w:hint="default" w:ascii="monospace" w:hAnsi="monospace" w:eastAsia="monospace" w:cs="monospace"/>
      <w:sz w:val="20"/>
    </w:rPr>
  </w:style>
  <w:style w:type="character" w:styleId="27">
    <w:name w:val="HTML Sample"/>
    <w:basedOn w:val="14"/>
    <w:semiHidden/>
    <w:unhideWhenUsed/>
    <w:qFormat/>
    <w:uiPriority w:val="99"/>
    <w:rPr>
      <w:rFonts w:ascii="monospace" w:hAnsi="monospace" w:eastAsia="monospace" w:cs="monospace"/>
    </w:rPr>
  </w:style>
  <w:style w:type="paragraph" w:customStyle="1" w:styleId="28">
    <w:name w:val="List Paragraph1"/>
    <w:basedOn w:val="1"/>
    <w:next w:val="1"/>
    <w:qFormat/>
    <w:uiPriority w:val="0"/>
    <w:pPr>
      <w:ind w:left="420" w:firstLine="3748"/>
    </w:pPr>
  </w:style>
  <w:style w:type="paragraph" w:customStyle="1" w:styleId="29">
    <w:name w:val="style4"/>
    <w:basedOn w:val="1"/>
    <w:next w:val="30"/>
    <w:qFormat/>
    <w:uiPriority w:val="0"/>
    <w:pPr>
      <w:widowControl/>
      <w:spacing w:before="280" w:after="280"/>
    </w:pPr>
    <w:rPr>
      <w:rFonts w:ascii="宋体" w:hAnsi="Times New Roman" w:eastAsia="宋体" w:cs="Times New Roman"/>
      <w:sz w:val="18"/>
    </w:rPr>
  </w:style>
  <w:style w:type="paragraph" w:customStyle="1" w:styleId="30">
    <w:name w:val="2"/>
    <w:next w:val="1"/>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1">
    <w:name w:val="无间隔1"/>
    <w:basedOn w:val="1"/>
    <w:qFormat/>
    <w:uiPriority w:val="0"/>
    <w:pPr>
      <w:spacing w:line="400" w:lineRule="exact"/>
    </w:pPr>
    <w:rPr>
      <w:sz w:val="24"/>
    </w:rPr>
  </w:style>
  <w:style w:type="paragraph" w:customStyle="1" w:styleId="32">
    <w:name w:val="Default"/>
    <w:qFormat/>
    <w:uiPriority w:val="99"/>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3">
    <w:name w:val="列出段落1"/>
    <w:basedOn w:val="1"/>
    <w:qFormat/>
    <w:uiPriority w:val="99"/>
    <w:pPr>
      <w:ind w:firstLine="420" w:firstLineChars="200"/>
    </w:pPr>
  </w:style>
  <w:style w:type="character" w:customStyle="1" w:styleId="34">
    <w:name w:val="正文文本 Char"/>
    <w:basedOn w:val="14"/>
    <w:link w:val="5"/>
    <w:semiHidden/>
    <w:qFormat/>
    <w:uiPriority w:val="99"/>
    <w:rPr>
      <w:rFonts w:ascii="Times New Roman" w:hAnsi="Times New Roman" w:eastAsia="宋体" w:cs="Times New Roman"/>
      <w:szCs w:val="20"/>
    </w:rPr>
  </w:style>
  <w:style w:type="character" w:customStyle="1" w:styleId="35">
    <w:name w:val="正文首行缩进 Char"/>
    <w:basedOn w:val="34"/>
    <w:link w:val="11"/>
    <w:qFormat/>
    <w:uiPriority w:val="0"/>
    <w:rPr>
      <w:rFonts w:ascii="Times New Roman" w:hAnsi="Times New Roman" w:eastAsia="宋体" w:cs="Times New Roman"/>
      <w:szCs w:val="20"/>
    </w:rPr>
  </w:style>
  <w:style w:type="character" w:customStyle="1" w:styleId="36">
    <w:name w:val="red"/>
    <w:basedOn w:val="14"/>
    <w:qFormat/>
    <w:uiPriority w:val="0"/>
    <w:rPr>
      <w:color w:val="FF0000"/>
      <w:sz w:val="18"/>
      <w:szCs w:val="18"/>
    </w:rPr>
  </w:style>
  <w:style w:type="character" w:customStyle="1" w:styleId="37">
    <w:name w:val="red1"/>
    <w:basedOn w:val="14"/>
    <w:qFormat/>
    <w:uiPriority w:val="0"/>
    <w:rPr>
      <w:color w:val="FF0000"/>
      <w:sz w:val="18"/>
      <w:szCs w:val="18"/>
    </w:rPr>
  </w:style>
  <w:style w:type="character" w:customStyle="1" w:styleId="38">
    <w:name w:val="red2"/>
    <w:basedOn w:val="14"/>
    <w:qFormat/>
    <w:uiPriority w:val="0"/>
    <w:rPr>
      <w:color w:val="CC0000"/>
    </w:rPr>
  </w:style>
  <w:style w:type="character" w:customStyle="1" w:styleId="39">
    <w:name w:val="red3"/>
    <w:basedOn w:val="14"/>
    <w:qFormat/>
    <w:uiPriority w:val="0"/>
    <w:rPr>
      <w:color w:val="FF0000"/>
    </w:rPr>
  </w:style>
  <w:style w:type="character" w:customStyle="1" w:styleId="40">
    <w:name w:val="green"/>
    <w:basedOn w:val="14"/>
    <w:qFormat/>
    <w:uiPriority w:val="0"/>
    <w:rPr>
      <w:color w:val="66AE00"/>
      <w:sz w:val="18"/>
      <w:szCs w:val="18"/>
    </w:rPr>
  </w:style>
  <w:style w:type="character" w:customStyle="1" w:styleId="41">
    <w:name w:val="green1"/>
    <w:basedOn w:val="14"/>
    <w:qFormat/>
    <w:uiPriority w:val="0"/>
    <w:rPr>
      <w:color w:val="66AE00"/>
      <w:sz w:val="18"/>
      <w:szCs w:val="18"/>
    </w:rPr>
  </w:style>
  <w:style w:type="character" w:customStyle="1" w:styleId="42">
    <w:name w:val="hover24"/>
    <w:basedOn w:val="14"/>
    <w:qFormat/>
    <w:uiPriority w:val="0"/>
  </w:style>
  <w:style w:type="character" w:customStyle="1" w:styleId="43">
    <w:name w:val="gb-jt"/>
    <w:basedOn w:val="14"/>
    <w:qFormat/>
    <w:uiPriority w:val="0"/>
  </w:style>
  <w:style w:type="character" w:customStyle="1" w:styleId="44">
    <w:name w:val="blue"/>
    <w:basedOn w:val="14"/>
    <w:qFormat/>
    <w:uiPriority w:val="0"/>
    <w:rPr>
      <w:color w:val="0371C6"/>
      <w:sz w:val="21"/>
      <w:szCs w:val="21"/>
    </w:rPr>
  </w:style>
  <w:style w:type="character" w:customStyle="1" w:styleId="45">
    <w:name w:val="right"/>
    <w:basedOn w:val="14"/>
    <w:qFormat/>
    <w:uiPriority w:val="0"/>
    <w:rPr>
      <w:color w:val="999999"/>
      <w:sz w:val="18"/>
      <w:szCs w:val="18"/>
    </w:rPr>
  </w:style>
  <w:style w:type="character" w:customStyle="1" w:styleId="46">
    <w:name w:val="hover25"/>
    <w:basedOn w:val="14"/>
    <w:qFormat/>
    <w:uiPriority w:val="0"/>
  </w:style>
  <w:style w:type="character" w:customStyle="1" w:styleId="47">
    <w:name w:val="searchopen"/>
    <w:basedOn w:val="14"/>
    <w:qFormat/>
    <w:uiPriority w:val="0"/>
  </w:style>
  <w:style w:type="character" w:customStyle="1" w:styleId="48">
    <w:name w:val="icon_cxktbr"/>
    <w:basedOn w:val="14"/>
    <w:qFormat/>
    <w:uiPriority w:val="0"/>
  </w:style>
  <w:style w:type="character" w:customStyle="1" w:styleId="49">
    <w:name w:val="close6"/>
    <w:basedOn w:val="14"/>
    <w:qFormat/>
    <w:uiPriority w:val="0"/>
  </w:style>
  <w:style w:type="character" w:customStyle="1" w:styleId="50">
    <w:name w:val="focus3"/>
    <w:basedOn w:val="14"/>
    <w:qFormat/>
    <w:uiPriority w:val="0"/>
    <w:rPr>
      <w:b/>
      <w:color w:val="000000"/>
    </w:rPr>
  </w:style>
  <w:style w:type="character" w:customStyle="1" w:styleId="51">
    <w:name w:val="icon_dljg"/>
    <w:basedOn w:val="14"/>
    <w:qFormat/>
    <w:uiPriority w:val="0"/>
  </w:style>
  <w:style w:type="character" w:customStyle="1" w:styleId="52">
    <w:name w:val="icon_cxkcyry"/>
    <w:basedOn w:val="14"/>
    <w:qFormat/>
    <w:uiPriority w:val="0"/>
  </w:style>
  <w:style w:type="character" w:customStyle="1" w:styleId="53">
    <w:name w:val="m-text"/>
    <w:basedOn w:val="14"/>
    <w:qFormat/>
    <w:uiPriority w:val="0"/>
  </w:style>
  <w:style w:type="character" w:customStyle="1" w:styleId="54">
    <w:name w:val="searchclose"/>
    <w:basedOn w:val="14"/>
    <w:qFormat/>
    <w:uiPriority w:val="0"/>
  </w:style>
  <w:style w:type="character" w:customStyle="1" w:styleId="55">
    <w:name w:val="menutitle10"/>
    <w:basedOn w:val="14"/>
    <w:qFormat/>
    <w:uiPriority w:val="0"/>
    <w:rPr>
      <w:color w:val="333333"/>
      <w:sz w:val="16"/>
      <w:szCs w:val="16"/>
    </w:rPr>
  </w:style>
  <w:style w:type="character" w:customStyle="1" w:styleId="56">
    <w:name w:val="menutitle11"/>
    <w:basedOn w:val="14"/>
    <w:qFormat/>
    <w:uiPriority w:val="0"/>
    <w:rPr>
      <w:color w:val="333333"/>
      <w:sz w:val="16"/>
      <w:szCs w:val="16"/>
    </w:rPr>
  </w:style>
  <w:style w:type="character" w:customStyle="1" w:styleId="57">
    <w:name w:val="swapimg4"/>
    <w:basedOn w:val="14"/>
    <w:qFormat/>
    <w:uiPriority w:val="0"/>
  </w:style>
  <w:style w:type="character" w:customStyle="1" w:styleId="58">
    <w:name w:val="swapimg5"/>
    <w:basedOn w:val="14"/>
    <w:qFormat/>
    <w:uiPriority w:val="0"/>
  </w:style>
  <w:style w:type="character" w:customStyle="1" w:styleId="59">
    <w:name w:val="l_13"/>
    <w:basedOn w:val="14"/>
    <w:qFormat/>
    <w:uiPriority w:val="0"/>
  </w:style>
  <w:style w:type="character" w:customStyle="1" w:styleId="60">
    <w:name w:val="l_131"/>
    <w:basedOn w:val="14"/>
    <w:qFormat/>
    <w:uiPriority w:val="0"/>
  </w:style>
  <w:style w:type="character" w:customStyle="1" w:styleId="61">
    <w:name w:val="icon_gzkj"/>
    <w:basedOn w:val="14"/>
    <w:qFormat/>
    <w:uiPriority w:val="0"/>
  </w:style>
  <w:style w:type="character" w:customStyle="1" w:styleId="62">
    <w:name w:val="icon_xglc"/>
    <w:basedOn w:val="14"/>
    <w:qFormat/>
    <w:uiPriority w:val="0"/>
  </w:style>
  <w:style w:type="character" w:customStyle="1" w:styleId="63">
    <w:name w:val="icon_lzrz"/>
    <w:basedOn w:val="14"/>
    <w:qFormat/>
    <w:uiPriority w:val="0"/>
  </w:style>
  <w:style w:type="character" w:customStyle="1" w:styleId="64">
    <w:name w:val="icon_xzry"/>
    <w:basedOn w:val="14"/>
    <w:qFormat/>
    <w:uiPriority w:val="0"/>
  </w:style>
  <w:style w:type="character" w:customStyle="1" w:styleId="65">
    <w:name w:val="l_5"/>
    <w:basedOn w:val="14"/>
    <w:qFormat/>
    <w:uiPriority w:val="0"/>
  </w:style>
  <w:style w:type="character" w:customStyle="1" w:styleId="66">
    <w:name w:val="l_51"/>
    <w:basedOn w:val="14"/>
    <w:qFormat/>
    <w:uiPriority w:val="0"/>
  </w:style>
  <w:style w:type="character" w:customStyle="1" w:styleId="67">
    <w:name w:val="l_7"/>
    <w:basedOn w:val="14"/>
    <w:qFormat/>
    <w:uiPriority w:val="0"/>
  </w:style>
  <w:style w:type="character" w:customStyle="1" w:styleId="68">
    <w:name w:val="l_71"/>
    <w:basedOn w:val="14"/>
    <w:qFormat/>
    <w:uiPriority w:val="0"/>
  </w:style>
  <w:style w:type="character" w:customStyle="1" w:styleId="69">
    <w:name w:val="l_0"/>
    <w:basedOn w:val="14"/>
    <w:qFormat/>
    <w:uiPriority w:val="0"/>
  </w:style>
  <w:style w:type="character" w:customStyle="1" w:styleId="70">
    <w:name w:val="l_01"/>
    <w:basedOn w:val="14"/>
    <w:qFormat/>
    <w:uiPriority w:val="0"/>
  </w:style>
  <w:style w:type="character" w:customStyle="1" w:styleId="71">
    <w:name w:val="l_6"/>
    <w:basedOn w:val="14"/>
    <w:qFormat/>
    <w:uiPriority w:val="0"/>
  </w:style>
  <w:style w:type="character" w:customStyle="1" w:styleId="72">
    <w:name w:val="l_61"/>
    <w:basedOn w:val="14"/>
    <w:qFormat/>
    <w:uiPriority w:val="0"/>
  </w:style>
  <w:style w:type="character" w:customStyle="1" w:styleId="73">
    <w:name w:val="l_1"/>
    <w:basedOn w:val="14"/>
    <w:qFormat/>
    <w:uiPriority w:val="0"/>
  </w:style>
  <w:style w:type="character" w:customStyle="1" w:styleId="74">
    <w:name w:val="l_11"/>
    <w:basedOn w:val="14"/>
    <w:qFormat/>
    <w:uiPriority w:val="0"/>
  </w:style>
  <w:style w:type="character" w:customStyle="1" w:styleId="75">
    <w:name w:val="l_2"/>
    <w:basedOn w:val="14"/>
    <w:qFormat/>
    <w:uiPriority w:val="0"/>
  </w:style>
  <w:style w:type="character" w:customStyle="1" w:styleId="76">
    <w:name w:val="l_21"/>
    <w:basedOn w:val="14"/>
    <w:qFormat/>
    <w:uiPriority w:val="0"/>
  </w:style>
  <w:style w:type="character" w:customStyle="1" w:styleId="77">
    <w:name w:val="l_3"/>
    <w:basedOn w:val="14"/>
    <w:qFormat/>
    <w:uiPriority w:val="0"/>
  </w:style>
  <w:style w:type="character" w:customStyle="1" w:styleId="78">
    <w:name w:val="l_31"/>
    <w:basedOn w:val="14"/>
    <w:qFormat/>
    <w:uiPriority w:val="0"/>
  </w:style>
  <w:style w:type="character" w:customStyle="1" w:styleId="79">
    <w:name w:val="l_4"/>
    <w:basedOn w:val="14"/>
    <w:qFormat/>
    <w:uiPriority w:val="0"/>
  </w:style>
  <w:style w:type="character" w:customStyle="1" w:styleId="80">
    <w:name w:val="l_41"/>
    <w:basedOn w:val="14"/>
    <w:qFormat/>
    <w:uiPriority w:val="0"/>
  </w:style>
  <w:style w:type="character" w:customStyle="1" w:styleId="81">
    <w:name w:val="l_9"/>
    <w:basedOn w:val="14"/>
    <w:qFormat/>
    <w:uiPriority w:val="0"/>
  </w:style>
  <w:style w:type="character" w:customStyle="1" w:styleId="82">
    <w:name w:val="l_91"/>
    <w:basedOn w:val="14"/>
    <w:qFormat/>
    <w:uiPriority w:val="0"/>
  </w:style>
  <w:style w:type="character" w:customStyle="1" w:styleId="83">
    <w:name w:val="l_111"/>
    <w:basedOn w:val="14"/>
    <w:qFormat/>
    <w:uiPriority w:val="0"/>
  </w:style>
  <w:style w:type="character" w:customStyle="1" w:styleId="84">
    <w:name w:val="l_112"/>
    <w:basedOn w:val="14"/>
    <w:qFormat/>
    <w:uiPriority w:val="0"/>
  </w:style>
  <w:style w:type="character" w:customStyle="1" w:styleId="85">
    <w:name w:val="l_8"/>
    <w:basedOn w:val="14"/>
    <w:qFormat/>
    <w:uiPriority w:val="0"/>
  </w:style>
  <w:style w:type="character" w:customStyle="1" w:styleId="86">
    <w:name w:val="l_81"/>
    <w:basedOn w:val="14"/>
    <w:qFormat/>
    <w:uiPriority w:val="0"/>
  </w:style>
  <w:style w:type="character" w:customStyle="1" w:styleId="87">
    <w:name w:val="l_10"/>
    <w:basedOn w:val="14"/>
    <w:qFormat/>
    <w:uiPriority w:val="0"/>
  </w:style>
  <w:style w:type="character" w:customStyle="1" w:styleId="88">
    <w:name w:val="l_101"/>
    <w:basedOn w:val="14"/>
    <w:qFormat/>
    <w:uiPriority w:val="0"/>
  </w:style>
  <w:style w:type="character" w:customStyle="1" w:styleId="89">
    <w:name w:val="l_12"/>
    <w:basedOn w:val="14"/>
    <w:qFormat/>
    <w:uiPriority w:val="0"/>
  </w:style>
  <w:style w:type="character" w:customStyle="1" w:styleId="90">
    <w:name w:val="l_121"/>
    <w:basedOn w:val="14"/>
    <w:qFormat/>
    <w:uiPriority w:val="0"/>
  </w:style>
  <w:style w:type="character" w:customStyle="1" w:styleId="91">
    <w:name w:val="l_14"/>
    <w:basedOn w:val="14"/>
    <w:qFormat/>
    <w:uiPriority w:val="0"/>
  </w:style>
  <w:style w:type="character" w:customStyle="1" w:styleId="92">
    <w:name w:val="l_141"/>
    <w:basedOn w:val="14"/>
    <w:qFormat/>
    <w:uiPriority w:val="0"/>
  </w:style>
  <w:style w:type="character" w:customStyle="1" w:styleId="93">
    <w:name w:val="l_15"/>
    <w:basedOn w:val="14"/>
    <w:qFormat/>
    <w:uiPriority w:val="0"/>
  </w:style>
  <w:style w:type="character" w:customStyle="1" w:styleId="94">
    <w:name w:val="l_151"/>
    <w:basedOn w:val="14"/>
    <w:qFormat/>
    <w:uiPriority w:val="0"/>
  </w:style>
  <w:style w:type="character" w:customStyle="1" w:styleId="95">
    <w:name w:val="color_cdyy"/>
    <w:basedOn w:val="14"/>
    <w:qFormat/>
    <w:uiPriority w:val="0"/>
    <w:rPr>
      <w:color w:val="FFFFFF"/>
      <w:bdr w:val="single" w:color="FFFFFF" w:sz="4" w:space="0"/>
    </w:rPr>
  </w:style>
  <w:style w:type="character" w:customStyle="1" w:styleId="96">
    <w:name w:val="menutitle"/>
    <w:basedOn w:val="14"/>
    <w:qFormat/>
    <w:uiPriority w:val="0"/>
    <w:rPr>
      <w:color w:val="333333"/>
      <w:sz w:val="16"/>
      <w:szCs w:val="16"/>
    </w:rPr>
  </w:style>
  <w:style w:type="character" w:customStyle="1" w:styleId="97">
    <w:name w:val="menutitle1"/>
    <w:basedOn w:val="14"/>
    <w:qFormat/>
    <w:uiPriority w:val="0"/>
    <w:rPr>
      <w:color w:val="333333"/>
      <w:sz w:val="16"/>
      <w:szCs w:val="16"/>
    </w:rPr>
  </w:style>
  <w:style w:type="character" w:customStyle="1" w:styleId="98">
    <w:name w:val="swapimg"/>
    <w:basedOn w:val="14"/>
    <w:qFormat/>
    <w:uiPriority w:val="0"/>
  </w:style>
  <w:style w:type="character" w:customStyle="1" w:styleId="99">
    <w:name w:val="swapimg1"/>
    <w:basedOn w:val="14"/>
    <w:qFormat/>
    <w:uiPriority w:val="0"/>
  </w:style>
  <w:style w:type="character" w:customStyle="1" w:styleId="100">
    <w:name w:val="close"/>
    <w:basedOn w:val="14"/>
    <w:qFormat/>
    <w:uiPriority w:val="0"/>
  </w:style>
  <w:style w:type="character" w:customStyle="1" w:styleId="101">
    <w:name w:val="hover"/>
    <w:basedOn w:val="14"/>
    <w:qFormat/>
    <w:uiPriority w:val="0"/>
  </w:style>
  <w:style w:type="character" w:customStyle="1" w:styleId="102">
    <w:name w:val="hover16"/>
    <w:basedOn w:val="14"/>
    <w:qFormat/>
    <w:uiPriority w:val="0"/>
  </w:style>
  <w:style w:type="character" w:customStyle="1" w:styleId="103">
    <w:name w:val="hover17"/>
    <w:basedOn w:val="14"/>
    <w:qFormat/>
    <w:uiPriority w:val="0"/>
  </w:style>
  <w:style w:type="character" w:customStyle="1" w:styleId="104">
    <w:name w:val="menutitle12"/>
    <w:basedOn w:val="14"/>
    <w:qFormat/>
    <w:uiPriority w:val="0"/>
    <w:rPr>
      <w:color w:val="333333"/>
      <w:sz w:val="24"/>
      <w:szCs w:val="24"/>
    </w:rPr>
  </w:style>
  <w:style w:type="character" w:customStyle="1" w:styleId="105">
    <w:name w:val="menutitle13"/>
    <w:basedOn w:val="14"/>
    <w:qFormat/>
    <w:uiPriority w:val="0"/>
    <w:rPr>
      <w:color w:val="333333"/>
      <w:sz w:val="24"/>
      <w:szCs w:val="24"/>
    </w:rPr>
  </w:style>
  <w:style w:type="character" w:customStyle="1" w:styleId="106">
    <w:name w:val="focus"/>
    <w:basedOn w:val="14"/>
    <w:qFormat/>
    <w:uiPriority w:val="0"/>
    <w:rPr>
      <w:b/>
      <w:bCs/>
      <w:color w:val="000000"/>
    </w:rPr>
  </w:style>
  <w:style w:type="character" w:customStyle="1" w:styleId="107">
    <w:name w:val="menutitle14"/>
    <w:basedOn w:val="14"/>
    <w:qFormat/>
    <w:uiPriority w:val="0"/>
    <w:rPr>
      <w:color w:val="333333"/>
      <w:sz w:val="24"/>
      <w:szCs w:val="24"/>
    </w:rPr>
  </w:style>
  <w:style w:type="character" w:customStyle="1" w:styleId="108">
    <w:name w:val="active"/>
    <w:basedOn w:val="14"/>
    <w:qFormat/>
    <w:uiPriority w:val="0"/>
    <w:rPr>
      <w:color w:val="FFFFFF"/>
      <w:shd w:val="clear" w:color="auto" w:fill="2B7AFC"/>
    </w:rPr>
  </w:style>
  <w:style w:type="character" w:customStyle="1" w:styleId="109">
    <w:name w:val="active4"/>
    <w:basedOn w:val="14"/>
    <w:qFormat/>
    <w:uiPriority w:val="0"/>
    <w:rPr>
      <w:color w:val="FFFFFF"/>
      <w:shd w:val="clear" w:color="auto" w:fill="2B7AFC"/>
    </w:rPr>
  </w:style>
  <w:style w:type="character" w:customStyle="1" w:styleId="110">
    <w:name w:val="font11"/>
    <w:basedOn w:val="14"/>
    <w:qFormat/>
    <w:uiPriority w:val="0"/>
    <w:rPr>
      <w:rFonts w:hint="eastAsia" w:ascii="微软雅黑" w:hAnsi="微软雅黑" w:eastAsia="微软雅黑" w:cs="微软雅黑"/>
      <w:color w:val="000000"/>
      <w:sz w:val="20"/>
      <w:szCs w:val="20"/>
      <w:u w:val="none"/>
    </w:rPr>
  </w:style>
  <w:style w:type="character" w:customStyle="1" w:styleId="111">
    <w:name w:val="hover1"/>
    <w:basedOn w:val="14"/>
    <w:qFormat/>
    <w:uiPriority w:val="0"/>
    <w:rPr>
      <w:color w:val="2590EB"/>
      <w:shd w:val="clear" w:fill="E9F4FD"/>
    </w:rPr>
  </w:style>
  <w:style w:type="character" w:customStyle="1" w:styleId="112">
    <w:name w:val="hover2"/>
    <w:basedOn w:val="14"/>
    <w:qFormat/>
    <w:uiPriority w:val="0"/>
    <w:rPr>
      <w:color w:val="2590EB"/>
    </w:rPr>
  </w:style>
  <w:style w:type="character" w:customStyle="1" w:styleId="113">
    <w:name w:val="hover3"/>
    <w:basedOn w:val="14"/>
    <w:qFormat/>
    <w:uiPriority w:val="0"/>
  </w:style>
  <w:style w:type="character" w:customStyle="1" w:styleId="114">
    <w:name w:val="nth-child(1)"/>
    <w:basedOn w:val="14"/>
    <w:qFormat/>
    <w:uiPriority w:val="0"/>
    <w:rPr>
      <w:color w:val="B0B0B0"/>
    </w:rPr>
  </w:style>
  <w:style w:type="character" w:customStyle="1" w:styleId="115">
    <w:name w:val="hover4"/>
    <w:basedOn w:val="14"/>
    <w:qFormat/>
    <w:uiPriority w:val="0"/>
  </w:style>
  <w:style w:type="character" w:customStyle="1" w:styleId="116">
    <w:name w:val="hover5"/>
    <w:basedOn w:val="14"/>
    <w:qFormat/>
    <w:uiPriority w:val="0"/>
    <w:rPr>
      <w:color w:val="2590EB"/>
      <w:shd w:val="clear" w:fill="E9F4FD"/>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7105fe6f-735c-41d5-ac49-373638d51666</errorID>
      <errorWord>：</errorWord>
      <group>L1_Format</group>
      <groupName>格式问题</groupName>
      <ability>L2_HalfPunc_CN</ability>
      <abilityName>全半角检查</abilityName>
      <candidateList>
        <item>:</item>
      </candidateList>
      <explain>文本全半角错误。</explain>
      <paraID>4967A78C</paraID>
      <start>21</start>
      <end>22</end>
      <status>modified</status>
      <modifiedWord>:</modifiedWord>
      <trackRevisions>false</trackRevisions>
    </reviewItem>
    <reviewItem>
      <errorID>b917d31c-8baf-4e6d-989a-ffbe950cfcb2</errorID>
      <errorWord>:</errorWord>
      <group>L1_Format</group>
      <groupName>格式问题</groupName>
      <ability>L2_HalfPunc_CN</ability>
      <abilityName>全半角检查</abilityName>
      <candidateList>
        <item>：</item>
      </candidateList>
      <explain>文本全半角错误。</explain>
      <paraID>36DFA638</paraID>
      <start>9</start>
      <end>10</end>
      <status>modified</status>
      <modifiedWord>：</modifiedWord>
      <trackRevisions>false</trackRevisions>
    </reviewItem>
    <reviewItem>
      <errorID>df60bf2b-6201-470f-905a-5f3a7a5c5bf2</errorID>
      <errorWord>:</errorWord>
      <group>L1_Format</group>
      <groupName>格式问题</groupName>
      <ability>L2_HalfPunc_CN</ability>
      <abilityName>全半角检查</abilityName>
      <candidateList>
        <item>：</item>
      </candidateList>
      <explain>文本全半角错误。</explain>
      <paraID>6746CB8E</paraID>
      <start>2</start>
      <end>3</end>
      <status>modified</status>
      <modifiedWord>：</modifiedWord>
      <trackRevisions>false</trackRevisions>
    </reviewItem>
    <reviewItem>
      <errorID>766e5701-e6d0-463e-ad4d-d4cd01c4d81a</errorID>
      <errorWord>、或</errorWord>
      <group>L1_Word</group>
      <groupName>字词问题</groupName>
      <ability>L2_Typo</ability>
      <abilityName>字词错误</abilityName>
      <candidateList>
        <item>或</item>
      </candidateList>
      <explain/>
      <paraID>6746CB8E</paraID>
      <start>40</start>
      <end>41</end>
      <status>modified</status>
      <modifiedWord>或</modifiedWord>
      <trackRevisions>false</trackRevisions>
    </reviewItem>
    <reviewItem>
      <errorID>ec695b45-2d79-426e-8722-9d1354951ddc</errorID>
      <errorWord>:</errorWord>
      <group>L1_Format</group>
      <groupName>格式问题</groupName>
      <ability>L2_HalfPunc_CN</ability>
      <abilityName>全半角检查</abilityName>
      <candidateList>
        <item>：</item>
      </candidateList>
      <explain>文本全半角错误。</explain>
      <paraID>6A482DAD</paraID>
      <start>2</start>
      <end>3</end>
      <status>modified</status>
      <modifiedWord>：</modifiedWord>
      <trackRevisions>false</trackRevisions>
    </reviewItem>
    <reviewItem>
      <errorID>614acb0a-ed64-4441-a572-03352da1abfd</errorID>
      <errorWord>、或</errorWord>
      <group>L1_Word</group>
      <groupName>字词问题</groupName>
      <ability>L2_Typo</ability>
      <abilityName>字词错误</abilityName>
      <candidateList>
        <item>或</item>
      </candidateList>
      <explain/>
      <paraID>6A482DAD</paraID>
      <start>40</start>
      <end>41</end>
      <status>modified</status>
      <modifiedWord>或</modifiedWord>
      <trackRevisions>false</trackRevisions>
    </reviewItem>
    <reviewItem>
      <errorID>c3692b6d-e28b-415d-be2b-2064cfaff06a</errorID>
      <errorWord>:</errorWord>
      <group>L1_Format</group>
      <groupName>格式问题</groupName>
      <ability>L2_HalfPunc_CN</ability>
      <abilityName>全半角检查</abilityName>
      <candidateList>
        <item>：</item>
      </candidateList>
      <explain>文本全半角错误。</explain>
      <paraID>4EE4C698</paraID>
      <start>31</start>
      <end>32</end>
      <status>modified</status>
      <modifiedWord>：</modifiedWord>
      <trackRevisions>false</trackRevisions>
    </reviewItem>
    <reviewItem>
      <errorID>b0c087ad-58f5-4a70-8f3e-76d6bd6aae87</errorID>
      <errorWord>:</errorWord>
      <group>L1_Format</group>
      <groupName>格式问题</groupName>
      <ability>L2_HalfPunc_CN</ability>
      <abilityName>全半角检查</abilityName>
      <candidateList>
        <item>：</item>
      </candidateList>
      <explain>文本全半角错误。</explain>
      <paraID>7232249F</paraID>
      <start>31</start>
      <end>32</end>
      <status>modified</status>
      <modifiedWord>：</modifiedWord>
      <trackRevisions>false</trackRevisions>
    </reviewItem>
    <reviewItem>
      <errorID>e90c7481-97c2-4e8a-825b-df0c37bd17e3</errorID>
      <errorWord>(</errorWord>
      <group>L1_Format</group>
      <groupName>格式问题</groupName>
      <ability>L2_HalfPunc_CN</ability>
      <abilityName>全半角检查</abilityName>
      <candidateList>
        <item>（</item>
      </candidateList>
      <explain>文本全半角错误。</explain>
      <paraID>2408EDA1</paraID>
      <start>4</start>
      <end>5</end>
      <status>modified</status>
      <modifiedWord>（</modifiedWord>
      <trackRevisions>false</trackRevisions>
    </reviewItem>
    <reviewItem>
      <errorID>45d2a4c1-b9ea-423c-b329-2b0ba0331d9e</errorID>
      <errorWord>)</errorWord>
      <group>L1_Format</group>
      <groupName>格式问题</groupName>
      <ability>L2_HalfPunc_CN</ability>
      <abilityName>全半角检查</abilityName>
      <candidateList>
        <item>）</item>
      </candidateList>
      <explain>文本全半角错误。</explain>
      <paraID>2408EDA1</paraID>
      <start>10</start>
      <end>11</end>
      <status>modified</status>
      <modifiedWord>）</modifiedWord>
      <trackRevisions>false</trackRevisions>
    </reviewItem>
    <reviewItem>
      <errorID>b1d3a0a3-bc01-45a8-a20f-81f38e8481d1</errorID>
      <errorWord>(</errorWord>
      <group>L1_Format</group>
      <groupName>格式问题</groupName>
      <ability>L2_HalfPunc_CN</ability>
      <abilityName>全半角检查</abilityName>
      <candidateList>
        <item>（</item>
      </candidateList>
      <explain>文本全半角错误。</explain>
      <paraID>6181FEF9</paraID>
      <start>4</start>
      <end>5</end>
      <status>modified</status>
      <modifiedWord>（</modifiedWord>
      <trackRevisions>false</trackRevisions>
    </reviewItem>
    <reviewItem>
      <errorID>01d2f7e7-b403-4453-ad10-fe1c681fced3</errorID>
      <errorWord>)</errorWord>
      <group>L1_Format</group>
      <groupName>格式问题</groupName>
      <ability>L2_HalfPunc_CN</ability>
      <abilityName>全半角检查</abilityName>
      <candidateList>
        <item>）</item>
      </candidateList>
      <explain>文本全半角错误。</explain>
      <paraID>6181FEF9</paraID>
      <start>10</start>
      <end>11</end>
      <status>modified</status>
      <modifiedWord>）</modifiedWord>
      <trackRevisions>false</trackRevisions>
    </reviewItem>
    <reviewItem>
      <errorID>53d478e1-940c-4f5a-bb0b-86ade33c469a</errorID>
      <errorWord>(</errorWord>
      <group>L1_Format</group>
      <groupName>格式问题</groupName>
      <ability>L2_HalfPunc_CN</ability>
      <abilityName>全半角检查</abilityName>
      <candidateList>
        <item>（</item>
      </candidateList>
      <explain>文本全半角错误。</explain>
      <paraID>4C32C764</paraID>
      <start>4</start>
      <end>5</end>
      <status>modified</status>
      <modifiedWord>（</modifiedWord>
      <trackRevisions>false</trackRevisions>
    </reviewItem>
    <reviewItem>
      <errorID>8a0d46f4-68b8-414c-b879-17c7f9126142</errorID>
      <errorWord>)</errorWord>
      <group>L1_Format</group>
      <groupName>格式问题</groupName>
      <ability>L2_HalfPunc_CN</ability>
      <abilityName>全半角检查</abilityName>
      <candidateList>
        <item>）</item>
      </candidateList>
      <explain>文本全半角错误。</explain>
      <paraID>4C32C764</paraID>
      <start>10</start>
      <end>11</end>
      <status>modified</status>
      <modifiedWord>）</modifiedWord>
      <trackRevisions>false</trackRevisions>
    </reviewItem>
    <reviewItem>
      <errorID>55e8104e-af6d-48e8-9e6d-4b6b102b9d47</errorID>
      <errorWord>(</errorWord>
      <group>L1_Format</group>
      <groupName>格式问题</groupName>
      <ability>L2_HalfPunc_CN</ability>
      <abilityName>全半角检查</abilityName>
      <candidateList>
        <item>（</item>
      </candidateList>
      <explain>文本全半角错误。</explain>
      <paraID>1321FC61</paraID>
      <start>4</start>
      <end>5</end>
      <status>modified</status>
      <modifiedWord>（</modifiedWord>
      <trackRevisions>false</trackRevisions>
    </reviewItem>
    <reviewItem>
      <errorID>7435c6b3-1115-4b89-8ab3-03bba7733d73</errorID>
      <errorWord>)</errorWord>
      <group>L1_Format</group>
      <groupName>格式问题</groupName>
      <ability>L2_HalfPunc_CN</ability>
      <abilityName>全半角检查</abilityName>
      <candidateList>
        <item>）</item>
      </candidateList>
      <explain>文本全半角错误。</explain>
      <paraID>1321FC61</paraID>
      <start>11</start>
      <end>12</end>
      <status>modified</status>
      <modifiedWord>）</modifiedWord>
      <trackRevisions>false</trackRevisions>
    </reviewItem>
    <reviewItem>
      <errorID>198b6576-e6f8-454d-9a69-ba824c21b238</errorID>
      <errorWord>(</errorWord>
      <group>L1_Format</group>
      <groupName>格式问题</groupName>
      <ability>L2_HalfPunc_CN</ability>
      <abilityName>全半角检查</abilityName>
      <candidateList>
        <item>（</item>
      </candidateList>
      <explain>文本全半角错误。</explain>
      <paraID>2ED6313C</paraID>
      <start>2</start>
      <end>3</end>
      <status>modified</status>
      <modifiedWord>（</modifiedWord>
      <trackRevisions>false</trackRevisions>
    </reviewItem>
    <reviewItem>
      <errorID>c1ddcc26-6ac4-4568-a3de-6f151d1508ff</errorID>
      <errorWord>)</errorWord>
      <group>L1_Format</group>
      <groupName>格式问题</groupName>
      <ability>L2_HalfPunc_CN</ability>
      <abilityName>全半角检查</abilityName>
      <candidateList>
        <item>）</item>
      </candidateList>
      <explain>文本全半角错误。</explain>
      <paraID>2ED6313C</paraID>
      <start>8</start>
      <end>9</end>
      <status>modified</status>
      <modifiedWord>）</modifiedWord>
      <trackRevisions>false</trackRevisions>
    </reviewItem>
    <reviewItem>
      <errorID>d788216e-1e4e-413b-99c8-a50f34c12f50</errorID>
      <errorWord>(</errorWord>
      <group>L1_Format</group>
      <groupName>格式问题</groupName>
      <ability>L2_HalfPunc_CN</ability>
      <abilityName>全半角检查</abilityName>
      <candidateList>
        <item>（</item>
      </candidateList>
      <explain>文本全半角错误。</explain>
      <paraID>2D6C9D83</paraID>
      <start>6</start>
      <end>7</end>
      <status>modified</status>
      <modifiedWord>（</modifiedWord>
      <trackRevisions>false</trackRevisions>
    </reviewItem>
    <reviewItem>
      <errorID>71aba1cf-b422-485d-b814-2c8c3073b397</errorID>
      <errorWord>)</errorWord>
      <group>L1_Format</group>
      <groupName>格式问题</groupName>
      <ability>L2_HalfPunc_CN</ability>
      <abilityName>全半角检查</abilityName>
      <candidateList>
        <item>）</item>
      </candidateList>
      <explain>文本全半角错误。</explain>
      <paraID>2D6C9D83</paraID>
      <start>12</start>
      <end>13</end>
      <status>modified</status>
      <modifiedWord>）</modifiedWord>
      <trackRevisions>false</trackRevisions>
    </reviewItem>
    <reviewItem>
      <errorID>98c786fa-6350-4fa7-8e39-99201bce56e8</errorID>
      <errorWord>(</errorWord>
      <group>L1_Format</group>
      <groupName>格式问题</groupName>
      <ability>L2_HalfPunc_CN</ability>
      <abilityName>全半角检查</abilityName>
      <candidateList>
        <item>（</item>
      </candidateList>
      <explain>文本全半角错误。</explain>
      <paraID>32ED61EB</paraID>
      <start>6</start>
      <end>7</end>
      <status>modified</status>
      <modifiedWord>（</modifiedWord>
      <trackRevisions>false</trackRevisions>
    </reviewItem>
    <reviewItem>
      <errorID>153ca36b-8f42-40d6-882d-4f5cf3c5e8cb</errorID>
      <errorWord>)</errorWord>
      <group>L1_Format</group>
      <groupName>格式问题</groupName>
      <ability>L2_HalfPunc_CN</ability>
      <abilityName>全半角检查</abilityName>
      <candidateList>
        <item>）</item>
      </candidateList>
      <explain>文本全半角错误。</explain>
      <paraID>32ED61EB</paraID>
      <start>12</start>
      <end>13</end>
      <status>modified</status>
      <modifiedWord>）</modifiedWord>
      <trackRevisions>false</trackRevisions>
    </reviewItem>
    <reviewItem>
      <errorID>00de112f-5c3b-4938-a715-867cf0712478</errorID>
      <errorWord>(</errorWord>
      <group>L1_Format</group>
      <groupName>格式问题</groupName>
      <ability>L2_HalfPunc_CN</ability>
      <abilityName>全半角检查</abilityName>
      <candidateList>
        <item>（</item>
      </candidateList>
      <explain>文本全半角错误。</explain>
      <paraID>588C203B</paraID>
      <start>4</start>
      <end>5</end>
      <status>modified</status>
      <modifiedWord>（</modifiedWord>
      <trackRevisions>false</trackRevisions>
    </reviewItem>
    <reviewItem>
      <errorID>765f99ae-5224-47e0-95b0-700e76141d7e</errorID>
      <errorWord>)</errorWord>
      <group>L1_Format</group>
      <groupName>格式问题</groupName>
      <ability>L2_HalfPunc_CN</ability>
      <abilityName>全半角检查</abilityName>
      <candidateList>
        <item>）</item>
      </candidateList>
      <explain>文本全半角错误。</explain>
      <paraID>588C203B</paraID>
      <start>10</start>
      <end>11</end>
      <status>modified</status>
      <modifiedWord>）</modifiedWord>
      <trackRevisions>false</trackRevisions>
    </reviewItem>
    <reviewItem>
      <errorID>ac10ecc2-c912-4d34-822b-87b007e96ae5</errorID>
      <errorWord>(</errorWord>
      <group>L1_Format</group>
      <groupName>格式问题</groupName>
      <ability>L2_HalfPunc_CN</ability>
      <abilityName>全半角检查</abilityName>
      <candidateList>
        <item>（</item>
      </candidateList>
      <explain>文本全半角错误。</explain>
      <paraID>4ED4DBDE</paraID>
      <start>4</start>
      <end>5</end>
      <status>modified</status>
      <modifiedWord>（</modifiedWord>
      <trackRevisions>false</trackRevisions>
    </reviewItem>
    <reviewItem>
      <errorID>c56ad517-b6d6-42f2-b8ad-3b4fab3db92d</errorID>
      <errorWord>)</errorWord>
      <group>L1_Format</group>
      <groupName>格式问题</groupName>
      <ability>L2_HalfPunc_CN</ability>
      <abilityName>全半角检查</abilityName>
      <candidateList>
        <item>）</item>
      </candidateList>
      <explain>文本全半角错误。</explain>
      <paraID>4ED4DBDE</paraID>
      <start>9</start>
      <end>10</end>
      <status>modified</status>
      <modifiedWord>）</modifiedWord>
      <trackRevisions>false</trackRevisions>
    </reviewItem>
    <reviewItem>
      <errorID>8c112a3d-3611-4cc7-9651-531b3c0a9c9e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481FE22B</paraID>
      <start>0</start>
      <end>2</end>
      <status>modified</status>
      <modifiedWord>2.</modifiedWord>
      <trackRevisions>false</trackRevisions>
    </reviewItem>
    <reviewItem>
      <errorID>cc859da4-95a1-485f-99a7-7da243cfab48</errorID>
      <errorWord>(</errorWord>
      <group>L1_Format</group>
      <groupName>格式问题</groupName>
      <ability>L2_HalfPunc_CN</ability>
      <abilityName>全半角检查</abilityName>
      <candidateList>
        <item>（</item>
      </candidateList>
      <explain>文本全半角错误。</explain>
      <paraID>422353A4</paraID>
      <start>45</start>
      <end>46</end>
      <status>modified</status>
      <modifiedWord>（</modifiedWord>
      <trackRevisions>false</trackRevisions>
    </reviewItem>
    <reviewItem>
      <errorID>d571e14f-1852-48ab-a49b-4981d34404e1</errorID>
      <errorWord>)</errorWord>
      <group>L1_Format</group>
      <groupName>格式问题</groupName>
      <ability>L2_HalfPunc_CN</ability>
      <abilityName>全半角检查</abilityName>
      <candidateList>
        <item>）</item>
      </candidateList>
      <explain>文本全半角错误。</explain>
      <paraID>422353A4</paraID>
      <start>49</start>
      <end>50</end>
      <status>modified</status>
      <modifiedWord>）</modifiedWord>
      <trackRevisions>false</trackRevisions>
    </reviewItem>
    <reviewItem>
      <errorID>3d732769-5132-4e09-a3f0-98515e242c7e</errorID>
      <errorWord>(</errorWord>
      <group>L1_Format</group>
      <groupName>格式问题</groupName>
      <ability>L2_HalfPunc_CN</ability>
      <abilityName>全半角检查</abilityName>
      <candidateList>
        <item>（</item>
      </candidateList>
      <explain>文本全半角错误。</explain>
      <paraID>422353A4</paraID>
      <start>153</start>
      <end>154</end>
      <status>modified</status>
      <modifiedWord>（</modifiedWord>
      <trackRevisions>false</trackRevisions>
    </reviewItem>
    <reviewItem>
      <errorID>66cf38e0-9501-4a80-ac24-76b447e30bf5</errorID>
      <errorWord>)</errorWord>
      <group>L1_Format</group>
      <groupName>格式问题</groupName>
      <ability>L2_HalfPunc_CN</ability>
      <abilityName>全半角检查</abilityName>
      <candidateList>
        <item>）</item>
      </candidateList>
      <explain>文本全半角错误。</explain>
      <paraID>422353A4</paraID>
      <start>156</start>
      <end>157</end>
      <status>modified</status>
      <modifiedWord>）</modifiedWord>
      <trackRevisions>false</trackRevisions>
    </reviewItem>
    <reviewItem>
      <errorID>a9d46852-bfc2-4dee-b799-1eab29fe580d</errorID>
      <errorWord>(</errorWord>
      <group>L1_Format</group>
      <groupName>格式问题</groupName>
      <ability>L2_HalfPunc_CN</ability>
      <abilityName>全半角检查</abilityName>
      <candidateList>
        <item>（</item>
      </candidateList>
      <explain>文本全半角错误。</explain>
      <paraID>422353A4</paraID>
      <start>168</start>
      <end>169</end>
      <status>modified</status>
      <modifiedWord>（</modifiedWord>
      <trackRevisions>false</trackRevisions>
    </reviewItem>
    <reviewItem>
      <errorID>e15b205a-5d51-46de-b5a1-3e5314c2a4f7</errorID>
      <errorWord>)</errorWord>
      <group>L1_Format</group>
      <groupName>格式问题</groupName>
      <ability>L2_HalfPunc_CN</ability>
      <abilityName>全半角检查</abilityName>
      <candidateList>
        <item>）</item>
      </candidateList>
      <explain>文本全半角错误。</explain>
      <paraID>422353A4</paraID>
      <start>171</start>
      <end>172</end>
      <status>modified</status>
      <modifiedWord>）</modifiedWord>
      <trackRevisions>false</trackRevisions>
    </reviewItem>
    <reviewItem>
      <errorID>e981564b-280d-4211-859b-7076394e4004</errorID>
      <errorWord>-</errorWord>
      <group>L1_Format</group>
      <groupName>格式问题</groupName>
      <ability>L2_HalfPunc_CN</ability>
      <abilityName>全半角检查</abilityName>
      <candidateList>
        <item>－</item>
      </candidateList>
      <explain>文本全半角错误。</explain>
      <paraID>422353A4</paraID>
      <start>187</start>
      <end>188</end>
      <status>modified</status>
      <modifiedWord>－</modifiedWord>
      <trackRevisions>false</trackRevisions>
    </reviewItem>
    <reviewItem>
      <errorID>25133945-223a-4549-9b21-a6f68a98fffe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6ED6D145</paraID>
      <start>0</start>
      <end>2</end>
      <status>modified</status>
      <modifiedWord>3.</modifiedWord>
      <trackRevisions>false</trackRevisions>
    </reviewItem>
    <reviewItem>
      <errorID>7e61e6fc-2006-4fa6-82ef-ffd0cf0152b1</errorID>
      <errorWord>)</errorWord>
      <group>L1_Format</group>
      <groupName>格式问题</groupName>
      <ability>L2_HalfPunc_CN</ability>
      <abilityName>全半角检查</abilityName>
      <candidateList>
        <item>）</item>
      </candidateList>
      <explain>文本全半角错误。</explain>
      <paraID>6C655EE8</paraID>
      <start>6</start>
      <end>7</end>
      <status>modified</status>
      <modifiedWord>）</modifiedWord>
      <trackRevisions>false</trackRevisions>
    </reviewItem>
    <reviewItem>
      <errorID>be7ea541-929e-414c-b39b-528ab55d4cf3</errorID>
      <errorWord>(</errorWord>
      <group>L1_Format</group>
      <groupName>格式问题</groupName>
      <ability>L2_HalfPunc_CN</ability>
      <abilityName>全半角检查</abilityName>
      <candidateList>
        <item>（</item>
      </candidateList>
      <explain>文本全半角错误。</explain>
      <paraID>  E50598</paraID>
      <start>4</start>
      <end>5</end>
      <status>modified</status>
      <modifiedWord>（</modifiedWord>
      <trackRevisions>false</trackRevisions>
    </reviewItem>
    <reviewItem>
      <errorID>1510f6d2-9723-40f5-a36c-96ef2c009a19</errorID>
      <errorWord>)</errorWord>
      <group>L1_Format</group>
      <groupName>格式问题</groupName>
      <ability>L2_HalfPunc_CN</ability>
      <abilityName>全半角检查</abilityName>
      <candidateList>
        <item>）</item>
      </candidateList>
      <explain>文本全半角错误。</explain>
      <paraID>  E50598</paraID>
      <start>10</start>
      <end>11</end>
      <status>modified</status>
      <modifiedWord>）</modifiedWord>
      <trackRevisions>false</trackRevisions>
    </reviewItem>
    <reviewItem>
      <errorID>fcc0f3be-249b-4cf6-b5fc-d6f0de5daf26</errorID>
      <errorWord>(</errorWord>
      <group>L1_Format</group>
      <groupName>格式问题</groupName>
      <ability>L2_HalfPunc_CN</ability>
      <abilityName>全半角检查</abilityName>
      <candidateList>
        <item>（</item>
      </candidateList>
      <explain>文本全半角错误。</explain>
      <paraID>15DACD37</paraID>
      <start>4</start>
      <end>5</end>
      <status>modified</status>
      <modifiedWord>（</modifiedWord>
      <trackRevisions>false</trackRevisions>
    </reviewItem>
    <reviewItem>
      <errorID>319b52e1-3404-4ee2-b209-7ec467b7c425</errorID>
      <errorWord>)</errorWord>
      <group>L1_Format</group>
      <groupName>格式问题</groupName>
      <ability>L2_HalfPunc_CN</ability>
      <abilityName>全半角检查</abilityName>
      <candidateList>
        <item>）</item>
      </candidateList>
      <explain>文本全半角错误。</explain>
      <paraID>15DACD37</paraID>
      <start>10</start>
      <end>11</end>
      <status>modified</status>
      <modifiedWord>）</modifiedWord>
      <trackRevisions>false</trackRevisions>
    </reviewItem>
    <reviewItem>
      <errorID>a2762e2e-8070-436d-bfea-2362021c773b</errorID>
      <errorWord>(</errorWord>
      <group>L1_Format</group>
      <groupName>格式问题</groupName>
      <ability>L2_HalfPunc_CN</ability>
      <abilityName>全半角检查</abilityName>
      <candidateList>
        <item>（</item>
      </candidateList>
      <explain>文本全半角错误。</explain>
      <paraID>30EEAF49</paraID>
      <start>4</start>
      <end>5</end>
      <status>modified</status>
      <modifiedWord>（</modifiedWord>
      <trackRevisions>false</trackRevisions>
    </reviewItem>
    <reviewItem>
      <errorID>ab2192b6-846a-4849-bebd-d8050ad827a3</errorID>
      <errorWord>)</errorWord>
      <group>L1_Format</group>
      <groupName>格式问题</groupName>
      <ability>L2_HalfPunc_CN</ability>
      <abilityName>全半角检查</abilityName>
      <candidateList>
        <item>）</item>
      </candidateList>
      <explain>文本全半角错误。</explain>
      <paraID>30EEAF49</paraID>
      <start>11</start>
      <end>12</end>
      <status>modified</status>
      <modifiedWord>）</modifiedWord>
      <trackRevisions>false</trackRevisions>
    </reviewItem>
    <reviewItem>
      <errorID>0750b7cc-09e0-44ea-905d-e96f43dc4242</errorID>
      <errorWord>)</errorWord>
      <group>L1_Format</group>
      <groupName>格式问题</groupName>
      <ability>L2_HalfPunc_CN</ability>
      <abilityName>全半角检查</abilityName>
      <candidateList>
        <item>）</item>
      </candidateList>
      <explain>文本全半角错误。</explain>
      <paraID> D145C8F</paraID>
      <start>6</start>
      <end>7</end>
      <status>modified</status>
      <modifiedWord>）</modifiedWord>
      <trackRevisions>false</trackRevisions>
    </reviewItem>
    <reviewItem>
      <errorID>3f1e1094-086e-4c44-b3df-6ab3a8104bb9</errorID>
      <errorWord>(</errorWord>
      <group>L1_Format</group>
      <groupName>格式问题</groupName>
      <ability>L2_HalfPunc_CN</ability>
      <abilityName>全半角检查</abilityName>
      <candidateList>
        <item>（</item>
      </candidateList>
      <explain>文本全半角错误。</explain>
      <paraID>616CDBCD</paraID>
      <start>6</start>
      <end>7</end>
      <status>modified</status>
      <modifiedWord>（</modifiedWord>
      <trackRevisions>false</trackRevisions>
    </reviewItem>
    <reviewItem>
      <errorID>2359f0b7-c480-479b-8fd4-015a5e61b28a</errorID>
      <errorWord>)</errorWord>
      <group>L1_Format</group>
      <groupName>格式问题</groupName>
      <ability>L2_HalfPunc_CN</ability>
      <abilityName>全半角检查</abilityName>
      <candidateList>
        <item>）</item>
      </candidateList>
      <explain>文本全半角错误。</explain>
      <paraID>616CDBCD</paraID>
      <start>12</start>
      <end>13</end>
      <status>modified</status>
      <modifiedWord>）</modifiedWord>
      <trackRevisions>false</trackRevisions>
    </reviewItem>
    <reviewItem>
      <errorID>7438fb9a-deda-40fc-93dc-6704337aa52b</errorID>
      <errorWord>(</errorWord>
      <group>L1_Format</group>
      <groupName>格式问题</groupName>
      <ability>L2_HalfPunc_CN</ability>
      <abilityName>全半角检查</abilityName>
      <candidateList>
        <item>（</item>
      </candidateList>
      <explain>文本全半角错误。</explain>
      <paraID>330042DD</paraID>
      <start>6</start>
      <end>7</end>
      <status>modified</status>
      <modifiedWord>（</modifiedWord>
      <trackRevisions>false</trackRevisions>
    </reviewItem>
    <reviewItem>
      <errorID>62d360a2-c6a5-42f0-a243-a3aa0fc4ba0a</errorID>
      <errorWord>)</errorWord>
      <group>L1_Format</group>
      <groupName>格式问题</groupName>
      <ability>L2_HalfPunc_CN</ability>
      <abilityName>全半角检查</abilityName>
      <candidateList>
        <item>）</item>
      </candidateList>
      <explain>文本全半角错误。</explain>
      <paraID>330042DD</paraID>
      <start>12</start>
      <end>13</end>
      <status>modified</status>
      <modifiedWord>）</modifiedWord>
      <trackRevisions>false</trackRevisions>
    </reviewItem>
    <reviewItem>
      <errorID>83de9440-c3f3-41a4-84d2-cde2b0017285</errorID>
      <errorWord>(</errorWord>
      <group>L1_Format</group>
      <groupName>格式问题</groupName>
      <ability>L2_HalfPunc_CN</ability>
      <abilityName>全半角检查</abilityName>
      <candidateList>
        <item>（</item>
      </candidateList>
      <explain>文本全半角错误。</explain>
      <paraID>5356DCE5</paraID>
      <start>4</start>
      <end>5</end>
      <status>modified</status>
      <modifiedWord>（</modifiedWord>
      <trackRevisions>false</trackRevisions>
    </reviewItem>
    <reviewItem>
      <errorID>9e0a19b8-5111-44f6-bed8-e4c777b6e070</errorID>
      <errorWord>)</errorWord>
      <group>L1_Format</group>
      <groupName>格式问题</groupName>
      <ability>L2_HalfPunc_CN</ability>
      <abilityName>全半角检查</abilityName>
      <candidateList>
        <item>）</item>
      </candidateList>
      <explain>文本全半角错误。</explain>
      <paraID>5356DCE5</paraID>
      <start>10</start>
      <end>11</end>
      <status>modified</status>
      <modifiedWord>）</modifiedWord>
      <trackRevisions>false</trackRevisions>
    </reviewItem>
    <reviewItem>
      <errorID>38415674-3dc2-4f45-9063-576f9c98bf1b</errorID>
      <errorWord>(</errorWord>
      <group>L1_Format</group>
      <groupName>格式问题</groupName>
      <ability>L2_HalfPunc_CN</ability>
      <abilityName>全半角检查</abilityName>
      <candidateList>
        <item>（</item>
      </candidateList>
      <explain>文本全半角错误。</explain>
      <paraID>152C8F94</paraID>
      <start>4</start>
      <end>5</end>
      <status>modified</status>
      <modifiedWord>（</modifiedWord>
      <trackRevisions>false</trackRevisions>
    </reviewItem>
    <reviewItem>
      <errorID>1b604808-ccf2-47ac-a6c8-0c2482f42dd4</errorID>
      <errorWord>)</errorWord>
      <group>L1_Format</group>
      <groupName>格式问题</groupName>
      <ability>L2_HalfPunc_CN</ability>
      <abilityName>全半角检查</abilityName>
      <candidateList>
        <item>）</item>
      </candidateList>
      <explain>文本全半角错误。</explain>
      <paraID>152C8F94</paraID>
      <start>9</start>
      <end>10</end>
      <status>modified</status>
      <modifiedWord>）</modifiedWord>
      <trackRevisions>false</trackRevisions>
    </reviewItem>
    <reviewItem>
      <errorID>4ea859f1-f0e5-4318-9f4d-4b0b0e9783c2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EDE871B</paraID>
      <start>0</start>
      <end>2</end>
      <status>modified</status>
      <modifiedWord>1.</modifiedWord>
      <trackRevisions>false</trackRevisions>
    </reviewItem>
    <reviewItem>
      <errorID>e370e3b9-b296-4a37-85f4-4b245af7977e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6FE9231F</paraID>
      <start>0</start>
      <end>2</end>
      <status>modified</status>
      <modifiedWord>2.</modifiedWord>
      <trackRevisions>false</trackRevisions>
    </reviewItem>
    <reviewItem>
      <errorID>4b8b0060-46a5-42dd-88fb-0b18c5b1caab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31E7D6C2</paraID>
      <start>0</start>
      <end>2</end>
      <status>modified</status>
      <modifiedWord>3.</modifiedWord>
      <trackRevisions>false</trackRevisions>
    </reviewItem>
    <reviewItem>
      <errorID>324f9b98-2b30-4a77-aabe-7d967261bba9</errorID>
      <errorWord>(</errorWord>
      <group>L1_Format</group>
      <groupName>格式问题</groupName>
      <ability>L2_HalfPunc_CN</ability>
      <abilityName>全半角检查</abilityName>
      <candidateList>
        <item>（</item>
      </candidateList>
      <explain>文本全半角错误。</explain>
      <paraID>46B2C90C</paraID>
      <start>4</start>
      <end>5</end>
      <status>modified</status>
      <modifiedWord>（</modifiedWord>
      <trackRevisions>false</trackRevisions>
    </reviewItem>
    <reviewItem>
      <errorID>3da0a5e3-34ee-47a1-a0bf-eab3d7e21494</errorID>
      <errorWord>)</errorWord>
      <group>L1_Format</group>
      <groupName>格式问题</groupName>
      <ability>L2_HalfPunc_CN</ability>
      <abilityName>全半角检查</abilityName>
      <candidateList>
        <item>）</item>
      </candidateList>
      <explain>文本全半角错误。</explain>
      <paraID>46B2C90C</paraID>
      <start>10</start>
      <end>11</end>
      <status>modified</status>
      <modifiedWord>）</modifiedWord>
      <trackRevisions>false</trackRevisions>
    </reviewItem>
    <reviewItem>
      <errorID>0c50febd-2c92-4c57-9add-880ddf3d0c44</errorID>
      <errorWord>(</errorWord>
      <group>L1_Format</group>
      <groupName>格式问题</groupName>
      <ability>L2_HalfPunc_CN</ability>
      <abilityName>全半角检查</abilityName>
      <candidateList>
        <item>（</item>
      </candidateList>
      <explain>文本全半角错误。</explain>
      <paraID>234ABA60</paraID>
      <start>4</start>
      <end>5</end>
      <status>modified</status>
      <modifiedWord>（</modifiedWord>
      <trackRevisions>false</trackRevisions>
    </reviewItem>
    <reviewItem>
      <errorID>fbf25bc2-34b2-4a03-976a-3c7074e8399c</errorID>
      <errorWord>)</errorWord>
      <group>L1_Format</group>
      <groupName>格式问题</groupName>
      <ability>L2_HalfPunc_CN</ability>
      <abilityName>全半角检查</abilityName>
      <candidateList>
        <item>）</item>
      </candidateList>
      <explain>文本全半角错误。</explain>
      <paraID>234ABA60</paraID>
      <start>10</start>
      <end>11</end>
      <status>modified</status>
      <modifiedWord>）</modifiedWord>
      <trackRevisions>false</trackRevisions>
    </reviewItem>
    <reviewItem>
      <errorID>26812905-ac90-4ea9-b3bd-d8041650ee0a</errorID>
      <errorWord>(</errorWord>
      <group>L1_Format</group>
      <groupName>格式问题</groupName>
      <ability>L2_HalfPunc_CN</ability>
      <abilityName>全半角检查</abilityName>
      <candidateList>
        <item>（</item>
      </candidateList>
      <explain>文本全半角错误。</explain>
      <paraID>57EFABCE</paraID>
      <start>4</start>
      <end>5</end>
      <status>modified</status>
      <modifiedWord>（</modifiedWord>
      <trackRevisions>false</trackRevisions>
    </reviewItem>
    <reviewItem>
      <errorID>c6911fa5-8698-4f40-9871-828b6c4bfd8c</errorID>
      <errorWord>)</errorWord>
      <group>L1_Format</group>
      <groupName>格式问题</groupName>
      <ability>L2_HalfPunc_CN</ability>
      <abilityName>全半角检查</abilityName>
      <candidateList>
        <item>）</item>
      </candidateList>
      <explain>文本全半角错误。</explain>
      <paraID>57EFABCE</paraID>
      <start>10</start>
      <end>11</end>
      <status>modified</status>
      <modifiedWord>）</modifiedWord>
      <trackRevisions>false</trackRevisions>
    </reviewItem>
    <reviewItem>
      <errorID>b5ec7576-4ffd-4138-9d5f-958e5c861ee3</errorID>
      <errorWord>(</errorWord>
      <group>L1_Format</group>
      <groupName>格式问题</groupName>
      <ability>L2_HalfPunc_CN</ability>
      <abilityName>全半角检查</abilityName>
      <candidateList>
        <item>（</item>
      </candidateList>
      <explain>文本全半角错误。</explain>
      <paraID>103BF839</paraID>
      <start>4</start>
      <end>5</end>
      <status>modified</status>
      <modifiedWord>（</modifiedWord>
      <trackRevisions>false</trackRevisions>
    </reviewItem>
    <reviewItem>
      <errorID>0e62891c-99b5-46d0-ab83-c6c586b4988f</errorID>
      <errorWord>)</errorWord>
      <group>L1_Format</group>
      <groupName>格式问题</groupName>
      <ability>L2_HalfPunc_CN</ability>
      <abilityName>全半角检查</abilityName>
      <candidateList>
        <item>）</item>
      </candidateList>
      <explain>文本全半角错误。</explain>
      <paraID>103BF839</paraID>
      <start>11</start>
      <end>12</end>
      <status>modified</status>
      <modifiedWord>）</modifiedWord>
      <trackRevisions>false</trackRevisions>
    </reviewItem>
    <reviewItem>
      <errorID>4f2df91b-7a7b-4957-a935-1425a6853786</errorID>
      <errorWord>(</errorWord>
      <group>L1_Format</group>
      <groupName>格式问题</groupName>
      <ability>L2_HalfPunc_CN</ability>
      <abilityName>全半角检查</abilityName>
      <candidateList>
        <item>（</item>
      </candidateList>
      <explain>文本全半角错误。</explain>
      <paraID>5E81F0EA</paraID>
      <start>2</start>
      <end>3</end>
      <status>modified</status>
      <modifiedWord>（</modifiedWord>
      <trackRevisions>false</trackRevisions>
    </reviewItem>
    <reviewItem>
      <errorID>4cfd3d5b-7d0b-47a6-990b-10be00c43ada</errorID>
      <errorWord>)</errorWord>
      <group>L1_Format</group>
      <groupName>格式问题</groupName>
      <ability>L2_HalfPunc_CN</ability>
      <abilityName>全半角检查</abilityName>
      <candidateList>
        <item>）</item>
      </candidateList>
      <explain>文本全半角错误。</explain>
      <paraID>5E81F0EA</paraID>
      <start>8</start>
      <end>9</end>
      <status>modified</status>
      <modifiedWord>）</modifiedWord>
      <trackRevisions>false</trackRevisions>
    </reviewItem>
    <reviewItem>
      <errorID>952ada4d-b0c2-4311-900d-bbb62c4c61e8</errorID>
      <errorWord>(</errorWord>
      <group>L1_Format</group>
      <groupName>格式问题</groupName>
      <ability>L2_HalfPunc_CN</ability>
      <abilityName>全半角检查</abilityName>
      <candidateList>
        <item>（</item>
      </candidateList>
      <explain>文本全半角错误。</explain>
      <paraID>731D104B</paraID>
      <start>6</start>
      <end>7</end>
      <status>modified</status>
      <modifiedWord>（</modifiedWord>
      <trackRevisions>false</trackRevisions>
    </reviewItem>
    <reviewItem>
      <errorID>28345bff-e981-49c0-b9a8-ef1a3f1bc343</errorID>
      <errorWord>)</errorWord>
      <group>L1_Format</group>
      <groupName>格式问题</groupName>
      <ability>L2_HalfPunc_CN</ability>
      <abilityName>全半角检查</abilityName>
      <candidateList>
        <item>）</item>
      </candidateList>
      <explain>文本全半角错误。</explain>
      <paraID>731D104B</paraID>
      <start>12</start>
      <end>13</end>
      <status>modified</status>
      <modifiedWord>）</modifiedWord>
      <trackRevisions>false</trackRevisions>
    </reviewItem>
    <reviewItem>
      <errorID>234448ab-ff14-4d61-ae1e-673df2c6d291</errorID>
      <errorWord>(</errorWord>
      <group>L1_Format</group>
      <groupName>格式问题</groupName>
      <ability>L2_HalfPunc_CN</ability>
      <abilityName>全半角检查</abilityName>
      <candidateList>
        <item>（</item>
      </candidateList>
      <explain>文本全半角错误。</explain>
      <paraID>350D64A8</paraID>
      <start>6</start>
      <end>7</end>
      <status>modified</status>
      <modifiedWord>（</modifiedWord>
      <trackRevisions>false</trackRevisions>
    </reviewItem>
    <reviewItem>
      <errorID>27e98033-8271-4387-a8dc-c863a5927a8d</errorID>
      <errorWord>)</errorWord>
      <group>L1_Format</group>
      <groupName>格式问题</groupName>
      <ability>L2_HalfPunc_CN</ability>
      <abilityName>全半角检查</abilityName>
      <candidateList>
        <item>）</item>
      </candidateList>
      <explain>文本全半角错误。</explain>
      <paraID>350D64A8</paraID>
      <start>12</start>
      <end>13</end>
      <status>modified</status>
      <modifiedWord>）</modifiedWord>
      <trackRevisions>false</trackRevisions>
    </reviewItem>
    <reviewItem>
      <errorID>1b891d77-dc00-4c44-89aa-22e3ffaaf82f</errorID>
      <errorWord>(</errorWord>
      <group>L1_Format</group>
      <groupName>格式问题</groupName>
      <ability>L2_HalfPunc_CN</ability>
      <abilityName>全半角检查</abilityName>
      <candidateList>
        <item>（</item>
      </candidateList>
      <explain>文本全半角错误。</explain>
      <paraID>36933918</paraID>
      <start>4</start>
      <end>5</end>
      <status>modified</status>
      <modifiedWord>（</modifiedWord>
      <trackRevisions>false</trackRevisions>
    </reviewItem>
    <reviewItem>
      <errorID>1e172844-7f0c-4a31-800c-59ea12fe5f75</errorID>
      <errorWord>)</errorWord>
      <group>L1_Format</group>
      <groupName>格式问题</groupName>
      <ability>L2_HalfPunc_CN</ability>
      <abilityName>全半角检查</abilityName>
      <candidateList>
        <item>）</item>
      </candidateList>
      <explain>文本全半角错误。</explain>
      <paraID>36933918</paraID>
      <start>10</start>
      <end>11</end>
      <status>modified</status>
      <modifiedWord>）</modifiedWord>
      <trackRevisions>false</trackRevisions>
    </reviewItem>
    <reviewItem>
      <errorID>80706429-038f-4b74-9c71-baa8e47b4e4f</errorID>
      <errorWord>(</errorWord>
      <group>L1_Format</group>
      <groupName>格式问题</groupName>
      <ability>L2_HalfPunc_CN</ability>
      <abilityName>全半角检查</abilityName>
      <candidateList>
        <item>（</item>
      </candidateList>
      <explain>文本全半角错误。</explain>
      <paraID>48247369</paraID>
      <start>4</start>
      <end>5</end>
      <status>modified</status>
      <modifiedWord>（</modifiedWord>
      <trackRevisions>false</trackRevisions>
    </reviewItem>
    <reviewItem>
      <errorID>e717c416-3240-4dcf-95d8-3a30e1545b13</errorID>
      <errorWord>)</errorWord>
      <group>L1_Format</group>
      <groupName>格式问题</groupName>
      <ability>L2_HalfPunc_CN</ability>
      <abilityName>全半角检查</abilityName>
      <candidateList>
        <item>）</item>
      </candidateList>
      <explain>文本全半角错误。</explain>
      <paraID>48247369</paraID>
      <start>9</start>
      <end>10</end>
      <status>modified</status>
      <modifiedWord>）</modifiedWord>
      <trackRevisions>false</trackRevisions>
    </reviewItem>
    <reviewItem>
      <errorID>ad85287a-af4a-4e01-b31d-de0451b96d93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7989A18C</paraID>
      <start>0</start>
      <end>2</end>
      <status>modified</status>
      <modifiedWord>1.</modifiedWord>
      <trackRevisions>false</trackRevisions>
    </reviewItem>
    <reviewItem>
      <errorID>95913173-04cc-4766-bb42-3f8bf566313f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73C615DF</paraID>
      <start>0</start>
      <end>2</end>
      <status>modified</status>
      <modifiedWord>2.</modifiedWord>
      <trackRevisions>false</trackRevisions>
    </reviewItem>
    <reviewItem>
      <errorID>fe1e630b-3ff5-4a6e-b74f-fc0b3870ca52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2B7372D5</paraID>
      <start>0</start>
      <end>2</end>
      <status>modified</status>
      <modifiedWord>3.</modifiedWord>
      <trackRevisions>false</trackRevisions>
    </reviewItem>
    <reviewItem>
      <errorID>73f5418f-e983-4451-9bad-3286466c69a2</errorID>
      <errorWord>)</errorWord>
      <group>L1_Format</group>
      <groupName>格式问题</groupName>
      <ability>L2_HalfPunc_CN</ability>
      <abilityName>全半角检查</abilityName>
      <candidateList>
        <item>）</item>
      </candidateList>
      <explain>文本全半角错误。</explain>
      <paraID>2025D9E5</paraID>
      <start>6</start>
      <end>7</end>
      <status>modified</status>
      <modifiedWord>）</modifiedWord>
      <trackRevisions>false</trackRevisions>
    </reviewItem>
    <reviewItem>
      <errorID>85d0e5be-5b1c-4dd6-ad38-7673ce61553a</errorID>
      <errorWord>(</errorWord>
      <group>L1_Format</group>
      <groupName>格式问题</groupName>
      <ability>L2_HalfPunc_CN</ability>
      <abilityName>全半角检查</abilityName>
      <candidateList>
        <item>（</item>
      </candidateList>
      <explain>文本全半角错误。</explain>
      <paraID> 2C92143</paraID>
      <start>4</start>
      <end>5</end>
      <status>modified</status>
      <modifiedWord>（</modifiedWord>
      <trackRevisions>false</trackRevisions>
    </reviewItem>
    <reviewItem>
      <errorID>be75ce45-077d-4069-99a2-740a13ff28b0</errorID>
      <errorWord>)</errorWord>
      <group>L1_Format</group>
      <groupName>格式问题</groupName>
      <ability>L2_HalfPunc_CN</ability>
      <abilityName>全半角检查</abilityName>
      <candidateList>
        <item>）</item>
      </candidateList>
      <explain>文本全半角错误。</explain>
      <paraID> 2C92143</paraID>
      <start>10</start>
      <end>11</end>
      <status>modified</status>
      <modifiedWord>）</modifiedWord>
      <trackRevisions>false</trackRevisions>
    </reviewItem>
    <reviewItem>
      <errorID>b95b8c21-9f07-4c81-82f4-19f0e571cd46</errorID>
      <errorWord>(</errorWord>
      <group>L1_Format</group>
      <groupName>格式问题</groupName>
      <ability>L2_HalfPunc_CN</ability>
      <abilityName>全半角检查</abilityName>
      <candidateList>
        <item>（</item>
      </candidateList>
      <explain>文本全半角错误。</explain>
      <paraID>5EE076D0</paraID>
      <start>4</start>
      <end>5</end>
      <status>modified</status>
      <modifiedWord>（</modifiedWord>
      <trackRevisions>false</trackRevisions>
    </reviewItem>
    <reviewItem>
      <errorID>19b4dc30-fa0f-40dd-b884-174fafad817d</errorID>
      <errorWord>)</errorWord>
      <group>L1_Format</group>
      <groupName>格式问题</groupName>
      <ability>L2_HalfPunc_CN</ability>
      <abilityName>全半角检查</abilityName>
      <candidateList>
        <item>）</item>
      </candidateList>
      <explain>文本全半角错误。</explain>
      <paraID>5EE076D0</paraID>
      <start>10</start>
      <end>11</end>
      <status>modified</status>
      <modifiedWord>）</modifiedWord>
      <trackRevisions>false</trackRevisions>
    </reviewItem>
    <reviewItem>
      <errorID>8f3c02ea-65b7-421b-80bb-accfea1dfacf</errorID>
      <errorWord>(</errorWord>
      <group>L1_Format</group>
      <groupName>格式问题</groupName>
      <ability>L2_HalfPunc_CN</ability>
      <abilityName>全半角检查</abilityName>
      <candidateList>
        <item>（</item>
      </candidateList>
      <explain>文本全半角错误。</explain>
      <paraID>3C9937AA</paraID>
      <start>4</start>
      <end>5</end>
      <status>modified</status>
      <modifiedWord>（</modifiedWord>
      <trackRevisions>false</trackRevisions>
    </reviewItem>
    <reviewItem>
      <errorID>1605e136-1dae-4ca5-a415-3f6e31ee4429</errorID>
      <errorWord>)</errorWord>
      <group>L1_Format</group>
      <groupName>格式问题</groupName>
      <ability>L2_HalfPunc_CN</ability>
      <abilityName>全半角检查</abilityName>
      <candidateList>
        <item>）</item>
      </candidateList>
      <explain>文本全半角错误。</explain>
      <paraID>3C9937AA</paraID>
      <start>11</start>
      <end>12</end>
      <status>modified</status>
      <modifiedWord>）</modifiedWord>
      <trackRevisions>false</trackRevisions>
    </reviewItem>
    <reviewItem>
      <errorID>7d081e98-9e64-4ae3-8ffb-f1c33d2bad57</errorID>
      <errorWord>)</errorWord>
      <group>L1_Format</group>
      <groupName>格式问题</groupName>
      <ability>L2_HalfPunc_CN</ability>
      <abilityName>全半角检查</abilityName>
      <candidateList>
        <item>）</item>
      </candidateList>
      <explain>文本全半角错误。</explain>
      <paraID>2B855D4C</paraID>
      <start>6</start>
      <end>7</end>
      <status>modified</status>
      <modifiedWord>）</modifiedWord>
      <trackRevisions>false</trackRevisions>
    </reviewItem>
    <reviewItem>
      <errorID>521da14b-796e-46a4-8072-56ff33659d92</errorID>
      <errorWord>(</errorWord>
      <group>L1_Format</group>
      <groupName>格式问题</groupName>
      <ability>L2_HalfPunc_CN</ability>
      <abilityName>全半角检查</abilityName>
      <candidateList>
        <item>（</item>
      </candidateList>
      <explain>文本全半角错误。</explain>
      <paraID>27DA2712</paraID>
      <start>6</start>
      <end>7</end>
      <status>modified</status>
      <modifiedWord>（</modifiedWord>
      <trackRevisions>false</trackRevisions>
    </reviewItem>
    <reviewItem>
      <errorID>4c5d5767-d5ae-4609-8fac-b541a941edb2</errorID>
      <errorWord>)</errorWord>
      <group>L1_Format</group>
      <groupName>格式问题</groupName>
      <ability>L2_HalfPunc_CN</ability>
      <abilityName>全半角检查</abilityName>
      <candidateList>
        <item>）</item>
      </candidateList>
      <explain>文本全半角错误。</explain>
      <paraID>27DA2712</paraID>
      <start>12</start>
      <end>13</end>
      <status>modified</status>
      <modifiedWord>）</modifiedWord>
      <trackRevisions>false</trackRevisions>
    </reviewItem>
    <reviewItem>
      <errorID>a6661004-5037-41f0-bd21-94d0e1b228a2</errorID>
      <errorWord>(</errorWord>
      <group>L1_Format</group>
      <groupName>格式问题</groupName>
      <ability>L2_HalfPunc_CN</ability>
      <abilityName>全半角检查</abilityName>
      <candidateList>
        <item>（</item>
      </candidateList>
      <explain>文本全半角错误。</explain>
      <paraID> 8550FBE</paraID>
      <start>6</start>
      <end>7</end>
      <status>modified</status>
      <modifiedWord>（</modifiedWord>
      <trackRevisions>false</trackRevisions>
    </reviewItem>
    <reviewItem>
      <errorID>0f69d25d-e9e1-455f-bf2b-2b40a226f3e6</errorID>
      <errorWord>)</errorWord>
      <group>L1_Format</group>
      <groupName>格式问题</groupName>
      <ability>L2_HalfPunc_CN</ability>
      <abilityName>全半角检查</abilityName>
      <candidateList>
        <item>）</item>
      </candidateList>
      <explain>文本全半角错误。</explain>
      <paraID> 8550FBE</paraID>
      <start>12</start>
      <end>13</end>
      <status>modified</status>
      <modifiedWord>）</modifiedWord>
      <trackRevisions>false</trackRevisions>
    </reviewItem>
    <reviewItem>
      <errorID>d82ed47b-d5e0-40cd-b838-20cf94743316</errorID>
      <errorWord>(</errorWord>
      <group>L1_Format</group>
      <groupName>格式问题</groupName>
      <ability>L2_HalfPunc_CN</ability>
      <abilityName>全半角检查</abilityName>
      <candidateList>
        <item>（</item>
      </candidateList>
      <explain>文本全半角错误。</explain>
      <paraID>265A9761</paraID>
      <start>4</start>
      <end>5</end>
      <status>modified</status>
      <modifiedWord>（</modifiedWord>
      <trackRevisions>false</trackRevisions>
    </reviewItem>
    <reviewItem>
      <errorID>5873c013-5da9-48d8-9a97-9529b89ea24f</errorID>
      <errorWord>)</errorWord>
      <group>L1_Format</group>
      <groupName>格式问题</groupName>
      <ability>L2_HalfPunc_CN</ability>
      <abilityName>全半角检查</abilityName>
      <candidateList>
        <item>）</item>
      </candidateList>
      <explain>文本全半角错误。</explain>
      <paraID>265A9761</paraID>
      <start>10</start>
      <end>11</end>
      <status>modified</status>
      <modifiedWord>）</modifiedWord>
      <trackRevisions>false</trackRevisions>
    </reviewItem>
    <reviewItem>
      <errorID>6d74bd56-8ccd-436d-bb9c-a31c19e380b5</errorID>
      <errorWord>(</errorWord>
      <group>L1_Format</group>
      <groupName>格式问题</groupName>
      <ability>L2_HalfPunc_CN</ability>
      <abilityName>全半角检查</abilityName>
      <candidateList>
        <item>（</item>
      </candidateList>
      <explain>文本全半角错误。</explain>
      <paraID>47D37074</paraID>
      <start>4</start>
      <end>5</end>
      <status>modified</status>
      <modifiedWord>（</modifiedWord>
      <trackRevisions>false</trackRevisions>
    </reviewItem>
    <reviewItem>
      <errorID>45151e20-1c71-47cc-8506-c1a76d38aecf</errorID>
      <errorWord>)</errorWord>
      <group>L1_Format</group>
      <groupName>格式问题</groupName>
      <ability>L2_HalfPunc_CN</ability>
      <abilityName>全半角检查</abilityName>
      <candidateList>
        <item>）</item>
      </candidateList>
      <explain>文本全半角错误。</explain>
      <paraID>47D37074</paraID>
      <start>9</start>
      <end>10</end>
      <status>modified</status>
      <modifiedWord>）</modifiedWord>
      <trackRevisions>false</trackRevisions>
    </reviewItem>
    <reviewItem>
      <errorID>475c8cc7-fba0-4937-ac9f-cd809ad7885a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69A36084</paraID>
      <start>0</start>
      <end>2</end>
      <status>modified</status>
      <modifiedWord>1.</modifiedWord>
      <trackRevisions>false</trackRevisions>
    </reviewItem>
    <reviewItem>
      <errorID>91c7f841-3e70-49f5-a9d3-cd7dece1422d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499BAF99</paraID>
      <start>0</start>
      <end>2</end>
      <status>modified</status>
      <modifiedWord>2.</modifiedWord>
      <trackRevisions>false</trackRevisions>
    </reviewItem>
    <reviewItem>
      <errorID>abc1af7c-01eb-4087-8e40-cd136ddd178a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9EEF41C</paraID>
      <start>0</start>
      <end>2</end>
      <status>modified</status>
      <modifiedWord>3.</modifiedWord>
      <trackRevisions>false</trackRevisions>
    </reviewItem>
    <reviewItem>
      <errorID>a8873225-ccc6-4c11-a525-dcfbd68a2e29</errorID>
      <errorWord>)</errorWord>
      <group>L1_Format</group>
      <groupName>格式问题</groupName>
      <ability>L2_HalfPunc_CN</ability>
      <abilityName>全半角检查</abilityName>
      <candidateList>
        <item>）</item>
      </candidateList>
      <explain>文本全半角错误。</explain>
      <paraID>402F4C8B</paraID>
      <start>6</start>
      <end>7</end>
      <status>modified</status>
      <modifiedWord>）</modifiedWord>
      <trackRevisions>false</trackRevisions>
    </reviewItem>
    <reviewItem>
      <errorID>18770a56-d0a8-4585-a7be-bf848036e0b2</errorID>
      <errorWord>(</errorWord>
      <group>L1_Format</group>
      <groupName>格式问题</groupName>
      <ability>L2_HalfPunc_CN</ability>
      <abilityName>全半角检查</abilityName>
      <candidateList>
        <item>（</item>
      </candidateList>
      <explain>文本全半角错误。</explain>
      <paraID>7E79474F</paraID>
      <start>4</start>
      <end>5</end>
      <status>modified</status>
      <modifiedWord>（</modifiedWord>
      <trackRevisions>false</trackRevisions>
    </reviewItem>
    <reviewItem>
      <errorID>9489200d-9be8-4875-84bf-b5962706b894</errorID>
      <errorWord>)</errorWord>
      <group>L1_Format</group>
      <groupName>格式问题</groupName>
      <ability>L2_HalfPunc_CN</ability>
      <abilityName>全半角检查</abilityName>
      <candidateList>
        <item>）</item>
      </candidateList>
      <explain>文本全半角错误。</explain>
      <paraID>7E79474F</paraID>
      <start>10</start>
      <end>11</end>
      <status>modified</status>
      <modifiedWord>）</modifiedWord>
      <trackRevisions>false</trackRevisions>
    </reviewItem>
    <reviewItem>
      <errorID>99a27028-b2c6-49d3-9df8-b8a7503d819e</errorID>
      <errorWord>(</errorWord>
      <group>L1_Format</group>
      <groupName>格式问题</groupName>
      <ability>L2_HalfPunc_CN</ability>
      <abilityName>全半角检查</abilityName>
      <candidateList>
        <item>（</item>
      </candidateList>
      <explain>文本全半角错误。</explain>
      <paraID>3F911CDB</paraID>
      <start>4</start>
      <end>5</end>
      <status>modified</status>
      <modifiedWord>（</modifiedWord>
      <trackRevisions>false</trackRevisions>
    </reviewItem>
    <reviewItem>
      <errorID>77559ef7-0b84-4437-806b-ef8588d8eebc</errorID>
      <errorWord>)</errorWord>
      <group>L1_Format</group>
      <groupName>格式问题</groupName>
      <ability>L2_HalfPunc_CN</ability>
      <abilityName>全半角检查</abilityName>
      <candidateList>
        <item>）</item>
      </candidateList>
      <explain>文本全半角错误。</explain>
      <paraID>3F911CDB</paraID>
      <start>10</start>
      <end>11</end>
      <status>modified</status>
      <modifiedWord>）</modifiedWord>
      <trackRevisions>false</trackRevisions>
    </reviewItem>
    <reviewItem>
      <errorID>1cefc401-b3f9-4a70-97b6-364d44f86dfb</errorID>
      <errorWord>(</errorWord>
      <group>L1_Format</group>
      <groupName>格式问题</groupName>
      <ability>L2_HalfPunc_CN</ability>
      <abilityName>全半角检查</abilityName>
      <candidateList>
        <item>（</item>
      </candidateList>
      <explain>文本全半角错误。</explain>
      <paraID>6C63E4C3</paraID>
      <start>4</start>
      <end>5</end>
      <status>modified</status>
      <modifiedWord>（</modifiedWord>
      <trackRevisions>false</trackRevisions>
    </reviewItem>
    <reviewItem>
      <errorID>3c578e21-f1ed-4779-8fff-24442c6a72a9</errorID>
      <errorWord>)</errorWord>
      <group>L1_Format</group>
      <groupName>格式问题</groupName>
      <ability>L2_HalfPunc_CN</ability>
      <abilityName>全半角检查</abilityName>
      <candidateList>
        <item>）</item>
      </candidateList>
      <explain>文本全半角错误。</explain>
      <paraID>6C63E4C3</paraID>
      <start>11</start>
      <end>12</end>
      <status>modified</status>
      <modifiedWord>）</modifiedWord>
      <trackRevisions>false</trackRevisions>
    </reviewItem>
    <reviewItem>
      <errorID>1720e99d-1062-4718-8025-cfd6281c82db</errorID>
      <errorWord>)</errorWord>
      <group>L1_Format</group>
      <groupName>格式问题</groupName>
      <ability>L2_HalfPunc_CN</ability>
      <abilityName>全半角检查</abilityName>
      <candidateList>
        <item>）</item>
      </candidateList>
      <explain>文本全半角错误。</explain>
      <paraID>4E86B387</paraID>
      <start>6</start>
      <end>7</end>
      <status>modified</status>
      <modifiedWord>）</modifiedWord>
      <trackRevisions>false</trackRevisions>
    </reviewItem>
    <reviewItem>
      <errorID>1fba49c5-fc38-4fe2-8a8b-f1ac5796a29b</errorID>
      <errorWord>(</errorWord>
      <group>L1_Format</group>
      <groupName>格式问题</groupName>
      <ability>L2_HalfPunc_CN</ability>
      <abilityName>全半角检查</abilityName>
      <candidateList>
        <item>（</item>
      </candidateList>
      <explain>文本全半角错误。</explain>
      <paraID>5D0533F5</paraID>
      <start>6</start>
      <end>7</end>
      <status>modified</status>
      <modifiedWord>（</modifiedWord>
      <trackRevisions>false</trackRevisions>
    </reviewItem>
    <reviewItem>
      <errorID>0165776f-809e-4017-9196-b8e63fa558ed</errorID>
      <errorWord>)</errorWord>
      <group>L1_Format</group>
      <groupName>格式问题</groupName>
      <ability>L2_HalfPunc_CN</ability>
      <abilityName>全半角检查</abilityName>
      <candidateList>
        <item>）</item>
      </candidateList>
      <explain>文本全半角错误。</explain>
      <paraID>5D0533F5</paraID>
      <start>12</start>
      <end>13</end>
      <status>modified</status>
      <modifiedWord>）</modifiedWord>
      <trackRevisions>false</trackRevisions>
    </reviewItem>
    <reviewItem>
      <errorID>0fb7de8d-61ba-4204-8acd-39537d278e32</errorID>
      <errorWord>(</errorWord>
      <group>L1_Format</group>
      <groupName>格式问题</groupName>
      <ability>L2_HalfPunc_CN</ability>
      <abilityName>全半角检查</abilityName>
      <candidateList>
        <item>（</item>
      </candidateList>
      <explain>文本全半角错误。</explain>
      <paraID>78494EA8</paraID>
      <start>6</start>
      <end>7</end>
      <status>modified</status>
      <modifiedWord>（</modifiedWord>
      <trackRevisions>false</trackRevisions>
    </reviewItem>
    <reviewItem>
      <errorID>eb99b981-63a2-4208-b24f-69f4cb57e43c</errorID>
      <errorWord>)</errorWord>
      <group>L1_Format</group>
      <groupName>格式问题</groupName>
      <ability>L2_HalfPunc_CN</ability>
      <abilityName>全半角检查</abilityName>
      <candidateList>
        <item>）</item>
      </candidateList>
      <explain>文本全半角错误。</explain>
      <paraID>78494EA8</paraID>
      <start>12</start>
      <end>13</end>
      <status>modified</status>
      <modifiedWord>）</modifiedWord>
      <trackRevisions>false</trackRevisions>
    </reviewItem>
    <reviewItem>
      <errorID>3b510c5f-3cf8-4a78-a4f6-4476a99d5dc2</errorID>
      <errorWord>(</errorWord>
      <group>L1_Format</group>
      <groupName>格式问题</groupName>
      <ability>L2_HalfPunc_CN</ability>
      <abilityName>全半角检查</abilityName>
      <candidateList>
        <item>（</item>
      </candidateList>
      <explain>文本全半角错误。</explain>
      <paraID>3CE4650C</paraID>
      <start>4</start>
      <end>5</end>
      <status>modified</status>
      <modifiedWord>（</modifiedWord>
      <trackRevisions>false</trackRevisions>
    </reviewItem>
    <reviewItem>
      <errorID>1ea730ec-9c83-495d-910e-fc523b38a893</errorID>
      <errorWord>)</errorWord>
      <group>L1_Format</group>
      <groupName>格式问题</groupName>
      <ability>L2_HalfPunc_CN</ability>
      <abilityName>全半角检查</abilityName>
      <candidateList>
        <item>）</item>
      </candidateList>
      <explain>文本全半角错误。</explain>
      <paraID>3CE4650C</paraID>
      <start>10</start>
      <end>11</end>
      <status>modified</status>
      <modifiedWord>）</modifiedWord>
      <trackRevisions>false</trackRevisions>
    </reviewItem>
    <reviewItem>
      <errorID>319f8094-716a-47a7-ad7e-7108edfa7ac6</errorID>
      <errorWord>(</errorWord>
      <group>L1_Format</group>
      <groupName>格式问题</groupName>
      <ability>L2_HalfPunc_CN</ability>
      <abilityName>全半角检查</abilityName>
      <candidateList>
        <item>（</item>
      </candidateList>
      <explain>文本全半角错误。</explain>
      <paraID>5D011104</paraID>
      <start>4</start>
      <end>5</end>
      <status>modified</status>
      <modifiedWord>（</modifiedWord>
      <trackRevisions>false</trackRevisions>
    </reviewItem>
    <reviewItem>
      <errorID>de34beba-2e38-4442-9c42-52fa60f7bf4e</errorID>
      <errorWord>)</errorWord>
      <group>L1_Format</group>
      <groupName>格式问题</groupName>
      <ability>L2_HalfPunc_CN</ability>
      <abilityName>全半角检查</abilityName>
      <candidateList>
        <item>）</item>
      </candidateList>
      <explain>文本全半角错误。</explain>
      <paraID>5D011104</paraID>
      <start>9</start>
      <end>10</end>
      <status>modified</status>
      <modifiedWord>）</modifiedWord>
      <trackRevisions>false</trackRevisions>
    </reviewItem>
    <reviewItem>
      <errorID>8c9da15c-e6cd-4c5a-8a3f-7b9b365e508f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77F6F6C1</paraID>
      <start>0</start>
      <end>2</end>
      <status>modified</status>
      <modifiedWord>1.</modifiedWord>
      <trackRevisions>false</trackRevisions>
    </reviewItem>
    <reviewItem>
      <errorID>eabda557-16cb-40b0-a808-c47340f70779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5E74288A</paraID>
      <start>0</start>
      <end>2</end>
      <status>modified</status>
      <modifiedWord>2.</modifiedWord>
      <trackRevisions>false</trackRevisions>
    </reviewItem>
    <reviewItem>
      <errorID>e554bcd1-9ed0-4672-8a60-86525d070c50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6B5825DB</paraID>
      <start>0</start>
      <end>2</end>
      <status>modified</status>
      <modifiedWord>3.</modifiedWord>
      <trackRevisions>false</trackRevisions>
    </reviewItem>
    <reviewItem>
      <errorID>6c26a6d6-1f2a-445d-ab8c-7392200e6f51</errorID>
      <errorWord>(</errorWord>
      <group>L1_Format</group>
      <groupName>格式问题</groupName>
      <ability>L2_HalfPunc_CN</ability>
      <abilityName>全半角检查</abilityName>
      <candidateList>
        <item>（</item>
      </candidateList>
      <explain>文本全半角错误。</explain>
      <paraID>347E216E</paraID>
      <start>4</start>
      <end>5</end>
      <status>modified</status>
      <modifiedWord>（</modifiedWord>
      <trackRevisions>false</trackRevisions>
    </reviewItem>
    <reviewItem>
      <errorID>879ac3a4-27fd-43f0-9684-0e57df6bd72c</errorID>
      <errorWord>)</errorWord>
      <group>L1_Format</group>
      <groupName>格式问题</groupName>
      <ability>L2_HalfPunc_CN</ability>
      <abilityName>全半角检查</abilityName>
      <candidateList>
        <item>）</item>
      </candidateList>
      <explain>文本全半角错误。</explain>
      <paraID>347E216E</paraID>
      <start>10</start>
      <end>11</end>
      <status>modified</status>
      <modifiedWord>）</modifiedWord>
      <trackRevisions>false</trackRevisions>
    </reviewItem>
    <reviewItem>
      <errorID>f80408fe-613c-4e3d-a0b5-d2c9b74fa8b3</errorID>
      <errorWord>(</errorWord>
      <group>L1_Format</group>
      <groupName>格式问题</groupName>
      <ability>L2_HalfPunc_CN</ability>
      <abilityName>全半角检查</abilityName>
      <candidateList>
        <item>（</item>
      </candidateList>
      <explain>文本全半角错误。</explain>
      <paraID>33801E70</paraID>
      <start>4</start>
      <end>5</end>
      <status>modified</status>
      <modifiedWord>（</modifiedWord>
      <trackRevisions>false</trackRevisions>
    </reviewItem>
    <reviewItem>
      <errorID>eca0228a-45fc-4058-9177-ce3a5c095d4e</errorID>
      <errorWord>)</errorWord>
      <group>L1_Format</group>
      <groupName>格式问题</groupName>
      <ability>L2_HalfPunc_CN</ability>
      <abilityName>全半角检查</abilityName>
      <candidateList>
        <item>）</item>
      </candidateList>
      <explain>文本全半角错误。</explain>
      <paraID>33801E70</paraID>
      <start>10</start>
      <end>11</end>
      <status>modified</status>
      <modifiedWord>）</modifiedWord>
      <trackRevisions>false</trackRevisions>
    </reviewItem>
    <reviewItem>
      <errorID>57e215cf-53e4-4ccc-b9d1-82bd1dfd25c4</errorID>
      <errorWord>(</errorWord>
      <group>L1_Format</group>
      <groupName>格式问题</groupName>
      <ability>L2_HalfPunc_CN</ability>
      <abilityName>全半角检查</abilityName>
      <candidateList>
        <item>（</item>
      </candidateList>
      <explain>文本全半角错误。</explain>
      <paraID>3E8C8214</paraID>
      <start>4</start>
      <end>5</end>
      <status>modified</status>
      <modifiedWord>（</modifiedWord>
      <trackRevisions>false</trackRevisions>
    </reviewItem>
    <reviewItem>
      <errorID>0610574c-7511-4e59-b305-18637fb6260f</errorID>
      <errorWord>)</errorWord>
      <group>L1_Format</group>
      <groupName>格式问题</groupName>
      <ability>L2_HalfPunc_CN</ability>
      <abilityName>全半角检查</abilityName>
      <candidateList>
        <item>）</item>
      </candidateList>
      <explain>文本全半角错误。</explain>
      <paraID>3E8C8214</paraID>
      <start>10</start>
      <end>11</end>
      <status>modified</status>
      <modifiedWord>）</modifiedWord>
      <trackRevisions>false</trackRevisions>
    </reviewItem>
    <reviewItem>
      <errorID>8faa5474-2623-4356-bfce-2a7aa389e0a3</errorID>
      <errorWord>(</errorWord>
      <group>L1_Format</group>
      <groupName>格式问题</groupName>
      <ability>L2_HalfPunc_CN</ability>
      <abilityName>全半角检查</abilityName>
      <candidateList>
        <item>（</item>
      </candidateList>
      <explain>文本全半角错误。</explain>
      <paraID>798B03FB</paraID>
      <start>4</start>
      <end>5</end>
      <status>modified</status>
      <modifiedWord>（</modifiedWord>
      <trackRevisions>false</trackRevisions>
    </reviewItem>
    <reviewItem>
      <errorID>028e5015-df00-477e-89b9-0465e49319f3</errorID>
      <errorWord>)</errorWord>
      <group>L1_Format</group>
      <groupName>格式问题</groupName>
      <ability>L2_HalfPunc_CN</ability>
      <abilityName>全半角检查</abilityName>
      <candidateList>
        <item>）</item>
      </candidateList>
      <explain>文本全半角错误。</explain>
      <paraID>798B03FB</paraID>
      <start>11</start>
      <end>12</end>
      <status>modified</status>
      <modifiedWord>）</modifiedWord>
      <trackRevisions>false</trackRevisions>
    </reviewItem>
    <reviewItem>
      <errorID>5c4305a9-48e7-4b00-b50d-39f85725ccbd</errorID>
      <errorWord>(</errorWord>
      <group>L1_Format</group>
      <groupName>格式问题</groupName>
      <ability>L2_HalfPunc_CN</ability>
      <abilityName>全半角检查</abilityName>
      <candidateList>
        <item>（</item>
      </candidateList>
      <explain>文本全半角错误。</explain>
      <paraID>3944BAFB</paraID>
      <start>2</start>
      <end>3</end>
      <status>modified</status>
      <modifiedWord>（</modifiedWord>
      <trackRevisions>false</trackRevisions>
    </reviewItem>
    <reviewItem>
      <errorID>66fdeb16-9c9b-47cf-a58a-a19c47186d5c</errorID>
      <errorWord>)</errorWord>
      <group>L1_Format</group>
      <groupName>格式问题</groupName>
      <ability>L2_HalfPunc_CN</ability>
      <abilityName>全半角检查</abilityName>
      <candidateList>
        <item>）</item>
      </candidateList>
      <explain>文本全半角错误。</explain>
      <paraID>3944BAFB</paraID>
      <start>8</start>
      <end>9</end>
      <status>modified</status>
      <modifiedWord>）</modifiedWord>
      <trackRevisions>false</trackRevisions>
    </reviewItem>
    <reviewItem>
      <errorID>88e0455e-59ad-4d2b-ae9f-a034fba1808a</errorID>
      <errorWord>(</errorWord>
      <group>L1_Format</group>
      <groupName>格式问题</groupName>
      <ability>L2_HalfPunc_CN</ability>
      <abilityName>全半角检查</abilityName>
      <candidateList>
        <item>（</item>
      </candidateList>
      <explain>文本全半角错误。</explain>
      <paraID>53D6C8EA</paraID>
      <start>6</start>
      <end>7</end>
      <status>modified</status>
      <modifiedWord>（</modifiedWord>
      <trackRevisions>false</trackRevisions>
    </reviewItem>
    <reviewItem>
      <errorID>c4ce66e5-23d9-4157-a351-561e91e8e0df</errorID>
      <errorWord>)</errorWord>
      <group>L1_Format</group>
      <groupName>格式问题</groupName>
      <ability>L2_HalfPunc_CN</ability>
      <abilityName>全半角检查</abilityName>
      <candidateList>
        <item>）</item>
      </candidateList>
      <explain>文本全半角错误。</explain>
      <paraID>53D6C8EA</paraID>
      <start>12</start>
      <end>13</end>
      <status>modified</status>
      <modifiedWord>）</modifiedWord>
      <trackRevisions>false</trackRevisions>
    </reviewItem>
    <reviewItem>
      <errorID>2600cd11-f3bc-4a6d-b74c-c7107ff72269</errorID>
      <errorWord>(</errorWord>
      <group>L1_Format</group>
      <groupName>格式问题</groupName>
      <ability>L2_HalfPunc_CN</ability>
      <abilityName>全半角检查</abilityName>
      <candidateList>
        <item>（</item>
      </candidateList>
      <explain>文本全半角错误。</explain>
      <paraID>2D204F47</paraID>
      <start>6</start>
      <end>7</end>
      <status>modified</status>
      <modifiedWord>（</modifiedWord>
      <trackRevisions>false</trackRevisions>
    </reviewItem>
    <reviewItem>
      <errorID>ae71fa75-0c15-489f-bb34-f582ac26b7a1</errorID>
      <errorWord>)</errorWord>
      <group>L1_Format</group>
      <groupName>格式问题</groupName>
      <ability>L2_HalfPunc_CN</ability>
      <abilityName>全半角检查</abilityName>
      <candidateList>
        <item>）</item>
      </candidateList>
      <explain>文本全半角错误。</explain>
      <paraID>2D204F47</paraID>
      <start>12</start>
      <end>13</end>
      <status>modified</status>
      <modifiedWord>）</modifiedWord>
      <trackRevisions>false</trackRevisions>
    </reviewItem>
    <reviewItem>
      <errorID>d1b06da4-914a-4c0c-ac5d-9061a630cfa2</errorID>
      <errorWord>(</errorWord>
      <group>L1_Format</group>
      <groupName>格式问题</groupName>
      <ability>L2_HalfPunc_CN</ability>
      <abilityName>全半角检查</abilityName>
      <candidateList>
        <item>（</item>
      </candidateList>
      <explain>文本全半角错误。</explain>
      <paraID> C5B0A38</paraID>
      <start>4</start>
      <end>5</end>
      <status>modified</status>
      <modifiedWord>（</modifiedWord>
      <trackRevisions>false</trackRevisions>
    </reviewItem>
    <reviewItem>
      <errorID>0cfc8d63-428a-4c0e-a2db-589d3f7da927</errorID>
      <errorWord>)</errorWord>
      <group>L1_Format</group>
      <groupName>格式问题</groupName>
      <ability>L2_HalfPunc_CN</ability>
      <abilityName>全半角检查</abilityName>
      <candidateList>
        <item>）</item>
      </candidateList>
      <explain>文本全半角错误。</explain>
      <paraID> C5B0A38</paraID>
      <start>10</start>
      <end>11</end>
      <status>modified</status>
      <modifiedWord>）</modifiedWord>
      <trackRevisions>false</trackRevisions>
    </reviewItem>
    <reviewItem>
      <errorID>b67c1f01-19e2-4739-8389-3ac598151ac1</errorID>
      <errorWord>(</errorWord>
      <group>L1_Format</group>
      <groupName>格式问题</groupName>
      <ability>L2_HalfPunc_CN</ability>
      <abilityName>全半角检查</abilityName>
      <candidateList>
        <item>（</item>
      </candidateList>
      <explain>文本全半角错误。</explain>
      <paraID>38DDF813</paraID>
      <start>4</start>
      <end>5</end>
      <status>modified</status>
      <modifiedWord>（</modifiedWord>
      <trackRevisions>false</trackRevisions>
    </reviewItem>
    <reviewItem>
      <errorID>c253ea63-9991-4296-b7da-66f1c9ec671b</errorID>
      <errorWord>)</errorWord>
      <group>L1_Format</group>
      <groupName>格式问题</groupName>
      <ability>L2_HalfPunc_CN</ability>
      <abilityName>全半角检查</abilityName>
      <candidateList>
        <item>）</item>
      </candidateList>
      <explain>文本全半角错误。</explain>
      <paraID>38DDF813</paraID>
      <start>9</start>
      <end>10</end>
      <status>modified</status>
      <modifiedWord>）</modifiedWord>
      <trackRevisions>false</trackRevisions>
    </reviewItem>
    <reviewItem>
      <errorID>52fb9f15-94e7-46f2-8d00-c885987bc604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4D22BC3E</paraID>
      <start>0</start>
      <end>2</end>
      <status>modified</status>
      <modifiedWord>2.</modifiedWord>
      <trackRevisions>false</trackRevisions>
    </reviewItem>
    <reviewItem>
      <errorID>0f428eb6-5e40-4165-84ab-64fd19aa6e01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204BA21B</paraID>
      <start>0</start>
      <end>2</end>
      <status>modified</status>
      <modifiedWord>3.</modifiedWord>
      <trackRevisions>false</trackRevisions>
    </reviewItem>
    <reviewItem>
      <errorID>284dd5a9-3852-4faf-abac-ad7eb20e7d53</errorID>
      <errorWord>(</errorWord>
      <group>L1_Format</group>
      <groupName>格式问题</groupName>
      <ability>L2_HalfPunc_CN</ability>
      <abilityName>全半角检查</abilityName>
      <candidateList>
        <item>（</item>
      </candidateList>
      <explain>文本全半角错误。</explain>
      <paraID>4D57E98E</paraID>
      <start>4</start>
      <end>5</end>
      <status>modified</status>
      <modifiedWord>（</modifiedWord>
      <trackRevisions>false</trackRevisions>
    </reviewItem>
    <reviewItem>
      <errorID>289b07d7-c29a-4e56-ac54-15c1ec859e21</errorID>
      <errorWord>)</errorWord>
      <group>L1_Format</group>
      <groupName>格式问题</groupName>
      <ability>L2_HalfPunc_CN</ability>
      <abilityName>全半角检查</abilityName>
      <candidateList>
        <item>）</item>
      </candidateList>
      <explain>文本全半角错误。</explain>
      <paraID>4D57E98E</paraID>
      <start>10</start>
      <end>11</end>
      <status>modified</status>
      <modifiedWord>）</modifiedWord>
      <trackRevisions>false</trackRevisions>
    </reviewItem>
    <reviewItem>
      <errorID>a21db21f-d420-47b7-a74e-bfe21f8b75b9</errorID>
      <errorWord>(</errorWord>
      <group>L1_Format</group>
      <groupName>格式问题</groupName>
      <ability>L2_HalfPunc_CN</ability>
      <abilityName>全半角检查</abilityName>
      <candidateList>
        <item>（</item>
      </candidateList>
      <explain>文本全半角错误。</explain>
      <paraID>692D2EAB</paraID>
      <start>4</start>
      <end>5</end>
      <status>modified</status>
      <modifiedWord>（</modifiedWord>
      <trackRevisions>false</trackRevisions>
    </reviewItem>
    <reviewItem>
      <errorID>0880e4d9-ad54-4321-9269-c7b5bdf2256d</errorID>
      <errorWord>)</errorWord>
      <group>L1_Format</group>
      <groupName>格式问题</groupName>
      <ability>L2_HalfPunc_CN</ability>
      <abilityName>全半角检查</abilityName>
      <candidateList>
        <item>）</item>
      </candidateList>
      <explain>文本全半角错误。</explain>
      <paraID>692D2EAB</paraID>
      <start>10</start>
      <end>11</end>
      <status>modified</status>
      <modifiedWord>）</modifiedWord>
      <trackRevisions>false</trackRevisions>
    </reviewItem>
    <reviewItem>
      <errorID>580a82d4-646a-4640-a8ee-7c514820f337</errorID>
      <errorWord>(</errorWord>
      <group>L1_Format</group>
      <groupName>格式问题</groupName>
      <ability>L2_HalfPunc_CN</ability>
      <abilityName>全半角检查</abilityName>
      <candidateList>
        <item>（</item>
      </candidateList>
      <explain>文本全半角错误。</explain>
      <paraID>5890FCBE</paraID>
      <start>4</start>
      <end>5</end>
      <status>modified</status>
      <modifiedWord>（</modifiedWord>
      <trackRevisions>false</trackRevisions>
    </reviewItem>
    <reviewItem>
      <errorID>0eab3e9f-cd75-48fa-8037-d8084af6dd31</errorID>
      <errorWord>)</errorWord>
      <group>L1_Format</group>
      <groupName>格式问题</groupName>
      <ability>L2_HalfPunc_CN</ability>
      <abilityName>全半角检查</abilityName>
      <candidateList>
        <item>）</item>
      </candidateList>
      <explain>文本全半角错误。</explain>
      <paraID>5890FCBE</paraID>
      <start>10</start>
      <end>11</end>
      <status>modified</status>
      <modifiedWord>）</modifiedWord>
      <trackRevisions>false</trackRevisions>
    </reviewItem>
    <reviewItem>
      <errorID>d646d065-01d7-45f9-8104-f016746835c5</errorID>
      <errorWord>(</errorWord>
      <group>L1_Format</group>
      <groupName>格式问题</groupName>
      <ability>L2_HalfPunc_CN</ability>
      <abilityName>全半角检查</abilityName>
      <candidateList>
        <item>（</item>
      </candidateList>
      <explain>文本全半角错误。</explain>
      <paraID>286ADBC2</paraID>
      <start>4</start>
      <end>5</end>
      <status>modified</status>
      <modifiedWord>（</modifiedWord>
      <trackRevisions>false</trackRevisions>
    </reviewItem>
    <reviewItem>
      <errorID>18c24f42-bc54-4eab-be78-5218c6005384</errorID>
      <errorWord>)</errorWord>
      <group>L1_Format</group>
      <groupName>格式问题</groupName>
      <ability>L2_HalfPunc_CN</ability>
      <abilityName>全半角检查</abilityName>
      <candidateList>
        <item>）</item>
      </candidateList>
      <explain>文本全半角错误。</explain>
      <paraID>286ADBC2</paraID>
      <start>11</start>
      <end>12</end>
      <status>modified</status>
      <modifiedWord>）</modifiedWord>
      <trackRevisions>false</trackRevisions>
    </reviewItem>
    <reviewItem>
      <errorID>701db428-571e-400a-88af-436316ea724f</errorID>
      <errorWord>(</errorWord>
      <group>L1_Format</group>
      <groupName>格式问题</groupName>
      <ability>L2_HalfPunc_CN</ability>
      <abilityName>全半角检查</abilityName>
      <candidateList>
        <item>（</item>
      </candidateList>
      <explain>文本全半角错误。</explain>
      <paraID>4474ACDF</paraID>
      <start>2</start>
      <end>3</end>
      <status>modified</status>
      <modifiedWord>（</modifiedWord>
      <trackRevisions>false</trackRevisions>
    </reviewItem>
    <reviewItem>
      <errorID>4ef4e187-077e-4f2c-87b7-3d6beb808766</errorID>
      <errorWord>)</errorWord>
      <group>L1_Format</group>
      <groupName>格式问题</groupName>
      <ability>L2_HalfPunc_CN</ability>
      <abilityName>全半角检查</abilityName>
      <candidateList>
        <item>）</item>
      </candidateList>
      <explain>文本全半角错误。</explain>
      <paraID>4474ACDF</paraID>
      <start>8</start>
      <end>9</end>
      <status>modified</status>
      <modifiedWord>）</modifiedWord>
      <trackRevisions>false</trackRevisions>
    </reviewItem>
    <reviewItem>
      <errorID>68f0ac87-3e75-4062-8593-699f6b492ab4</errorID>
      <errorWord>(</errorWord>
      <group>L1_Format</group>
      <groupName>格式问题</groupName>
      <ability>L2_HalfPunc_CN</ability>
      <abilityName>全半角检查</abilityName>
      <candidateList>
        <item>（</item>
      </candidateList>
      <explain>文本全半角错误。</explain>
      <paraID> 619E576</paraID>
      <start>6</start>
      <end>7</end>
      <status>modified</status>
      <modifiedWord>（</modifiedWord>
      <trackRevisions>false</trackRevisions>
    </reviewItem>
    <reviewItem>
      <errorID>b33dedec-2a06-47fa-8ba0-2b37527e79c0</errorID>
      <errorWord>)</errorWord>
      <group>L1_Format</group>
      <groupName>格式问题</groupName>
      <ability>L2_HalfPunc_CN</ability>
      <abilityName>全半角检查</abilityName>
      <candidateList>
        <item>）</item>
      </candidateList>
      <explain>文本全半角错误。</explain>
      <paraID> 619E576</paraID>
      <start>12</start>
      <end>13</end>
      <status>modified</status>
      <modifiedWord>）</modifiedWord>
      <trackRevisions>false</trackRevisions>
    </reviewItem>
    <reviewItem>
      <errorID>514f332f-cf82-4979-8f89-328951c8a321</errorID>
      <errorWord>(</errorWord>
      <group>L1_Format</group>
      <groupName>格式问题</groupName>
      <ability>L2_HalfPunc_CN</ability>
      <abilityName>全半角检查</abilityName>
      <candidateList>
        <item>（</item>
      </candidateList>
      <explain>文本全半角错误。</explain>
      <paraID>74114EBD</paraID>
      <start>6</start>
      <end>7</end>
      <status>modified</status>
      <modifiedWord>（</modifiedWord>
      <trackRevisions>false</trackRevisions>
    </reviewItem>
    <reviewItem>
      <errorID>56cf3a2b-3d7a-43cf-bc81-ed25d4eaf193</errorID>
      <errorWord>)</errorWord>
      <group>L1_Format</group>
      <groupName>格式问题</groupName>
      <ability>L2_HalfPunc_CN</ability>
      <abilityName>全半角检查</abilityName>
      <candidateList>
        <item>）</item>
      </candidateList>
      <explain>文本全半角错误。</explain>
      <paraID>74114EBD</paraID>
      <start>12</start>
      <end>13</end>
      <status>modified</status>
      <modifiedWord>）</modifiedWord>
      <trackRevisions>false</trackRevisions>
    </reviewItem>
    <reviewItem>
      <errorID>7ff05391-ad91-44af-b427-a7d178acae60</errorID>
      <errorWord>(</errorWord>
      <group>L1_Format</group>
      <groupName>格式问题</groupName>
      <ability>L2_HalfPunc_CN</ability>
      <abilityName>全半角检查</abilityName>
      <candidateList>
        <item>（</item>
      </candidateList>
      <explain>文本全半角错误。</explain>
      <paraID>1D418137</paraID>
      <start>4</start>
      <end>5</end>
      <status>modified</status>
      <modifiedWord>（</modifiedWord>
      <trackRevisions>false</trackRevisions>
    </reviewItem>
    <reviewItem>
      <errorID>286ff450-637c-40a1-929f-24db684afadb</errorID>
      <errorWord>)</errorWord>
      <group>L1_Format</group>
      <groupName>格式问题</groupName>
      <ability>L2_HalfPunc_CN</ability>
      <abilityName>全半角检查</abilityName>
      <candidateList>
        <item>）</item>
      </candidateList>
      <explain>文本全半角错误。</explain>
      <paraID>1D418137</paraID>
      <start>10</start>
      <end>11</end>
      <status>modified</status>
      <modifiedWord>）</modifiedWord>
      <trackRevisions>false</trackRevisions>
    </reviewItem>
    <reviewItem>
      <errorID>d9ea0ed9-7065-4f3b-a3d9-94a0cc7b6d61</errorID>
      <errorWord>(</errorWord>
      <group>L1_Format</group>
      <groupName>格式问题</groupName>
      <ability>L2_HalfPunc_CN</ability>
      <abilityName>全半角检查</abilityName>
      <candidateList>
        <item>（</item>
      </candidateList>
      <explain>文本全半角错误。</explain>
      <paraID> E5A4E5C</paraID>
      <start>4</start>
      <end>5</end>
      <status>modified</status>
      <modifiedWord>（</modifiedWord>
      <trackRevisions>false</trackRevisions>
    </reviewItem>
    <reviewItem>
      <errorID>b090b910-82fb-4aae-8e67-d7c3d5e4c8f3</errorID>
      <errorWord>)</errorWord>
      <group>L1_Format</group>
      <groupName>格式问题</groupName>
      <ability>L2_HalfPunc_CN</ability>
      <abilityName>全半角检查</abilityName>
      <candidateList>
        <item>）</item>
      </candidateList>
      <explain>文本全半角错误。</explain>
      <paraID> E5A4E5C</paraID>
      <start>9</start>
      <end>10</end>
      <status>modified</status>
      <modifiedWord>）</modifiedWord>
      <trackRevisions>false</trackRevisions>
    </reviewItem>
    <reviewItem>
      <errorID>90418a86-0e1f-41f8-8406-6078173484a6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3AB0221D</paraID>
      <start>0</start>
      <end>2</end>
      <status>modified</status>
      <modifiedWord>3.</modifiedWord>
      <trackRevisions>false</trackRevisions>
    </reviewItem>
    <reviewItem>
      <errorID>2b90177d-b279-4b45-9d04-288658abfa14</errorID>
      <errorWord>(</errorWord>
      <group>L1_Format</group>
      <groupName>格式问题</groupName>
      <ability>L2_HalfPunc_CN</ability>
      <abilityName>全半角检查</abilityName>
      <candidateList>
        <item>（</item>
      </candidateList>
      <explain>文本全半角错误。</explain>
      <paraID>275C5D9A</paraID>
      <start>4</start>
      <end>5</end>
      <status>modified</status>
      <modifiedWord>（</modifiedWord>
      <trackRevisions>false</trackRevisions>
    </reviewItem>
    <reviewItem>
      <errorID>2d1f3d49-dd44-447a-b0d6-a09368dd5b61</errorID>
      <errorWord>)</errorWord>
      <group>L1_Format</group>
      <groupName>格式问题</groupName>
      <ability>L2_HalfPunc_CN</ability>
      <abilityName>全半角检查</abilityName>
      <candidateList>
        <item>）</item>
      </candidateList>
      <explain>文本全半角错误。</explain>
      <paraID>275C5D9A</paraID>
      <start>10</start>
      <end>11</end>
      <status>modified</status>
      <modifiedWord>）</modifiedWord>
      <trackRevisions>false</trackRevisions>
    </reviewItem>
    <reviewItem>
      <errorID>a97c2fc2-106f-4816-adc9-272330c3e31c</errorID>
      <errorWord>(</errorWord>
      <group>L1_Format</group>
      <groupName>格式问题</groupName>
      <ability>L2_HalfPunc_CN</ability>
      <abilityName>全半角检查</abilityName>
      <candidateList>
        <item>（</item>
      </candidateList>
      <explain>文本全半角错误。</explain>
      <paraID>1B5729F4</paraID>
      <start>4</start>
      <end>5</end>
      <status>modified</status>
      <modifiedWord>（</modifiedWord>
      <trackRevisions>false</trackRevisions>
    </reviewItem>
    <reviewItem>
      <errorID>8374ba2f-4b99-40a2-a6f2-a885fbdeee5f</errorID>
      <errorWord>)</errorWord>
      <group>L1_Format</group>
      <groupName>格式问题</groupName>
      <ability>L2_HalfPunc_CN</ability>
      <abilityName>全半角检查</abilityName>
      <candidateList>
        <item>）</item>
      </candidateList>
      <explain>文本全半角错误。</explain>
      <paraID>1B5729F4</paraID>
      <start>10</start>
      <end>11</end>
      <status>modified</status>
      <modifiedWord>）</modifiedWord>
      <trackRevisions>false</trackRevisions>
    </reviewItem>
    <reviewItem>
      <errorID>5ebffacb-56e1-49b6-af86-57de5ea96eff</errorID>
      <errorWord>(</errorWord>
      <group>L1_Format</group>
      <groupName>格式问题</groupName>
      <ability>L2_HalfPunc_CN</ability>
      <abilityName>全半角检查</abilityName>
      <candidateList>
        <item>（</item>
      </candidateList>
      <explain>文本全半角错误。</explain>
      <paraID>25C55C8C</paraID>
      <start>4</start>
      <end>5</end>
      <status>modified</status>
      <modifiedWord>（</modifiedWord>
      <trackRevisions>false</trackRevisions>
    </reviewItem>
    <reviewItem>
      <errorID>3ccf66cb-21e3-4feb-baf7-bd4295382436</errorID>
      <errorWord>)</errorWord>
      <group>L1_Format</group>
      <groupName>格式问题</groupName>
      <ability>L2_HalfPunc_CN</ability>
      <abilityName>全半角检查</abilityName>
      <candidateList>
        <item>）</item>
      </candidateList>
      <explain>文本全半角错误。</explain>
      <paraID>25C55C8C</paraID>
      <start>10</start>
      <end>11</end>
      <status>modified</status>
      <modifiedWord>）</modifiedWord>
      <trackRevisions>false</trackRevisions>
    </reviewItem>
    <reviewItem>
      <errorID>9413aeff-6d95-4caa-a1ce-55efbb7ad675</errorID>
      <errorWord>(</errorWord>
      <group>L1_Format</group>
      <groupName>格式问题</groupName>
      <ability>L2_HalfPunc_CN</ability>
      <abilityName>全半角检查</abilityName>
      <candidateList>
        <item>（</item>
      </candidateList>
      <explain>文本全半角错误。</explain>
      <paraID>2F34E958</paraID>
      <start>4</start>
      <end>5</end>
      <status>modified</status>
      <modifiedWord>（</modifiedWord>
      <trackRevisions>false</trackRevisions>
    </reviewItem>
    <reviewItem>
      <errorID>ab711a4d-4160-4c76-86e5-d092b4a23873</errorID>
      <errorWord>)</errorWord>
      <group>L1_Format</group>
      <groupName>格式问题</groupName>
      <ability>L2_HalfPunc_CN</ability>
      <abilityName>全半角检查</abilityName>
      <candidateList>
        <item>）</item>
      </candidateList>
      <explain>文本全半角错误。</explain>
      <paraID>2F34E958</paraID>
      <start>11</start>
      <end>12</end>
      <status>modified</status>
      <modifiedWord>）</modifiedWord>
      <trackRevisions>false</trackRevisions>
    </reviewItem>
    <reviewItem>
      <errorID>1a4fa458-4c4f-4d82-8cf1-a24576e6c799</errorID>
      <errorWord>(</errorWord>
      <group>L1_Format</group>
      <groupName>格式问题</groupName>
      <ability>L2_HalfPunc_CN</ability>
      <abilityName>全半角检查</abilityName>
      <candidateList>
        <item>（</item>
      </candidateList>
      <explain>文本全半角错误。</explain>
      <paraID>593E4BFA</paraID>
      <start>2</start>
      <end>3</end>
      <status>modified</status>
      <modifiedWord>（</modifiedWord>
      <trackRevisions>false</trackRevisions>
    </reviewItem>
    <reviewItem>
      <errorID>e8926400-85a8-43df-913d-37cecea11c4f</errorID>
      <errorWord>)</errorWord>
      <group>L1_Format</group>
      <groupName>格式问题</groupName>
      <ability>L2_HalfPunc_CN</ability>
      <abilityName>全半角检查</abilityName>
      <candidateList>
        <item>）</item>
      </candidateList>
      <explain>文本全半角错误。</explain>
      <paraID>593E4BFA</paraID>
      <start>8</start>
      <end>9</end>
      <status>modified</status>
      <modifiedWord>）</modifiedWord>
      <trackRevisions>false</trackRevisions>
    </reviewItem>
    <reviewItem>
      <errorID>aef8a5cb-565d-45d3-9ea3-56c767d1821d</errorID>
      <errorWord>(</errorWord>
      <group>L1_Format</group>
      <groupName>格式问题</groupName>
      <ability>L2_HalfPunc_CN</ability>
      <abilityName>全半角检查</abilityName>
      <candidateList>
        <item>（</item>
      </candidateList>
      <explain>文本全半角错误。</explain>
      <paraID>340D69B6</paraID>
      <start>6</start>
      <end>7</end>
      <status>modified</status>
      <modifiedWord>（</modifiedWord>
      <trackRevisions>false</trackRevisions>
    </reviewItem>
    <reviewItem>
      <errorID>7cf7d7fd-2a47-41ff-ac74-7622be431776</errorID>
      <errorWord>)</errorWord>
      <group>L1_Format</group>
      <groupName>格式问题</groupName>
      <ability>L2_HalfPunc_CN</ability>
      <abilityName>全半角检查</abilityName>
      <candidateList>
        <item>）</item>
      </candidateList>
      <explain>文本全半角错误。</explain>
      <paraID>340D69B6</paraID>
      <start>12</start>
      <end>13</end>
      <status>modified</status>
      <modifiedWord>）</modifiedWord>
      <trackRevisions>false</trackRevisions>
    </reviewItem>
    <reviewItem>
      <errorID>c4cd30ef-400c-4c4f-a9fa-a47e79125270</errorID>
      <errorWord>(</errorWord>
      <group>L1_Format</group>
      <groupName>格式问题</groupName>
      <ability>L2_HalfPunc_CN</ability>
      <abilityName>全半角检查</abilityName>
      <candidateList>
        <item>（</item>
      </candidateList>
      <explain>文本全半角错误。</explain>
      <paraID>2836F28F</paraID>
      <start>6</start>
      <end>7</end>
      <status>modified</status>
      <modifiedWord>（</modifiedWord>
      <trackRevisions>false</trackRevisions>
    </reviewItem>
    <reviewItem>
      <errorID>bcf44a9a-3d54-4165-80ff-2a8050dc09c5</errorID>
      <errorWord>)</errorWord>
      <group>L1_Format</group>
      <groupName>格式问题</groupName>
      <ability>L2_HalfPunc_CN</ability>
      <abilityName>全半角检查</abilityName>
      <candidateList>
        <item>）</item>
      </candidateList>
      <explain>文本全半角错误。</explain>
      <paraID>2836F28F</paraID>
      <start>12</start>
      <end>13</end>
      <status>modified</status>
      <modifiedWord>）</modifiedWord>
      <trackRevisions>false</trackRevisions>
    </reviewItem>
    <reviewItem>
      <errorID>3874fb30-a443-45dd-8369-11202dc207d6</errorID>
      <errorWord>(</errorWord>
      <group>L1_Format</group>
      <groupName>格式问题</groupName>
      <ability>L2_HalfPunc_CN</ability>
      <abilityName>全半角检查</abilityName>
      <candidateList>
        <item>（</item>
      </candidateList>
      <explain>文本全半角错误。</explain>
      <paraID> E520D16</paraID>
      <start>4</start>
      <end>5</end>
      <status>modified</status>
      <modifiedWord>（</modifiedWord>
      <trackRevisions>false</trackRevisions>
    </reviewItem>
    <reviewItem>
      <errorID>04c9b55f-25d3-40e3-946e-235efbf9fc29</errorID>
      <errorWord>)</errorWord>
      <group>L1_Format</group>
      <groupName>格式问题</groupName>
      <ability>L2_HalfPunc_CN</ability>
      <abilityName>全半角检查</abilityName>
      <candidateList>
        <item>）</item>
      </candidateList>
      <explain>文本全半角错误。</explain>
      <paraID> E520D16</paraID>
      <start>10</start>
      <end>11</end>
      <status>modified</status>
      <modifiedWord>）</modifiedWord>
      <trackRevisions>false</trackRevisions>
    </reviewItem>
    <reviewItem>
      <errorID>bef01175-2f21-4109-91f8-fde2508266ea</errorID>
      <errorWord>(</errorWord>
      <group>L1_Format</group>
      <groupName>格式问题</groupName>
      <ability>L2_HalfPunc_CN</ability>
      <abilityName>全半角检查</abilityName>
      <candidateList>
        <item>（</item>
      </candidateList>
      <explain>文本全半角错误。</explain>
      <paraID> A344B24</paraID>
      <start>4</start>
      <end>5</end>
      <status>modified</status>
      <modifiedWord>（</modifiedWord>
      <trackRevisions>false</trackRevisions>
    </reviewItem>
    <reviewItem>
      <errorID>95787dce-af63-454f-9177-454129e5bb1a</errorID>
      <errorWord>)</errorWord>
      <group>L1_Format</group>
      <groupName>格式问题</groupName>
      <ability>L2_HalfPunc_CN</ability>
      <abilityName>全半角检查</abilityName>
      <candidateList>
        <item>）</item>
      </candidateList>
      <explain>文本全半角错误。</explain>
      <paraID> A344B24</paraID>
      <start>9</start>
      <end>10</end>
      <status>modified</status>
      <modifiedWord>）</modifiedWord>
      <trackRevisions>false</trackRevisions>
    </reviewItem>
    <reviewItem>
      <errorID>f3f9bc0d-d3c8-49da-a752-949f969b4196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676F1269</paraID>
      <start>0</start>
      <end>2</end>
      <status>modified</status>
      <modifiedWord>3.</modifiedWord>
      <trackRevisions>false</trackRevisions>
    </reviewItem>
    <reviewItem>
      <errorID>5ee8794b-e9de-4c3e-aded-6b6750e16e2d</errorID>
      <errorWord>(</errorWord>
      <group>L1_Format</group>
      <groupName>格式问题</groupName>
      <ability>L2_HalfPunc_CN</ability>
      <abilityName>全半角检查</abilityName>
      <candidateList>
        <item>（</item>
      </candidateList>
      <explain>文本全半角错误。</explain>
      <paraID>49058CA3</paraID>
      <start>4</start>
      <end>5</end>
      <status>modified</status>
      <modifiedWord>（</modifiedWord>
      <trackRevisions>false</trackRevisions>
    </reviewItem>
    <reviewItem>
      <errorID>1e0c7679-866d-4c5d-9948-f6cad7f7ab00</errorID>
      <errorWord>)</errorWord>
      <group>L1_Format</group>
      <groupName>格式问题</groupName>
      <ability>L2_HalfPunc_CN</ability>
      <abilityName>全半角检查</abilityName>
      <candidateList>
        <item>）</item>
      </candidateList>
      <explain>文本全半角错误。</explain>
      <paraID>49058CA3</paraID>
      <start>10</start>
      <end>11</end>
      <status>modified</status>
      <modifiedWord>）</modifiedWord>
      <trackRevisions>false</trackRevisions>
    </reviewItem>
    <reviewItem>
      <errorID>40a32503-c999-463a-9031-fc6b59ba2aa8</errorID>
      <errorWord>(</errorWord>
      <group>L1_Format</group>
      <groupName>格式问题</groupName>
      <ability>L2_HalfPunc_CN</ability>
      <abilityName>全半角检查</abilityName>
      <candidateList>
        <item>（</item>
      </candidateList>
      <explain>文本全半角错误。</explain>
      <paraID>1D6C7536</paraID>
      <start>4</start>
      <end>5</end>
      <status>modified</status>
      <modifiedWord>（</modifiedWord>
      <trackRevisions>false</trackRevisions>
    </reviewItem>
    <reviewItem>
      <errorID>9fcbd04d-61d6-4818-b0c3-921d22c20a32</errorID>
      <errorWord>)</errorWord>
      <group>L1_Format</group>
      <groupName>格式问题</groupName>
      <ability>L2_HalfPunc_CN</ability>
      <abilityName>全半角检查</abilityName>
      <candidateList>
        <item>）</item>
      </candidateList>
      <explain>文本全半角错误。</explain>
      <paraID>1D6C7536</paraID>
      <start>10</start>
      <end>11</end>
      <status>modified</status>
      <modifiedWord>）</modifiedWord>
      <trackRevisions>false</trackRevisions>
    </reviewItem>
    <reviewItem>
      <errorID>9cacb039-984c-47b9-96a9-6862a363e0db</errorID>
      <errorWord>(</errorWord>
      <group>L1_Format</group>
      <groupName>格式问题</groupName>
      <ability>L2_HalfPunc_CN</ability>
      <abilityName>全半角检查</abilityName>
      <candidateList>
        <item>（</item>
      </candidateList>
      <explain>文本全半角错误。</explain>
      <paraID>25316AAA</paraID>
      <start>4</start>
      <end>5</end>
      <status>modified</status>
      <modifiedWord>（</modifiedWord>
      <trackRevisions>false</trackRevisions>
    </reviewItem>
    <reviewItem>
      <errorID>483da667-bbb4-4f5b-885e-d15b630801dc</errorID>
      <errorWord>)</errorWord>
      <group>L1_Format</group>
      <groupName>格式问题</groupName>
      <ability>L2_HalfPunc_CN</ability>
      <abilityName>全半角检查</abilityName>
      <candidateList>
        <item>）</item>
      </candidateList>
      <explain>文本全半角错误。</explain>
      <paraID>25316AAA</paraID>
      <start>10</start>
      <end>11</end>
      <status>modified</status>
      <modifiedWord>）</modifiedWord>
      <trackRevisions>false</trackRevisions>
    </reviewItem>
    <reviewItem>
      <errorID>076bc933-d5d2-4b04-bacd-9311dad25f76</errorID>
      <errorWord>(</errorWord>
      <group>L1_Format</group>
      <groupName>格式问题</groupName>
      <ability>L2_HalfPunc_CN</ability>
      <abilityName>全半角检查</abilityName>
      <candidateList>
        <item>（</item>
      </candidateList>
      <explain>文本全半角错误。</explain>
      <paraID>45E3990C</paraID>
      <start>4</start>
      <end>5</end>
      <status>modified</status>
      <modifiedWord>（</modifiedWord>
      <trackRevisions>false</trackRevisions>
    </reviewItem>
    <reviewItem>
      <errorID>83e81062-49d4-4a87-8c81-33cfd6b72c17</errorID>
      <errorWord>)</errorWord>
      <group>L1_Format</group>
      <groupName>格式问题</groupName>
      <ability>L2_HalfPunc_CN</ability>
      <abilityName>全半角检查</abilityName>
      <candidateList>
        <item>）</item>
      </candidateList>
      <explain>文本全半角错误。</explain>
      <paraID>45E3990C</paraID>
      <start>11</start>
      <end>12</end>
      <status>modified</status>
      <modifiedWord>）</modifiedWord>
      <trackRevisions>false</trackRevisions>
    </reviewItem>
    <reviewItem>
      <errorID>9eddea07-12fa-4004-9895-f499be34686e</errorID>
      <errorWord>(</errorWord>
      <group>L1_Format</group>
      <groupName>格式问题</groupName>
      <ability>L2_HalfPunc_CN</ability>
      <abilityName>全半角检查</abilityName>
      <candidateList>
        <item>（</item>
      </candidateList>
      <explain>文本全半角错误。</explain>
      <paraID> 31AC99D</paraID>
      <start>2</start>
      <end>3</end>
      <status>modified</status>
      <modifiedWord>（</modifiedWord>
      <trackRevisions>false</trackRevisions>
    </reviewItem>
    <reviewItem>
      <errorID>30c29ab6-7436-4990-a7f2-a03e11e15583</errorID>
      <errorWord>)</errorWord>
      <group>L1_Format</group>
      <groupName>格式问题</groupName>
      <ability>L2_HalfPunc_CN</ability>
      <abilityName>全半角检查</abilityName>
      <candidateList>
        <item>）</item>
      </candidateList>
      <explain>文本全半角错误。</explain>
      <paraID> 31AC99D</paraID>
      <start>8</start>
      <end>9</end>
      <status>modified</status>
      <modifiedWord>）</modifiedWord>
      <trackRevisions>false</trackRevisions>
    </reviewItem>
    <reviewItem>
      <errorID>e541335d-8566-4f2c-a20b-5f9edf7ffac0</errorID>
      <errorWord>(</errorWord>
      <group>L1_Format</group>
      <groupName>格式问题</groupName>
      <ability>L2_HalfPunc_CN</ability>
      <abilityName>全半角检查</abilityName>
      <candidateList>
        <item>（</item>
      </candidateList>
      <explain>文本全半角错误。</explain>
      <paraID>695C9C9B</paraID>
      <start>6</start>
      <end>7</end>
      <status>modified</status>
      <modifiedWord>（</modifiedWord>
      <trackRevisions>false</trackRevisions>
    </reviewItem>
    <reviewItem>
      <errorID>6c2ed884-5b62-45d6-bc73-8d9f53237eff</errorID>
      <errorWord>)</errorWord>
      <group>L1_Format</group>
      <groupName>格式问题</groupName>
      <ability>L2_HalfPunc_CN</ability>
      <abilityName>全半角检查</abilityName>
      <candidateList>
        <item>）</item>
      </candidateList>
      <explain>文本全半角错误。</explain>
      <paraID>695C9C9B</paraID>
      <start>12</start>
      <end>13</end>
      <status>modified</status>
      <modifiedWord>）</modifiedWord>
      <trackRevisions>false</trackRevisions>
    </reviewItem>
    <reviewItem>
      <errorID>7858e021-b800-4be3-86a6-805c434635e6</errorID>
      <errorWord>(</errorWord>
      <group>L1_Format</group>
      <groupName>格式问题</groupName>
      <ability>L2_HalfPunc_CN</ability>
      <abilityName>全半角检查</abilityName>
      <candidateList>
        <item>（</item>
      </candidateList>
      <explain>文本全半角错误。</explain>
      <paraID>3E316520</paraID>
      <start>6</start>
      <end>7</end>
      <status>modified</status>
      <modifiedWord>（</modifiedWord>
      <trackRevisions>false</trackRevisions>
    </reviewItem>
    <reviewItem>
      <errorID>0d27b113-e3d7-461e-b524-d2186b13584a</errorID>
      <errorWord>)</errorWord>
      <group>L1_Format</group>
      <groupName>格式问题</groupName>
      <ability>L2_HalfPunc_CN</ability>
      <abilityName>全半角检查</abilityName>
      <candidateList>
        <item>）</item>
      </candidateList>
      <explain>文本全半角错误。</explain>
      <paraID>3E316520</paraID>
      <start>12</start>
      <end>13</end>
      <status>modified</status>
      <modifiedWord>）</modifiedWord>
      <trackRevisions>false</trackRevisions>
    </reviewItem>
    <reviewItem>
      <errorID>dbecfbe6-9d5c-4e9d-b9b7-0702f0b82d86</errorID>
      <errorWord>(</errorWord>
      <group>L1_Format</group>
      <groupName>格式问题</groupName>
      <ability>L2_HalfPunc_CN</ability>
      <abilityName>全半角检查</abilityName>
      <candidateList>
        <item>（</item>
      </candidateList>
      <explain>文本全半角错误。</explain>
      <paraID>2870E124</paraID>
      <start>4</start>
      <end>5</end>
      <status>modified</status>
      <modifiedWord>（</modifiedWord>
      <trackRevisions>false</trackRevisions>
    </reviewItem>
    <reviewItem>
      <errorID>bf7fd03d-b813-450a-8cda-c97ca2a5f6f1</errorID>
      <errorWord>)</errorWord>
      <group>L1_Format</group>
      <groupName>格式问题</groupName>
      <ability>L2_HalfPunc_CN</ability>
      <abilityName>全半角检查</abilityName>
      <candidateList>
        <item>）</item>
      </candidateList>
      <explain>文本全半角错误。</explain>
      <paraID>2870E124</paraID>
      <start>10</start>
      <end>11</end>
      <status>modified</status>
      <modifiedWord>）</modifiedWord>
      <trackRevisions>false</trackRevisions>
    </reviewItem>
    <reviewItem>
      <errorID>09c81ab0-57dc-412d-a876-1d10a67dc227</errorID>
      <errorWord>(</errorWord>
      <group>L1_Format</group>
      <groupName>格式问题</groupName>
      <ability>L2_HalfPunc_CN</ability>
      <abilityName>全半角检查</abilityName>
      <candidateList>
        <item>（</item>
      </candidateList>
      <explain>文本全半角错误。</explain>
      <paraID>1C2F490A</paraID>
      <start>4</start>
      <end>5</end>
      <status>modified</status>
      <modifiedWord>（</modifiedWord>
      <trackRevisions>false</trackRevisions>
    </reviewItem>
    <reviewItem>
      <errorID>c9c92d8e-b72c-443f-b3fa-71ff1a6b9a6a</errorID>
      <errorWord>)</errorWord>
      <group>L1_Format</group>
      <groupName>格式问题</groupName>
      <ability>L2_HalfPunc_CN</ability>
      <abilityName>全半角检查</abilityName>
      <candidateList>
        <item>）</item>
      </candidateList>
      <explain>文本全半角错误。</explain>
      <paraID>1C2F490A</paraID>
      <start>9</start>
      <end>10</end>
      <status>modified</status>
      <modifiedWord>）</modifiedWord>
      <trackRevisions>false</trackRevisions>
    </reviewItem>
    <reviewItem>
      <errorID>0392a0df-55bf-4b3a-a25a-5c5d3daa4e17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26F5E3AC</paraID>
      <start>0</start>
      <end>2</end>
      <status>modified</status>
      <modifiedWord>2.</modifiedWord>
      <trackRevisions>false</trackRevisions>
    </reviewItem>
    <reviewItem>
      <errorID>03bfb971-6005-422f-8260-8f80f5b11926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50F1FC90</paraID>
      <start>0</start>
      <end>2</end>
      <status>modified</status>
      <modifiedWord>3.</modifiedWord>
      <trackRevisions>false</trackRevisions>
    </reviewItem>
    <reviewItem>
      <errorID>be3b3b08-cf7c-4ed2-bb8e-093e9c256c86</errorID>
      <errorWord>容</errorWord>
      <group>L1_Word</group>
      <groupName>字词问题</groupName>
      <ability>L2_Typo</ability>
      <abilityName>字词错误</abilityName>
      <candidateList>
        <item>容经</item>
      </candidateList>
      <explain/>
      <paraID>71AACBDF</paraID>
      <start>41</start>
      <end>43</end>
      <status>modified</status>
      <modifiedWord>容经</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1e76da-61e5-4344-abdd-ac85cfd9e160}">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3477</Words>
  <Characters>4295</Characters>
  <Lines>13</Lines>
  <Paragraphs>3</Paragraphs>
  <TotalTime>12</TotalTime>
  <ScaleCrop>false</ScaleCrop>
  <LinksUpToDate>false</LinksUpToDate>
  <CharactersWithSpaces>4332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2019-03-11T08:08:00Z</dcterms:created>
  <dc:creator>dhzb004</dc:creator>
  <cp:lastModifiedBy>Administrator</cp:lastModifiedBy>
  <cp:lastPrinted>2026-09-17T14:19:00Z</cp:lastPrinted>
  <dcterms:modified xsi:type="dcterms:W3CDTF">2026-09-18T07:48:52Z</dcterms:modified>
  <dc:title>禹州市环境卫生服务中心禹州市中心城区环卫市场化运营项目</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F585F70A5C1A4334BBF39C5ED48C5586_13</vt:lpwstr>
  </property>
  <property fmtid="{D5CDD505-2E9C-101B-9397-08002B2CF9AE}" pid="4" name="KSOTemplateDocerSaveRecord">
    <vt:lpwstr>eyJoZGlkIjoiNGE3ZjliMjI0MTgzMThhM2Y2N2NlNjI2ODI3MjQ2NTAiLCJ1c2VySWQiOiIxMDA1OTkyMzU0In0=</vt:lpwstr>
  </property>
</Properties>
</file>