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82780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郑州市二七区教育局</w:t>
      </w:r>
      <w:r>
        <w:rPr>
          <w:rFonts w:hint="default" w:ascii="Times New Roman Regular" w:hAnsi="Times New Roman Regular" w:eastAsia="黑体" w:cs="Times New Roman Regular"/>
          <w:b w:val="0"/>
          <w:bCs w:val="0"/>
          <w:sz w:val="32"/>
          <w:szCs w:val="32"/>
          <w:lang w:val="en-US" w:eastAsia="zh-CN"/>
        </w:rPr>
        <w:t>202</w:t>
      </w:r>
      <w:r>
        <w:rPr>
          <w:rFonts w:hint="eastAsia" w:ascii="Times New Roman Regular" w:hAnsi="Times New Roman Regular" w:eastAsia="黑体" w:cs="Times New Roman Regular"/>
          <w:b w:val="0"/>
          <w:bCs w:val="0"/>
          <w:sz w:val="32"/>
          <w:szCs w:val="32"/>
          <w:lang w:val="en-US" w:eastAsia="zh-CN"/>
        </w:rPr>
        <w:t>4</w:t>
      </w:r>
      <w:r>
        <w:rPr>
          <w:rFonts w:hint="eastAsia" w:ascii="黑体" w:hAnsi="黑体" w:eastAsia="黑体" w:cs="黑体"/>
          <w:b w:val="0"/>
          <w:bCs w:val="0"/>
          <w:sz w:val="32"/>
          <w:szCs w:val="32"/>
          <w:lang w:val="en-US" w:eastAsia="zh-CN"/>
        </w:rPr>
        <w:t>年逐年配备学校</w:t>
      </w:r>
      <w:r>
        <w:rPr>
          <w:rFonts w:hint="default" w:ascii="黑体" w:hAnsi="黑体" w:eastAsia="黑体" w:cs="黑体"/>
          <w:b w:val="0"/>
          <w:bCs w:val="0"/>
          <w:sz w:val="32"/>
          <w:szCs w:val="32"/>
          <w:lang w:val="en-US" w:eastAsia="zh-CN"/>
        </w:rPr>
        <w:t>配备</w:t>
      </w:r>
      <w:r>
        <w:rPr>
          <w:rFonts w:hint="eastAsia" w:ascii="黑体" w:hAnsi="黑体" w:eastAsia="黑体" w:cs="黑体"/>
          <w:b w:val="0"/>
          <w:bCs w:val="0"/>
          <w:sz w:val="32"/>
          <w:szCs w:val="32"/>
          <w:lang w:val="en-US" w:eastAsia="zh-CN"/>
        </w:rPr>
        <w:t>空调</w:t>
      </w:r>
      <w:r>
        <w:rPr>
          <w:rFonts w:hint="default" w:ascii="黑体" w:hAnsi="黑体" w:eastAsia="黑体" w:cs="黑体"/>
          <w:b w:val="0"/>
          <w:bCs w:val="0"/>
          <w:sz w:val="32"/>
          <w:szCs w:val="32"/>
          <w:lang w:val="en-US" w:eastAsia="zh-CN"/>
        </w:rPr>
        <w:t>货物</w:t>
      </w:r>
    </w:p>
    <w:p w14:paraId="3AE7AE4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Microsoft Yahei Font" w:hAnsi="宋体"/>
          <w:b w:val="0"/>
          <w:bCs w:val="0"/>
          <w:i w:val="0"/>
          <w:snapToGrid/>
          <w:color w:val="444444"/>
          <w:sz w:val="32"/>
          <w:szCs w:val="32"/>
        </w:rPr>
      </w:pPr>
      <w:r>
        <w:rPr>
          <w:rFonts w:hint="eastAsia" w:ascii="黑体" w:hAnsi="黑体" w:eastAsia="黑体" w:cs="黑体"/>
          <w:b w:val="0"/>
          <w:bCs w:val="0"/>
          <w:sz w:val="32"/>
          <w:szCs w:val="32"/>
          <w:lang w:val="en-US" w:eastAsia="zh-CN"/>
        </w:rPr>
        <w:t>项目公开招标</w:t>
      </w:r>
      <w:r>
        <w:rPr>
          <w:rFonts w:hint="eastAsia" w:ascii="黑体" w:hAnsi="黑体" w:eastAsia="黑体" w:cs="黑体"/>
          <w:b w:val="0"/>
          <w:bCs w:val="0"/>
          <w:sz w:val="32"/>
          <w:szCs w:val="32"/>
        </w:rPr>
        <w:t>公告</w:t>
      </w:r>
    </w:p>
    <w:p w14:paraId="3A549677">
      <w:pPr>
        <w:pStyle w:val="8"/>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宋体" w:hAnsi="宋体" w:eastAsia="宋体" w:cs="宋体"/>
          <w:sz w:val="24"/>
          <w:szCs w:val="24"/>
          <w:lang w:val="en-US" w:eastAsia="zh-CN"/>
        </w:rPr>
      </w:pPr>
      <w:r>
        <w:rPr>
          <w:rFonts w:hint="eastAsia" w:ascii="黑体" w:hAnsi="黑体" w:eastAsia="黑体" w:cs="黑体"/>
          <w:b w:val="0"/>
          <w:bCs w:val="0"/>
          <w:sz w:val="30"/>
          <w:szCs w:val="30"/>
          <w:lang w:val="en-US" w:eastAsia="zh-CN"/>
        </w:rPr>
        <w:t>项目概况</w:t>
      </w:r>
    </w:p>
    <w:p w14:paraId="14CA1748">
      <w:pPr>
        <w:pStyle w:val="9"/>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60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2"/>
          <w:sz w:val="30"/>
          <w:szCs w:val="30"/>
          <w:lang w:val="en-US" w:eastAsia="zh-CN" w:bidi="ar-SA"/>
        </w:rPr>
        <w:t>郑州市二七区教育局</w:t>
      </w:r>
      <w:r>
        <w:rPr>
          <w:rFonts w:hint="default" w:ascii="仿宋_GB2312" w:hAnsi="仿宋_GB2312" w:eastAsia="仿宋_GB2312" w:cs="仿宋_GB2312"/>
          <w:kern w:val="2"/>
          <w:sz w:val="30"/>
          <w:szCs w:val="30"/>
          <w:lang w:val="en-US" w:eastAsia="zh-CN" w:bidi="ar-SA"/>
        </w:rPr>
        <w:t>202</w:t>
      </w:r>
      <w:r>
        <w:rPr>
          <w:rFonts w:hint="eastAsia" w:ascii="仿宋_GB2312" w:hAnsi="仿宋_GB2312" w:eastAsia="仿宋_GB2312" w:cs="仿宋_GB2312"/>
          <w:kern w:val="2"/>
          <w:sz w:val="30"/>
          <w:szCs w:val="30"/>
          <w:lang w:val="en-US" w:eastAsia="zh-CN" w:bidi="ar-SA"/>
        </w:rPr>
        <w:t>4年逐年配备学校配备空调货物项目招标项目的潜在供应商（投标人）应在规定时间内凭CA密钥登录郑州市公共资源交易中心网站（http://zzggzy.zhengzhou.gov.cn/），点击“交易主体登陆”进入电子招投标交易平台下载所含格式（*.ZZZF格式）的招标文件及资料，获取招标文件，并于2024年8月26日11时00分（北京时间）前递交（上传）投标文件。</w:t>
      </w:r>
    </w:p>
    <w:p w14:paraId="7F8948FA">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560" w:firstLineChars="200"/>
        <w:jc w:val="left"/>
        <w:textAlignment w:val="auto"/>
        <w:outlineLvl w:val="9"/>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一、项目基本情况</w:t>
      </w:r>
    </w:p>
    <w:p w14:paraId="3562BEAC">
      <w:pPr>
        <w:pStyle w:val="9"/>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600" w:firstLineChars="200"/>
        <w:jc w:val="both"/>
        <w:textAlignment w:val="auto"/>
        <w:outlineLvl w:val="9"/>
        <w:rPr>
          <w:rFonts w:hint="default"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1、项目编号：二七政采公开-2024-17</w:t>
      </w:r>
    </w:p>
    <w:p w14:paraId="0259C9F0">
      <w:pPr>
        <w:pStyle w:val="9"/>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600" w:firstLineChars="200"/>
        <w:jc w:val="both"/>
        <w:textAlignment w:val="auto"/>
        <w:outlineLvl w:val="9"/>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2、项目名称：郑州市二七区教育局2024年逐年配备学校配备空调货物项目</w:t>
      </w:r>
    </w:p>
    <w:p w14:paraId="7FCC72BC">
      <w:pPr>
        <w:pStyle w:val="9"/>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600" w:firstLineChars="200"/>
        <w:jc w:val="both"/>
        <w:textAlignment w:val="auto"/>
        <w:outlineLvl w:val="9"/>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3、采购方式：公开招标</w:t>
      </w:r>
    </w:p>
    <w:p w14:paraId="285E775A">
      <w:pPr>
        <w:pStyle w:val="9"/>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600" w:firstLineChars="200"/>
        <w:jc w:val="left"/>
        <w:textAlignment w:val="auto"/>
        <w:outlineLvl w:val="9"/>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4、预算金额：1396500元</w:t>
      </w:r>
    </w:p>
    <w:tbl>
      <w:tblPr>
        <w:tblStyle w:val="5"/>
        <w:tblpPr w:leftFromText="180" w:rightFromText="180" w:vertAnchor="text" w:horzAnchor="page" w:tblpX="1165" w:tblpY="20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5"/>
        <w:gridCol w:w="2865"/>
        <w:gridCol w:w="1800"/>
        <w:gridCol w:w="2505"/>
      </w:tblGrid>
      <w:tr w14:paraId="22018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noWrap w:val="0"/>
            <w:vAlign w:val="top"/>
          </w:tcPr>
          <w:p w14:paraId="363BC1DB">
            <w:pPr>
              <w:pStyle w:val="9"/>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right="0" w:rightChars="0"/>
              <w:jc w:val="center"/>
              <w:textAlignment w:val="auto"/>
              <w:outlineLvl w:val="9"/>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序号</w:t>
            </w:r>
          </w:p>
        </w:tc>
        <w:tc>
          <w:tcPr>
            <w:tcW w:w="1755" w:type="dxa"/>
            <w:noWrap w:val="0"/>
            <w:vAlign w:val="top"/>
          </w:tcPr>
          <w:p w14:paraId="6C47A260">
            <w:pPr>
              <w:pStyle w:val="9"/>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right="0" w:rightChars="0"/>
              <w:jc w:val="center"/>
              <w:textAlignment w:val="auto"/>
              <w:outlineLvl w:val="9"/>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包号</w:t>
            </w:r>
          </w:p>
        </w:tc>
        <w:tc>
          <w:tcPr>
            <w:tcW w:w="2865" w:type="dxa"/>
            <w:noWrap w:val="0"/>
            <w:vAlign w:val="top"/>
          </w:tcPr>
          <w:p w14:paraId="239347BD">
            <w:pPr>
              <w:pStyle w:val="9"/>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600" w:firstLineChars="200"/>
              <w:jc w:val="center"/>
              <w:textAlignment w:val="auto"/>
              <w:outlineLvl w:val="9"/>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包名称</w:t>
            </w:r>
          </w:p>
        </w:tc>
        <w:tc>
          <w:tcPr>
            <w:tcW w:w="1800" w:type="dxa"/>
            <w:noWrap w:val="0"/>
            <w:vAlign w:val="top"/>
          </w:tcPr>
          <w:p w14:paraId="39F4FBA5">
            <w:pPr>
              <w:pStyle w:val="9"/>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right="0" w:rightChars="0"/>
              <w:jc w:val="center"/>
              <w:textAlignment w:val="auto"/>
              <w:outlineLvl w:val="9"/>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包预算（元）</w:t>
            </w:r>
          </w:p>
        </w:tc>
        <w:tc>
          <w:tcPr>
            <w:tcW w:w="2505" w:type="dxa"/>
            <w:noWrap w:val="0"/>
            <w:vAlign w:val="top"/>
          </w:tcPr>
          <w:p w14:paraId="766DA6F4">
            <w:pPr>
              <w:pStyle w:val="9"/>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right="0" w:rightChars="0"/>
              <w:jc w:val="center"/>
              <w:textAlignment w:val="auto"/>
              <w:outlineLvl w:val="9"/>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包最高限价（元）</w:t>
            </w:r>
          </w:p>
        </w:tc>
      </w:tr>
      <w:tr w14:paraId="2B2AC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noWrap w:val="0"/>
            <w:vAlign w:val="center"/>
          </w:tcPr>
          <w:p w14:paraId="421CE63D">
            <w:pPr>
              <w:pStyle w:val="9"/>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right="0" w:rightChars="0"/>
              <w:jc w:val="center"/>
              <w:textAlignment w:val="auto"/>
              <w:outlineLvl w:val="9"/>
              <w:rPr>
                <w:rFonts w:hint="default"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1</w:t>
            </w:r>
          </w:p>
        </w:tc>
        <w:tc>
          <w:tcPr>
            <w:tcW w:w="1755" w:type="dxa"/>
            <w:noWrap w:val="0"/>
            <w:vAlign w:val="center"/>
          </w:tcPr>
          <w:p w14:paraId="5C45B820">
            <w:pPr>
              <w:pStyle w:val="9"/>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right="0" w:rightChars="0"/>
              <w:jc w:val="both"/>
              <w:textAlignment w:val="auto"/>
              <w:outlineLvl w:val="9"/>
              <w:rPr>
                <w:rFonts w:hint="default"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二七政采公开-2024-17</w:t>
            </w:r>
          </w:p>
          <w:p w14:paraId="5731EB83">
            <w:pPr>
              <w:pStyle w:val="9"/>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600" w:firstLineChars="200"/>
              <w:jc w:val="both"/>
              <w:textAlignment w:val="auto"/>
              <w:outlineLvl w:val="9"/>
              <w:rPr>
                <w:rFonts w:hint="eastAsia" w:ascii="仿宋_GB2312" w:hAnsi="仿宋_GB2312" w:eastAsia="仿宋_GB2312" w:cs="仿宋_GB2312"/>
                <w:kern w:val="2"/>
                <w:sz w:val="30"/>
                <w:szCs w:val="30"/>
                <w:lang w:val="en-US" w:eastAsia="zh-CN" w:bidi="ar-SA"/>
              </w:rPr>
            </w:pPr>
          </w:p>
        </w:tc>
        <w:tc>
          <w:tcPr>
            <w:tcW w:w="2865" w:type="dxa"/>
            <w:noWrap w:val="0"/>
            <w:vAlign w:val="top"/>
          </w:tcPr>
          <w:p w14:paraId="0B5C945A">
            <w:pPr>
              <w:pStyle w:val="9"/>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right="0" w:rightChars="0"/>
              <w:jc w:val="both"/>
              <w:textAlignment w:val="auto"/>
              <w:outlineLvl w:val="9"/>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郑州市二七区教育局2024年逐年配备学校配备空调货物项目</w:t>
            </w:r>
          </w:p>
        </w:tc>
        <w:tc>
          <w:tcPr>
            <w:tcW w:w="1800" w:type="dxa"/>
            <w:noWrap w:val="0"/>
            <w:vAlign w:val="center"/>
          </w:tcPr>
          <w:p w14:paraId="2C546972">
            <w:pPr>
              <w:pStyle w:val="9"/>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right="0" w:rightChars="0"/>
              <w:jc w:val="center"/>
              <w:textAlignment w:val="auto"/>
              <w:outlineLvl w:val="9"/>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1396500</w:t>
            </w:r>
          </w:p>
        </w:tc>
        <w:tc>
          <w:tcPr>
            <w:tcW w:w="2505" w:type="dxa"/>
            <w:noWrap w:val="0"/>
            <w:vAlign w:val="center"/>
          </w:tcPr>
          <w:p w14:paraId="5096D10A">
            <w:pPr>
              <w:pStyle w:val="9"/>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right="0" w:rightChars="0"/>
              <w:jc w:val="center"/>
              <w:textAlignment w:val="auto"/>
              <w:outlineLvl w:val="9"/>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1396500</w:t>
            </w:r>
          </w:p>
        </w:tc>
      </w:tr>
    </w:tbl>
    <w:p w14:paraId="3BFA10FC">
      <w:pPr>
        <w:pStyle w:val="9"/>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600" w:firstLineChars="200"/>
        <w:jc w:val="both"/>
        <w:textAlignment w:val="auto"/>
        <w:outlineLvl w:val="9"/>
        <w:rPr>
          <w:rFonts w:hint="eastAsia" w:ascii="仿宋_GB2312" w:hAnsi="仿宋_GB2312" w:eastAsia="仿宋_GB2312" w:cs="仿宋_GB2312"/>
          <w:kern w:val="2"/>
          <w:sz w:val="30"/>
          <w:szCs w:val="30"/>
          <w:lang w:val="zh-CN" w:eastAsia="zh-CN" w:bidi="ar-SA"/>
        </w:rPr>
      </w:pPr>
      <w:r>
        <w:rPr>
          <w:rFonts w:hint="eastAsia" w:ascii="仿宋_GB2312" w:hAnsi="仿宋_GB2312" w:eastAsia="仿宋_GB2312" w:cs="仿宋_GB2312"/>
          <w:kern w:val="2"/>
          <w:sz w:val="30"/>
          <w:szCs w:val="30"/>
          <w:lang w:val="en-US" w:eastAsia="zh-CN" w:bidi="ar-SA"/>
        </w:rPr>
        <w:t>5、</w:t>
      </w:r>
      <w:r>
        <w:rPr>
          <w:rFonts w:hint="eastAsia" w:ascii="仿宋_GB2312" w:hAnsi="仿宋_GB2312" w:eastAsia="仿宋_GB2312" w:cs="仿宋_GB2312"/>
          <w:kern w:val="2"/>
          <w:sz w:val="30"/>
          <w:szCs w:val="30"/>
          <w:lang w:val="zh-CN" w:eastAsia="zh-CN" w:bidi="ar-SA"/>
        </w:rPr>
        <w:t>采购需求（包括但不限于标的的名称、数量、简要技术要求或服务要求等）</w:t>
      </w:r>
    </w:p>
    <w:p w14:paraId="5B42D0D8">
      <w:pPr>
        <w:pStyle w:val="9"/>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600" w:firstLineChars="200"/>
        <w:jc w:val="both"/>
        <w:textAlignment w:val="auto"/>
        <w:outlineLvl w:val="9"/>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5.1采购内容：空调一批（技术参数详见招标文件）</w:t>
      </w:r>
    </w:p>
    <w:p w14:paraId="012BE149">
      <w:pPr>
        <w:pStyle w:val="9"/>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600" w:firstLineChars="200"/>
        <w:jc w:val="both"/>
        <w:textAlignment w:val="auto"/>
        <w:outlineLvl w:val="9"/>
        <w:rPr>
          <w:rFonts w:hint="eastAsia" w:ascii="仿宋_GB2312" w:hAnsi="仿宋_GB2312" w:eastAsia="仿宋_GB2312" w:cs="仿宋_GB2312"/>
          <w:kern w:val="2"/>
          <w:sz w:val="30"/>
          <w:szCs w:val="30"/>
          <w:lang w:val="zh-CN" w:eastAsia="zh-CN" w:bidi="ar-SA"/>
        </w:rPr>
      </w:pPr>
      <w:r>
        <w:rPr>
          <w:rFonts w:hint="eastAsia" w:ascii="仿宋_GB2312" w:hAnsi="仿宋_GB2312" w:eastAsia="仿宋_GB2312" w:cs="仿宋_GB2312"/>
          <w:kern w:val="2"/>
          <w:sz w:val="30"/>
          <w:szCs w:val="30"/>
          <w:lang w:val="zh-CN" w:eastAsia="zh-CN" w:bidi="ar-SA"/>
        </w:rPr>
        <w:t>5.2资金来源：财政资金</w:t>
      </w:r>
    </w:p>
    <w:p w14:paraId="114FB854">
      <w:pPr>
        <w:pStyle w:val="9"/>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600" w:firstLineChars="200"/>
        <w:jc w:val="both"/>
        <w:textAlignment w:val="auto"/>
        <w:outlineLvl w:val="9"/>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5.3质量要求：合格。</w:t>
      </w:r>
      <w:r>
        <w:rPr>
          <w:rFonts w:hint="eastAsia" w:ascii="仿宋_GB2312" w:hAnsi="仿宋_GB2312" w:eastAsia="仿宋_GB2312" w:cs="仿宋_GB2312"/>
          <w:kern w:val="2"/>
          <w:sz w:val="30"/>
          <w:szCs w:val="30"/>
          <w:lang w:val="zh-CN" w:eastAsia="zh-CN" w:bidi="ar-SA"/>
        </w:rPr>
        <w:t>符合国家或行业规定的合格标准，满足采购人要求</w:t>
      </w:r>
    </w:p>
    <w:p w14:paraId="7FD8951E">
      <w:pPr>
        <w:pStyle w:val="9"/>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600" w:firstLineChars="200"/>
        <w:jc w:val="both"/>
        <w:textAlignment w:val="auto"/>
        <w:outlineLvl w:val="9"/>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5.4供货期：自合同签订之日起15日历天内安装调试完毕并交付使用。</w:t>
      </w:r>
    </w:p>
    <w:p w14:paraId="14BF3F5A">
      <w:pPr>
        <w:pStyle w:val="9"/>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600" w:firstLineChars="200"/>
        <w:jc w:val="both"/>
        <w:textAlignment w:val="auto"/>
        <w:outlineLvl w:val="9"/>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6</w:t>
      </w:r>
      <w:r>
        <w:rPr>
          <w:rFonts w:hint="default" w:ascii="仿宋_GB2312" w:hAnsi="仿宋_GB2312" w:eastAsia="仿宋_GB2312" w:cs="仿宋_GB2312"/>
          <w:kern w:val="2"/>
          <w:sz w:val="30"/>
          <w:szCs w:val="30"/>
          <w:lang w:val="en-US" w:eastAsia="zh-CN" w:bidi="ar-SA"/>
        </w:rPr>
        <w:t>、</w:t>
      </w:r>
      <w:r>
        <w:rPr>
          <w:rFonts w:hint="eastAsia" w:ascii="仿宋_GB2312" w:hAnsi="仿宋_GB2312" w:eastAsia="仿宋_GB2312" w:cs="仿宋_GB2312"/>
          <w:kern w:val="2"/>
          <w:sz w:val="30"/>
          <w:szCs w:val="30"/>
          <w:lang w:val="en-US" w:eastAsia="zh-CN" w:bidi="ar-SA"/>
        </w:rPr>
        <w:t>合同履行期限：自合同生效至所有服务结束</w:t>
      </w:r>
    </w:p>
    <w:p w14:paraId="0EEB61BB">
      <w:pPr>
        <w:pStyle w:val="9"/>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600" w:firstLineChars="200"/>
        <w:jc w:val="both"/>
        <w:textAlignment w:val="auto"/>
        <w:outlineLvl w:val="9"/>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7</w:t>
      </w:r>
      <w:r>
        <w:rPr>
          <w:rFonts w:hint="default" w:ascii="仿宋_GB2312" w:hAnsi="仿宋_GB2312" w:eastAsia="仿宋_GB2312" w:cs="仿宋_GB2312"/>
          <w:kern w:val="2"/>
          <w:sz w:val="30"/>
          <w:szCs w:val="30"/>
          <w:lang w:val="en-US" w:eastAsia="zh-CN" w:bidi="ar-SA"/>
        </w:rPr>
        <w:t>、</w:t>
      </w:r>
      <w:r>
        <w:rPr>
          <w:rFonts w:hint="eastAsia" w:ascii="仿宋_GB2312" w:hAnsi="仿宋_GB2312" w:eastAsia="仿宋_GB2312" w:cs="仿宋_GB2312"/>
          <w:kern w:val="2"/>
          <w:sz w:val="30"/>
          <w:szCs w:val="30"/>
          <w:lang w:val="en-US" w:eastAsia="zh-CN" w:bidi="ar-SA"/>
        </w:rPr>
        <w:t>本项目是否接受联合体投标：否</w:t>
      </w:r>
    </w:p>
    <w:p w14:paraId="757D7F09">
      <w:pPr>
        <w:pStyle w:val="9"/>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600" w:firstLineChars="200"/>
        <w:jc w:val="both"/>
        <w:textAlignment w:val="auto"/>
        <w:outlineLvl w:val="9"/>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8</w:t>
      </w:r>
      <w:r>
        <w:rPr>
          <w:rFonts w:hint="default" w:ascii="仿宋_GB2312" w:hAnsi="仿宋_GB2312" w:eastAsia="仿宋_GB2312" w:cs="仿宋_GB2312"/>
          <w:kern w:val="2"/>
          <w:sz w:val="30"/>
          <w:szCs w:val="30"/>
          <w:lang w:val="en-US" w:eastAsia="zh-CN" w:bidi="ar-SA"/>
        </w:rPr>
        <w:t>、</w:t>
      </w:r>
      <w:r>
        <w:rPr>
          <w:rFonts w:hint="eastAsia" w:ascii="仿宋_GB2312" w:hAnsi="仿宋_GB2312" w:eastAsia="仿宋_GB2312" w:cs="仿宋_GB2312"/>
          <w:kern w:val="2"/>
          <w:sz w:val="30"/>
          <w:szCs w:val="30"/>
          <w:lang w:val="en-US" w:eastAsia="zh-CN" w:bidi="ar-SA"/>
        </w:rPr>
        <w:t>是否接受进口产品：否</w:t>
      </w:r>
    </w:p>
    <w:p w14:paraId="6CAB09AB">
      <w:pPr>
        <w:pStyle w:val="9"/>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600" w:firstLineChars="200"/>
        <w:jc w:val="both"/>
        <w:textAlignment w:val="auto"/>
        <w:outlineLvl w:val="9"/>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9</w:t>
      </w:r>
      <w:r>
        <w:rPr>
          <w:rFonts w:hint="default" w:ascii="仿宋_GB2312" w:hAnsi="仿宋_GB2312" w:eastAsia="仿宋_GB2312" w:cs="仿宋_GB2312"/>
          <w:kern w:val="2"/>
          <w:sz w:val="30"/>
          <w:szCs w:val="30"/>
          <w:lang w:val="en-US" w:eastAsia="zh-CN" w:bidi="ar-SA"/>
        </w:rPr>
        <w:t>、</w:t>
      </w:r>
      <w:r>
        <w:rPr>
          <w:rFonts w:hint="eastAsia" w:ascii="仿宋_GB2312" w:hAnsi="仿宋_GB2312" w:eastAsia="仿宋_GB2312" w:cs="仿宋_GB2312"/>
          <w:kern w:val="2"/>
          <w:sz w:val="30"/>
          <w:szCs w:val="30"/>
          <w:lang w:val="en-US" w:eastAsia="zh-CN" w:bidi="ar-SA"/>
        </w:rPr>
        <w:t xml:space="preserve">是否为只面向中小企业采购：否 </w:t>
      </w:r>
    </w:p>
    <w:p w14:paraId="7F7311B7">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560" w:firstLineChars="200"/>
        <w:jc w:val="left"/>
        <w:textAlignment w:val="auto"/>
        <w:outlineLvl w:val="9"/>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二、申请人的资格要求</w:t>
      </w:r>
    </w:p>
    <w:p w14:paraId="5F65D4D0">
      <w:pPr>
        <w:pStyle w:val="9"/>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600" w:firstLineChars="200"/>
        <w:jc w:val="both"/>
        <w:textAlignment w:val="auto"/>
        <w:outlineLvl w:val="9"/>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1、满足《中华人民共和国政府采购法》第二十二条的规定：</w:t>
      </w:r>
    </w:p>
    <w:p w14:paraId="33472BC7">
      <w:pPr>
        <w:pStyle w:val="9"/>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600" w:firstLineChars="200"/>
        <w:jc w:val="both"/>
        <w:textAlignment w:val="auto"/>
        <w:outlineLvl w:val="9"/>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2、落实政府采购政策需满足的资格要求：</w:t>
      </w:r>
      <w:r>
        <w:rPr>
          <w:rFonts w:hint="default" w:ascii="仿宋_GB2312" w:hAnsi="仿宋_GB2312" w:eastAsia="仿宋_GB2312" w:cs="仿宋_GB2312"/>
          <w:kern w:val="2"/>
          <w:sz w:val="30"/>
          <w:szCs w:val="30"/>
          <w:lang w:val="en-US" w:eastAsia="zh-CN" w:bidi="ar-SA"/>
        </w:rPr>
        <w:t>根据《政府采购促进中小企业发展管理办法》（财库﹝2020﹞46号）的规定</w:t>
      </w:r>
      <w:r>
        <w:rPr>
          <w:rFonts w:hint="eastAsia" w:ascii="仿宋_GB2312" w:hAnsi="仿宋_GB2312" w:eastAsia="仿宋_GB2312" w:cs="仿宋_GB2312"/>
          <w:kern w:val="2"/>
          <w:sz w:val="30"/>
          <w:szCs w:val="30"/>
          <w:lang w:val="en-US" w:eastAsia="zh-CN" w:bidi="ar-SA"/>
        </w:rPr>
        <w:t>，</w:t>
      </w:r>
      <w:r>
        <w:rPr>
          <w:rFonts w:hint="default" w:ascii="仿宋_GB2312" w:hAnsi="仿宋_GB2312" w:eastAsia="仿宋_GB2312" w:cs="仿宋_GB2312"/>
          <w:kern w:val="2"/>
          <w:sz w:val="30"/>
          <w:szCs w:val="30"/>
          <w:lang w:val="en-US" w:eastAsia="zh-CN" w:bidi="ar-SA"/>
        </w:rPr>
        <w:t>执行促进中小</w:t>
      </w:r>
      <w:r>
        <w:rPr>
          <w:rFonts w:hint="eastAsia" w:ascii="仿宋_GB2312" w:hAnsi="仿宋_GB2312" w:eastAsia="仿宋_GB2312" w:cs="仿宋_GB2312"/>
          <w:kern w:val="2"/>
          <w:sz w:val="30"/>
          <w:szCs w:val="30"/>
          <w:lang w:val="en-US" w:eastAsia="zh-CN" w:bidi="ar-SA"/>
        </w:rPr>
        <w:t>微</w:t>
      </w:r>
      <w:r>
        <w:rPr>
          <w:rFonts w:hint="default" w:ascii="仿宋_GB2312" w:hAnsi="仿宋_GB2312" w:eastAsia="仿宋_GB2312" w:cs="仿宋_GB2312"/>
          <w:kern w:val="2"/>
          <w:sz w:val="30"/>
          <w:szCs w:val="30"/>
          <w:lang w:val="en-US" w:eastAsia="zh-CN" w:bidi="ar-SA"/>
        </w:rPr>
        <w:t>（监狱、残疾人福利）企业发展等相关政策</w:t>
      </w:r>
      <w:r>
        <w:rPr>
          <w:rFonts w:hint="eastAsia" w:ascii="仿宋_GB2312" w:hAnsi="仿宋_GB2312" w:eastAsia="仿宋_GB2312" w:cs="仿宋_GB2312"/>
          <w:kern w:val="2"/>
          <w:sz w:val="30"/>
          <w:szCs w:val="30"/>
          <w:lang w:val="en-US" w:eastAsia="zh-CN" w:bidi="ar-SA"/>
        </w:rPr>
        <w:t>。</w:t>
      </w:r>
    </w:p>
    <w:p w14:paraId="75888192">
      <w:pPr>
        <w:pStyle w:val="9"/>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600" w:firstLineChars="200"/>
        <w:jc w:val="both"/>
        <w:textAlignment w:val="auto"/>
        <w:outlineLvl w:val="9"/>
        <w:rPr>
          <w:rFonts w:hint="default"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3、本项目的特定资格要求：</w:t>
      </w:r>
    </w:p>
    <w:p w14:paraId="3B5A9077">
      <w:pPr>
        <w:pStyle w:val="9"/>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600" w:firstLineChars="200"/>
        <w:jc w:val="both"/>
        <w:textAlignment w:val="auto"/>
        <w:outlineLvl w:val="9"/>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（1）注册于中华人民共和国境内的法人、其他组织或者自然人；</w:t>
      </w:r>
    </w:p>
    <w:p w14:paraId="288EB827">
      <w:pPr>
        <w:pStyle w:val="9"/>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600" w:firstLineChars="200"/>
        <w:jc w:val="both"/>
        <w:textAlignment w:val="auto"/>
        <w:outlineLvl w:val="9"/>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（2）与采购人、采购人就本项目委托的集中采购代理机构以及上述机构的附属机构没有行政或经济关联；</w:t>
      </w:r>
    </w:p>
    <w:p w14:paraId="3E2C0E04">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jc w:val="both"/>
        <w:textAlignment w:val="auto"/>
        <w:outlineLvl w:val="9"/>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（3）根据财政部《关于在政府采购活动中查询及使用信用记录有关问题的通知》（财库〔2016〕125号）要求，被列入“信用中国”网站 “失信被执行人”、“税收违法黑名单”和中国政府采购网“政府采购严重违法失信行为记录名单”栏目中有失信等负面信息的潜在供应商（</w:t>
      </w:r>
      <w:r>
        <w:rPr>
          <w:rFonts w:hint="default" w:ascii="仿宋_GB2312" w:hAnsi="仿宋_GB2312" w:eastAsia="仿宋_GB2312" w:cs="仿宋_GB2312"/>
          <w:kern w:val="2"/>
          <w:sz w:val="30"/>
          <w:szCs w:val="30"/>
          <w:lang w:val="en-US" w:eastAsia="zh-CN" w:bidi="ar-SA"/>
        </w:rPr>
        <w:t>投标人</w:t>
      </w:r>
      <w:r>
        <w:rPr>
          <w:rFonts w:hint="eastAsia" w:ascii="仿宋_GB2312" w:hAnsi="仿宋_GB2312" w:eastAsia="仿宋_GB2312" w:cs="仿宋_GB2312"/>
          <w:kern w:val="2"/>
          <w:sz w:val="30"/>
          <w:szCs w:val="30"/>
          <w:lang w:val="en-US" w:eastAsia="zh-CN" w:bidi="ar-SA"/>
        </w:rPr>
        <w:t>），将拒绝其参加本项目【</w:t>
      </w:r>
      <w:r>
        <w:rPr>
          <w:rFonts w:hint="eastAsia" w:ascii="仿宋_GB2312" w:hAnsi="仿宋_GB2312" w:eastAsia="仿宋_GB2312" w:cs="仿宋_GB2312"/>
          <w:sz w:val="30"/>
          <w:szCs w:val="30"/>
          <w:lang w:val="en-US" w:eastAsia="zh-CN"/>
        </w:rPr>
        <w:t>查询渠道：（www.creditchina.gov.cn）、“信用中国”网站、中国政府采购网（www.ccgp.gov.cn）</w:t>
      </w:r>
      <w:r>
        <w:rPr>
          <w:rFonts w:hint="eastAsia" w:ascii="仿宋_GB2312" w:hAnsi="仿宋_GB2312" w:eastAsia="仿宋_GB2312" w:cs="仿宋_GB2312"/>
          <w:kern w:val="2"/>
          <w:sz w:val="30"/>
          <w:szCs w:val="30"/>
          <w:lang w:val="en-US" w:eastAsia="zh-CN" w:bidi="ar-SA"/>
        </w:rPr>
        <w:t>】；【由采购人开标后对所有投标投标人信用记录进行查询，并将查询结果网页打印并存档。投标人不良信用记录以开标后采购人查询结果为准】；</w:t>
      </w:r>
    </w:p>
    <w:p w14:paraId="7B62FA6A">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560" w:firstLineChars="200"/>
        <w:jc w:val="left"/>
        <w:textAlignment w:val="auto"/>
        <w:outlineLvl w:val="9"/>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三、获取招标文件</w:t>
      </w:r>
    </w:p>
    <w:p w14:paraId="09ADC3A9">
      <w:pPr>
        <w:pStyle w:val="9"/>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600" w:firstLineChars="200"/>
        <w:jc w:val="both"/>
        <w:textAlignment w:val="auto"/>
        <w:outlineLvl w:val="9"/>
        <w:rPr>
          <w:rFonts w:hint="eastAsia" w:ascii="仿宋_GB2312" w:hAnsi="仿宋_GB2312" w:eastAsia="仿宋_GB2312" w:cs="仿宋_GB2312"/>
          <w:kern w:val="2"/>
          <w:sz w:val="30"/>
          <w:szCs w:val="30"/>
          <w:lang w:val="en-US" w:eastAsia="zh-CN" w:bidi="ar-SA"/>
        </w:rPr>
      </w:pPr>
      <w:r>
        <w:rPr>
          <w:rFonts w:hint="default" w:ascii="仿宋_GB2312" w:hAnsi="仿宋_GB2312" w:eastAsia="仿宋_GB2312" w:cs="仿宋_GB2312"/>
          <w:kern w:val="2"/>
          <w:sz w:val="30"/>
          <w:szCs w:val="30"/>
          <w:lang w:val="en-US" w:eastAsia="zh-CN" w:bidi="ar-SA"/>
        </w:rPr>
        <w:t>1、</w:t>
      </w:r>
      <w:r>
        <w:rPr>
          <w:rFonts w:hint="eastAsia" w:ascii="仿宋_GB2312" w:hAnsi="仿宋_GB2312" w:eastAsia="仿宋_GB2312" w:cs="仿宋_GB2312"/>
          <w:kern w:val="2"/>
          <w:sz w:val="30"/>
          <w:szCs w:val="30"/>
          <w:lang w:val="en-US" w:eastAsia="zh-CN" w:bidi="ar-SA"/>
        </w:rPr>
        <w:t>时间：2024年8月5日至2024年8月9日，每天上午0:00至12:00，下午12:00至23:59（北京时间，法定节假日除外）</w:t>
      </w:r>
    </w:p>
    <w:p w14:paraId="5E351177">
      <w:pPr>
        <w:pStyle w:val="9"/>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600" w:firstLineChars="200"/>
        <w:jc w:val="both"/>
        <w:textAlignment w:val="auto"/>
        <w:outlineLvl w:val="9"/>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2、地点：登录“郑州市公共资源交易中心网（</w:t>
      </w:r>
      <w:r>
        <w:rPr>
          <w:rFonts w:hint="default" w:ascii="仿宋_GB2312" w:hAnsi="仿宋_GB2312" w:eastAsia="仿宋_GB2312" w:cs="仿宋_GB2312"/>
          <w:kern w:val="2"/>
          <w:sz w:val="30"/>
          <w:szCs w:val="30"/>
          <w:lang w:val="en-US" w:eastAsia="zh-CN" w:bidi="ar-SA"/>
        </w:rPr>
        <w:t>http://zzggzy.zhengzhou.gov.cn/</w:t>
      </w:r>
      <w:r>
        <w:rPr>
          <w:rFonts w:hint="eastAsia" w:ascii="仿宋_GB2312" w:hAnsi="仿宋_GB2312" w:eastAsia="仿宋_GB2312" w:cs="仿宋_GB2312"/>
          <w:kern w:val="2"/>
          <w:sz w:val="30"/>
          <w:szCs w:val="30"/>
          <w:lang w:val="en-US" w:eastAsia="zh-CN" w:bidi="ar-SA"/>
        </w:rPr>
        <w:t>）”，凭企业身份认证锁下载采购文件。供应商（</w:t>
      </w:r>
      <w:r>
        <w:rPr>
          <w:rFonts w:hint="default" w:ascii="仿宋_GB2312" w:hAnsi="仿宋_GB2312" w:eastAsia="仿宋_GB2312" w:cs="仿宋_GB2312"/>
          <w:kern w:val="2"/>
          <w:sz w:val="30"/>
          <w:szCs w:val="30"/>
          <w:lang w:val="en-US" w:eastAsia="zh-CN" w:bidi="ar-SA"/>
        </w:rPr>
        <w:t>投标人</w:t>
      </w:r>
      <w:r>
        <w:rPr>
          <w:rFonts w:hint="eastAsia" w:ascii="仿宋_GB2312" w:hAnsi="仿宋_GB2312" w:eastAsia="仿宋_GB2312" w:cs="仿宋_GB2312"/>
          <w:kern w:val="2"/>
          <w:sz w:val="30"/>
          <w:szCs w:val="30"/>
          <w:lang w:val="en-US" w:eastAsia="zh-CN" w:bidi="ar-SA"/>
        </w:rPr>
        <w:t>）未按规定在网上下载采购文件的，其投标文件将被拒绝。 尚未办理企业CA锁的，河南省信息化发展有限公司开通了CA数字证书在线办理功能，郑州市公共资源交易中心各交易主体如需办理CA数字证书业务的，可通过以下链接：（http://xaca.hnxaca.com:8081/online/ggzyApply/index.shtml）在线办理，点击交易中心登录入口自助绑定。如遇使用问题请拨打客服电话0371-96596。(详见郑州市公共资源交易中心关于（信安CA开通数字证书在线办理的通知）公告）技术支持咨询电话:0371-67188807,4009980000）。</w:t>
      </w:r>
    </w:p>
    <w:p w14:paraId="0CAD46F0">
      <w:pPr>
        <w:pStyle w:val="9"/>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600" w:firstLineChars="200"/>
        <w:jc w:val="both"/>
        <w:textAlignment w:val="auto"/>
        <w:outlineLvl w:val="9"/>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3、方式：供应商（</w:t>
      </w:r>
      <w:r>
        <w:rPr>
          <w:rFonts w:hint="default" w:ascii="仿宋_GB2312" w:hAnsi="仿宋_GB2312" w:eastAsia="仿宋_GB2312" w:cs="仿宋_GB2312"/>
          <w:kern w:val="2"/>
          <w:sz w:val="30"/>
          <w:szCs w:val="30"/>
          <w:lang w:val="en-US" w:eastAsia="zh-CN" w:bidi="ar-SA"/>
        </w:rPr>
        <w:t>投标人</w:t>
      </w:r>
      <w:r>
        <w:rPr>
          <w:rFonts w:hint="eastAsia" w:ascii="仿宋_GB2312" w:hAnsi="仿宋_GB2312" w:eastAsia="仿宋_GB2312" w:cs="仿宋_GB2312"/>
          <w:kern w:val="2"/>
          <w:sz w:val="30"/>
          <w:szCs w:val="30"/>
          <w:lang w:val="en-US" w:eastAsia="zh-CN" w:bidi="ar-SA"/>
        </w:rPr>
        <w:t>）凭CA密钥登录“郑州市公共资源交易中心网”点击“交易主体登录”下载所含格式（*.ZZZF）的采购文件及资料。</w:t>
      </w:r>
    </w:p>
    <w:p w14:paraId="0D233B5C">
      <w:pPr>
        <w:pStyle w:val="9"/>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600" w:firstLineChars="200"/>
        <w:jc w:val="both"/>
        <w:textAlignment w:val="auto"/>
        <w:outlineLvl w:val="9"/>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4、售价：0元。</w:t>
      </w:r>
    </w:p>
    <w:p w14:paraId="0D127879">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560" w:firstLineChars="200"/>
        <w:jc w:val="left"/>
        <w:textAlignment w:val="auto"/>
        <w:outlineLvl w:val="9"/>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四、提交投标文件截止时间</w:t>
      </w:r>
    </w:p>
    <w:p w14:paraId="7A884E1A">
      <w:pPr>
        <w:pStyle w:val="9"/>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600" w:firstLineChars="200"/>
        <w:jc w:val="both"/>
        <w:textAlignment w:val="auto"/>
        <w:outlineLvl w:val="9"/>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1、时间：2024年8月26日11时00分（北京时间）</w:t>
      </w:r>
    </w:p>
    <w:p w14:paraId="49339C63">
      <w:pPr>
        <w:pStyle w:val="9"/>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600" w:firstLineChars="200"/>
        <w:jc w:val="both"/>
        <w:textAlignment w:val="auto"/>
        <w:outlineLvl w:val="9"/>
        <w:rPr>
          <w:rFonts w:hint="default"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2、地点：</w:t>
      </w:r>
      <w:r>
        <w:rPr>
          <w:rFonts w:hint="default" w:ascii="仿宋_GB2312" w:hAnsi="仿宋_GB2312" w:eastAsia="仿宋_GB2312" w:cs="仿宋_GB2312"/>
          <w:kern w:val="2"/>
          <w:sz w:val="30"/>
          <w:szCs w:val="30"/>
          <w:lang w:val="en-US" w:eastAsia="zh-CN" w:bidi="ar-SA"/>
        </w:rPr>
        <w:t>郑州市公共资源交易中心电子交易平台</w:t>
      </w:r>
      <w:r>
        <w:rPr>
          <w:rFonts w:hint="eastAsia" w:ascii="仿宋_GB2312" w:hAnsi="仿宋_GB2312" w:eastAsia="仿宋_GB2312" w:cs="仿宋_GB2312"/>
          <w:kern w:val="2"/>
          <w:sz w:val="30"/>
          <w:szCs w:val="30"/>
          <w:lang w:val="en-US" w:eastAsia="zh-CN" w:bidi="ar-SA"/>
        </w:rPr>
        <w:t>。</w:t>
      </w:r>
      <w:r>
        <w:rPr>
          <w:rFonts w:hint="default" w:ascii="仿宋_GB2312" w:hAnsi="仿宋_GB2312" w:eastAsia="仿宋_GB2312" w:cs="仿宋_GB2312"/>
          <w:kern w:val="2"/>
          <w:sz w:val="30"/>
          <w:szCs w:val="30"/>
          <w:lang w:val="en-US" w:eastAsia="zh-CN" w:bidi="ar-SA"/>
        </w:rPr>
        <w:t>（http://zzggzy.zhengzhou.gov.cn/）</w:t>
      </w:r>
      <w:r>
        <w:rPr>
          <w:rFonts w:hint="eastAsia" w:ascii="仿宋_GB2312" w:hAnsi="仿宋_GB2312" w:eastAsia="仿宋_GB2312" w:cs="仿宋_GB2312"/>
          <w:kern w:val="2"/>
          <w:sz w:val="30"/>
          <w:szCs w:val="30"/>
          <w:lang w:val="en-US" w:eastAsia="zh-CN" w:bidi="ar-SA"/>
        </w:rPr>
        <w:t>投标文件为“郑州市公共资源交易中心”网站提供的最新“投标文件制作工具”软件制作生成的加密版电子投标文件；电子投标文件（.ZZTF格式）须在投标截止时间前通过“郑州市公共资源交易中心”电子交易平台加密上传。</w:t>
      </w:r>
    </w:p>
    <w:p w14:paraId="032F7E7C">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560" w:firstLineChars="200"/>
        <w:jc w:val="left"/>
        <w:textAlignment w:val="auto"/>
        <w:outlineLvl w:val="9"/>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五、开标时间和地点</w:t>
      </w:r>
    </w:p>
    <w:p w14:paraId="1EE912ED">
      <w:pPr>
        <w:pStyle w:val="9"/>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600" w:firstLineChars="200"/>
        <w:jc w:val="both"/>
        <w:textAlignment w:val="auto"/>
        <w:outlineLvl w:val="9"/>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1、时间：2024年8月26日11时00分（北京时间）</w:t>
      </w:r>
    </w:p>
    <w:p w14:paraId="4F40FDA3">
      <w:pPr>
        <w:pStyle w:val="9"/>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600" w:firstLineChars="200"/>
        <w:jc w:val="both"/>
        <w:textAlignment w:val="auto"/>
        <w:outlineLvl w:val="9"/>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2、地点：</w:t>
      </w:r>
      <w:r>
        <w:rPr>
          <w:rFonts w:hint="default" w:ascii="仿宋_GB2312" w:hAnsi="仿宋_GB2312" w:eastAsia="仿宋_GB2312" w:cs="仿宋_GB2312"/>
          <w:kern w:val="2"/>
          <w:sz w:val="30"/>
          <w:szCs w:val="30"/>
          <w:lang w:val="en-US" w:eastAsia="zh-CN" w:bidi="ar-SA"/>
        </w:rPr>
        <w:t>郑州市公共资源交易中心电子交易平台（http://zzggzy.zhengzhou.gov.cn/）</w:t>
      </w:r>
    </w:p>
    <w:p w14:paraId="78344CE8">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560" w:firstLineChars="200"/>
        <w:jc w:val="left"/>
        <w:textAlignment w:val="auto"/>
        <w:outlineLvl w:val="9"/>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六、</w:t>
      </w:r>
      <w:r>
        <w:rPr>
          <w:rFonts w:hint="default" w:ascii="黑体" w:hAnsi="黑体" w:eastAsia="黑体" w:cs="黑体"/>
          <w:b w:val="0"/>
          <w:bCs w:val="0"/>
          <w:sz w:val="28"/>
          <w:szCs w:val="28"/>
          <w:lang w:val="en-US" w:eastAsia="zh-CN"/>
        </w:rPr>
        <w:t>发布公告的媒介及招标公告期限</w:t>
      </w:r>
    </w:p>
    <w:p w14:paraId="7C22BBF5">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600" w:firstLineChars="200"/>
        <w:jc w:val="left"/>
        <w:textAlignment w:val="auto"/>
        <w:outlineLvl w:val="9"/>
        <w:rPr>
          <w:rFonts w:hint="eastAsia" w:ascii="仿宋_GB2312" w:hAnsi="仿宋_GB2312" w:eastAsia="仿宋_GB2312" w:cs="仿宋_GB2312"/>
          <w:kern w:val="2"/>
          <w:sz w:val="30"/>
          <w:szCs w:val="30"/>
          <w:lang w:val="en-US" w:eastAsia="zh-CN" w:bidi="ar-SA"/>
        </w:rPr>
      </w:pPr>
      <w:r>
        <w:rPr>
          <w:rFonts w:hint="default" w:ascii="仿宋_GB2312" w:hAnsi="仿宋_GB2312" w:eastAsia="仿宋_GB2312" w:cs="仿宋_GB2312"/>
          <w:kern w:val="2"/>
          <w:sz w:val="30"/>
          <w:szCs w:val="30"/>
          <w:lang w:val="en-US" w:eastAsia="zh-CN" w:bidi="ar-SA"/>
        </w:rPr>
        <w:t>本次公告在</w:t>
      </w:r>
      <w:r>
        <w:rPr>
          <w:rFonts w:hint="eastAsia" w:ascii="仿宋_GB2312" w:hAnsi="仿宋_GB2312" w:eastAsia="仿宋_GB2312" w:cs="仿宋_GB2312"/>
          <w:kern w:val="2"/>
          <w:sz w:val="30"/>
          <w:szCs w:val="30"/>
          <w:lang w:val="en-US" w:eastAsia="zh-CN" w:bidi="ar-SA"/>
        </w:rPr>
        <w:t>《中国政府采购网》、</w:t>
      </w:r>
      <w:r>
        <w:rPr>
          <w:rFonts w:hint="default" w:ascii="仿宋_GB2312" w:hAnsi="仿宋_GB2312" w:eastAsia="仿宋_GB2312" w:cs="仿宋_GB2312"/>
          <w:kern w:val="2"/>
          <w:sz w:val="30"/>
          <w:szCs w:val="30"/>
          <w:lang w:val="en-US" w:eastAsia="zh-CN" w:bidi="ar-SA"/>
        </w:rPr>
        <w:t>《河南省政府采购网》、《郑州市政府采购网》、《</w:t>
      </w:r>
      <w:r>
        <w:rPr>
          <w:rFonts w:hint="eastAsia" w:ascii="仿宋_GB2312" w:hAnsi="仿宋_GB2312" w:eastAsia="仿宋_GB2312" w:cs="仿宋_GB2312"/>
          <w:kern w:val="2"/>
          <w:sz w:val="30"/>
          <w:szCs w:val="30"/>
          <w:lang w:val="en-US" w:eastAsia="zh-CN" w:bidi="ar-SA"/>
        </w:rPr>
        <w:t>二七区</w:t>
      </w:r>
      <w:r>
        <w:rPr>
          <w:rFonts w:hint="default" w:ascii="仿宋_GB2312" w:hAnsi="仿宋_GB2312" w:eastAsia="仿宋_GB2312" w:cs="仿宋_GB2312"/>
          <w:kern w:val="2"/>
          <w:sz w:val="30"/>
          <w:szCs w:val="30"/>
          <w:lang w:val="en-US" w:eastAsia="zh-CN" w:bidi="ar-SA"/>
        </w:rPr>
        <w:t>政府采购网》、《郑州市公共资源交易中心》上发布。</w:t>
      </w:r>
      <w:r>
        <w:rPr>
          <w:rFonts w:hint="eastAsia" w:ascii="仿宋_GB2312" w:hAnsi="仿宋_GB2312" w:eastAsia="仿宋_GB2312" w:cs="仿宋_GB2312"/>
          <w:kern w:val="2"/>
          <w:sz w:val="30"/>
          <w:szCs w:val="30"/>
          <w:lang w:val="en-US" w:eastAsia="zh-CN" w:bidi="ar-SA"/>
        </w:rPr>
        <w:t>自本公告发布之日起</w:t>
      </w:r>
      <w:r>
        <w:rPr>
          <w:rFonts w:hint="default" w:ascii="仿宋_GB2312" w:hAnsi="仿宋_GB2312" w:eastAsia="仿宋_GB2312" w:cs="仿宋_GB2312"/>
          <w:kern w:val="2"/>
          <w:sz w:val="30"/>
          <w:szCs w:val="30"/>
          <w:lang w:val="en-US" w:eastAsia="zh-CN" w:bidi="ar-SA"/>
        </w:rPr>
        <w:t>5</w:t>
      </w:r>
      <w:r>
        <w:rPr>
          <w:rFonts w:hint="eastAsia" w:ascii="仿宋_GB2312" w:hAnsi="仿宋_GB2312" w:eastAsia="仿宋_GB2312" w:cs="仿宋_GB2312"/>
          <w:kern w:val="2"/>
          <w:sz w:val="30"/>
          <w:szCs w:val="30"/>
          <w:lang w:val="en-US" w:eastAsia="zh-CN" w:bidi="ar-SA"/>
        </w:rPr>
        <w:t>个工作日。</w:t>
      </w:r>
    </w:p>
    <w:p w14:paraId="238CAAAE">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560" w:firstLineChars="200"/>
        <w:jc w:val="left"/>
        <w:textAlignment w:val="auto"/>
        <w:outlineLvl w:val="9"/>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Hans"/>
        </w:rPr>
        <w:t>七</w:t>
      </w:r>
      <w:r>
        <w:rPr>
          <w:rFonts w:hint="default" w:ascii="黑体" w:hAnsi="黑体" w:eastAsia="黑体" w:cs="黑体"/>
          <w:b w:val="0"/>
          <w:bCs w:val="0"/>
          <w:sz w:val="28"/>
          <w:szCs w:val="28"/>
          <w:lang w:eastAsia="zh-Hans"/>
        </w:rPr>
        <w:t>、</w:t>
      </w:r>
      <w:r>
        <w:rPr>
          <w:rFonts w:hint="eastAsia" w:ascii="黑体" w:hAnsi="黑体" w:eastAsia="黑体" w:cs="黑体"/>
          <w:b w:val="0"/>
          <w:bCs w:val="0"/>
          <w:sz w:val="28"/>
          <w:szCs w:val="28"/>
          <w:lang w:val="en-US" w:eastAsia="zh-CN"/>
        </w:rPr>
        <w:t>其他补充事宜</w:t>
      </w:r>
    </w:p>
    <w:p w14:paraId="26D4489F">
      <w:pPr>
        <w:pStyle w:val="9"/>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600" w:firstLineChars="200"/>
        <w:jc w:val="both"/>
        <w:textAlignment w:val="auto"/>
        <w:outlineLvl w:val="9"/>
        <w:rPr>
          <w:rFonts w:hint="default"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无</w:t>
      </w:r>
    </w:p>
    <w:p w14:paraId="391D2DD4">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560" w:firstLineChars="200"/>
        <w:jc w:val="left"/>
        <w:textAlignment w:val="auto"/>
        <w:outlineLvl w:val="9"/>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八、对本次招标提出询问，请按以下方式联系</w:t>
      </w:r>
    </w:p>
    <w:p w14:paraId="4D3E0801">
      <w:pPr>
        <w:pStyle w:val="9"/>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600" w:firstLineChars="200"/>
        <w:jc w:val="both"/>
        <w:textAlignment w:val="auto"/>
        <w:outlineLvl w:val="9"/>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1、采购人信息：</w:t>
      </w:r>
    </w:p>
    <w:p w14:paraId="22EE7FCC">
      <w:pPr>
        <w:pStyle w:val="9"/>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600" w:firstLineChars="200"/>
        <w:jc w:val="both"/>
        <w:textAlignment w:val="auto"/>
        <w:outlineLvl w:val="9"/>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名 称：郑州市二七区教育局　　　　　　　　</w:t>
      </w:r>
    </w:p>
    <w:p w14:paraId="4368DCCE">
      <w:pPr>
        <w:pStyle w:val="9"/>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600" w:firstLineChars="200"/>
        <w:jc w:val="both"/>
        <w:textAlignment w:val="auto"/>
        <w:outlineLvl w:val="9"/>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地 址：郑州市二七区刘砦社区</w:t>
      </w:r>
    </w:p>
    <w:p w14:paraId="3BCD7346">
      <w:pPr>
        <w:pStyle w:val="9"/>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600" w:firstLineChars="200"/>
        <w:jc w:val="both"/>
        <w:textAlignment w:val="auto"/>
        <w:outlineLvl w:val="9"/>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联系人：李钢</w:t>
      </w:r>
    </w:p>
    <w:p w14:paraId="729F9A01">
      <w:pPr>
        <w:pStyle w:val="9"/>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600" w:firstLineChars="200"/>
        <w:jc w:val="both"/>
        <w:textAlignment w:val="auto"/>
        <w:outlineLvl w:val="9"/>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 xml:space="preserve">联系方式：0371-61177729　　　　　　　　　　 </w:t>
      </w:r>
    </w:p>
    <w:p w14:paraId="1A6055FB">
      <w:pPr>
        <w:pStyle w:val="9"/>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600" w:firstLineChars="200"/>
        <w:jc w:val="both"/>
        <w:textAlignment w:val="auto"/>
        <w:outlineLvl w:val="9"/>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2</w:t>
      </w:r>
      <w:r>
        <w:rPr>
          <w:rFonts w:hint="default" w:ascii="仿宋_GB2312" w:hAnsi="仿宋_GB2312" w:eastAsia="仿宋_GB2312" w:cs="仿宋_GB2312"/>
          <w:kern w:val="2"/>
          <w:sz w:val="30"/>
          <w:szCs w:val="30"/>
          <w:lang w:val="en-US" w:eastAsia="zh-CN" w:bidi="ar-SA"/>
        </w:rPr>
        <w:t>、</w:t>
      </w:r>
      <w:r>
        <w:rPr>
          <w:rFonts w:hint="eastAsia" w:ascii="仿宋_GB2312" w:hAnsi="仿宋_GB2312" w:eastAsia="仿宋_GB2312" w:cs="仿宋_GB2312"/>
          <w:kern w:val="2"/>
          <w:sz w:val="30"/>
          <w:szCs w:val="30"/>
          <w:lang w:val="en-US" w:eastAsia="zh-CN" w:bidi="ar-SA"/>
        </w:rPr>
        <w:t>采购代理机构信息</w:t>
      </w:r>
    </w:p>
    <w:p w14:paraId="76F6DC97">
      <w:pPr>
        <w:pStyle w:val="9"/>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600" w:firstLineChars="200"/>
        <w:jc w:val="both"/>
        <w:textAlignment w:val="auto"/>
        <w:outlineLvl w:val="9"/>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名 称：郑州市二七区政府采购事务中心　　　　</w:t>
      </w:r>
    </w:p>
    <w:p w14:paraId="13CAEEC7">
      <w:pPr>
        <w:pStyle w:val="9"/>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600" w:firstLineChars="200"/>
        <w:jc w:val="both"/>
        <w:textAlignment w:val="auto"/>
        <w:outlineLvl w:val="9"/>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地 址：郑州市二七区行云路与赣江路交叉口东北角二七区行政服务中心710室　</w:t>
      </w:r>
    </w:p>
    <w:p w14:paraId="57B4D169">
      <w:pPr>
        <w:pStyle w:val="9"/>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600" w:firstLineChars="200"/>
        <w:jc w:val="both"/>
        <w:textAlignment w:val="auto"/>
        <w:outlineLvl w:val="9"/>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项目联系人：郭联友</w:t>
      </w:r>
    </w:p>
    <w:p w14:paraId="642D49D0">
      <w:pPr>
        <w:pStyle w:val="9"/>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600" w:firstLineChars="200"/>
        <w:jc w:val="both"/>
        <w:textAlignment w:val="auto"/>
        <w:outlineLvl w:val="9"/>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联系方式：0371-68186236　　　　　　　　　　　</w:t>
      </w:r>
    </w:p>
    <w:p w14:paraId="5663ACFD">
      <w:pPr>
        <w:pStyle w:val="9"/>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600" w:firstLineChars="200"/>
        <w:jc w:val="both"/>
        <w:textAlignment w:val="auto"/>
        <w:outlineLvl w:val="9"/>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3</w:t>
      </w:r>
      <w:r>
        <w:rPr>
          <w:rFonts w:hint="default" w:ascii="仿宋_GB2312" w:hAnsi="仿宋_GB2312" w:eastAsia="仿宋_GB2312" w:cs="仿宋_GB2312"/>
          <w:kern w:val="2"/>
          <w:sz w:val="30"/>
          <w:szCs w:val="30"/>
          <w:lang w:val="en-US" w:eastAsia="zh-CN" w:bidi="ar-SA"/>
        </w:rPr>
        <w:t>、</w:t>
      </w:r>
      <w:r>
        <w:rPr>
          <w:rFonts w:hint="eastAsia" w:ascii="仿宋_GB2312" w:hAnsi="仿宋_GB2312" w:eastAsia="仿宋_GB2312" w:cs="仿宋_GB2312"/>
          <w:kern w:val="2"/>
          <w:sz w:val="30"/>
          <w:szCs w:val="30"/>
          <w:lang w:val="en-US" w:eastAsia="zh-CN" w:bidi="ar-SA"/>
        </w:rPr>
        <w:t>项目联系方式</w:t>
      </w:r>
    </w:p>
    <w:p w14:paraId="27188063">
      <w:pPr>
        <w:pStyle w:val="9"/>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600" w:firstLineChars="200"/>
        <w:jc w:val="both"/>
        <w:textAlignment w:val="auto"/>
        <w:outlineLvl w:val="9"/>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项目联系人：郭联友</w:t>
      </w:r>
    </w:p>
    <w:p w14:paraId="19D78E72">
      <w:pPr>
        <w:pStyle w:val="9"/>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600" w:firstLineChars="200"/>
        <w:jc w:val="both"/>
        <w:textAlignment w:val="auto"/>
        <w:outlineLvl w:val="9"/>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电　话：0371-68186236　　　</w:t>
      </w:r>
    </w:p>
    <w:p w14:paraId="291991B7">
      <w:pPr>
        <w:pStyle w:val="9"/>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600" w:firstLineChars="200"/>
        <w:jc w:val="both"/>
        <w:textAlignment w:val="auto"/>
        <w:outlineLvl w:val="9"/>
        <w:rPr>
          <w:rFonts w:hint="eastAsia" w:ascii="仿宋_GB2312" w:hAnsi="仿宋_GB2312" w:eastAsia="仿宋_GB2312" w:cs="仿宋_GB2312"/>
          <w:kern w:val="2"/>
          <w:sz w:val="30"/>
          <w:szCs w:val="30"/>
          <w:lang w:val="en-US" w:eastAsia="zh-CN" w:bidi="ar-SA"/>
        </w:rPr>
      </w:pPr>
    </w:p>
    <w:p w14:paraId="190005DD">
      <w:pPr>
        <w:pStyle w:val="9"/>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600" w:firstLineChars="200"/>
        <w:jc w:val="right"/>
        <w:textAlignment w:val="auto"/>
        <w:outlineLvl w:val="9"/>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郑州市二七区政府采购事务中心</w:t>
      </w:r>
    </w:p>
    <w:p w14:paraId="313B8E04">
      <w:pPr>
        <w:pStyle w:val="9"/>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600" w:firstLineChars="200"/>
        <w:jc w:val="center"/>
        <w:textAlignment w:val="auto"/>
        <w:outlineLvl w:val="9"/>
        <w:rPr>
          <w:rFonts w:hint="default"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 xml:space="preserve">                                 </w:t>
      </w:r>
      <w:r>
        <w:rPr>
          <w:rFonts w:hint="default" w:ascii="仿宋_GB2312" w:hAnsi="仿宋_GB2312" w:eastAsia="仿宋_GB2312" w:cs="仿宋_GB2312"/>
          <w:kern w:val="2"/>
          <w:sz w:val="30"/>
          <w:szCs w:val="30"/>
          <w:lang w:val="en-US" w:eastAsia="zh-CN" w:bidi="ar-SA"/>
        </w:rPr>
        <w:t>202</w:t>
      </w:r>
      <w:r>
        <w:rPr>
          <w:rFonts w:hint="eastAsia" w:ascii="仿宋_GB2312" w:hAnsi="仿宋_GB2312" w:eastAsia="仿宋_GB2312" w:cs="仿宋_GB2312"/>
          <w:kern w:val="2"/>
          <w:sz w:val="30"/>
          <w:szCs w:val="30"/>
          <w:lang w:val="en-US" w:eastAsia="zh-CN" w:bidi="ar-SA"/>
        </w:rPr>
        <w:t>4年8月2日</w:t>
      </w:r>
    </w:p>
    <w:p w14:paraId="566914AC">
      <w:pPr>
        <w:pStyle w:val="9"/>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600" w:firstLineChars="200"/>
        <w:jc w:val="both"/>
        <w:textAlignment w:val="auto"/>
        <w:outlineLvl w:val="9"/>
        <w:rPr>
          <w:rFonts w:hint="eastAsia" w:ascii="仿宋_GB2312" w:hAnsi="仿宋_GB2312" w:eastAsia="仿宋_GB2312" w:cs="仿宋_GB2312"/>
          <w:kern w:val="2"/>
          <w:sz w:val="30"/>
          <w:szCs w:val="30"/>
          <w:lang w:val="en-US" w:eastAsia="zh-CN" w:bidi="ar-SA"/>
        </w:rPr>
      </w:pPr>
    </w:p>
    <w:p w14:paraId="52813FA2">
      <w:pPr>
        <w:keepNext w:val="0"/>
        <w:keepLines w:val="0"/>
        <w:pageBreakBefore w:val="0"/>
        <w:widowControl w:val="0"/>
        <w:kinsoku/>
        <w:wordWrap/>
        <w:overflowPunct/>
        <w:topLinePunct w:val="0"/>
        <w:autoSpaceDE/>
        <w:autoSpaceDN/>
        <w:bidi w:val="0"/>
        <w:spacing w:line="460" w:lineRule="exact"/>
        <w:textAlignment w:val="auto"/>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60000" w:csb1="00000000"/>
  </w:font>
  <w:font w:name="华文楷体">
    <w:panose1 w:val="02010600040101010101"/>
    <w:charset w:val="86"/>
    <w:family w:val="auto"/>
    <w:pitch w:val="default"/>
    <w:sig w:usb0="00000287" w:usb1="080F0000" w:usb2="00000000" w:usb3="00000000" w:csb0="0004009F" w:csb1="DFD70000"/>
  </w:font>
  <w:font w:name="Times New Roman Regular">
    <w:altName w:val="Times New Roman"/>
    <w:panose1 w:val="02020603050405020304"/>
    <w:charset w:val="00"/>
    <w:family w:val="auto"/>
    <w:pitch w:val="default"/>
    <w:sig w:usb0="00000000" w:usb1="00000000" w:usb2="00000000" w:usb3="00000000" w:csb0="00040001" w:csb1="00000000"/>
  </w:font>
  <w:font w:name="Microsoft Yahei Font">
    <w:altName w:val="微软雅黑"/>
    <w:panose1 w:val="00000000000000000000"/>
    <w:charset w:val="01"/>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0NTkwZGQ3ZTU5NjMzYmRkNTU4Nzk0M2MzYWJhZTIifQ=="/>
  </w:docVars>
  <w:rsids>
    <w:rsidRoot w:val="00000000"/>
    <w:rsid w:val="16BA7B74"/>
    <w:rsid w:val="3709011E"/>
    <w:rsid w:val="4CEB0890"/>
    <w:rsid w:val="7A5811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4"/>
    <w:unhideWhenUsed/>
    <w:qFormat/>
    <w:uiPriority w:val="0"/>
    <w:pPr>
      <w:keepNext/>
      <w:keepLines/>
      <w:spacing w:before="260" w:beforeLines="0" w:after="260" w:afterLines="0" w:line="416" w:lineRule="auto"/>
      <w:outlineLvl w:val="2"/>
    </w:pPr>
    <w:rPr>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
    <w:name w:val="Normal Indent"/>
    <w:basedOn w:val="1"/>
    <w:qFormat/>
    <w:uiPriority w:val="0"/>
    <w:pPr>
      <w:ind w:firstLine="420"/>
    </w:pPr>
    <w:rPr>
      <w:sz w:val="30"/>
      <w:szCs w:val="30"/>
    </w:rPr>
  </w:style>
  <w:style w:type="paragraph" w:customStyle="1" w:styleId="7">
    <w:name w:val="Default"/>
    <w:next w:val="1"/>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8">
    <w:name w:val="纯文本1"/>
    <w:basedOn w:val="1"/>
    <w:qFormat/>
    <w:uiPriority w:val="0"/>
    <w:rPr>
      <w:rFonts w:ascii="宋体" w:hAnsi="Courier New"/>
      <w:kern w:val="0"/>
      <w:sz w:val="20"/>
      <w:szCs w:val="20"/>
    </w:rPr>
  </w:style>
  <w:style w:type="paragraph" w:customStyle="1" w:styleId="9">
    <w:name w:val="无间隔1"/>
    <w:basedOn w:val="1"/>
    <w:qFormat/>
    <w:uiPriority w:val="1"/>
    <w:pPr>
      <w:spacing w:line="400" w:lineRule="exact"/>
    </w:pPr>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1843</Words>
  <Characters>2232</Characters>
  <Lines>0</Lines>
  <Paragraphs>0</Paragraphs>
  <TotalTime>2</TotalTime>
  <ScaleCrop>false</ScaleCrop>
  <LinksUpToDate>false</LinksUpToDate>
  <CharactersWithSpaces>2312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2024-07-12T01:04:00Z</dcterms:created>
  <dc:creator>1</dc:creator>
  <cp:lastModifiedBy>1</cp:lastModifiedBy>
  <cp:lastPrinted>2024-07-12T01:12:00Z</cp:lastPrinted>
  <dcterms:modified xsi:type="dcterms:W3CDTF">2024-08-02T02:45:19Z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D6357E59341C4B7F895C0135D25CFCD7_13</vt:lpwstr>
  </property>
</Properties>
</file>