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2E02" w14:textId="18CB3F31" w:rsidR="00F176D0" w:rsidRPr="002E258C" w:rsidRDefault="002E258C" w:rsidP="002E258C">
      <w:pPr>
        <w:jc w:val="center"/>
        <w:rPr>
          <w:rFonts w:ascii="宋体" w:hAnsi="宋体"/>
          <w:b/>
          <w:bCs/>
          <w:sz w:val="28"/>
          <w:szCs w:val="28"/>
        </w:rPr>
      </w:pPr>
      <w:r w:rsidRPr="002E258C">
        <w:rPr>
          <w:rFonts w:ascii="宋体" w:hAnsi="宋体" w:hint="eastAsia"/>
          <w:b/>
          <w:bCs/>
          <w:sz w:val="28"/>
          <w:szCs w:val="28"/>
        </w:rPr>
        <w:t>河南师范大学2023年物理学双一流建设第二批设备采购项目</w:t>
      </w:r>
      <w:r w:rsidR="00F176D0" w:rsidRPr="002E258C">
        <w:rPr>
          <w:rFonts w:ascii="宋体" w:hAnsi="宋体" w:hint="eastAsia"/>
          <w:b/>
          <w:bCs/>
          <w:sz w:val="28"/>
          <w:szCs w:val="28"/>
        </w:rPr>
        <w:t>招标</w:t>
      </w:r>
      <w:r w:rsidR="00F176D0" w:rsidRPr="002E258C">
        <w:rPr>
          <w:rFonts w:ascii="宋体" w:hAnsi="宋体"/>
          <w:b/>
          <w:bCs/>
          <w:sz w:val="28"/>
          <w:szCs w:val="28"/>
        </w:rPr>
        <w:t>公告</w:t>
      </w:r>
    </w:p>
    <w:p w14:paraId="3656F0AD" w14:textId="77777777" w:rsidR="003C0899" w:rsidRPr="003C0899" w:rsidRDefault="003C0899" w:rsidP="003C0899">
      <w:pPr>
        <w:spacing w:line="480" w:lineRule="exact"/>
        <w:rPr>
          <w:rFonts w:ascii="宋体" w:hAnsi="宋体"/>
          <w:b/>
          <w:szCs w:val="21"/>
        </w:rPr>
      </w:pPr>
      <w:bookmarkStart w:id="0" w:name="_Hlk528071697"/>
      <w:bookmarkStart w:id="1" w:name="OLE_LINK1"/>
      <w:bookmarkStart w:id="2" w:name="OLE_LINK2"/>
      <w:bookmarkStart w:id="3" w:name="OLE_LINK4"/>
      <w:r w:rsidRPr="003C0899">
        <w:rPr>
          <w:rFonts w:ascii="宋体" w:hAnsi="宋体" w:hint="eastAsia"/>
          <w:b/>
          <w:szCs w:val="21"/>
        </w:rPr>
        <w:t>一、项目基本情况</w:t>
      </w:r>
    </w:p>
    <w:p w14:paraId="405C00A7" w14:textId="77777777" w:rsidR="003C0899" w:rsidRPr="003C0899" w:rsidRDefault="003C0899" w:rsidP="003C0899">
      <w:pPr>
        <w:spacing w:line="480" w:lineRule="exact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1、采购项目编号：豫财招标采购-2024-2</w:t>
      </w:r>
    </w:p>
    <w:p w14:paraId="2491DE69" w14:textId="77777777" w:rsidR="003C0899" w:rsidRPr="003C0899" w:rsidRDefault="003C0899" w:rsidP="003C0899">
      <w:pPr>
        <w:spacing w:line="480" w:lineRule="exact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2、采购项目名称：河南师范大学2023年物理学双一流建设第二批设备采购项目</w:t>
      </w:r>
    </w:p>
    <w:bookmarkEnd w:id="0"/>
    <w:p w14:paraId="0B0E3086" w14:textId="77777777" w:rsidR="003C0899" w:rsidRPr="003C0899" w:rsidRDefault="003C0899" w:rsidP="003C0899">
      <w:pPr>
        <w:spacing w:line="480" w:lineRule="exact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3、采购方式：公开招标</w:t>
      </w:r>
    </w:p>
    <w:p w14:paraId="3A683802" w14:textId="77777777" w:rsidR="003C0899" w:rsidRPr="003C0899" w:rsidRDefault="003C0899" w:rsidP="003C0899">
      <w:pPr>
        <w:spacing w:line="480" w:lineRule="exact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4、预算金额：</w:t>
      </w:r>
      <w:r w:rsidRPr="003C0899">
        <w:rPr>
          <w:rFonts w:ascii="宋体" w:hAnsi="宋体"/>
          <w:bCs/>
          <w:szCs w:val="21"/>
        </w:rPr>
        <w:t>458</w:t>
      </w:r>
      <w:r w:rsidRPr="003C0899">
        <w:rPr>
          <w:rFonts w:ascii="宋体" w:hAnsi="宋体" w:hint="eastAsia"/>
          <w:bCs/>
          <w:szCs w:val="21"/>
        </w:rPr>
        <w:t>0</w:t>
      </w:r>
      <w:r w:rsidRPr="003C0899">
        <w:rPr>
          <w:rFonts w:ascii="宋体" w:hAnsi="宋体"/>
          <w:bCs/>
          <w:szCs w:val="21"/>
        </w:rPr>
        <w:t>000.00元</w:t>
      </w:r>
      <w:r w:rsidRPr="003C0899">
        <w:rPr>
          <w:rFonts w:ascii="宋体" w:hAnsi="宋体" w:hint="eastAsia"/>
          <w:bCs/>
          <w:szCs w:val="21"/>
        </w:rPr>
        <w:t>，最高限价：</w:t>
      </w:r>
      <w:r w:rsidRPr="003C0899">
        <w:rPr>
          <w:rFonts w:ascii="宋体" w:hAnsi="宋体"/>
          <w:bCs/>
          <w:szCs w:val="21"/>
        </w:rPr>
        <w:t>458</w:t>
      </w:r>
      <w:r w:rsidRPr="003C0899">
        <w:rPr>
          <w:rFonts w:ascii="宋体" w:hAnsi="宋体" w:hint="eastAsia"/>
          <w:bCs/>
          <w:szCs w:val="21"/>
        </w:rPr>
        <w:t>0</w:t>
      </w:r>
      <w:r w:rsidRPr="003C0899">
        <w:rPr>
          <w:rFonts w:ascii="宋体" w:hAnsi="宋体"/>
          <w:bCs/>
          <w:szCs w:val="21"/>
        </w:rPr>
        <w:t>000.00元</w:t>
      </w:r>
      <w:r w:rsidRPr="003C0899">
        <w:rPr>
          <w:rFonts w:ascii="宋体" w:hAnsi="宋体" w:hint="eastAsia"/>
          <w:bCs/>
          <w:szCs w:val="21"/>
        </w:rPr>
        <w:t>；</w:t>
      </w:r>
    </w:p>
    <w:tbl>
      <w:tblPr>
        <w:tblW w:w="10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1"/>
        <w:gridCol w:w="2092"/>
        <w:gridCol w:w="3220"/>
        <w:gridCol w:w="2055"/>
        <w:gridCol w:w="2055"/>
      </w:tblGrid>
      <w:tr w:rsidR="003C0899" w:rsidRPr="003C0899" w14:paraId="00CC57A1" w14:textId="77777777" w:rsidTr="00A82B9C">
        <w:trPr>
          <w:trHeight w:val="531"/>
        </w:trPr>
        <w:tc>
          <w:tcPr>
            <w:tcW w:w="851" w:type="dxa"/>
            <w:vAlign w:val="center"/>
          </w:tcPr>
          <w:p w14:paraId="4B396876" w14:textId="77777777" w:rsidR="003C0899" w:rsidRPr="003C0899" w:rsidRDefault="003C0899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92" w:type="dxa"/>
            <w:vAlign w:val="center"/>
          </w:tcPr>
          <w:p w14:paraId="7469587F" w14:textId="77777777" w:rsidR="003C0899" w:rsidRPr="003C0899" w:rsidRDefault="003C0899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包号</w:t>
            </w:r>
          </w:p>
        </w:tc>
        <w:tc>
          <w:tcPr>
            <w:tcW w:w="3220" w:type="dxa"/>
            <w:vAlign w:val="center"/>
          </w:tcPr>
          <w:p w14:paraId="0874F3FB" w14:textId="77777777" w:rsidR="003C0899" w:rsidRPr="003C0899" w:rsidRDefault="003C0899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包名称</w:t>
            </w:r>
          </w:p>
        </w:tc>
        <w:tc>
          <w:tcPr>
            <w:tcW w:w="2055" w:type="dxa"/>
            <w:vAlign w:val="center"/>
          </w:tcPr>
          <w:p w14:paraId="09C090C5" w14:textId="77777777" w:rsidR="003C0899" w:rsidRPr="003C0899" w:rsidRDefault="003C0899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包预算（元）</w:t>
            </w:r>
          </w:p>
        </w:tc>
        <w:tc>
          <w:tcPr>
            <w:tcW w:w="2055" w:type="dxa"/>
            <w:vAlign w:val="center"/>
          </w:tcPr>
          <w:p w14:paraId="3B7E8BF7" w14:textId="77777777" w:rsidR="003C0899" w:rsidRPr="003C0899" w:rsidRDefault="003C0899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包最高限价（元）</w:t>
            </w:r>
          </w:p>
        </w:tc>
      </w:tr>
      <w:tr w:rsidR="003C0899" w:rsidRPr="003C0899" w14:paraId="781B1754" w14:textId="77777777" w:rsidTr="00A82B9C">
        <w:trPr>
          <w:trHeight w:val="545"/>
        </w:trPr>
        <w:tc>
          <w:tcPr>
            <w:tcW w:w="851" w:type="dxa"/>
            <w:vAlign w:val="center"/>
          </w:tcPr>
          <w:p w14:paraId="3A4A673F" w14:textId="77777777" w:rsidR="003C0899" w:rsidRPr="003C0899" w:rsidRDefault="003C0899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92" w:type="dxa"/>
            <w:vAlign w:val="center"/>
          </w:tcPr>
          <w:p w14:paraId="5367B8B9" w14:textId="77777777" w:rsidR="003C0899" w:rsidRPr="003C0899" w:rsidRDefault="003C0899" w:rsidP="003C089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豫政采(2)20240008-1</w:t>
            </w:r>
          </w:p>
        </w:tc>
        <w:tc>
          <w:tcPr>
            <w:tcW w:w="3220" w:type="dxa"/>
            <w:vAlign w:val="center"/>
          </w:tcPr>
          <w:p w14:paraId="4D267888" w14:textId="77777777" w:rsidR="003C0899" w:rsidRPr="003C0899" w:rsidRDefault="003C0899" w:rsidP="003C089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hint="eastAsia"/>
              </w:rPr>
              <w:t>河南师范大学</w:t>
            </w:r>
            <w:r w:rsidRPr="003C0899">
              <w:rPr>
                <w:rFonts w:hint="eastAsia"/>
              </w:rPr>
              <w:t>2023</w:t>
            </w:r>
            <w:r w:rsidRPr="003C0899">
              <w:rPr>
                <w:rFonts w:hint="eastAsia"/>
              </w:rPr>
              <w:t>年物理学双一流建设第二批设备采购项目</w:t>
            </w:r>
            <w:r w:rsidRPr="003C0899">
              <w:rPr>
                <w:rFonts w:hint="eastAsia"/>
              </w:rPr>
              <w:t>-</w:t>
            </w:r>
            <w:r w:rsidRPr="003C0899">
              <w:rPr>
                <w:rFonts w:hint="eastAsia"/>
              </w:rPr>
              <w:t>包</w:t>
            </w:r>
            <w:r w:rsidRPr="003C0899">
              <w:rPr>
                <w:rFonts w:hint="eastAsia"/>
              </w:rPr>
              <w:t>1</w:t>
            </w:r>
          </w:p>
        </w:tc>
        <w:tc>
          <w:tcPr>
            <w:tcW w:w="2055" w:type="dxa"/>
            <w:vAlign w:val="center"/>
          </w:tcPr>
          <w:p w14:paraId="57EAE5C0" w14:textId="77777777" w:rsidR="003C0899" w:rsidRPr="003C0899" w:rsidRDefault="003C0899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160</w:t>
            </w:r>
            <w:r w:rsidRPr="003C0899">
              <w:rPr>
                <w:rFonts w:ascii="宋体" w:hAnsi="宋体"/>
                <w:szCs w:val="21"/>
              </w:rPr>
              <w:t>0000.00</w:t>
            </w:r>
          </w:p>
        </w:tc>
        <w:tc>
          <w:tcPr>
            <w:tcW w:w="2055" w:type="dxa"/>
            <w:vAlign w:val="center"/>
          </w:tcPr>
          <w:p w14:paraId="697CE99D" w14:textId="77777777" w:rsidR="003C0899" w:rsidRPr="003C0899" w:rsidRDefault="003C0899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160</w:t>
            </w:r>
            <w:r w:rsidRPr="003C0899">
              <w:rPr>
                <w:rFonts w:ascii="宋体" w:hAnsi="宋体"/>
                <w:szCs w:val="21"/>
              </w:rPr>
              <w:t>0000.00</w:t>
            </w:r>
          </w:p>
        </w:tc>
      </w:tr>
      <w:tr w:rsidR="003C0899" w:rsidRPr="003C0899" w14:paraId="7520567A" w14:textId="77777777" w:rsidTr="00A82B9C">
        <w:trPr>
          <w:trHeight w:val="545"/>
        </w:trPr>
        <w:tc>
          <w:tcPr>
            <w:tcW w:w="851" w:type="dxa"/>
            <w:vAlign w:val="center"/>
          </w:tcPr>
          <w:p w14:paraId="425AF5EA" w14:textId="062F41B0" w:rsidR="003C0899" w:rsidRPr="003C0899" w:rsidRDefault="00A02F83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92" w:type="dxa"/>
            <w:vAlign w:val="center"/>
          </w:tcPr>
          <w:p w14:paraId="3698EA59" w14:textId="77777777" w:rsidR="003C0899" w:rsidRPr="003C0899" w:rsidRDefault="003C0899" w:rsidP="003C089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豫政采(2)20240008-2</w:t>
            </w:r>
          </w:p>
        </w:tc>
        <w:tc>
          <w:tcPr>
            <w:tcW w:w="3220" w:type="dxa"/>
            <w:vAlign w:val="center"/>
          </w:tcPr>
          <w:p w14:paraId="23633818" w14:textId="77777777" w:rsidR="003C0899" w:rsidRPr="003C0899" w:rsidRDefault="003C0899" w:rsidP="003C0899">
            <w:pPr>
              <w:spacing w:line="360" w:lineRule="exact"/>
              <w:jc w:val="center"/>
            </w:pPr>
            <w:r w:rsidRPr="003C0899">
              <w:rPr>
                <w:rFonts w:hint="eastAsia"/>
              </w:rPr>
              <w:t>河南师范大学</w:t>
            </w:r>
            <w:r w:rsidRPr="003C0899">
              <w:rPr>
                <w:rFonts w:hint="eastAsia"/>
              </w:rPr>
              <w:t>2023</w:t>
            </w:r>
            <w:r w:rsidRPr="003C0899">
              <w:rPr>
                <w:rFonts w:hint="eastAsia"/>
              </w:rPr>
              <w:t>年物理学双一流建设第二批设备采购项目</w:t>
            </w:r>
            <w:r w:rsidRPr="003C0899">
              <w:rPr>
                <w:rFonts w:hint="eastAsia"/>
              </w:rPr>
              <w:t>-</w:t>
            </w:r>
            <w:r w:rsidRPr="003C0899">
              <w:rPr>
                <w:rFonts w:hint="eastAsia"/>
              </w:rPr>
              <w:t>包</w:t>
            </w:r>
            <w:r w:rsidRPr="003C0899">
              <w:rPr>
                <w:rFonts w:hint="eastAsia"/>
              </w:rPr>
              <w:t>2</w:t>
            </w:r>
          </w:p>
        </w:tc>
        <w:tc>
          <w:tcPr>
            <w:tcW w:w="2055" w:type="dxa"/>
            <w:vAlign w:val="center"/>
          </w:tcPr>
          <w:p w14:paraId="306BA971" w14:textId="77777777" w:rsidR="003C0899" w:rsidRPr="003C0899" w:rsidRDefault="003C0899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298</w:t>
            </w:r>
            <w:r w:rsidRPr="003C0899">
              <w:rPr>
                <w:rFonts w:ascii="宋体" w:hAnsi="宋体"/>
                <w:szCs w:val="21"/>
              </w:rPr>
              <w:t>0000.00</w:t>
            </w:r>
          </w:p>
        </w:tc>
        <w:tc>
          <w:tcPr>
            <w:tcW w:w="2055" w:type="dxa"/>
            <w:vAlign w:val="center"/>
          </w:tcPr>
          <w:p w14:paraId="2D501AC9" w14:textId="77777777" w:rsidR="003C0899" w:rsidRPr="003C0899" w:rsidRDefault="003C0899" w:rsidP="003C089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3C0899">
              <w:rPr>
                <w:rFonts w:ascii="宋体" w:hAnsi="宋体" w:hint="eastAsia"/>
                <w:szCs w:val="21"/>
              </w:rPr>
              <w:t>298</w:t>
            </w:r>
            <w:r w:rsidRPr="003C0899">
              <w:rPr>
                <w:rFonts w:ascii="宋体" w:hAnsi="宋体"/>
                <w:szCs w:val="21"/>
              </w:rPr>
              <w:t>0000.00</w:t>
            </w:r>
          </w:p>
        </w:tc>
      </w:tr>
    </w:tbl>
    <w:p w14:paraId="74A26EC4" w14:textId="77777777" w:rsidR="003C0899" w:rsidRPr="003C0899" w:rsidRDefault="003C0899" w:rsidP="003C0899">
      <w:pPr>
        <w:spacing w:line="480" w:lineRule="exact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5、采购需求（包括但不限于标的的名称、数量、简要技术需求或服务要求等）</w:t>
      </w:r>
    </w:p>
    <w:p w14:paraId="16805D80" w14:textId="34ED4405" w:rsidR="003C0899" w:rsidRDefault="003C0899" w:rsidP="003C0899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 w:rsidRPr="003C0899">
        <w:rPr>
          <w:rFonts w:ascii="宋体" w:hAnsi="宋体"/>
          <w:bCs/>
          <w:szCs w:val="21"/>
        </w:rPr>
        <w:t>5.1</w:t>
      </w:r>
      <w:r w:rsidRPr="003C0899">
        <w:rPr>
          <w:rFonts w:ascii="宋体" w:hAnsi="宋体" w:hint="eastAsia"/>
          <w:bCs/>
          <w:szCs w:val="21"/>
        </w:rPr>
        <w:t>采购内容及标包划分：</w:t>
      </w:r>
    </w:p>
    <w:p w14:paraId="0D57506E" w14:textId="7BA0B28B" w:rsidR="00B8159C" w:rsidRPr="0010462B" w:rsidRDefault="00B8159C" w:rsidP="00044714">
      <w:pPr>
        <w:spacing w:line="420" w:lineRule="exact"/>
        <w:ind w:firstLineChars="200" w:firstLine="422"/>
        <w:rPr>
          <w:rFonts w:ascii="宋体" w:hAnsi="宋体"/>
          <w:b/>
          <w:bCs/>
          <w:szCs w:val="21"/>
        </w:rPr>
      </w:pPr>
      <w:r w:rsidRPr="0010462B">
        <w:rPr>
          <w:rFonts w:ascii="宋体" w:hAnsi="宋体" w:hint="eastAsia"/>
          <w:b/>
          <w:bCs/>
          <w:szCs w:val="21"/>
        </w:rPr>
        <w:t>包号：</w:t>
      </w:r>
      <w:r w:rsidRPr="003C0899">
        <w:rPr>
          <w:rFonts w:ascii="宋体" w:hAnsi="宋体" w:hint="eastAsia"/>
          <w:b/>
          <w:bCs/>
          <w:szCs w:val="21"/>
        </w:rPr>
        <w:t>豫政采(2)20240008-1</w:t>
      </w:r>
    </w:p>
    <w:p w14:paraId="5EEE68F8" w14:textId="701CBE01" w:rsidR="00B8159C" w:rsidRDefault="00B8159C" w:rsidP="00044714">
      <w:pPr>
        <w:spacing w:line="420" w:lineRule="exact"/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设备名称：</w:t>
      </w:r>
      <w:r w:rsidRPr="003C0899">
        <w:rPr>
          <w:rFonts w:hint="eastAsia"/>
          <w:szCs w:val="21"/>
        </w:rPr>
        <w:t>开尔文探针显微镜</w:t>
      </w:r>
    </w:p>
    <w:p w14:paraId="19B223F4" w14:textId="3AC3E625" w:rsidR="00B8159C" w:rsidRDefault="00B8159C" w:rsidP="00044714">
      <w:pPr>
        <w:spacing w:line="42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数量：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套</w:t>
      </w:r>
    </w:p>
    <w:p w14:paraId="0860E8DE" w14:textId="3A384B74" w:rsidR="00B8159C" w:rsidRDefault="00B8159C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hint="eastAsia"/>
          <w:szCs w:val="21"/>
        </w:rPr>
        <w:t>设备简要</w:t>
      </w:r>
      <w:r w:rsidR="00F7207C">
        <w:rPr>
          <w:rFonts w:hint="eastAsia"/>
          <w:szCs w:val="21"/>
        </w:rPr>
        <w:t>参数</w:t>
      </w:r>
      <w:r>
        <w:rPr>
          <w:rFonts w:hint="eastAsia"/>
          <w:szCs w:val="21"/>
        </w:rPr>
        <w:t>：</w:t>
      </w:r>
      <w:r w:rsidR="00495519" w:rsidRPr="003C0899">
        <w:rPr>
          <w:rFonts w:ascii="宋体" w:hAnsi="宋体"/>
          <w:szCs w:val="21"/>
        </w:rPr>
        <w:t>系统噪音RMS &lt; 0.3 Å（垂直方向）</w:t>
      </w:r>
      <w:r w:rsidR="00495519" w:rsidRPr="003C0899">
        <w:rPr>
          <w:rFonts w:ascii="宋体" w:hAnsi="宋体" w:hint="eastAsia"/>
          <w:szCs w:val="21"/>
        </w:rPr>
        <w:t>；</w:t>
      </w:r>
      <w:r w:rsidR="00495519" w:rsidRPr="003C0899">
        <w:rPr>
          <w:rFonts w:ascii="宋体" w:hAnsi="宋体"/>
          <w:szCs w:val="21"/>
        </w:rPr>
        <w:t>导电原子力显微镜电流分辨率2pA，有两个量程10nA和1μA</w:t>
      </w:r>
      <w:r w:rsidR="00495519" w:rsidRPr="003C0899">
        <w:rPr>
          <w:rFonts w:ascii="宋体" w:hAnsi="宋体" w:hint="eastAsia"/>
          <w:szCs w:val="21"/>
        </w:rPr>
        <w:t>；</w:t>
      </w:r>
      <w:r w:rsidR="00495519" w:rsidRPr="003C0899">
        <w:rPr>
          <w:rFonts w:ascii="宋体" w:hAnsi="宋体"/>
          <w:szCs w:val="21"/>
        </w:rPr>
        <w:t>开尔文探针显微镜：可以在纳米尺度测量样品表面的表面电势、接触电势差和功函数</w:t>
      </w:r>
      <w:r w:rsidR="00495519" w:rsidRPr="003C0899">
        <w:rPr>
          <w:rFonts w:ascii="宋体" w:hAnsi="宋体" w:hint="eastAsia"/>
          <w:szCs w:val="21"/>
        </w:rPr>
        <w:t>，分辨率可达1</w:t>
      </w:r>
      <w:r w:rsidR="00495519" w:rsidRPr="003C0899">
        <w:rPr>
          <w:rFonts w:ascii="宋体" w:hAnsi="宋体"/>
          <w:szCs w:val="21"/>
        </w:rPr>
        <w:t>m</w:t>
      </w:r>
      <w:r w:rsidR="00495519" w:rsidRPr="003C0899">
        <w:rPr>
          <w:rFonts w:ascii="宋体" w:hAnsi="宋体" w:hint="eastAsia"/>
          <w:szCs w:val="21"/>
        </w:rPr>
        <w:t>e</w:t>
      </w:r>
      <w:r w:rsidR="00495519" w:rsidRPr="003C0899">
        <w:rPr>
          <w:rFonts w:ascii="宋体" w:hAnsi="宋体"/>
          <w:szCs w:val="21"/>
        </w:rPr>
        <w:t>V</w:t>
      </w:r>
      <w:r w:rsidR="00495519" w:rsidRPr="003C0899">
        <w:rPr>
          <w:rFonts w:ascii="宋体" w:hAnsi="宋体" w:hint="eastAsia"/>
          <w:szCs w:val="21"/>
        </w:rPr>
        <w:t>。</w:t>
      </w:r>
    </w:p>
    <w:p w14:paraId="444309A1" w14:textId="1746C06D" w:rsidR="00495519" w:rsidRPr="00044714" w:rsidRDefault="00495519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交货期：</w:t>
      </w:r>
      <w:r w:rsidRPr="003C0899">
        <w:rPr>
          <w:rFonts w:ascii="宋体" w:hAnsi="宋体" w:hint="eastAsia"/>
          <w:szCs w:val="21"/>
        </w:rPr>
        <w:t>合同签订后240日内交货并安装完毕。</w:t>
      </w:r>
    </w:p>
    <w:p w14:paraId="1050DBF5" w14:textId="58B818EA" w:rsidR="00495519" w:rsidRPr="00044714" w:rsidRDefault="00495519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044714">
        <w:rPr>
          <w:rFonts w:ascii="宋体" w:hAnsi="宋体" w:hint="eastAsia"/>
          <w:szCs w:val="21"/>
        </w:rPr>
        <w:t>质保期：</w:t>
      </w:r>
      <w:r w:rsidRPr="003C0899">
        <w:rPr>
          <w:rFonts w:ascii="宋体" w:hAnsi="宋体" w:hint="eastAsia"/>
          <w:szCs w:val="21"/>
        </w:rPr>
        <w:t>自验收合格之日起3年</w:t>
      </w:r>
    </w:p>
    <w:p w14:paraId="29A0ADDD" w14:textId="7A6B9FAE" w:rsidR="00495519" w:rsidRPr="00044714" w:rsidRDefault="00495519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044714">
        <w:rPr>
          <w:rFonts w:ascii="宋体" w:hAnsi="宋体" w:hint="eastAsia"/>
          <w:szCs w:val="21"/>
        </w:rPr>
        <w:t>交货地点：</w:t>
      </w:r>
      <w:r w:rsidRPr="003C0899">
        <w:rPr>
          <w:rFonts w:ascii="宋体" w:hAnsi="宋体" w:hint="eastAsia"/>
          <w:szCs w:val="21"/>
        </w:rPr>
        <w:t>采购人指定地点</w:t>
      </w:r>
    </w:p>
    <w:p w14:paraId="0DD9DBA9" w14:textId="6E90B464" w:rsidR="00495519" w:rsidRPr="00044714" w:rsidRDefault="00CC1804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CC1804">
        <w:rPr>
          <w:rFonts w:ascii="宋体" w:hAnsi="宋体" w:hint="eastAsia"/>
          <w:szCs w:val="21"/>
        </w:rPr>
        <w:t>开尔文探针显微镜</w:t>
      </w:r>
      <w:r w:rsidR="00495519" w:rsidRPr="00044714">
        <w:rPr>
          <w:rFonts w:ascii="宋体" w:hAnsi="宋体" w:hint="eastAsia"/>
          <w:szCs w:val="21"/>
        </w:rPr>
        <w:t>是否接受进口产品：是</w:t>
      </w:r>
    </w:p>
    <w:p w14:paraId="46448FDC" w14:textId="6DDBDFEE" w:rsidR="00495519" w:rsidRPr="0010462B" w:rsidRDefault="00495519" w:rsidP="00044714">
      <w:pPr>
        <w:spacing w:line="420" w:lineRule="exact"/>
        <w:ind w:firstLineChars="200" w:firstLine="422"/>
        <w:rPr>
          <w:rFonts w:ascii="宋体" w:hAnsi="宋体"/>
          <w:b/>
          <w:bCs/>
          <w:szCs w:val="21"/>
        </w:rPr>
      </w:pPr>
      <w:r w:rsidRPr="0010462B">
        <w:rPr>
          <w:rFonts w:ascii="宋体" w:hAnsi="宋体" w:hint="eastAsia"/>
          <w:b/>
          <w:bCs/>
          <w:szCs w:val="21"/>
        </w:rPr>
        <w:t>包号：</w:t>
      </w:r>
      <w:r w:rsidRPr="003C0899">
        <w:rPr>
          <w:rFonts w:ascii="宋体" w:hAnsi="宋体" w:hint="eastAsia"/>
          <w:b/>
          <w:bCs/>
          <w:szCs w:val="21"/>
        </w:rPr>
        <w:t>豫政采(2)20240008-2</w:t>
      </w:r>
    </w:p>
    <w:p w14:paraId="032704C5" w14:textId="5D97F0D3" w:rsidR="00495519" w:rsidRPr="00044714" w:rsidRDefault="00495519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设备名称：</w:t>
      </w:r>
      <w:r w:rsidRPr="003C0899">
        <w:rPr>
          <w:rFonts w:ascii="宋体" w:hAnsi="宋体" w:hint="eastAsia"/>
          <w:szCs w:val="21"/>
        </w:rPr>
        <w:t>等离子体刻蚀机</w:t>
      </w:r>
    </w:p>
    <w:p w14:paraId="28FEB3BB" w14:textId="4469AD9F" w:rsidR="00495519" w:rsidRPr="00044714" w:rsidRDefault="00495519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044714">
        <w:rPr>
          <w:rFonts w:ascii="宋体" w:hAnsi="宋体" w:hint="eastAsia"/>
          <w:szCs w:val="21"/>
        </w:rPr>
        <w:t>数量：1套</w:t>
      </w:r>
    </w:p>
    <w:p w14:paraId="253673B9" w14:textId="2E0B8F24" w:rsidR="00495519" w:rsidRPr="00044714" w:rsidRDefault="00495519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044714">
        <w:rPr>
          <w:rFonts w:ascii="宋体" w:hAnsi="宋体" w:hint="eastAsia"/>
          <w:szCs w:val="21"/>
        </w:rPr>
        <w:t>设备简要</w:t>
      </w:r>
      <w:r w:rsidR="00F7207C">
        <w:rPr>
          <w:rFonts w:ascii="宋体" w:hAnsi="宋体" w:hint="eastAsia"/>
          <w:szCs w:val="21"/>
        </w:rPr>
        <w:t>参数</w:t>
      </w:r>
      <w:r w:rsidRPr="00044714">
        <w:rPr>
          <w:rFonts w:ascii="宋体" w:hAnsi="宋体" w:hint="eastAsia"/>
          <w:szCs w:val="21"/>
        </w:rPr>
        <w:t>：最大适用8英寸硅片及Coupon兼容。石墨烯刻蚀速率≥15nm/min，刻蚀深度 ≤50nm；MoS2刻蚀速率≥15nm/min，刻蚀深度≤50nm刻蚀CD＜800nm，片内均匀性≤±5%，片间均匀性≤±5%。</w:t>
      </w:r>
    </w:p>
    <w:p w14:paraId="62B4B83C" w14:textId="5C2EF3E8" w:rsidR="00495519" w:rsidRPr="00044714" w:rsidRDefault="00495519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044714">
        <w:rPr>
          <w:rFonts w:ascii="宋体" w:hAnsi="宋体" w:hint="eastAsia"/>
          <w:szCs w:val="21"/>
        </w:rPr>
        <w:t>交货期：</w:t>
      </w:r>
      <w:r w:rsidRPr="003C0899">
        <w:rPr>
          <w:rFonts w:ascii="宋体" w:hAnsi="宋体" w:hint="eastAsia"/>
          <w:szCs w:val="21"/>
        </w:rPr>
        <w:t>合同签订后240日内交货并安装完毕。</w:t>
      </w:r>
    </w:p>
    <w:p w14:paraId="104FF994" w14:textId="2C058271" w:rsidR="00495519" w:rsidRPr="00044714" w:rsidRDefault="00495519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044714">
        <w:rPr>
          <w:rFonts w:ascii="宋体" w:hAnsi="宋体" w:hint="eastAsia"/>
          <w:szCs w:val="21"/>
        </w:rPr>
        <w:t>质保期：</w:t>
      </w:r>
      <w:r w:rsidRPr="003C0899">
        <w:rPr>
          <w:rFonts w:ascii="宋体" w:hAnsi="宋体" w:hint="eastAsia"/>
          <w:szCs w:val="21"/>
        </w:rPr>
        <w:t>自验收合格之日起</w:t>
      </w:r>
      <w:r w:rsidRPr="003C0899">
        <w:rPr>
          <w:rFonts w:ascii="宋体" w:hAnsi="宋体"/>
          <w:szCs w:val="21"/>
        </w:rPr>
        <w:t>3</w:t>
      </w:r>
      <w:r w:rsidRPr="003C0899">
        <w:rPr>
          <w:rFonts w:ascii="宋体" w:hAnsi="宋体" w:hint="eastAsia"/>
          <w:szCs w:val="21"/>
        </w:rPr>
        <w:t>年</w:t>
      </w:r>
    </w:p>
    <w:p w14:paraId="6A69F21B" w14:textId="545EB1E6" w:rsidR="00495519" w:rsidRPr="00044714" w:rsidRDefault="00495519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044714">
        <w:rPr>
          <w:rFonts w:ascii="宋体" w:hAnsi="宋体" w:hint="eastAsia"/>
          <w:szCs w:val="21"/>
        </w:rPr>
        <w:t>交货地点：采购人指定地点</w:t>
      </w:r>
    </w:p>
    <w:p w14:paraId="4FDBA908" w14:textId="32CE405C" w:rsidR="00495519" w:rsidRPr="00044714" w:rsidRDefault="00CC1804" w:rsidP="00044714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CC1804">
        <w:rPr>
          <w:rFonts w:ascii="宋体" w:hAnsi="宋体" w:hint="eastAsia"/>
          <w:szCs w:val="21"/>
        </w:rPr>
        <w:lastRenderedPageBreak/>
        <w:t>等离子体刻蚀机</w:t>
      </w:r>
      <w:r w:rsidR="00495519" w:rsidRPr="00044714">
        <w:rPr>
          <w:rFonts w:ascii="宋体" w:hAnsi="宋体" w:hint="eastAsia"/>
          <w:szCs w:val="21"/>
        </w:rPr>
        <w:t>是否接受进口产品：否</w:t>
      </w:r>
    </w:p>
    <w:p w14:paraId="71AC87FB" w14:textId="77777777" w:rsidR="003C0899" w:rsidRPr="003C0899" w:rsidRDefault="003C0899" w:rsidP="003C0899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 w:rsidRPr="003C0899">
        <w:rPr>
          <w:rFonts w:ascii="宋体" w:hAnsi="宋体"/>
          <w:bCs/>
          <w:szCs w:val="21"/>
        </w:rPr>
        <w:t>5.2</w:t>
      </w:r>
      <w:r w:rsidRPr="003C0899">
        <w:rPr>
          <w:rFonts w:ascii="宋体" w:hAnsi="宋体" w:hint="eastAsia"/>
          <w:bCs/>
          <w:szCs w:val="21"/>
        </w:rPr>
        <w:t>质量要求及验收标准：符合国家现行规范、合格要求，同时满足采购人要求。</w:t>
      </w:r>
    </w:p>
    <w:p w14:paraId="02E9A9F7" w14:textId="638D7286" w:rsidR="003C0899" w:rsidRPr="003C0899" w:rsidRDefault="003C0899" w:rsidP="003C0899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6、合同履行期限：</w:t>
      </w:r>
      <w:r w:rsidR="005E0DBF">
        <w:rPr>
          <w:rFonts w:hAnsi="宋体" w:hint="eastAsia"/>
          <w:szCs w:val="21"/>
        </w:rPr>
        <w:t>同交货期</w:t>
      </w:r>
      <w:r w:rsidRPr="003C0899">
        <w:rPr>
          <w:rFonts w:hAnsi="宋体" w:hint="eastAsia"/>
          <w:szCs w:val="21"/>
        </w:rPr>
        <w:t>。</w:t>
      </w:r>
    </w:p>
    <w:p w14:paraId="592A0CEB" w14:textId="77777777" w:rsidR="003C0899" w:rsidRPr="003C0899" w:rsidRDefault="003C0899" w:rsidP="003C0899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7、本项目是否接受联合体投标：否</w:t>
      </w:r>
    </w:p>
    <w:p w14:paraId="3D3E8950" w14:textId="77777777" w:rsidR="003C0899" w:rsidRPr="003C0899" w:rsidRDefault="003C0899" w:rsidP="003C0899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8、是否接受进口产品：是</w:t>
      </w:r>
    </w:p>
    <w:p w14:paraId="232688CC" w14:textId="77777777" w:rsidR="003C0899" w:rsidRPr="003C0899" w:rsidRDefault="003C0899" w:rsidP="003C0899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9、是否专门面向中小企业：否</w:t>
      </w:r>
    </w:p>
    <w:p w14:paraId="185ABF92" w14:textId="77777777" w:rsidR="003C0899" w:rsidRPr="003C0899" w:rsidRDefault="003C0899" w:rsidP="003C0899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二、申请人资格要求：</w:t>
      </w:r>
    </w:p>
    <w:p w14:paraId="6C740620" w14:textId="77777777" w:rsidR="003C0899" w:rsidRPr="003C0899" w:rsidRDefault="003C0899" w:rsidP="003C0899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1、满足</w:t>
      </w:r>
      <w:r w:rsidRPr="003C0899">
        <w:rPr>
          <w:rFonts w:ascii="宋体" w:hAnsi="宋体"/>
          <w:bCs/>
          <w:szCs w:val="21"/>
        </w:rPr>
        <w:t>《中华人民共和国政府采购法》第二十二条</w:t>
      </w:r>
      <w:r w:rsidRPr="003C0899">
        <w:rPr>
          <w:rFonts w:ascii="宋体" w:hAnsi="宋体" w:hint="eastAsia"/>
          <w:bCs/>
          <w:szCs w:val="21"/>
        </w:rPr>
        <w:t>规定；</w:t>
      </w:r>
    </w:p>
    <w:p w14:paraId="3A1BDB68" w14:textId="77777777" w:rsidR="003C0899" w:rsidRPr="003C0899" w:rsidRDefault="003C0899" w:rsidP="003C0899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 w:rsidRPr="003C0899">
        <w:rPr>
          <w:rFonts w:ascii="宋体" w:hAnsi="宋体" w:hint="eastAsia"/>
          <w:bCs/>
          <w:szCs w:val="21"/>
        </w:rPr>
        <w:t>2、落实政府采购政策满足的资格要求：无</w:t>
      </w:r>
    </w:p>
    <w:p w14:paraId="59BD0044" w14:textId="77777777" w:rsidR="003C0899" w:rsidRPr="003C0899" w:rsidRDefault="003C0899" w:rsidP="003C0899">
      <w:pPr>
        <w:spacing w:line="420" w:lineRule="exact"/>
        <w:ind w:firstLineChars="100" w:firstLine="21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3、本项目的特定资格要求：</w:t>
      </w:r>
    </w:p>
    <w:p w14:paraId="42C02897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3</w:t>
      </w:r>
      <w:r w:rsidRPr="003C0899">
        <w:rPr>
          <w:rFonts w:ascii="宋体" w:hAnsi="宋体"/>
          <w:szCs w:val="21"/>
        </w:rPr>
        <w:t>.1</w:t>
      </w:r>
      <w:r w:rsidRPr="003C0899">
        <w:rPr>
          <w:rFonts w:ascii="宋体" w:hAnsi="宋体" w:hint="eastAsia"/>
          <w:szCs w:val="21"/>
        </w:rPr>
        <w:t>根据《关于在政府采购活动中查询及使用信用记录有关问题的通知》(财库[2016]125号)的规定，对列入失信被执行人、重大税收违法失信主体、政府采购严重违法失信行为记录名单及其他不符合《中华人民共和国政府采购法》第二十二条规定条件的供应商，拒绝参与本项目政府采购活动。【查询渠道：“信用中国”网站（www.creditchina.gov.cn）、中国政府采购网（www.ccgp.gov.cn）】；</w:t>
      </w:r>
    </w:p>
    <w:p w14:paraId="60E1F44E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3.</w:t>
      </w:r>
      <w:r w:rsidRPr="003C0899">
        <w:rPr>
          <w:rFonts w:ascii="宋体" w:hAnsi="宋体"/>
          <w:szCs w:val="21"/>
        </w:rPr>
        <w:t>2</w:t>
      </w:r>
      <w:r w:rsidRPr="003C0899">
        <w:rPr>
          <w:rFonts w:ascii="宋体" w:hAnsi="宋体" w:hint="eastAsia"/>
          <w:szCs w:val="21"/>
        </w:rPr>
        <w:t>单位负责人为同一人或者存在直接控股、管理关系的不同投标人，不得参加同一合同项下的政府采购活动。</w:t>
      </w:r>
    </w:p>
    <w:p w14:paraId="5766512A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三、获取招标文件</w:t>
      </w:r>
    </w:p>
    <w:p w14:paraId="0B44A9A1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1、时间：2</w:t>
      </w:r>
      <w:r w:rsidRPr="003C0899">
        <w:rPr>
          <w:rFonts w:ascii="宋体" w:hAnsi="宋体"/>
          <w:szCs w:val="21"/>
        </w:rPr>
        <w:t>024</w:t>
      </w:r>
      <w:r w:rsidRPr="003C0899">
        <w:rPr>
          <w:rFonts w:ascii="宋体" w:hAnsi="宋体" w:hint="eastAsia"/>
          <w:szCs w:val="21"/>
        </w:rPr>
        <w:t>年</w:t>
      </w:r>
      <w:r w:rsidRPr="003C0899">
        <w:rPr>
          <w:rFonts w:ascii="宋体" w:hAnsi="宋体"/>
          <w:szCs w:val="21"/>
        </w:rPr>
        <w:t>01</w:t>
      </w:r>
      <w:r w:rsidRPr="003C0899">
        <w:rPr>
          <w:rFonts w:ascii="宋体" w:hAnsi="宋体" w:hint="eastAsia"/>
          <w:szCs w:val="21"/>
        </w:rPr>
        <w:t>月0</w:t>
      </w:r>
      <w:r w:rsidRPr="003C0899">
        <w:rPr>
          <w:rFonts w:ascii="宋体" w:hAnsi="宋体"/>
          <w:szCs w:val="21"/>
        </w:rPr>
        <w:t>5</w:t>
      </w:r>
      <w:r w:rsidRPr="003C0899">
        <w:rPr>
          <w:rFonts w:ascii="宋体" w:hAnsi="宋体" w:hint="eastAsia"/>
          <w:szCs w:val="21"/>
        </w:rPr>
        <w:t>日至2</w:t>
      </w:r>
      <w:r w:rsidRPr="003C0899">
        <w:rPr>
          <w:rFonts w:ascii="宋体" w:hAnsi="宋体"/>
          <w:szCs w:val="21"/>
        </w:rPr>
        <w:t>024</w:t>
      </w:r>
      <w:r w:rsidRPr="003C0899">
        <w:rPr>
          <w:rFonts w:ascii="宋体" w:hAnsi="宋体" w:hint="eastAsia"/>
          <w:szCs w:val="21"/>
        </w:rPr>
        <w:t>年0</w:t>
      </w:r>
      <w:r w:rsidRPr="003C0899">
        <w:rPr>
          <w:rFonts w:ascii="宋体" w:hAnsi="宋体"/>
          <w:szCs w:val="21"/>
        </w:rPr>
        <w:t>1</w:t>
      </w:r>
      <w:r w:rsidRPr="003C0899">
        <w:rPr>
          <w:rFonts w:ascii="宋体" w:hAnsi="宋体" w:hint="eastAsia"/>
          <w:szCs w:val="21"/>
        </w:rPr>
        <w:t>月</w:t>
      </w:r>
      <w:r w:rsidRPr="003C0899">
        <w:rPr>
          <w:rFonts w:ascii="宋体" w:hAnsi="宋体"/>
          <w:szCs w:val="21"/>
        </w:rPr>
        <w:t>11</w:t>
      </w:r>
      <w:r w:rsidRPr="003C0899">
        <w:rPr>
          <w:rFonts w:ascii="宋体" w:hAnsi="宋体" w:hint="eastAsia"/>
          <w:szCs w:val="21"/>
        </w:rPr>
        <w:t>日每天上午0</w:t>
      </w:r>
      <w:r w:rsidRPr="003C0899">
        <w:rPr>
          <w:rFonts w:ascii="宋体" w:hAnsi="宋体"/>
          <w:szCs w:val="21"/>
        </w:rPr>
        <w:t>0</w:t>
      </w:r>
      <w:r w:rsidRPr="003C0899">
        <w:rPr>
          <w:rFonts w:ascii="宋体" w:hAnsi="宋体" w:hint="eastAsia"/>
          <w:szCs w:val="21"/>
        </w:rPr>
        <w:t>:</w:t>
      </w:r>
      <w:r w:rsidRPr="003C0899">
        <w:rPr>
          <w:rFonts w:ascii="宋体" w:hAnsi="宋体"/>
          <w:szCs w:val="21"/>
        </w:rPr>
        <w:t>00</w:t>
      </w:r>
      <w:r w:rsidRPr="003C0899">
        <w:rPr>
          <w:rFonts w:ascii="宋体" w:hAnsi="宋体" w:hint="eastAsia"/>
          <w:szCs w:val="21"/>
        </w:rPr>
        <w:t>至1</w:t>
      </w:r>
      <w:r w:rsidRPr="003C0899">
        <w:rPr>
          <w:rFonts w:ascii="宋体" w:hAnsi="宋体"/>
          <w:szCs w:val="21"/>
        </w:rPr>
        <w:t>2</w:t>
      </w:r>
      <w:r w:rsidRPr="003C0899">
        <w:rPr>
          <w:rFonts w:ascii="宋体" w:hAnsi="宋体" w:hint="eastAsia"/>
          <w:szCs w:val="21"/>
        </w:rPr>
        <w:t>:</w:t>
      </w:r>
      <w:r w:rsidRPr="003C0899">
        <w:rPr>
          <w:rFonts w:ascii="宋体" w:hAnsi="宋体"/>
          <w:szCs w:val="21"/>
        </w:rPr>
        <w:t>00</w:t>
      </w:r>
      <w:r w:rsidRPr="003C0899">
        <w:rPr>
          <w:rFonts w:ascii="宋体" w:hAnsi="宋体" w:hint="eastAsia"/>
          <w:szCs w:val="21"/>
        </w:rPr>
        <w:t>，下午1</w:t>
      </w:r>
      <w:r w:rsidRPr="003C0899">
        <w:rPr>
          <w:rFonts w:ascii="宋体" w:hAnsi="宋体"/>
          <w:szCs w:val="21"/>
        </w:rPr>
        <w:t>2</w:t>
      </w:r>
      <w:r w:rsidRPr="003C0899">
        <w:rPr>
          <w:rFonts w:ascii="宋体" w:hAnsi="宋体" w:hint="eastAsia"/>
          <w:szCs w:val="21"/>
        </w:rPr>
        <w:t>:</w:t>
      </w:r>
      <w:r w:rsidRPr="003C0899">
        <w:rPr>
          <w:rFonts w:ascii="宋体" w:hAnsi="宋体"/>
          <w:szCs w:val="21"/>
        </w:rPr>
        <w:t>00</w:t>
      </w:r>
      <w:r w:rsidRPr="003C0899">
        <w:rPr>
          <w:rFonts w:ascii="宋体" w:hAnsi="宋体" w:hint="eastAsia"/>
          <w:szCs w:val="21"/>
        </w:rPr>
        <w:t>至</w:t>
      </w:r>
      <w:r w:rsidRPr="003C0899">
        <w:rPr>
          <w:rFonts w:ascii="宋体" w:hAnsi="宋体"/>
          <w:szCs w:val="21"/>
        </w:rPr>
        <w:t>23</w:t>
      </w:r>
      <w:r w:rsidRPr="003C0899">
        <w:rPr>
          <w:rFonts w:ascii="宋体" w:hAnsi="宋体" w:hint="eastAsia"/>
          <w:szCs w:val="21"/>
        </w:rPr>
        <w:t>:</w:t>
      </w:r>
      <w:r w:rsidRPr="003C0899">
        <w:rPr>
          <w:rFonts w:ascii="宋体" w:hAnsi="宋体"/>
          <w:szCs w:val="21"/>
        </w:rPr>
        <w:t>59</w:t>
      </w:r>
      <w:r w:rsidRPr="003C0899">
        <w:rPr>
          <w:rFonts w:ascii="宋体" w:hAnsi="宋体" w:hint="eastAsia"/>
          <w:szCs w:val="21"/>
        </w:rPr>
        <w:t>（北京时间，法定节假日除外。）</w:t>
      </w:r>
    </w:p>
    <w:p w14:paraId="642C3225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2、地点：“河南省公共资源交易中心门户网（http://www.hnggzy.net）”；</w:t>
      </w:r>
    </w:p>
    <w:p w14:paraId="0E8C992D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3、</w:t>
      </w:r>
      <w:r w:rsidRPr="003C0899">
        <w:rPr>
          <w:rFonts w:ascii="宋体" w:hAnsi="宋体" w:cs="宋体" w:hint="eastAsia"/>
          <w:kern w:val="0"/>
          <w:szCs w:val="21"/>
        </w:rPr>
        <w:t>方式：投标人使用CA数字证书登录“河南省公共资源交易中心（http://www.hnggzy.net）”网，并按网上提示下载投标项目所含格式(.hnzf)的招标文件及资料。注册、登录、下载等具体事宜请查阅河南省公共资源交易中心网站“公共服务”→“办事指南”。</w:t>
      </w:r>
    </w:p>
    <w:p w14:paraId="42DCFDC2" w14:textId="77777777" w:rsidR="003C0899" w:rsidRPr="003C0899" w:rsidRDefault="003C0899" w:rsidP="003C0899">
      <w:pPr>
        <w:spacing w:line="440" w:lineRule="exact"/>
        <w:ind w:firstLineChars="200" w:firstLine="420"/>
        <w:rPr>
          <w:rFonts w:ascii="宋体" w:hAnsi="宋体" w:cs="Arial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4、售价：0元。</w:t>
      </w:r>
    </w:p>
    <w:p w14:paraId="32FFCDF9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四、投标截止时间及地点</w:t>
      </w:r>
    </w:p>
    <w:p w14:paraId="1A8DA2C6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1、时间：2</w:t>
      </w:r>
      <w:r w:rsidRPr="003C0899">
        <w:rPr>
          <w:rFonts w:ascii="宋体" w:hAnsi="宋体"/>
          <w:szCs w:val="21"/>
        </w:rPr>
        <w:t>024</w:t>
      </w:r>
      <w:r w:rsidRPr="003C0899">
        <w:rPr>
          <w:rFonts w:ascii="宋体" w:hAnsi="宋体" w:hint="eastAsia"/>
          <w:szCs w:val="21"/>
        </w:rPr>
        <w:t>年0</w:t>
      </w:r>
      <w:r w:rsidRPr="003C0899">
        <w:rPr>
          <w:rFonts w:ascii="宋体" w:hAnsi="宋体"/>
          <w:szCs w:val="21"/>
        </w:rPr>
        <w:t>1</w:t>
      </w:r>
      <w:r w:rsidRPr="003C0899">
        <w:rPr>
          <w:rFonts w:ascii="宋体" w:hAnsi="宋体" w:hint="eastAsia"/>
          <w:szCs w:val="21"/>
        </w:rPr>
        <w:t>月2</w:t>
      </w:r>
      <w:r w:rsidRPr="003C0899">
        <w:rPr>
          <w:rFonts w:ascii="宋体" w:hAnsi="宋体"/>
          <w:szCs w:val="21"/>
        </w:rPr>
        <w:t>6</w:t>
      </w:r>
      <w:r w:rsidRPr="003C0899">
        <w:rPr>
          <w:rFonts w:ascii="宋体" w:hAnsi="宋体" w:hint="eastAsia"/>
          <w:szCs w:val="21"/>
        </w:rPr>
        <w:t>日0</w:t>
      </w:r>
      <w:r w:rsidRPr="003C0899">
        <w:rPr>
          <w:rFonts w:ascii="宋体" w:hAnsi="宋体"/>
          <w:szCs w:val="21"/>
        </w:rPr>
        <w:t>9</w:t>
      </w:r>
      <w:r w:rsidRPr="003C0899">
        <w:rPr>
          <w:rFonts w:ascii="宋体" w:hAnsi="宋体" w:hint="eastAsia"/>
          <w:szCs w:val="21"/>
        </w:rPr>
        <w:t>:</w:t>
      </w:r>
      <w:r w:rsidRPr="003C0899">
        <w:rPr>
          <w:rFonts w:ascii="宋体" w:hAnsi="宋体"/>
          <w:szCs w:val="21"/>
        </w:rPr>
        <w:t>00</w:t>
      </w:r>
      <w:r w:rsidRPr="003C0899">
        <w:rPr>
          <w:rFonts w:ascii="宋体" w:hAnsi="宋体" w:hint="eastAsia"/>
          <w:szCs w:val="21"/>
        </w:rPr>
        <w:t>（北京时间）</w:t>
      </w:r>
    </w:p>
    <w:p w14:paraId="46AA4D30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2、地点：加密电子投标文件须在投标截止时间前通过“河南省公共资源交易中心（www.hnggzy.net）”电子交易平台中加密上传，加密电子投标文件逾期或未按规定上传至指定地点的，采购人不予受理。</w:t>
      </w:r>
    </w:p>
    <w:p w14:paraId="0E5FFA50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五、开标时间及地点</w:t>
      </w:r>
    </w:p>
    <w:p w14:paraId="13129AAB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1、时间：2</w:t>
      </w:r>
      <w:r w:rsidRPr="003C0899">
        <w:rPr>
          <w:rFonts w:ascii="宋体" w:hAnsi="宋体"/>
          <w:szCs w:val="21"/>
        </w:rPr>
        <w:t>024</w:t>
      </w:r>
      <w:r w:rsidRPr="003C0899">
        <w:rPr>
          <w:rFonts w:ascii="宋体" w:hAnsi="宋体" w:hint="eastAsia"/>
          <w:szCs w:val="21"/>
        </w:rPr>
        <w:t>年0</w:t>
      </w:r>
      <w:r w:rsidRPr="003C0899">
        <w:rPr>
          <w:rFonts w:ascii="宋体" w:hAnsi="宋体"/>
          <w:szCs w:val="21"/>
        </w:rPr>
        <w:t>1</w:t>
      </w:r>
      <w:r w:rsidRPr="003C0899">
        <w:rPr>
          <w:rFonts w:ascii="宋体" w:hAnsi="宋体" w:hint="eastAsia"/>
          <w:szCs w:val="21"/>
        </w:rPr>
        <w:t>月2</w:t>
      </w:r>
      <w:r w:rsidRPr="003C0899">
        <w:rPr>
          <w:rFonts w:ascii="宋体" w:hAnsi="宋体"/>
          <w:szCs w:val="21"/>
        </w:rPr>
        <w:t>6</w:t>
      </w:r>
      <w:r w:rsidRPr="003C0899">
        <w:rPr>
          <w:rFonts w:ascii="宋体" w:hAnsi="宋体" w:hint="eastAsia"/>
          <w:szCs w:val="21"/>
        </w:rPr>
        <w:t>日0</w:t>
      </w:r>
      <w:r w:rsidRPr="003C0899">
        <w:rPr>
          <w:rFonts w:ascii="宋体" w:hAnsi="宋体"/>
          <w:szCs w:val="21"/>
        </w:rPr>
        <w:t>9</w:t>
      </w:r>
      <w:r w:rsidRPr="003C0899">
        <w:rPr>
          <w:rFonts w:ascii="宋体" w:hAnsi="宋体" w:hint="eastAsia"/>
          <w:szCs w:val="21"/>
        </w:rPr>
        <w:t>时0</w:t>
      </w:r>
      <w:r w:rsidRPr="003C0899">
        <w:rPr>
          <w:rFonts w:ascii="宋体" w:hAnsi="宋体"/>
          <w:szCs w:val="21"/>
        </w:rPr>
        <w:t>0</w:t>
      </w:r>
      <w:r w:rsidRPr="003C0899">
        <w:rPr>
          <w:rFonts w:ascii="宋体" w:hAnsi="宋体" w:hint="eastAsia"/>
          <w:szCs w:val="21"/>
        </w:rPr>
        <w:t>分（北京时间）</w:t>
      </w:r>
    </w:p>
    <w:p w14:paraId="4BC45029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2、地点：河南省公共资源交易中心远程开标室（一）-</w:t>
      </w:r>
      <w:r w:rsidRPr="003C0899">
        <w:rPr>
          <w:rFonts w:ascii="宋体" w:hAnsi="宋体"/>
          <w:szCs w:val="21"/>
        </w:rPr>
        <w:t>2</w:t>
      </w:r>
      <w:r w:rsidRPr="003C0899">
        <w:rPr>
          <w:rFonts w:ascii="宋体" w:hAnsi="宋体" w:hint="eastAsia"/>
          <w:szCs w:val="21"/>
        </w:rPr>
        <w:t>，郑州市经二路12号（经二路与纬四路向南</w:t>
      </w:r>
      <w:r w:rsidRPr="003C0899">
        <w:rPr>
          <w:rFonts w:ascii="宋体" w:hAnsi="宋体" w:hint="eastAsia"/>
          <w:szCs w:val="21"/>
        </w:rPr>
        <w:lastRenderedPageBreak/>
        <w:t>50米路西）。</w:t>
      </w:r>
    </w:p>
    <w:p w14:paraId="45441E05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六、发布公告的媒介及招标公告期限</w:t>
      </w:r>
    </w:p>
    <w:p w14:paraId="61407996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hint="eastAsia"/>
          <w:szCs w:val="21"/>
        </w:rPr>
        <w:t>本次招标公告在《河南省政府采购网》</w:t>
      </w:r>
      <w:r w:rsidRPr="003C0899">
        <w:rPr>
          <w:rFonts w:ascii="宋体" w:hAnsi="宋体" w:cs="宋体" w:hint="eastAsia"/>
          <w:kern w:val="0"/>
          <w:szCs w:val="21"/>
        </w:rPr>
        <w:t>、《河南省公共资源交易中心网》上发布。招标公告期限为五个工作日。</w:t>
      </w:r>
    </w:p>
    <w:p w14:paraId="01854C2F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七、其他补充事宜</w:t>
      </w:r>
    </w:p>
    <w:p w14:paraId="71C84EA2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1.本项目执行《政府采购促进中小企业发展管理办法》[财库（2020）46号]；</w:t>
      </w:r>
    </w:p>
    <w:p w14:paraId="2C7D9976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2.本项目执行《财政部、司法部关于政府采购支持监狱企业发展有关问题的通知》（财库[2014]68号）；</w:t>
      </w:r>
    </w:p>
    <w:p w14:paraId="69750594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3.本项目执行《三部门联合发布关于促进残疾人就业政府采购政策的通知》（财库[2017]141号）；</w:t>
      </w:r>
    </w:p>
    <w:p w14:paraId="4963E412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4.本项目执行《关于进一步加大政府采购支持中小企业力度的通知》（财库[2022]19号）；</w:t>
      </w:r>
    </w:p>
    <w:p w14:paraId="18315032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5.本项目执行关于印发节能产品政府采购品目清单的通知（财库〔2019〕19号）；</w:t>
      </w:r>
    </w:p>
    <w:p w14:paraId="36DE56D8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3C0899">
        <w:rPr>
          <w:rFonts w:ascii="宋体" w:hAnsi="宋体" w:hint="eastAsia"/>
          <w:szCs w:val="21"/>
        </w:rPr>
        <w:t>6.本项目执行关于印发环境标志产品政府采购品目清单的通知（财库〔2019〕18号）。</w:t>
      </w:r>
    </w:p>
    <w:p w14:paraId="0AB67DA8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/>
          <w:kern w:val="0"/>
          <w:szCs w:val="21"/>
        </w:rPr>
        <w:t>7</w:t>
      </w:r>
      <w:r w:rsidRPr="003C0899">
        <w:rPr>
          <w:rFonts w:ascii="宋体" w:hAnsi="宋体" w:cs="宋体" w:hint="eastAsia"/>
          <w:kern w:val="0"/>
          <w:szCs w:val="21"/>
        </w:rPr>
        <w:t>、本项目采用全电子化远程开标，无需到开标现场，无需制作纸质版投标文件。供应商应当在开标时间前，登录远程开标大厅，在线准时参加开标活动并进行文件解密、答疑澄清等。各供应商应在规定时间内对本单位的投标文件网上解密，因加密电子投标文件未能成功上传或误传而导致的解密失败，投标将被拒绝。</w:t>
      </w:r>
    </w:p>
    <w:p w14:paraId="15FF39B3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8、不见面服务的具体事宜请查阅河南省公共资源交易中心网站“办事指南”专区的“新交易平台使用手册”。</w:t>
      </w:r>
    </w:p>
    <w:p w14:paraId="7B554D2F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八、凡对本次招标提出询问，请按照以下方式联系</w:t>
      </w:r>
    </w:p>
    <w:p w14:paraId="127EF704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1、采购人信息</w:t>
      </w:r>
    </w:p>
    <w:p w14:paraId="2BD72082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名称：</w:t>
      </w:r>
      <w:r w:rsidRPr="003C0899">
        <w:rPr>
          <w:rFonts w:ascii="宋体" w:hAnsi="宋体" w:hint="eastAsia"/>
          <w:szCs w:val="21"/>
        </w:rPr>
        <w:t>河南师范大学</w:t>
      </w:r>
    </w:p>
    <w:p w14:paraId="7706DCB6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地址：</w:t>
      </w:r>
      <w:r w:rsidRPr="003C0899">
        <w:rPr>
          <w:rFonts w:ascii="宋体" w:hAnsi="宋体" w:hint="eastAsia"/>
          <w:szCs w:val="21"/>
        </w:rPr>
        <w:t>河南省新乡市建设东路46号</w:t>
      </w:r>
    </w:p>
    <w:p w14:paraId="5D4E28E1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联系人：</w:t>
      </w:r>
      <w:r w:rsidRPr="003C0899">
        <w:rPr>
          <w:rFonts w:ascii="宋体" w:hAnsi="宋体" w:hint="eastAsia"/>
          <w:szCs w:val="21"/>
        </w:rPr>
        <w:t>毕老师、陈老师</w:t>
      </w:r>
    </w:p>
    <w:p w14:paraId="1A8315D5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联系方式：</w:t>
      </w:r>
      <w:r w:rsidRPr="003C0899">
        <w:rPr>
          <w:rFonts w:ascii="宋体" w:hAnsi="宋体" w:hint="eastAsia"/>
          <w:szCs w:val="21"/>
        </w:rPr>
        <w:t>0373—3326193</w:t>
      </w:r>
    </w:p>
    <w:p w14:paraId="31E95AE8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2、采购代理机构信息</w:t>
      </w:r>
    </w:p>
    <w:p w14:paraId="6051378B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名称：河南省国贸招标有限公司</w:t>
      </w:r>
    </w:p>
    <w:p w14:paraId="26CCB15B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地址：郑州市金水区农业路7</w:t>
      </w:r>
      <w:r w:rsidRPr="003C0899">
        <w:rPr>
          <w:rFonts w:ascii="宋体" w:hAnsi="宋体" w:cs="宋体"/>
          <w:kern w:val="0"/>
          <w:szCs w:val="21"/>
        </w:rPr>
        <w:t>2</w:t>
      </w:r>
      <w:r w:rsidRPr="003C0899">
        <w:rPr>
          <w:rFonts w:ascii="宋体" w:hAnsi="宋体" w:cs="宋体" w:hint="eastAsia"/>
          <w:kern w:val="0"/>
          <w:szCs w:val="21"/>
        </w:rPr>
        <w:t>号2号楼3层3</w:t>
      </w:r>
      <w:r w:rsidRPr="003C0899">
        <w:rPr>
          <w:rFonts w:ascii="宋体" w:hAnsi="宋体" w:cs="宋体"/>
          <w:kern w:val="0"/>
          <w:szCs w:val="21"/>
        </w:rPr>
        <w:t>01</w:t>
      </w:r>
      <w:r w:rsidRPr="003C0899">
        <w:rPr>
          <w:rFonts w:ascii="宋体" w:hAnsi="宋体" w:cs="宋体" w:hint="eastAsia"/>
          <w:kern w:val="0"/>
          <w:szCs w:val="21"/>
        </w:rPr>
        <w:t>号</w:t>
      </w:r>
    </w:p>
    <w:p w14:paraId="15BCAC14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联系人：周鸫</w:t>
      </w:r>
    </w:p>
    <w:p w14:paraId="022241B4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联系方式：1</w:t>
      </w:r>
      <w:r w:rsidRPr="003C0899">
        <w:rPr>
          <w:rFonts w:ascii="宋体" w:hAnsi="宋体" w:cs="宋体"/>
          <w:kern w:val="0"/>
          <w:szCs w:val="21"/>
        </w:rPr>
        <w:t>7303713320</w:t>
      </w:r>
    </w:p>
    <w:p w14:paraId="773F3FF9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3、项目联系方式</w:t>
      </w:r>
    </w:p>
    <w:p w14:paraId="50862C65" w14:textId="77777777" w:rsidR="003C0899" w:rsidRPr="003C0899" w:rsidRDefault="003C0899" w:rsidP="003C0899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t>项目联系人：周鸫</w:t>
      </w:r>
    </w:p>
    <w:p w14:paraId="55FF9AF8" w14:textId="20BBB4B5" w:rsidR="00E12161" w:rsidRPr="003C0899" w:rsidRDefault="003C0899" w:rsidP="001C5557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C0899">
        <w:rPr>
          <w:rFonts w:ascii="宋体" w:hAnsi="宋体" w:cs="宋体" w:hint="eastAsia"/>
          <w:kern w:val="0"/>
          <w:szCs w:val="21"/>
        </w:rPr>
        <w:lastRenderedPageBreak/>
        <w:t>联系方式：1</w:t>
      </w:r>
      <w:r w:rsidRPr="003C0899">
        <w:rPr>
          <w:rFonts w:ascii="宋体" w:hAnsi="宋体" w:cs="宋体"/>
          <w:kern w:val="0"/>
          <w:szCs w:val="21"/>
        </w:rPr>
        <w:t>7303713320</w:t>
      </w:r>
      <w:bookmarkEnd w:id="1"/>
      <w:bookmarkEnd w:id="2"/>
      <w:bookmarkEnd w:id="3"/>
    </w:p>
    <w:sectPr w:rsidR="00E12161" w:rsidRPr="003C0899" w:rsidSect="005A691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2D61" w14:textId="77777777" w:rsidR="00255772" w:rsidRDefault="00255772" w:rsidP="00F176D0">
      <w:r>
        <w:separator/>
      </w:r>
    </w:p>
  </w:endnote>
  <w:endnote w:type="continuationSeparator" w:id="0">
    <w:p w14:paraId="57CA5C29" w14:textId="77777777" w:rsidR="00255772" w:rsidRDefault="00255772" w:rsidP="00F1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4F2C" w14:textId="77777777" w:rsidR="00255772" w:rsidRDefault="00255772" w:rsidP="00F176D0">
      <w:r>
        <w:separator/>
      </w:r>
    </w:p>
  </w:footnote>
  <w:footnote w:type="continuationSeparator" w:id="0">
    <w:p w14:paraId="1773C056" w14:textId="77777777" w:rsidR="00255772" w:rsidRDefault="00255772" w:rsidP="00F1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E9"/>
    <w:rsid w:val="00044714"/>
    <w:rsid w:val="0010462B"/>
    <w:rsid w:val="0013401E"/>
    <w:rsid w:val="001C5557"/>
    <w:rsid w:val="00255772"/>
    <w:rsid w:val="002E258C"/>
    <w:rsid w:val="003C0899"/>
    <w:rsid w:val="00467B53"/>
    <w:rsid w:val="00495519"/>
    <w:rsid w:val="00530DCF"/>
    <w:rsid w:val="00595AF9"/>
    <w:rsid w:val="005A6915"/>
    <w:rsid w:val="005E0DBF"/>
    <w:rsid w:val="0086565D"/>
    <w:rsid w:val="00A02F83"/>
    <w:rsid w:val="00B8159C"/>
    <w:rsid w:val="00BC3F67"/>
    <w:rsid w:val="00CC1804"/>
    <w:rsid w:val="00E12161"/>
    <w:rsid w:val="00E64EDC"/>
    <w:rsid w:val="00E80CE9"/>
    <w:rsid w:val="00F176D0"/>
    <w:rsid w:val="00F7207C"/>
    <w:rsid w:val="00F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DAE3C"/>
  <w15:chartTrackingRefBased/>
  <w15:docId w15:val="{88F1BAA1-0D84-4E69-B087-88613D21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6D0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76D0"/>
    <w:pPr>
      <w:keepNext/>
      <w:keepLines/>
      <w:spacing w:line="360" w:lineRule="auto"/>
      <w:jc w:val="center"/>
      <w:outlineLvl w:val="0"/>
    </w:pPr>
    <w:rPr>
      <w:rFonts w:eastAsia="仿宋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6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6D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6D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176D0"/>
    <w:rPr>
      <w:rFonts w:eastAsia="仿宋" w:cs="Times New Roman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18</cp:revision>
  <dcterms:created xsi:type="dcterms:W3CDTF">2024-01-04T03:02:00Z</dcterms:created>
  <dcterms:modified xsi:type="dcterms:W3CDTF">2024-01-04T07:24:00Z</dcterms:modified>
</cp:coreProperties>
</file>