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135" w:rsidRDefault="00A53135" w:rsidP="00A53135">
      <w:pPr>
        <w:jc w:val="center"/>
        <w:rPr>
          <w:rFonts w:asciiTheme="minorEastAsia" w:eastAsiaTheme="minorEastAsia" w:hAnsiTheme="minorEastAsia" w:cs="宋体" w:hint="eastAsia"/>
          <w:sz w:val="36"/>
          <w:szCs w:val="36"/>
        </w:rPr>
      </w:pPr>
      <w:r w:rsidRPr="00A53135">
        <w:rPr>
          <w:rFonts w:asciiTheme="minorEastAsia" w:eastAsiaTheme="minorEastAsia" w:hAnsiTheme="minorEastAsia" w:cs="宋体" w:hint="eastAsia"/>
          <w:sz w:val="36"/>
          <w:szCs w:val="36"/>
        </w:rPr>
        <w:t>寨卜昌村古建筑群6号、7号、8号院修缮工程</w:t>
      </w:r>
    </w:p>
    <w:p w:rsidR="008C4412" w:rsidRPr="00A53135" w:rsidRDefault="00A53135" w:rsidP="00A53135">
      <w:pPr>
        <w:jc w:val="center"/>
        <w:rPr>
          <w:rFonts w:asciiTheme="minorEastAsia" w:eastAsiaTheme="minorEastAsia" w:hAnsiTheme="minorEastAsia" w:hint="eastAsia"/>
          <w:sz w:val="36"/>
          <w:szCs w:val="36"/>
        </w:rPr>
      </w:pPr>
      <w:r w:rsidRPr="00A53135">
        <w:rPr>
          <w:rFonts w:asciiTheme="minorEastAsia" w:eastAsiaTheme="minorEastAsia" w:hAnsiTheme="minorEastAsia" w:hint="eastAsia"/>
          <w:sz w:val="36"/>
          <w:szCs w:val="36"/>
        </w:rPr>
        <w:t>竞争性磋商公告</w:t>
      </w:r>
    </w:p>
    <w:p w:rsidR="00A53135" w:rsidRPr="008C4412" w:rsidRDefault="00A53135" w:rsidP="00A53135">
      <w:pPr>
        <w:pBdr>
          <w:top w:val="single" w:sz="4" w:space="0" w:color="auto"/>
          <w:left w:val="single" w:sz="4" w:space="4" w:color="auto"/>
          <w:bottom w:val="single" w:sz="4" w:space="1" w:color="auto"/>
          <w:right w:val="single" w:sz="4" w:space="4" w:color="auto"/>
        </w:pBdr>
        <w:spacing w:after="0" w:line="440" w:lineRule="exact"/>
        <w:rPr>
          <w:rFonts w:asciiTheme="minorEastAsia" w:eastAsiaTheme="minorEastAsia" w:hAnsiTheme="minorEastAsia" w:cs="宋体"/>
          <w:sz w:val="24"/>
          <w:szCs w:val="24"/>
        </w:rPr>
      </w:pPr>
      <w:r w:rsidRPr="008C4412">
        <w:rPr>
          <w:rFonts w:asciiTheme="minorEastAsia" w:eastAsiaTheme="minorEastAsia" w:hAnsiTheme="minorEastAsia" w:cs="宋体" w:hint="eastAsia"/>
          <w:sz w:val="24"/>
          <w:szCs w:val="24"/>
        </w:rPr>
        <w:t>项目概况</w:t>
      </w:r>
    </w:p>
    <w:p w:rsidR="00A53135" w:rsidRPr="008C4412" w:rsidRDefault="00A53135" w:rsidP="00A53135">
      <w:pPr>
        <w:pBdr>
          <w:top w:val="single" w:sz="4" w:space="0" w:color="auto"/>
          <w:left w:val="single" w:sz="4" w:space="4" w:color="auto"/>
          <w:bottom w:val="single" w:sz="4" w:space="1" w:color="auto"/>
          <w:right w:val="single" w:sz="4" w:space="4" w:color="auto"/>
        </w:pBdr>
        <w:spacing w:after="0" w:line="440" w:lineRule="exact"/>
        <w:ind w:firstLineChars="200" w:firstLine="480"/>
        <w:rPr>
          <w:rFonts w:asciiTheme="minorEastAsia" w:eastAsiaTheme="minorEastAsia" w:hAnsiTheme="minorEastAsia" w:cs="宋体"/>
          <w:sz w:val="24"/>
          <w:szCs w:val="24"/>
        </w:rPr>
      </w:pPr>
      <w:r w:rsidRPr="008C4412">
        <w:rPr>
          <w:rFonts w:asciiTheme="minorEastAsia" w:eastAsiaTheme="minorEastAsia" w:hAnsiTheme="minorEastAsia" w:cs="宋体" w:hint="eastAsia"/>
          <w:sz w:val="24"/>
          <w:szCs w:val="24"/>
          <w:u w:val="single"/>
        </w:rPr>
        <w:t>(寨卜昌村古建筑群6号、7号、8号院修缮工程)</w:t>
      </w:r>
      <w:r w:rsidRPr="008C4412">
        <w:rPr>
          <w:rFonts w:asciiTheme="minorEastAsia" w:eastAsiaTheme="minorEastAsia" w:hAnsiTheme="minorEastAsia" w:cs="宋体" w:hint="eastAsia"/>
          <w:sz w:val="24"/>
          <w:szCs w:val="24"/>
        </w:rPr>
        <w:t xml:space="preserve"> 采购项目的潜在供应商应在</w:t>
      </w:r>
      <w:r w:rsidRPr="008C4412">
        <w:rPr>
          <w:rFonts w:asciiTheme="minorEastAsia" w:eastAsiaTheme="minorEastAsia" w:hAnsiTheme="minorEastAsia" w:cs="宋体" w:hint="eastAsia"/>
          <w:sz w:val="24"/>
          <w:szCs w:val="24"/>
          <w:u w:val="single"/>
        </w:rPr>
        <w:t>（焦作市公共资源交易中心）</w:t>
      </w:r>
      <w:r w:rsidRPr="008C4412">
        <w:rPr>
          <w:rFonts w:asciiTheme="minorEastAsia" w:eastAsiaTheme="minorEastAsia" w:hAnsiTheme="minorEastAsia" w:cs="宋体" w:hint="eastAsia"/>
          <w:sz w:val="24"/>
          <w:szCs w:val="24"/>
        </w:rPr>
        <w:t>获取竞争性磋商文件，并于</w:t>
      </w:r>
      <w:r w:rsidRPr="00F477BB">
        <w:rPr>
          <w:rFonts w:asciiTheme="minorEastAsia" w:eastAsiaTheme="minorEastAsia" w:hAnsiTheme="minorEastAsia" w:cs="宋体" w:hint="eastAsia"/>
          <w:sz w:val="24"/>
          <w:szCs w:val="24"/>
          <w:u w:val="single"/>
        </w:rPr>
        <w:t>2024年</w:t>
      </w:r>
      <w:r>
        <w:rPr>
          <w:rFonts w:asciiTheme="minorEastAsia" w:eastAsiaTheme="minorEastAsia" w:hAnsiTheme="minorEastAsia" w:cs="宋体" w:hint="eastAsia"/>
          <w:sz w:val="24"/>
          <w:szCs w:val="24"/>
          <w:u w:val="single"/>
        </w:rPr>
        <w:t>05</w:t>
      </w:r>
      <w:r w:rsidRPr="00F477BB">
        <w:rPr>
          <w:rFonts w:asciiTheme="minorEastAsia" w:eastAsiaTheme="minorEastAsia" w:hAnsiTheme="minorEastAsia" w:cs="宋体" w:hint="eastAsia"/>
          <w:bCs/>
          <w:sz w:val="24"/>
          <w:szCs w:val="24"/>
          <w:u w:val="single"/>
        </w:rPr>
        <w:t>月</w:t>
      </w:r>
      <w:r>
        <w:rPr>
          <w:rFonts w:asciiTheme="minorEastAsia" w:eastAsiaTheme="minorEastAsia" w:hAnsiTheme="minorEastAsia" w:cs="宋体" w:hint="eastAsia"/>
          <w:bCs/>
          <w:sz w:val="24"/>
          <w:szCs w:val="24"/>
          <w:u w:val="single"/>
        </w:rPr>
        <w:t>11</w:t>
      </w:r>
      <w:r w:rsidRPr="00F477BB">
        <w:rPr>
          <w:rFonts w:asciiTheme="minorEastAsia" w:eastAsiaTheme="minorEastAsia" w:hAnsiTheme="minorEastAsia" w:cs="宋体" w:hint="eastAsia"/>
          <w:bCs/>
          <w:sz w:val="24"/>
          <w:szCs w:val="24"/>
          <w:u w:val="single"/>
        </w:rPr>
        <w:t>日</w:t>
      </w:r>
      <w:r>
        <w:rPr>
          <w:rFonts w:asciiTheme="minorEastAsia" w:eastAsiaTheme="minorEastAsia" w:hAnsiTheme="minorEastAsia" w:cs="宋体" w:hint="eastAsia"/>
          <w:bCs/>
          <w:sz w:val="24"/>
          <w:szCs w:val="24"/>
          <w:u w:val="single"/>
        </w:rPr>
        <w:t xml:space="preserve">09 </w:t>
      </w:r>
      <w:r w:rsidRPr="00F477BB">
        <w:rPr>
          <w:rFonts w:asciiTheme="minorEastAsia" w:eastAsiaTheme="minorEastAsia" w:hAnsiTheme="minorEastAsia" w:cs="宋体" w:hint="eastAsia"/>
          <w:bCs/>
          <w:sz w:val="24"/>
          <w:szCs w:val="24"/>
          <w:u w:val="single"/>
        </w:rPr>
        <w:t>时</w:t>
      </w:r>
      <w:r>
        <w:rPr>
          <w:rFonts w:asciiTheme="minorEastAsia" w:eastAsiaTheme="minorEastAsia" w:hAnsiTheme="minorEastAsia" w:cs="宋体" w:hint="eastAsia"/>
          <w:bCs/>
          <w:sz w:val="24"/>
          <w:szCs w:val="24"/>
          <w:u w:val="single"/>
        </w:rPr>
        <w:t>00</w:t>
      </w:r>
      <w:r w:rsidRPr="00F477BB">
        <w:rPr>
          <w:rFonts w:asciiTheme="minorEastAsia" w:eastAsiaTheme="minorEastAsia" w:hAnsiTheme="minorEastAsia" w:cs="宋体" w:hint="eastAsia"/>
          <w:bCs/>
          <w:sz w:val="24"/>
          <w:szCs w:val="24"/>
          <w:u w:val="single"/>
        </w:rPr>
        <w:t>分</w:t>
      </w:r>
      <w:r w:rsidRPr="00F477BB">
        <w:rPr>
          <w:rFonts w:asciiTheme="minorEastAsia" w:eastAsiaTheme="minorEastAsia" w:hAnsiTheme="minorEastAsia" w:cs="宋体" w:hint="eastAsia"/>
          <w:bCs/>
          <w:sz w:val="24"/>
          <w:szCs w:val="24"/>
        </w:rPr>
        <w:t>（</w:t>
      </w:r>
      <w:r w:rsidRPr="008C4412">
        <w:rPr>
          <w:rFonts w:asciiTheme="minorEastAsia" w:eastAsiaTheme="minorEastAsia" w:hAnsiTheme="minorEastAsia" w:cs="宋体" w:hint="eastAsia"/>
          <w:bCs/>
          <w:sz w:val="24"/>
          <w:szCs w:val="24"/>
        </w:rPr>
        <w:t>北京时间）前提交响应文件</w:t>
      </w:r>
      <w:r w:rsidRPr="008C4412">
        <w:rPr>
          <w:rFonts w:asciiTheme="minorEastAsia" w:eastAsiaTheme="minorEastAsia" w:hAnsiTheme="minorEastAsia" w:cs="宋体" w:hint="eastAsia"/>
          <w:sz w:val="24"/>
          <w:szCs w:val="24"/>
        </w:rPr>
        <w:t>。</w:t>
      </w:r>
    </w:p>
    <w:p w:rsidR="00A53135" w:rsidRPr="008C4412" w:rsidRDefault="00A53135" w:rsidP="00A53135">
      <w:pPr>
        <w:spacing w:after="0" w:line="440" w:lineRule="exact"/>
        <w:ind w:firstLineChars="200" w:firstLine="482"/>
        <w:rPr>
          <w:rFonts w:asciiTheme="minorEastAsia" w:eastAsiaTheme="minorEastAsia" w:hAnsiTheme="minorEastAsia" w:cs="宋体"/>
          <w:b/>
          <w:bCs/>
          <w:sz w:val="24"/>
          <w:szCs w:val="24"/>
        </w:rPr>
      </w:pPr>
      <w:r w:rsidRPr="008C4412">
        <w:rPr>
          <w:rFonts w:asciiTheme="minorEastAsia" w:eastAsiaTheme="minorEastAsia" w:hAnsiTheme="minorEastAsia" w:cs="宋体" w:hint="eastAsia"/>
          <w:b/>
          <w:bCs/>
          <w:sz w:val="24"/>
          <w:szCs w:val="24"/>
        </w:rPr>
        <w:t xml:space="preserve">一、项目基本情况   </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1、采购编号：</w:t>
      </w:r>
      <w:r>
        <w:rPr>
          <w:rFonts w:asciiTheme="minorEastAsia" w:eastAsiaTheme="minorEastAsia" w:hAnsiTheme="minorEastAsia" w:cs="宋体" w:hint="eastAsia"/>
          <w:bCs/>
          <w:sz w:val="24"/>
          <w:szCs w:val="24"/>
        </w:rPr>
        <w:t>焦高磋商采购-2024-3</w:t>
      </w:r>
    </w:p>
    <w:p w:rsidR="00A53135" w:rsidRPr="008C4412" w:rsidRDefault="00A53135" w:rsidP="00A53135">
      <w:pPr>
        <w:spacing w:after="0" w:line="440" w:lineRule="exact"/>
        <w:ind w:firstLineChars="200" w:firstLine="480"/>
        <w:rPr>
          <w:rFonts w:asciiTheme="minorEastAsia" w:eastAsiaTheme="minorEastAsia" w:hAnsiTheme="minorEastAsia" w:cs="宋体"/>
          <w:sz w:val="24"/>
          <w:szCs w:val="24"/>
        </w:rPr>
      </w:pPr>
      <w:r w:rsidRPr="008C4412">
        <w:rPr>
          <w:rFonts w:asciiTheme="minorEastAsia" w:eastAsiaTheme="minorEastAsia" w:hAnsiTheme="minorEastAsia" w:cs="宋体" w:hint="eastAsia"/>
          <w:bCs/>
          <w:sz w:val="24"/>
          <w:szCs w:val="24"/>
        </w:rPr>
        <w:t>2、项目名称：</w:t>
      </w:r>
      <w:r w:rsidRPr="008C4412">
        <w:rPr>
          <w:rFonts w:asciiTheme="minorEastAsia" w:eastAsiaTheme="minorEastAsia" w:hAnsiTheme="minorEastAsia" w:cs="宋体" w:hint="eastAsia"/>
          <w:sz w:val="24"/>
          <w:szCs w:val="24"/>
        </w:rPr>
        <w:t>寨卜昌村古建筑群6号、7号、8号院修缮工程</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3、采购方式：竞争性磋商</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4、预算金额：4461657.92元</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 xml:space="preserve">   最高限价：4461657.92元</w:t>
      </w:r>
    </w:p>
    <w:tbl>
      <w:tblPr>
        <w:tblStyle w:val="a7"/>
        <w:tblW w:w="10065" w:type="dxa"/>
        <w:tblInd w:w="-318" w:type="dxa"/>
        <w:tblLook w:val="04A0"/>
      </w:tblPr>
      <w:tblGrid>
        <w:gridCol w:w="793"/>
        <w:gridCol w:w="1656"/>
        <w:gridCol w:w="1795"/>
        <w:gridCol w:w="1418"/>
        <w:gridCol w:w="1417"/>
        <w:gridCol w:w="1518"/>
        <w:gridCol w:w="1468"/>
      </w:tblGrid>
      <w:tr w:rsidR="00A53135" w:rsidRPr="008C4412" w:rsidTr="00263C8E">
        <w:tc>
          <w:tcPr>
            <w:tcW w:w="852"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序号</w:t>
            </w:r>
          </w:p>
        </w:tc>
        <w:tc>
          <w:tcPr>
            <w:tcW w:w="1134"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包号</w:t>
            </w:r>
          </w:p>
        </w:tc>
        <w:tc>
          <w:tcPr>
            <w:tcW w:w="1984"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包名称</w:t>
            </w:r>
          </w:p>
        </w:tc>
        <w:tc>
          <w:tcPr>
            <w:tcW w:w="1418"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包预算（元）</w:t>
            </w:r>
          </w:p>
        </w:tc>
        <w:tc>
          <w:tcPr>
            <w:tcW w:w="1417"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包最高限价（元）</w:t>
            </w:r>
          </w:p>
        </w:tc>
        <w:tc>
          <w:tcPr>
            <w:tcW w:w="1701"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是否专门面向中小企业</w:t>
            </w:r>
          </w:p>
        </w:tc>
        <w:tc>
          <w:tcPr>
            <w:tcW w:w="1559"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采购预留金额（元）</w:t>
            </w:r>
          </w:p>
        </w:tc>
      </w:tr>
      <w:tr w:rsidR="00A53135" w:rsidRPr="008C4412" w:rsidTr="00263C8E">
        <w:tc>
          <w:tcPr>
            <w:tcW w:w="852" w:type="dxa"/>
            <w:vAlign w:val="center"/>
          </w:tcPr>
          <w:p w:rsidR="00A53135" w:rsidRPr="008C4412" w:rsidRDefault="00A53135" w:rsidP="00263C8E">
            <w:pPr>
              <w:spacing w:line="440" w:lineRule="exact"/>
              <w:jc w:val="center"/>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1</w:t>
            </w:r>
          </w:p>
        </w:tc>
        <w:tc>
          <w:tcPr>
            <w:tcW w:w="1134"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1C7540">
              <w:rPr>
                <w:rFonts w:asciiTheme="minorEastAsia" w:eastAsiaTheme="minorEastAsia" w:hAnsiTheme="minorEastAsia" w:cs="宋体"/>
                <w:bCs/>
                <w:sz w:val="24"/>
                <w:szCs w:val="24"/>
              </w:rPr>
              <w:t>QXZC2024010</w:t>
            </w:r>
            <w:r>
              <w:rPr>
                <w:rFonts w:asciiTheme="minorEastAsia" w:eastAsiaTheme="minorEastAsia" w:hAnsiTheme="minorEastAsia" w:cs="宋体" w:hint="eastAsia"/>
                <w:bCs/>
                <w:sz w:val="24"/>
                <w:szCs w:val="24"/>
              </w:rPr>
              <w:t>-1</w:t>
            </w:r>
          </w:p>
        </w:tc>
        <w:tc>
          <w:tcPr>
            <w:tcW w:w="1984"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寨卜昌村古建筑群6号、7号、8号院修缮工程</w:t>
            </w:r>
          </w:p>
        </w:tc>
        <w:tc>
          <w:tcPr>
            <w:tcW w:w="1418"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4461657.92</w:t>
            </w:r>
          </w:p>
        </w:tc>
        <w:tc>
          <w:tcPr>
            <w:tcW w:w="1417" w:type="dxa"/>
            <w:vAlign w:val="center"/>
          </w:tcPr>
          <w:p w:rsidR="00A53135" w:rsidRPr="008C4412" w:rsidRDefault="00A53135" w:rsidP="00263C8E">
            <w:pPr>
              <w:spacing w:line="440" w:lineRule="exact"/>
              <w:jc w:val="left"/>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4461657.92</w:t>
            </w:r>
          </w:p>
        </w:tc>
        <w:tc>
          <w:tcPr>
            <w:tcW w:w="1701" w:type="dxa"/>
            <w:vAlign w:val="center"/>
          </w:tcPr>
          <w:p w:rsidR="00A53135" w:rsidRPr="008C4412" w:rsidRDefault="00A53135" w:rsidP="00263C8E">
            <w:pPr>
              <w:spacing w:line="440" w:lineRule="exact"/>
              <w:jc w:val="center"/>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否</w:t>
            </w:r>
          </w:p>
        </w:tc>
        <w:tc>
          <w:tcPr>
            <w:tcW w:w="1559" w:type="dxa"/>
            <w:vAlign w:val="center"/>
          </w:tcPr>
          <w:p w:rsidR="00A53135" w:rsidRPr="008C4412" w:rsidRDefault="00A53135" w:rsidP="00263C8E">
            <w:pPr>
              <w:spacing w:line="440" w:lineRule="exact"/>
              <w:jc w:val="center"/>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w:t>
            </w:r>
          </w:p>
        </w:tc>
      </w:tr>
    </w:tbl>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hint="eastAsia"/>
          <w:sz w:val="24"/>
          <w:szCs w:val="24"/>
        </w:rPr>
        <w:t>5、</w:t>
      </w:r>
      <w:r w:rsidRPr="008C4412">
        <w:rPr>
          <w:rFonts w:asciiTheme="minorEastAsia" w:eastAsiaTheme="minorEastAsia" w:hAnsiTheme="minorEastAsia" w:cs="宋体" w:hint="eastAsia"/>
          <w:bCs/>
          <w:sz w:val="24"/>
          <w:szCs w:val="24"/>
        </w:rPr>
        <w:t>采购需求（包括但不限于标的的名称、数量、简要技术需求或服务要求等）</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5.1项目概况：寨卜昌村古建筑群6号、7号、8号院修缮工程维修内容：屋面修缮、木构架维修、内部仿古抹灰、墙体维修、地面维修、木构架油饰等。(具体详见竞争性磋商文件、工程量清单及图纸）。</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5.2质量要求：合格，达到国家质量验收标准。</w:t>
      </w:r>
    </w:p>
    <w:p w:rsidR="00A53135" w:rsidRPr="008C4412" w:rsidRDefault="00A53135" w:rsidP="00A53135">
      <w:pPr>
        <w:spacing w:after="0" w:line="440" w:lineRule="exact"/>
        <w:ind w:firstLineChars="200" w:firstLine="480"/>
        <w:rPr>
          <w:rFonts w:asciiTheme="minorEastAsia" w:eastAsiaTheme="minorEastAsia" w:hAnsiTheme="minorEastAsia" w:cs="宋体"/>
          <w:spacing w:val="-2"/>
          <w:sz w:val="24"/>
          <w:szCs w:val="24"/>
        </w:rPr>
      </w:pPr>
      <w:r w:rsidRPr="008C4412">
        <w:rPr>
          <w:rFonts w:asciiTheme="minorEastAsia" w:eastAsiaTheme="minorEastAsia" w:hAnsiTheme="minorEastAsia" w:cs="宋体" w:hint="eastAsia"/>
          <w:bCs/>
          <w:sz w:val="24"/>
          <w:szCs w:val="24"/>
        </w:rPr>
        <w:t>6、合同履行期限：30日历天</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7、本项目是否接受联合体投标：否</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8、是否接受进口产品：否</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9、是否为只面向中小企业采购：否</w:t>
      </w:r>
    </w:p>
    <w:p w:rsidR="00A53135" w:rsidRPr="008C4412" w:rsidRDefault="00A53135" w:rsidP="00A53135">
      <w:pPr>
        <w:spacing w:after="0" w:line="440" w:lineRule="exact"/>
        <w:ind w:firstLineChars="200" w:firstLine="482"/>
        <w:rPr>
          <w:rFonts w:asciiTheme="minorEastAsia" w:eastAsiaTheme="minorEastAsia" w:hAnsiTheme="minorEastAsia" w:cs="宋体"/>
          <w:b/>
          <w:bCs/>
          <w:sz w:val="24"/>
          <w:szCs w:val="24"/>
        </w:rPr>
      </w:pPr>
      <w:r w:rsidRPr="008C4412">
        <w:rPr>
          <w:rFonts w:asciiTheme="minorEastAsia" w:eastAsiaTheme="minorEastAsia" w:hAnsiTheme="minorEastAsia" w:cs="宋体" w:hint="eastAsia"/>
          <w:b/>
          <w:bCs/>
          <w:sz w:val="24"/>
          <w:szCs w:val="24"/>
        </w:rPr>
        <w:t>二、申请人的资格要求</w:t>
      </w:r>
    </w:p>
    <w:p w:rsidR="00A53135" w:rsidRPr="008C4412" w:rsidRDefault="00A53135" w:rsidP="00A53135">
      <w:pPr>
        <w:pStyle w:val="a8"/>
        <w:tabs>
          <w:tab w:val="left" w:pos="1139"/>
        </w:tabs>
        <w:adjustRightInd w:val="0"/>
        <w:snapToGrid w:val="0"/>
        <w:spacing w:line="440" w:lineRule="exact"/>
        <w:ind w:firstLine="476"/>
        <w:jc w:val="left"/>
        <w:rPr>
          <w:rFonts w:asciiTheme="minorEastAsia" w:eastAsiaTheme="minorEastAsia" w:hAnsiTheme="minorEastAsia" w:cs="宋体"/>
          <w:spacing w:val="-2"/>
          <w:sz w:val="24"/>
        </w:rPr>
      </w:pPr>
      <w:r w:rsidRPr="008C4412">
        <w:rPr>
          <w:rFonts w:asciiTheme="minorEastAsia" w:eastAsiaTheme="minorEastAsia" w:hAnsiTheme="minorEastAsia" w:cs="宋体" w:hint="eastAsia"/>
          <w:spacing w:val="-2"/>
          <w:sz w:val="24"/>
        </w:rPr>
        <w:t>1.满足《中华人民共和国政府采购法》第二十二条规定；</w:t>
      </w:r>
    </w:p>
    <w:p w:rsidR="00A53135" w:rsidRPr="008C4412" w:rsidRDefault="00A53135" w:rsidP="00A53135">
      <w:pPr>
        <w:pStyle w:val="a8"/>
        <w:tabs>
          <w:tab w:val="left" w:pos="1139"/>
        </w:tabs>
        <w:adjustRightInd w:val="0"/>
        <w:snapToGrid w:val="0"/>
        <w:spacing w:line="440" w:lineRule="exact"/>
        <w:ind w:firstLine="476"/>
        <w:jc w:val="left"/>
        <w:rPr>
          <w:rFonts w:asciiTheme="minorEastAsia" w:eastAsiaTheme="minorEastAsia" w:hAnsiTheme="minorEastAsia" w:cs="宋体"/>
          <w:spacing w:val="-2"/>
          <w:sz w:val="24"/>
        </w:rPr>
      </w:pPr>
      <w:r w:rsidRPr="008C4412">
        <w:rPr>
          <w:rFonts w:asciiTheme="minorEastAsia" w:eastAsiaTheme="minorEastAsia" w:hAnsiTheme="minorEastAsia" w:cs="宋体" w:hint="eastAsia"/>
          <w:spacing w:val="-2"/>
          <w:sz w:val="24"/>
        </w:rPr>
        <w:t>2.落实政府采购政策需满足的资格要求：促进中小企业和监狱企业发展扶持政策、促进</w:t>
      </w:r>
      <w:r w:rsidRPr="008C4412">
        <w:rPr>
          <w:rFonts w:asciiTheme="minorEastAsia" w:eastAsiaTheme="minorEastAsia" w:hAnsiTheme="minorEastAsia" w:cs="宋体" w:hint="eastAsia"/>
          <w:spacing w:val="-2"/>
          <w:sz w:val="24"/>
        </w:rPr>
        <w:lastRenderedPageBreak/>
        <w:t>残疾人就业政府采购政策。</w:t>
      </w:r>
    </w:p>
    <w:p w:rsidR="00A53135" w:rsidRPr="008C4412" w:rsidRDefault="00A53135" w:rsidP="00A53135">
      <w:pPr>
        <w:pStyle w:val="a8"/>
        <w:tabs>
          <w:tab w:val="left" w:pos="1139"/>
        </w:tabs>
        <w:adjustRightInd w:val="0"/>
        <w:snapToGrid w:val="0"/>
        <w:spacing w:line="440" w:lineRule="exact"/>
        <w:ind w:firstLine="476"/>
        <w:jc w:val="left"/>
        <w:rPr>
          <w:rFonts w:asciiTheme="minorEastAsia" w:eastAsiaTheme="minorEastAsia" w:hAnsiTheme="minorEastAsia" w:cs="宋体"/>
          <w:spacing w:val="-2"/>
          <w:sz w:val="24"/>
        </w:rPr>
      </w:pPr>
      <w:r w:rsidRPr="008C4412">
        <w:rPr>
          <w:rFonts w:asciiTheme="minorEastAsia" w:eastAsiaTheme="minorEastAsia" w:hAnsiTheme="minorEastAsia" w:cs="宋体" w:hint="eastAsia"/>
          <w:spacing w:val="-2"/>
          <w:sz w:val="24"/>
        </w:rPr>
        <w:t>3.本项目的特定资格要求：</w:t>
      </w:r>
    </w:p>
    <w:p w:rsidR="00A53135" w:rsidRPr="008C4412" w:rsidRDefault="00A53135" w:rsidP="00A53135">
      <w:pPr>
        <w:spacing w:after="0" w:line="440" w:lineRule="exact"/>
        <w:ind w:firstLineChars="200" w:firstLine="476"/>
        <w:rPr>
          <w:rFonts w:asciiTheme="minorEastAsia" w:eastAsiaTheme="minorEastAsia" w:hAnsiTheme="minorEastAsia" w:cs="宋体"/>
          <w:spacing w:val="-2"/>
          <w:sz w:val="24"/>
          <w:szCs w:val="24"/>
        </w:rPr>
      </w:pPr>
      <w:r w:rsidRPr="008C4412">
        <w:rPr>
          <w:rFonts w:asciiTheme="minorEastAsia" w:eastAsiaTheme="minorEastAsia" w:hAnsiTheme="minorEastAsia" w:cs="宋体" w:hint="eastAsia"/>
          <w:spacing w:val="-2"/>
          <w:sz w:val="24"/>
          <w:szCs w:val="24"/>
        </w:rPr>
        <w:t>3.1投标人需具备文物保护工程施工壹级资质，具备有效期内的安全生产许可证， 并在人员、设备、资金等方面具有相应的施工经验和能力；</w:t>
      </w:r>
    </w:p>
    <w:p w:rsidR="00A53135" w:rsidRPr="008C4412" w:rsidRDefault="00A53135" w:rsidP="00A53135">
      <w:pPr>
        <w:spacing w:after="0" w:line="440" w:lineRule="exact"/>
        <w:ind w:firstLineChars="200" w:firstLine="476"/>
        <w:rPr>
          <w:rFonts w:asciiTheme="minorEastAsia" w:eastAsiaTheme="minorEastAsia" w:hAnsiTheme="minorEastAsia" w:cs="宋体"/>
          <w:spacing w:val="-2"/>
          <w:sz w:val="24"/>
          <w:szCs w:val="24"/>
        </w:rPr>
      </w:pPr>
      <w:r w:rsidRPr="008C4412">
        <w:rPr>
          <w:rFonts w:asciiTheme="minorEastAsia" w:eastAsiaTheme="minorEastAsia" w:hAnsiTheme="minorEastAsia" w:cs="宋体" w:hint="eastAsia"/>
          <w:spacing w:val="-2"/>
          <w:sz w:val="24"/>
          <w:szCs w:val="24"/>
        </w:rPr>
        <w:t>3.2拟任项目负责人及技术负责人须具有中国古遗迹协会颁发的责任工程师证书，项目负责人未担任其他在建工程并出具《无在建工程承诺书》；</w:t>
      </w:r>
    </w:p>
    <w:p w:rsidR="00A53135" w:rsidRPr="008C4412" w:rsidRDefault="00A53135" w:rsidP="00A53135">
      <w:pPr>
        <w:spacing w:after="0" w:line="440" w:lineRule="exact"/>
        <w:ind w:firstLineChars="200" w:firstLine="476"/>
        <w:rPr>
          <w:rFonts w:asciiTheme="minorEastAsia" w:eastAsiaTheme="minorEastAsia" w:hAnsiTheme="minorEastAsia" w:cs="宋体"/>
          <w:spacing w:val="-2"/>
          <w:sz w:val="24"/>
          <w:szCs w:val="24"/>
        </w:rPr>
      </w:pPr>
      <w:r w:rsidRPr="008C4412">
        <w:rPr>
          <w:rFonts w:asciiTheme="minorEastAsia" w:eastAsiaTheme="minorEastAsia" w:hAnsiTheme="minorEastAsia" w:cs="宋体" w:hint="eastAsia"/>
          <w:spacing w:val="-2"/>
          <w:sz w:val="24"/>
          <w:szCs w:val="24"/>
        </w:rPr>
        <w:t>3.3 项目负责人及技术负责人在本单位参加社会保险，须提供2023年10月以来以来任意2个月按时缴纳养老保险的证明（如有未在本公司参加社会保险，一经查实取消其投标资格），并具有有效的劳动合同；</w:t>
      </w:r>
    </w:p>
    <w:p w:rsidR="00A53135" w:rsidRPr="008C4412" w:rsidRDefault="00A53135" w:rsidP="00A53135">
      <w:pPr>
        <w:spacing w:after="0" w:line="440" w:lineRule="exact"/>
        <w:ind w:firstLineChars="200" w:firstLine="476"/>
        <w:rPr>
          <w:rFonts w:asciiTheme="minorEastAsia" w:eastAsiaTheme="minorEastAsia" w:hAnsiTheme="minorEastAsia" w:cs="宋体"/>
          <w:spacing w:val="-2"/>
          <w:sz w:val="24"/>
          <w:szCs w:val="24"/>
        </w:rPr>
      </w:pPr>
      <w:r w:rsidRPr="008C4412">
        <w:rPr>
          <w:rFonts w:asciiTheme="minorEastAsia" w:eastAsiaTheme="minorEastAsia" w:hAnsiTheme="minorEastAsia" w:cs="宋体" w:hint="eastAsia"/>
          <w:spacing w:val="-2"/>
          <w:sz w:val="24"/>
          <w:szCs w:val="24"/>
        </w:rPr>
        <w:t>3.4执行《关于在招标投标活动中对失信被执行人实施联合惩戒的通知》法（2016）285号文件和财库[2016]125号关于在政府采购活动中查询及使用信用记录有关问题的通知：对列入失信被执行人、重大税收违法失信主体、政府采购严重违法失信行为记录名单的企业，拒绝参与本项目招标投标活动。须提供 “信用中国网（www.creditchina.gov.cn）”查询的失信被执行人、重大税收违法失信主体、政府采购严重违法失信行为记录名单的查询截图；“中国政府采购网（www.ccgp.gov.cn）”查询的政府采购严重违法失信行为记录名单的查询截图，凡有不良记录的, 拒绝参与本项目招标投标活动；</w:t>
      </w:r>
    </w:p>
    <w:p w:rsidR="00A53135" w:rsidRPr="008C4412" w:rsidRDefault="00A53135" w:rsidP="00A53135">
      <w:pPr>
        <w:spacing w:after="0" w:line="440" w:lineRule="exact"/>
        <w:ind w:firstLineChars="200" w:firstLine="476"/>
        <w:rPr>
          <w:rFonts w:asciiTheme="minorEastAsia" w:eastAsiaTheme="minorEastAsia" w:hAnsiTheme="minorEastAsia" w:cs="宋体"/>
          <w:spacing w:val="-2"/>
          <w:sz w:val="24"/>
          <w:szCs w:val="24"/>
        </w:rPr>
      </w:pPr>
      <w:r w:rsidRPr="008C4412">
        <w:rPr>
          <w:rFonts w:asciiTheme="minorEastAsia" w:eastAsiaTheme="minorEastAsia" w:hAnsiTheme="minorEastAsia" w:cs="宋体" w:hint="eastAsia"/>
          <w:spacing w:val="-2"/>
          <w:sz w:val="24"/>
          <w:szCs w:val="24"/>
        </w:rPr>
        <w:t>备注：以上3.4条由代理公司在开标现场查询。</w:t>
      </w:r>
    </w:p>
    <w:p w:rsidR="00A53135" w:rsidRPr="008C4412" w:rsidRDefault="00A53135" w:rsidP="00A53135">
      <w:pPr>
        <w:spacing w:after="0" w:line="440" w:lineRule="exact"/>
        <w:ind w:firstLineChars="200" w:firstLine="482"/>
        <w:rPr>
          <w:rFonts w:asciiTheme="minorEastAsia" w:eastAsiaTheme="minorEastAsia" w:hAnsiTheme="minorEastAsia" w:cs="宋体"/>
          <w:b/>
          <w:bCs/>
          <w:sz w:val="24"/>
          <w:szCs w:val="24"/>
        </w:rPr>
      </w:pPr>
      <w:r w:rsidRPr="008C4412">
        <w:rPr>
          <w:rFonts w:asciiTheme="minorEastAsia" w:eastAsiaTheme="minorEastAsia" w:hAnsiTheme="minorEastAsia" w:cs="宋体" w:hint="eastAsia"/>
          <w:b/>
          <w:bCs/>
          <w:sz w:val="24"/>
          <w:szCs w:val="24"/>
        </w:rPr>
        <w:t>三、获取采购文件</w:t>
      </w:r>
    </w:p>
    <w:p w:rsidR="00A53135" w:rsidRPr="008C4412" w:rsidRDefault="00A53135" w:rsidP="00A53135">
      <w:pPr>
        <w:spacing w:after="0" w:line="440" w:lineRule="exact"/>
        <w:ind w:firstLineChars="200" w:firstLine="476"/>
        <w:rPr>
          <w:rFonts w:asciiTheme="minorEastAsia" w:eastAsiaTheme="minorEastAsia" w:hAnsiTheme="minorEastAsia" w:cs="宋体"/>
          <w:spacing w:val="-2"/>
          <w:sz w:val="24"/>
          <w:szCs w:val="24"/>
        </w:rPr>
      </w:pPr>
      <w:r w:rsidRPr="008C4412">
        <w:rPr>
          <w:rFonts w:asciiTheme="minorEastAsia" w:eastAsiaTheme="minorEastAsia" w:hAnsiTheme="minorEastAsia" w:cs="宋体" w:hint="eastAsia"/>
          <w:spacing w:val="-2"/>
          <w:sz w:val="24"/>
          <w:szCs w:val="24"/>
        </w:rPr>
        <w:t>1.时间：2024年</w:t>
      </w:r>
      <w:r>
        <w:rPr>
          <w:rFonts w:asciiTheme="minorEastAsia" w:eastAsiaTheme="minorEastAsia" w:hAnsiTheme="minorEastAsia" w:cs="宋体" w:hint="eastAsia"/>
          <w:spacing w:val="-2"/>
          <w:sz w:val="24"/>
          <w:szCs w:val="24"/>
        </w:rPr>
        <w:t>04</w:t>
      </w:r>
      <w:r w:rsidRPr="008C4412">
        <w:rPr>
          <w:rFonts w:asciiTheme="minorEastAsia" w:eastAsiaTheme="minorEastAsia" w:hAnsiTheme="minorEastAsia" w:cs="宋体" w:hint="eastAsia"/>
          <w:spacing w:val="-2"/>
          <w:sz w:val="24"/>
          <w:szCs w:val="24"/>
        </w:rPr>
        <w:t>月</w:t>
      </w:r>
      <w:r>
        <w:rPr>
          <w:rFonts w:asciiTheme="minorEastAsia" w:eastAsiaTheme="minorEastAsia" w:hAnsiTheme="minorEastAsia" w:cs="宋体" w:hint="eastAsia"/>
          <w:spacing w:val="-2"/>
          <w:sz w:val="24"/>
          <w:szCs w:val="24"/>
        </w:rPr>
        <w:t>28</w:t>
      </w:r>
      <w:r w:rsidRPr="008C4412">
        <w:rPr>
          <w:rFonts w:asciiTheme="minorEastAsia" w:eastAsiaTheme="minorEastAsia" w:hAnsiTheme="minorEastAsia" w:cs="宋体" w:hint="eastAsia"/>
          <w:spacing w:val="-2"/>
          <w:sz w:val="24"/>
          <w:szCs w:val="24"/>
        </w:rPr>
        <w:t>日至2024年</w:t>
      </w:r>
      <w:r>
        <w:rPr>
          <w:rFonts w:asciiTheme="minorEastAsia" w:eastAsiaTheme="minorEastAsia" w:hAnsiTheme="minorEastAsia" w:cs="宋体" w:hint="eastAsia"/>
          <w:spacing w:val="-2"/>
          <w:sz w:val="24"/>
          <w:szCs w:val="24"/>
        </w:rPr>
        <w:t>05</w:t>
      </w:r>
      <w:r w:rsidRPr="008C4412">
        <w:rPr>
          <w:rFonts w:asciiTheme="minorEastAsia" w:eastAsiaTheme="minorEastAsia" w:hAnsiTheme="minorEastAsia" w:cs="宋体" w:hint="eastAsia"/>
          <w:spacing w:val="-2"/>
          <w:sz w:val="24"/>
          <w:szCs w:val="24"/>
        </w:rPr>
        <w:t>月</w:t>
      </w:r>
      <w:r>
        <w:rPr>
          <w:rFonts w:asciiTheme="minorEastAsia" w:eastAsiaTheme="minorEastAsia" w:hAnsiTheme="minorEastAsia" w:cs="宋体" w:hint="eastAsia"/>
          <w:spacing w:val="-2"/>
          <w:sz w:val="24"/>
          <w:szCs w:val="24"/>
        </w:rPr>
        <w:t>07</w:t>
      </w:r>
      <w:r w:rsidRPr="008C4412">
        <w:rPr>
          <w:rFonts w:asciiTheme="minorEastAsia" w:eastAsiaTheme="minorEastAsia" w:hAnsiTheme="minorEastAsia" w:cs="宋体" w:hint="eastAsia"/>
          <w:spacing w:val="-2"/>
          <w:sz w:val="24"/>
          <w:szCs w:val="24"/>
        </w:rPr>
        <w:t>日，每天上午08:00至12:00下午12:00至23:00（北京时间，法定节假日除外。）</w:t>
      </w:r>
    </w:p>
    <w:p w:rsidR="00A53135" w:rsidRPr="008C4412" w:rsidRDefault="00A53135" w:rsidP="00A53135">
      <w:pPr>
        <w:spacing w:after="0" w:line="440" w:lineRule="exact"/>
        <w:ind w:firstLineChars="200" w:firstLine="476"/>
        <w:rPr>
          <w:rFonts w:asciiTheme="minorEastAsia" w:eastAsiaTheme="minorEastAsia" w:hAnsiTheme="minorEastAsia" w:cs="宋体"/>
          <w:spacing w:val="-2"/>
          <w:sz w:val="24"/>
          <w:szCs w:val="24"/>
        </w:rPr>
      </w:pPr>
      <w:r w:rsidRPr="008C4412">
        <w:rPr>
          <w:rFonts w:asciiTheme="minorEastAsia" w:eastAsiaTheme="minorEastAsia" w:hAnsiTheme="minorEastAsia" w:cs="宋体" w:hint="eastAsia"/>
          <w:spacing w:val="-2"/>
          <w:sz w:val="24"/>
          <w:szCs w:val="24"/>
        </w:rPr>
        <w:t>2.地点：焦作市公共资源交易中心网站；</w:t>
      </w:r>
    </w:p>
    <w:p w:rsidR="00A53135" w:rsidRPr="008C4412" w:rsidRDefault="00A53135" w:rsidP="00A53135">
      <w:pPr>
        <w:spacing w:after="0" w:line="440" w:lineRule="exact"/>
        <w:ind w:firstLineChars="200" w:firstLine="476"/>
        <w:rPr>
          <w:rFonts w:asciiTheme="minorEastAsia" w:eastAsiaTheme="minorEastAsia" w:hAnsiTheme="minorEastAsia"/>
          <w:color w:val="000000"/>
          <w:sz w:val="24"/>
          <w:szCs w:val="24"/>
        </w:rPr>
      </w:pPr>
      <w:r w:rsidRPr="008C4412">
        <w:rPr>
          <w:rFonts w:asciiTheme="minorEastAsia" w:eastAsiaTheme="minorEastAsia" w:hAnsiTheme="minorEastAsia" w:cs="宋体" w:hint="eastAsia"/>
          <w:spacing w:val="-2"/>
          <w:sz w:val="24"/>
          <w:szCs w:val="24"/>
        </w:rPr>
        <w:t>3.方式：本项目采用网上获取竞争性磋商文件，凡有意参加供应商者，请登陆焦作市公共资源交易中心网站会员系统进行网上下载竞争性磋商文件。</w:t>
      </w:r>
    </w:p>
    <w:p w:rsidR="00A53135" w:rsidRPr="008C4412" w:rsidRDefault="00A53135" w:rsidP="00A53135">
      <w:pPr>
        <w:spacing w:after="0" w:line="440" w:lineRule="exact"/>
        <w:ind w:firstLineChars="200" w:firstLine="476"/>
        <w:rPr>
          <w:rFonts w:asciiTheme="minorEastAsia" w:eastAsiaTheme="minorEastAsia" w:hAnsiTheme="minorEastAsia"/>
          <w:color w:val="000000"/>
          <w:sz w:val="24"/>
          <w:szCs w:val="24"/>
        </w:rPr>
      </w:pPr>
      <w:r w:rsidRPr="008C4412">
        <w:rPr>
          <w:rFonts w:asciiTheme="minorEastAsia" w:eastAsiaTheme="minorEastAsia" w:hAnsiTheme="minorEastAsia" w:cs="宋体" w:hint="eastAsia"/>
          <w:spacing w:val="-2"/>
          <w:sz w:val="24"/>
          <w:szCs w:val="24"/>
        </w:rPr>
        <w:t>4.售价：0元。</w:t>
      </w:r>
    </w:p>
    <w:p w:rsidR="00A53135" w:rsidRPr="008C4412" w:rsidRDefault="00A53135" w:rsidP="00A53135">
      <w:pPr>
        <w:spacing w:after="0" w:line="440" w:lineRule="exact"/>
        <w:ind w:firstLineChars="200" w:firstLine="482"/>
        <w:rPr>
          <w:rFonts w:asciiTheme="minorEastAsia" w:eastAsiaTheme="minorEastAsia" w:hAnsiTheme="minorEastAsia" w:cs="宋体"/>
          <w:b/>
          <w:sz w:val="24"/>
          <w:szCs w:val="24"/>
        </w:rPr>
      </w:pPr>
      <w:r w:rsidRPr="008C4412">
        <w:rPr>
          <w:rFonts w:asciiTheme="minorEastAsia" w:eastAsiaTheme="minorEastAsia" w:hAnsiTheme="minorEastAsia" w:cs="宋体" w:hint="eastAsia"/>
          <w:b/>
          <w:sz w:val="24"/>
          <w:szCs w:val="24"/>
        </w:rPr>
        <w:t xml:space="preserve">四、响应文件提交 </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1.截止时间：2024年</w:t>
      </w:r>
      <w:r>
        <w:rPr>
          <w:rFonts w:asciiTheme="minorEastAsia" w:eastAsiaTheme="minorEastAsia" w:hAnsiTheme="minorEastAsia" w:cs="宋体" w:hint="eastAsia"/>
          <w:bCs/>
          <w:sz w:val="24"/>
          <w:szCs w:val="24"/>
        </w:rPr>
        <w:t>05</w:t>
      </w:r>
      <w:r w:rsidRPr="008C4412">
        <w:rPr>
          <w:rFonts w:asciiTheme="minorEastAsia" w:eastAsiaTheme="minorEastAsia" w:hAnsiTheme="minorEastAsia" w:cs="宋体" w:hint="eastAsia"/>
          <w:bCs/>
          <w:sz w:val="24"/>
          <w:szCs w:val="24"/>
        </w:rPr>
        <w:t>月</w:t>
      </w:r>
      <w:r>
        <w:rPr>
          <w:rFonts w:asciiTheme="minorEastAsia" w:eastAsiaTheme="minorEastAsia" w:hAnsiTheme="minorEastAsia" w:cs="宋体" w:hint="eastAsia"/>
          <w:bCs/>
          <w:sz w:val="24"/>
          <w:szCs w:val="24"/>
        </w:rPr>
        <w:t>11</w:t>
      </w:r>
      <w:r w:rsidRPr="008C4412">
        <w:rPr>
          <w:rFonts w:asciiTheme="minorEastAsia" w:eastAsiaTheme="minorEastAsia" w:hAnsiTheme="minorEastAsia" w:cs="宋体" w:hint="eastAsia"/>
          <w:bCs/>
          <w:sz w:val="24"/>
          <w:szCs w:val="24"/>
        </w:rPr>
        <w:t xml:space="preserve">日09时00分（北京时间）； </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2.地点：焦作市高新区公共资源交易中心开标</w:t>
      </w:r>
      <w:r>
        <w:rPr>
          <w:rFonts w:asciiTheme="minorEastAsia" w:eastAsiaTheme="minorEastAsia" w:hAnsiTheme="minorEastAsia" w:cs="宋体" w:hint="eastAsia"/>
          <w:bCs/>
          <w:sz w:val="24"/>
          <w:szCs w:val="24"/>
        </w:rPr>
        <w:t>二</w:t>
      </w:r>
      <w:r w:rsidRPr="008C4412">
        <w:rPr>
          <w:rFonts w:asciiTheme="minorEastAsia" w:eastAsiaTheme="minorEastAsia" w:hAnsiTheme="minorEastAsia" w:cs="宋体" w:hint="eastAsia"/>
          <w:bCs/>
          <w:sz w:val="24"/>
          <w:szCs w:val="24"/>
        </w:rPr>
        <w:t>厅（焦作市神州路西段管委会西门创新服务中心二楼开标</w:t>
      </w:r>
      <w:r>
        <w:rPr>
          <w:rFonts w:asciiTheme="minorEastAsia" w:eastAsiaTheme="minorEastAsia" w:hAnsiTheme="minorEastAsia" w:cs="宋体" w:hint="eastAsia"/>
          <w:bCs/>
          <w:sz w:val="24"/>
          <w:szCs w:val="24"/>
        </w:rPr>
        <w:t>二</w:t>
      </w:r>
      <w:r w:rsidRPr="008C4412">
        <w:rPr>
          <w:rFonts w:asciiTheme="minorEastAsia" w:eastAsiaTheme="minorEastAsia" w:hAnsiTheme="minorEastAsia" w:cs="宋体" w:hint="eastAsia"/>
          <w:bCs/>
          <w:sz w:val="24"/>
          <w:szCs w:val="24"/>
        </w:rPr>
        <w:t>室）。</w:t>
      </w:r>
    </w:p>
    <w:p w:rsidR="00A53135" w:rsidRPr="008C4412" w:rsidRDefault="00A53135" w:rsidP="00A53135">
      <w:pPr>
        <w:spacing w:after="0" w:line="440" w:lineRule="exact"/>
        <w:ind w:firstLineChars="200" w:firstLine="482"/>
        <w:rPr>
          <w:rFonts w:asciiTheme="minorEastAsia" w:eastAsiaTheme="minorEastAsia" w:hAnsiTheme="minorEastAsia" w:cs="宋体"/>
          <w:b/>
          <w:sz w:val="24"/>
          <w:szCs w:val="24"/>
        </w:rPr>
      </w:pPr>
      <w:r w:rsidRPr="008C4412">
        <w:rPr>
          <w:rFonts w:asciiTheme="minorEastAsia" w:eastAsiaTheme="minorEastAsia" w:hAnsiTheme="minorEastAsia" w:cs="宋体" w:hint="eastAsia"/>
          <w:b/>
          <w:sz w:val="24"/>
          <w:szCs w:val="24"/>
        </w:rPr>
        <w:t xml:space="preserve">五、响应文件开启 </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1.时间：2024年</w:t>
      </w:r>
      <w:r>
        <w:rPr>
          <w:rFonts w:asciiTheme="minorEastAsia" w:eastAsiaTheme="minorEastAsia" w:hAnsiTheme="minorEastAsia" w:cs="宋体" w:hint="eastAsia"/>
          <w:bCs/>
          <w:sz w:val="24"/>
          <w:szCs w:val="24"/>
        </w:rPr>
        <w:t>05</w:t>
      </w:r>
      <w:r w:rsidRPr="008C4412">
        <w:rPr>
          <w:rFonts w:asciiTheme="minorEastAsia" w:eastAsiaTheme="minorEastAsia" w:hAnsiTheme="minorEastAsia" w:cs="宋体" w:hint="eastAsia"/>
          <w:bCs/>
          <w:sz w:val="24"/>
          <w:szCs w:val="24"/>
        </w:rPr>
        <w:t>月</w:t>
      </w:r>
      <w:r>
        <w:rPr>
          <w:rFonts w:asciiTheme="minorEastAsia" w:eastAsiaTheme="minorEastAsia" w:hAnsiTheme="minorEastAsia" w:cs="宋体" w:hint="eastAsia"/>
          <w:bCs/>
          <w:sz w:val="24"/>
          <w:szCs w:val="24"/>
        </w:rPr>
        <w:t>11</w:t>
      </w:r>
      <w:r w:rsidRPr="008C4412">
        <w:rPr>
          <w:rFonts w:asciiTheme="minorEastAsia" w:eastAsiaTheme="minorEastAsia" w:hAnsiTheme="minorEastAsia" w:cs="宋体" w:hint="eastAsia"/>
          <w:bCs/>
          <w:sz w:val="24"/>
          <w:szCs w:val="24"/>
        </w:rPr>
        <w:t xml:space="preserve">日09时00分（北京时间）； </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lastRenderedPageBreak/>
        <w:t>2.地点：焦作市高新区公共资源交易中心开标</w:t>
      </w:r>
      <w:r>
        <w:rPr>
          <w:rFonts w:asciiTheme="minorEastAsia" w:eastAsiaTheme="minorEastAsia" w:hAnsiTheme="minorEastAsia" w:cs="宋体" w:hint="eastAsia"/>
          <w:bCs/>
          <w:sz w:val="24"/>
          <w:szCs w:val="24"/>
        </w:rPr>
        <w:t>二</w:t>
      </w:r>
      <w:r w:rsidRPr="008C4412">
        <w:rPr>
          <w:rFonts w:asciiTheme="minorEastAsia" w:eastAsiaTheme="minorEastAsia" w:hAnsiTheme="minorEastAsia" w:cs="宋体" w:hint="eastAsia"/>
          <w:bCs/>
          <w:sz w:val="24"/>
          <w:szCs w:val="24"/>
        </w:rPr>
        <w:t>厅（焦作市神州路西段管委会西门创新服务中心二楼开标</w:t>
      </w:r>
      <w:r>
        <w:rPr>
          <w:rFonts w:asciiTheme="minorEastAsia" w:eastAsiaTheme="minorEastAsia" w:hAnsiTheme="minorEastAsia" w:cs="宋体" w:hint="eastAsia"/>
          <w:bCs/>
          <w:sz w:val="24"/>
          <w:szCs w:val="24"/>
        </w:rPr>
        <w:t>二</w:t>
      </w:r>
      <w:r w:rsidRPr="008C4412">
        <w:rPr>
          <w:rFonts w:asciiTheme="minorEastAsia" w:eastAsiaTheme="minorEastAsia" w:hAnsiTheme="minorEastAsia" w:cs="宋体" w:hint="eastAsia"/>
          <w:bCs/>
          <w:sz w:val="24"/>
          <w:szCs w:val="24"/>
        </w:rPr>
        <w:t xml:space="preserve">室）。 </w:t>
      </w:r>
    </w:p>
    <w:p w:rsidR="00A53135" w:rsidRPr="008C4412" w:rsidRDefault="00A53135" w:rsidP="00A53135">
      <w:pPr>
        <w:spacing w:after="0" w:line="440" w:lineRule="exact"/>
        <w:ind w:firstLineChars="200" w:firstLine="482"/>
        <w:rPr>
          <w:rFonts w:asciiTheme="minorEastAsia" w:eastAsiaTheme="minorEastAsia" w:hAnsiTheme="minorEastAsia" w:cs="宋体"/>
          <w:b/>
          <w:bCs/>
          <w:sz w:val="24"/>
          <w:szCs w:val="24"/>
        </w:rPr>
      </w:pPr>
      <w:r w:rsidRPr="008C4412">
        <w:rPr>
          <w:rFonts w:asciiTheme="minorEastAsia" w:eastAsiaTheme="minorEastAsia" w:hAnsiTheme="minorEastAsia" w:cs="宋体" w:hint="eastAsia"/>
          <w:b/>
          <w:bCs/>
          <w:sz w:val="24"/>
          <w:szCs w:val="24"/>
        </w:rPr>
        <w:t>六、发布公告的媒介及公告期限</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本次公告在《河南省政府采购网》、《焦作市政府采购网》、《焦作市公共资源交易中心网》、《焦作市高新区公共资源交易中心网》上发布；招标公告期限为五个工作日。</w:t>
      </w:r>
    </w:p>
    <w:p w:rsidR="00A53135" w:rsidRPr="008C4412" w:rsidRDefault="00A53135" w:rsidP="00A53135">
      <w:pPr>
        <w:spacing w:after="0" w:line="440" w:lineRule="exact"/>
        <w:ind w:firstLineChars="200" w:firstLine="482"/>
        <w:rPr>
          <w:rFonts w:asciiTheme="minorEastAsia" w:eastAsiaTheme="minorEastAsia" w:hAnsiTheme="minorEastAsia" w:cs="宋体"/>
          <w:b/>
          <w:bCs/>
          <w:sz w:val="24"/>
          <w:szCs w:val="24"/>
        </w:rPr>
      </w:pPr>
      <w:r w:rsidRPr="008C4412">
        <w:rPr>
          <w:rFonts w:asciiTheme="minorEastAsia" w:eastAsiaTheme="minorEastAsia" w:hAnsiTheme="minorEastAsia" w:cs="宋体" w:hint="eastAsia"/>
          <w:b/>
          <w:bCs/>
          <w:sz w:val="24"/>
          <w:szCs w:val="24"/>
        </w:rPr>
        <w:t>七、其他补充事宜</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1、本项目非专门面向中小企业；</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2、请各供应商提前办理 CA 数字证书，并学习电子响应性文件制作。加密的电子响应性文件须使用CA数字证书上传。为防止网络拥堵等不可控因素影响加密的电子响应性文件上传，请各供应商提前上传，因未能及时上传导致投标失败的责任由供应商自行承担；</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3、按要求进行网上获取并下载竞争性磋商文件,凡未在规定时间内获取竞争性磋商文件者视为无效标；</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4、获取竞争性磋商文件后，请下载并安装最新版本投标文件制作工具，制作电子响应性文件，在响应性文件提交截止时间前，上传加密的响应性文件。供应商未在响应性文件提交截止时间前完成上传的，视为逾期送达，焦作市电子招投标交易平台将拒绝接收；</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5、平台统一技术服务电话为：400-998-0000，服务QQ:4008503300,服务时间:周一至周日8:00-17:30（北京时间）；</w:t>
      </w:r>
    </w:p>
    <w:p w:rsidR="00A53135" w:rsidRPr="008C4412" w:rsidRDefault="00A53135" w:rsidP="00A53135">
      <w:pPr>
        <w:spacing w:after="0" w:line="440" w:lineRule="exact"/>
        <w:ind w:firstLineChars="200" w:firstLine="480"/>
        <w:rPr>
          <w:rFonts w:asciiTheme="minorEastAsia" w:eastAsiaTheme="minorEastAsia" w:hAnsiTheme="minorEastAsia" w:cs="宋体"/>
          <w:bCs/>
          <w:sz w:val="24"/>
          <w:szCs w:val="24"/>
        </w:rPr>
      </w:pPr>
      <w:r w:rsidRPr="008C4412">
        <w:rPr>
          <w:rFonts w:asciiTheme="minorEastAsia" w:eastAsiaTheme="minorEastAsia" w:hAnsiTheme="minorEastAsia" w:cs="宋体" w:hint="eastAsia"/>
          <w:bCs/>
          <w:sz w:val="24"/>
          <w:szCs w:val="24"/>
        </w:rPr>
        <w:t>6、本项目采用远程不见面交易的模式，磋商当日，供应商无需到现场参加磋商会议，应在响应性文件提交截止时间前，登录“不见面开标大厅系统”，在线准时参加磋商活动，在规定时间内进行文件解密。各潜在供应商因加密电子响应性文件未能成功上传，其投标将被拒绝。供应商需在响应文件提交截止时间后 30分钟内完成解密，否则造成的一切后果由供应商自行负责。除电子响应性文件外，磋商时不再接受任何纸质文件、资料等。</w:t>
      </w:r>
    </w:p>
    <w:p w:rsidR="00A53135" w:rsidRPr="008C4412" w:rsidRDefault="00A53135" w:rsidP="00A53135">
      <w:pPr>
        <w:spacing w:after="0" w:line="440" w:lineRule="exact"/>
        <w:ind w:firstLineChars="200" w:firstLine="482"/>
        <w:rPr>
          <w:rFonts w:asciiTheme="minorEastAsia" w:eastAsiaTheme="minorEastAsia" w:hAnsiTheme="minorEastAsia" w:cs="宋体"/>
          <w:b/>
          <w:bCs/>
          <w:sz w:val="24"/>
          <w:szCs w:val="24"/>
        </w:rPr>
      </w:pPr>
      <w:r w:rsidRPr="008C4412">
        <w:rPr>
          <w:rFonts w:asciiTheme="minorEastAsia" w:eastAsiaTheme="minorEastAsia" w:hAnsiTheme="minorEastAsia" w:cs="宋体" w:hint="eastAsia"/>
          <w:b/>
          <w:bCs/>
          <w:sz w:val="24"/>
          <w:szCs w:val="24"/>
        </w:rPr>
        <w:t>八、凡对本次采购提出询问，请按以下方式联系</w:t>
      </w: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1.采购人信息</w:t>
      </w: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名称：焦作高新技术产业开发区文化旅游发展服务中心</w:t>
      </w:r>
    </w:p>
    <w:p w:rsidR="00A53135" w:rsidRPr="008C4412" w:rsidRDefault="00A53135" w:rsidP="00A53135">
      <w:pPr>
        <w:autoSpaceDE w:val="0"/>
        <w:autoSpaceDN w:val="0"/>
        <w:spacing w:after="0" w:line="440" w:lineRule="exact"/>
        <w:ind w:firstLineChars="200" w:firstLine="476"/>
        <w:rPr>
          <w:rFonts w:asciiTheme="minorEastAsia" w:eastAsiaTheme="minorEastAsia" w:hAnsiTheme="minorEastAsia" w:cs="宋体"/>
          <w:sz w:val="24"/>
          <w:szCs w:val="24"/>
          <w:lang w:val="zh-CN" w:bidi="zh-CN"/>
        </w:rPr>
      </w:pPr>
      <w:r w:rsidRPr="008C4412">
        <w:rPr>
          <w:rFonts w:asciiTheme="minorEastAsia" w:eastAsiaTheme="minorEastAsia" w:hAnsiTheme="minorEastAsia" w:cs="宋体" w:hint="eastAsia"/>
          <w:bCs/>
          <w:spacing w:val="-2"/>
          <w:sz w:val="24"/>
          <w:szCs w:val="24"/>
          <w:lang w:bidi="zh-CN"/>
        </w:rPr>
        <w:t>地址：焦作高新技术产业开发区文化旅游发展服务中心</w:t>
      </w: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 xml:space="preserve">联系方式：18239135751   </w:t>
      </w: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2.采购代理机构信息</w:t>
      </w: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名称：大洲设计咨询集团有限公司</w:t>
      </w: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地址：焦作市示范区总部新城33号楼6楼602室</w:t>
      </w: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联系方式 ：</w:t>
      </w:r>
      <w:r w:rsidRPr="008C4412">
        <w:rPr>
          <w:rFonts w:asciiTheme="minorEastAsia" w:eastAsiaTheme="minorEastAsia" w:hAnsiTheme="minorEastAsia" w:cs="宋体"/>
          <w:bCs/>
          <w:spacing w:val="-2"/>
          <w:sz w:val="24"/>
          <w:szCs w:val="24"/>
          <w:lang w:bidi="zh-CN"/>
        </w:rPr>
        <w:t>15039063273</w:t>
      </w:r>
    </w:p>
    <w:p w:rsidR="00A53135" w:rsidRPr="008C4412" w:rsidRDefault="00A53135" w:rsidP="00A53135">
      <w:pPr>
        <w:spacing w:after="0" w:line="440" w:lineRule="exact"/>
        <w:ind w:leftChars="200" w:left="440"/>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lastRenderedPageBreak/>
        <w:t>3.项目联系方式</w:t>
      </w:r>
      <w:r w:rsidRPr="008C4412">
        <w:rPr>
          <w:rFonts w:asciiTheme="minorEastAsia" w:eastAsiaTheme="minorEastAsia" w:hAnsiTheme="minorEastAsia" w:cs="宋体" w:hint="eastAsia"/>
          <w:bCs/>
          <w:spacing w:val="-2"/>
          <w:sz w:val="24"/>
          <w:szCs w:val="24"/>
          <w:lang w:bidi="zh-CN"/>
        </w:rPr>
        <w:br/>
        <w:t>项目联系人：董女士  秦女士</w:t>
      </w:r>
      <w:r w:rsidRPr="008C4412">
        <w:rPr>
          <w:rFonts w:asciiTheme="minorEastAsia" w:eastAsiaTheme="minorEastAsia" w:hAnsiTheme="minorEastAsia" w:cs="宋体" w:hint="eastAsia"/>
          <w:bCs/>
          <w:spacing w:val="-2"/>
          <w:sz w:val="24"/>
          <w:szCs w:val="24"/>
          <w:lang w:bidi="zh-CN"/>
        </w:rPr>
        <w:br/>
        <w:t>电话：</w:t>
      </w:r>
      <w:r w:rsidRPr="008C4412">
        <w:rPr>
          <w:rFonts w:asciiTheme="minorEastAsia" w:eastAsiaTheme="minorEastAsia" w:hAnsiTheme="minorEastAsia" w:cs="宋体"/>
          <w:bCs/>
          <w:spacing w:val="-2"/>
          <w:sz w:val="24"/>
          <w:szCs w:val="24"/>
          <w:lang w:bidi="zh-CN"/>
        </w:rPr>
        <w:t>18239135751</w:t>
      </w:r>
      <w:r w:rsidRPr="008C4412">
        <w:rPr>
          <w:rFonts w:asciiTheme="minorEastAsia" w:eastAsiaTheme="minorEastAsia" w:hAnsiTheme="minorEastAsia" w:cs="宋体" w:hint="eastAsia"/>
          <w:bCs/>
          <w:spacing w:val="-2"/>
          <w:sz w:val="24"/>
          <w:szCs w:val="24"/>
          <w:lang w:bidi="zh-CN"/>
        </w:rPr>
        <w:t xml:space="preserve"> 、13783916120 </w:t>
      </w: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p>
    <w:p w:rsidR="00A53135" w:rsidRPr="008C4412" w:rsidRDefault="00A53135" w:rsidP="00A53135">
      <w:pPr>
        <w:spacing w:after="0" w:line="440" w:lineRule="exact"/>
        <w:ind w:firstLineChars="200" w:firstLine="476"/>
        <w:rPr>
          <w:rFonts w:asciiTheme="minorEastAsia" w:eastAsiaTheme="minorEastAsia" w:hAnsiTheme="minorEastAsia" w:cs="宋体"/>
          <w:bCs/>
          <w:spacing w:val="-2"/>
          <w:sz w:val="24"/>
          <w:szCs w:val="24"/>
          <w:lang w:bidi="zh-CN"/>
        </w:rPr>
      </w:pPr>
    </w:p>
    <w:p w:rsidR="00A53135" w:rsidRPr="008C4412" w:rsidRDefault="00A53135" w:rsidP="00A53135">
      <w:pPr>
        <w:spacing w:after="0" w:line="440" w:lineRule="exact"/>
        <w:ind w:firstLineChars="1850" w:firstLine="4403"/>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焦作高新技术产业开发区文化旅游发展服务中心</w:t>
      </w:r>
    </w:p>
    <w:p w:rsidR="00A53135" w:rsidRDefault="00A53135" w:rsidP="00A53135">
      <w:pPr>
        <w:spacing w:after="0" w:line="440" w:lineRule="exact"/>
        <w:ind w:firstLineChars="2150" w:firstLine="5117"/>
        <w:rPr>
          <w:rFonts w:asciiTheme="minorEastAsia" w:eastAsiaTheme="minorEastAsia" w:hAnsiTheme="minorEastAsia" w:cs="宋体"/>
          <w:bCs/>
          <w:spacing w:val="-2"/>
          <w:sz w:val="24"/>
          <w:szCs w:val="24"/>
          <w:lang w:bidi="zh-CN"/>
        </w:rPr>
      </w:pPr>
      <w:r w:rsidRPr="008C4412">
        <w:rPr>
          <w:rFonts w:asciiTheme="minorEastAsia" w:eastAsiaTheme="minorEastAsia" w:hAnsiTheme="minorEastAsia" w:cs="宋体" w:hint="eastAsia"/>
          <w:bCs/>
          <w:spacing w:val="-2"/>
          <w:sz w:val="24"/>
          <w:szCs w:val="24"/>
          <w:lang w:bidi="zh-CN"/>
        </w:rPr>
        <w:t>大洲设计咨询集团有限公司</w:t>
      </w:r>
    </w:p>
    <w:p w:rsidR="00A53135" w:rsidRPr="008C4412" w:rsidRDefault="00A53135" w:rsidP="00A53135">
      <w:pPr>
        <w:spacing w:after="0" w:line="440" w:lineRule="exact"/>
        <w:ind w:firstLineChars="2350" w:firstLine="5593"/>
        <w:rPr>
          <w:rFonts w:asciiTheme="minorEastAsia" w:eastAsiaTheme="minorEastAsia" w:hAnsiTheme="minorEastAsia" w:cs="宋体"/>
          <w:bCs/>
          <w:spacing w:val="-2"/>
          <w:sz w:val="24"/>
          <w:szCs w:val="24"/>
          <w:lang w:bidi="zh-CN"/>
        </w:rPr>
      </w:pPr>
      <w:r>
        <w:rPr>
          <w:rFonts w:asciiTheme="minorEastAsia" w:eastAsiaTheme="minorEastAsia" w:hAnsiTheme="minorEastAsia" w:cs="宋体" w:hint="eastAsia"/>
          <w:bCs/>
          <w:spacing w:val="-2"/>
          <w:sz w:val="24"/>
          <w:szCs w:val="24"/>
          <w:lang w:bidi="zh-CN"/>
        </w:rPr>
        <w:t>2024年04月26日</w:t>
      </w:r>
    </w:p>
    <w:p w:rsidR="00A53135" w:rsidRPr="008C4412" w:rsidRDefault="00A53135" w:rsidP="00A53135">
      <w:pPr>
        <w:spacing w:line="440" w:lineRule="exact"/>
        <w:ind w:firstLineChars="200" w:firstLine="480"/>
        <w:rPr>
          <w:rFonts w:asciiTheme="minorEastAsia" w:eastAsiaTheme="minorEastAsia" w:hAnsiTheme="minorEastAsia"/>
          <w:sz w:val="24"/>
          <w:szCs w:val="24"/>
        </w:rPr>
      </w:pPr>
      <w:r w:rsidRPr="008C4412">
        <w:rPr>
          <w:rFonts w:asciiTheme="minorEastAsia" w:eastAsiaTheme="minorEastAsia" w:hAnsiTheme="minorEastAsia" w:hint="eastAsia"/>
          <w:sz w:val="24"/>
          <w:szCs w:val="24"/>
        </w:rPr>
        <w:t xml:space="preserve"> </w:t>
      </w:r>
    </w:p>
    <w:p w:rsidR="00A53135" w:rsidRPr="008C4412" w:rsidRDefault="00A53135" w:rsidP="00A53135">
      <w:pPr>
        <w:spacing w:line="440" w:lineRule="exact"/>
        <w:ind w:firstLineChars="200" w:firstLine="480"/>
        <w:rPr>
          <w:rFonts w:asciiTheme="minorEastAsia" w:eastAsiaTheme="minorEastAsia" w:hAnsiTheme="minorEastAsia"/>
          <w:sz w:val="24"/>
          <w:szCs w:val="24"/>
        </w:rPr>
      </w:pPr>
    </w:p>
    <w:p w:rsidR="00A53135" w:rsidRPr="00A53135" w:rsidRDefault="00A53135" w:rsidP="00A53135">
      <w:pPr>
        <w:rPr>
          <w:szCs w:val="24"/>
        </w:rPr>
      </w:pPr>
    </w:p>
    <w:sectPr w:rsidR="00A53135" w:rsidRPr="00A53135" w:rsidSect="00394BFC">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02B" w:rsidRDefault="0042202B" w:rsidP="00795BE0">
      <w:pPr>
        <w:spacing w:after="0"/>
      </w:pPr>
      <w:r>
        <w:separator/>
      </w:r>
    </w:p>
  </w:endnote>
  <w:endnote w:type="continuationSeparator" w:id="0">
    <w:p w:rsidR="0042202B" w:rsidRDefault="0042202B" w:rsidP="00795BE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02B" w:rsidRDefault="0042202B" w:rsidP="00795BE0">
      <w:pPr>
        <w:spacing w:after="0"/>
      </w:pPr>
      <w:r>
        <w:separator/>
      </w:r>
    </w:p>
  </w:footnote>
  <w:footnote w:type="continuationSeparator" w:id="0">
    <w:p w:rsidR="0042202B" w:rsidRDefault="0042202B" w:rsidP="00795BE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F2570F"/>
    <w:multiLevelType w:val="singleLevel"/>
    <w:tmpl w:val="75F2570F"/>
    <w:lvl w:ilvl="0">
      <w:start w:val="6"/>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61442"/>
  </w:hdrShapeDefaults>
  <w:footnotePr>
    <w:footnote w:id="-1"/>
    <w:footnote w:id="0"/>
  </w:footnotePr>
  <w:endnotePr>
    <w:endnote w:id="-1"/>
    <w:endnote w:id="0"/>
  </w:endnotePr>
  <w:compat>
    <w:useFELayout/>
  </w:compat>
  <w:rsids>
    <w:rsidRoot w:val="00D31D50"/>
    <w:rsid w:val="00002049"/>
    <w:rsid w:val="00014AF9"/>
    <w:rsid w:val="00077535"/>
    <w:rsid w:val="000B0CF7"/>
    <w:rsid w:val="000D2119"/>
    <w:rsid w:val="00132D5A"/>
    <w:rsid w:val="00181DDA"/>
    <w:rsid w:val="001925D8"/>
    <w:rsid w:val="001A0224"/>
    <w:rsid w:val="001C7540"/>
    <w:rsid w:val="002359C0"/>
    <w:rsid w:val="00293E6A"/>
    <w:rsid w:val="002F2F17"/>
    <w:rsid w:val="00323B43"/>
    <w:rsid w:val="00394BFC"/>
    <w:rsid w:val="003B30C5"/>
    <w:rsid w:val="003D37D8"/>
    <w:rsid w:val="003E2076"/>
    <w:rsid w:val="003E7D54"/>
    <w:rsid w:val="0042202B"/>
    <w:rsid w:val="0042424E"/>
    <w:rsid w:val="00426133"/>
    <w:rsid w:val="004358AB"/>
    <w:rsid w:val="00522BF3"/>
    <w:rsid w:val="00542BF5"/>
    <w:rsid w:val="005C10FD"/>
    <w:rsid w:val="005F179A"/>
    <w:rsid w:val="00651828"/>
    <w:rsid w:val="00660810"/>
    <w:rsid w:val="00692807"/>
    <w:rsid w:val="007034DF"/>
    <w:rsid w:val="007350B2"/>
    <w:rsid w:val="00795BE0"/>
    <w:rsid w:val="007F6372"/>
    <w:rsid w:val="00805D41"/>
    <w:rsid w:val="00853DFF"/>
    <w:rsid w:val="00877587"/>
    <w:rsid w:val="00882518"/>
    <w:rsid w:val="008B7726"/>
    <w:rsid w:val="008C4412"/>
    <w:rsid w:val="008D68B4"/>
    <w:rsid w:val="00984CAF"/>
    <w:rsid w:val="009C223C"/>
    <w:rsid w:val="009D7F6B"/>
    <w:rsid w:val="009D7F8E"/>
    <w:rsid w:val="009E5293"/>
    <w:rsid w:val="00A53135"/>
    <w:rsid w:val="00A55124"/>
    <w:rsid w:val="00A84BDC"/>
    <w:rsid w:val="00A95C03"/>
    <w:rsid w:val="00AB0D46"/>
    <w:rsid w:val="00AC7427"/>
    <w:rsid w:val="00AF6D72"/>
    <w:rsid w:val="00B56F1F"/>
    <w:rsid w:val="00B62806"/>
    <w:rsid w:val="00BB7C90"/>
    <w:rsid w:val="00C3414C"/>
    <w:rsid w:val="00C44320"/>
    <w:rsid w:val="00D02330"/>
    <w:rsid w:val="00D2403A"/>
    <w:rsid w:val="00D31D50"/>
    <w:rsid w:val="00D40FD0"/>
    <w:rsid w:val="00D73E15"/>
    <w:rsid w:val="00DA030E"/>
    <w:rsid w:val="00DB2DC5"/>
    <w:rsid w:val="00DD2479"/>
    <w:rsid w:val="00DE1784"/>
    <w:rsid w:val="00EA1808"/>
    <w:rsid w:val="00EC69A0"/>
    <w:rsid w:val="00F477BB"/>
    <w:rsid w:val="00F76E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BE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95BE0"/>
    <w:rPr>
      <w:rFonts w:ascii="Tahoma" w:hAnsi="Tahoma"/>
      <w:sz w:val="18"/>
      <w:szCs w:val="18"/>
    </w:rPr>
  </w:style>
  <w:style w:type="paragraph" w:styleId="a4">
    <w:name w:val="footer"/>
    <w:basedOn w:val="a"/>
    <w:link w:val="Char0"/>
    <w:uiPriority w:val="99"/>
    <w:semiHidden/>
    <w:unhideWhenUsed/>
    <w:rsid w:val="00795BE0"/>
    <w:pPr>
      <w:tabs>
        <w:tab w:val="center" w:pos="4153"/>
        <w:tab w:val="right" w:pos="8306"/>
      </w:tabs>
    </w:pPr>
    <w:rPr>
      <w:sz w:val="18"/>
      <w:szCs w:val="18"/>
    </w:rPr>
  </w:style>
  <w:style w:type="character" w:customStyle="1" w:styleId="Char0">
    <w:name w:val="页脚 Char"/>
    <w:basedOn w:val="a0"/>
    <w:link w:val="a4"/>
    <w:uiPriority w:val="99"/>
    <w:semiHidden/>
    <w:rsid w:val="00795BE0"/>
    <w:rPr>
      <w:rFonts w:ascii="Tahoma" w:hAnsi="Tahoma"/>
      <w:sz w:val="18"/>
      <w:szCs w:val="18"/>
    </w:rPr>
  </w:style>
  <w:style w:type="character" w:styleId="a5">
    <w:name w:val="Hyperlink"/>
    <w:basedOn w:val="a0"/>
    <w:uiPriority w:val="99"/>
    <w:semiHidden/>
    <w:unhideWhenUsed/>
    <w:rsid w:val="005F179A"/>
    <w:rPr>
      <w:color w:val="0000FF" w:themeColor="hyperlink"/>
      <w:u w:val="single"/>
    </w:rPr>
  </w:style>
  <w:style w:type="paragraph" w:styleId="a6">
    <w:name w:val="Normal (Web)"/>
    <w:basedOn w:val="a"/>
    <w:uiPriority w:val="99"/>
    <w:semiHidden/>
    <w:unhideWhenUsed/>
    <w:rsid w:val="007034DF"/>
    <w:pPr>
      <w:adjustRightInd/>
      <w:snapToGrid/>
      <w:spacing w:before="100" w:beforeAutospacing="1" w:after="100" w:afterAutospacing="1"/>
    </w:pPr>
    <w:rPr>
      <w:rFonts w:ascii="宋体" w:eastAsia="宋体" w:hAnsi="宋体" w:cs="宋体"/>
      <w:sz w:val="24"/>
      <w:szCs w:val="24"/>
    </w:rPr>
  </w:style>
  <w:style w:type="table" w:styleId="a7">
    <w:name w:val="Table Grid"/>
    <w:basedOn w:val="a1"/>
    <w:uiPriority w:val="59"/>
    <w:qFormat/>
    <w:rsid w:val="00EC69A0"/>
    <w:pPr>
      <w:widowControl w:val="0"/>
      <w:spacing w:after="0" w:line="240" w:lineRule="auto"/>
      <w:jc w:val="both"/>
    </w:pPr>
    <w:rPr>
      <w:rFonts w:ascii="Times New Roman" w:eastAsia="宋体"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EC69A0"/>
    <w:pPr>
      <w:widowControl w:val="0"/>
      <w:adjustRightInd/>
      <w:snapToGrid/>
      <w:spacing w:after="0"/>
      <w:ind w:firstLineChars="200" w:firstLine="420"/>
      <w:jc w:val="both"/>
    </w:pPr>
    <w:rPr>
      <w:rFonts w:ascii="Times New Roman" w:eastAsia="宋体" w:hAnsi="Times New Roman" w:cs="Times New Roman"/>
      <w:kern w:val="2"/>
      <w:sz w:val="21"/>
      <w:szCs w:val="24"/>
    </w:rPr>
  </w:style>
</w:styles>
</file>

<file path=word/webSettings.xml><?xml version="1.0" encoding="utf-8"?>
<w:webSettings xmlns:r="http://schemas.openxmlformats.org/officeDocument/2006/relationships" xmlns:w="http://schemas.openxmlformats.org/wordprocessingml/2006/main">
  <w:divs>
    <w:div w:id="292101293">
      <w:bodyDiv w:val="1"/>
      <w:marLeft w:val="0"/>
      <w:marRight w:val="0"/>
      <w:marTop w:val="0"/>
      <w:marBottom w:val="0"/>
      <w:divBdr>
        <w:top w:val="none" w:sz="0" w:space="0" w:color="auto"/>
        <w:left w:val="none" w:sz="0" w:space="0" w:color="auto"/>
        <w:bottom w:val="none" w:sz="0" w:space="0" w:color="auto"/>
        <w:right w:val="none" w:sz="0" w:space="0" w:color="auto"/>
      </w:divBdr>
    </w:div>
    <w:div w:id="299464612">
      <w:bodyDiv w:val="1"/>
      <w:marLeft w:val="0"/>
      <w:marRight w:val="0"/>
      <w:marTop w:val="0"/>
      <w:marBottom w:val="0"/>
      <w:divBdr>
        <w:top w:val="none" w:sz="0" w:space="0" w:color="auto"/>
        <w:left w:val="none" w:sz="0" w:space="0" w:color="auto"/>
        <w:bottom w:val="none" w:sz="0" w:space="0" w:color="auto"/>
        <w:right w:val="none" w:sz="0" w:space="0" w:color="auto"/>
      </w:divBdr>
    </w:div>
    <w:div w:id="649410731">
      <w:bodyDiv w:val="1"/>
      <w:marLeft w:val="0"/>
      <w:marRight w:val="0"/>
      <w:marTop w:val="0"/>
      <w:marBottom w:val="0"/>
      <w:divBdr>
        <w:top w:val="none" w:sz="0" w:space="0" w:color="auto"/>
        <w:left w:val="none" w:sz="0" w:space="0" w:color="auto"/>
        <w:bottom w:val="none" w:sz="0" w:space="0" w:color="auto"/>
        <w:right w:val="none" w:sz="0" w:space="0" w:color="auto"/>
      </w:divBdr>
    </w:div>
    <w:div w:id="668873449">
      <w:bodyDiv w:val="1"/>
      <w:marLeft w:val="0"/>
      <w:marRight w:val="0"/>
      <w:marTop w:val="0"/>
      <w:marBottom w:val="0"/>
      <w:divBdr>
        <w:top w:val="none" w:sz="0" w:space="0" w:color="auto"/>
        <w:left w:val="none" w:sz="0" w:space="0" w:color="auto"/>
        <w:bottom w:val="none" w:sz="0" w:space="0" w:color="auto"/>
        <w:right w:val="none" w:sz="0" w:space="0" w:color="auto"/>
      </w:divBdr>
    </w:div>
    <w:div w:id="1257976221">
      <w:bodyDiv w:val="1"/>
      <w:marLeft w:val="0"/>
      <w:marRight w:val="0"/>
      <w:marTop w:val="0"/>
      <w:marBottom w:val="0"/>
      <w:divBdr>
        <w:top w:val="none" w:sz="0" w:space="0" w:color="auto"/>
        <w:left w:val="none" w:sz="0" w:space="0" w:color="auto"/>
        <w:bottom w:val="none" w:sz="0" w:space="0" w:color="auto"/>
        <w:right w:val="none" w:sz="0" w:space="0" w:color="auto"/>
      </w:divBdr>
    </w:div>
    <w:div w:id="1364330543">
      <w:bodyDiv w:val="1"/>
      <w:marLeft w:val="0"/>
      <w:marRight w:val="0"/>
      <w:marTop w:val="0"/>
      <w:marBottom w:val="0"/>
      <w:divBdr>
        <w:top w:val="none" w:sz="0" w:space="0" w:color="auto"/>
        <w:left w:val="none" w:sz="0" w:space="0" w:color="auto"/>
        <w:bottom w:val="none" w:sz="0" w:space="0" w:color="auto"/>
        <w:right w:val="none" w:sz="0" w:space="0" w:color="auto"/>
      </w:divBdr>
    </w:div>
    <w:div w:id="1527480049">
      <w:bodyDiv w:val="1"/>
      <w:marLeft w:val="0"/>
      <w:marRight w:val="0"/>
      <w:marTop w:val="0"/>
      <w:marBottom w:val="0"/>
      <w:divBdr>
        <w:top w:val="none" w:sz="0" w:space="0" w:color="auto"/>
        <w:left w:val="none" w:sz="0" w:space="0" w:color="auto"/>
        <w:bottom w:val="none" w:sz="0" w:space="0" w:color="auto"/>
        <w:right w:val="none" w:sz="0" w:space="0" w:color="auto"/>
      </w:divBdr>
    </w:div>
    <w:div w:id="1633170296">
      <w:bodyDiv w:val="1"/>
      <w:marLeft w:val="0"/>
      <w:marRight w:val="0"/>
      <w:marTop w:val="0"/>
      <w:marBottom w:val="0"/>
      <w:divBdr>
        <w:top w:val="none" w:sz="0" w:space="0" w:color="auto"/>
        <w:left w:val="none" w:sz="0" w:space="0" w:color="auto"/>
        <w:bottom w:val="none" w:sz="0" w:space="0" w:color="auto"/>
        <w:right w:val="none" w:sz="0" w:space="0" w:color="auto"/>
      </w:divBdr>
    </w:div>
    <w:div w:id="209369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4</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NTKO</cp:lastModifiedBy>
  <cp:revision>42</cp:revision>
  <cp:lastPrinted>2023-11-09T09:27:00Z</cp:lastPrinted>
  <dcterms:created xsi:type="dcterms:W3CDTF">2008-09-11T17:20:00Z</dcterms:created>
  <dcterms:modified xsi:type="dcterms:W3CDTF">2024-04-26T08:21:00Z</dcterms:modified>
</cp:coreProperties>
</file>