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utoSpaceDN/>
        <w:spacing w:line="440" w:lineRule="exact"/>
        <w:jc w:val="center"/>
        <w:rPr>
          <w:rFonts w:hint="eastAsia" w:ascii="宋体" w:hAnsi="宋体" w:eastAsia="宋体" w:cs="宋体"/>
          <w:b/>
          <w:bCs/>
          <w:sz w:val="28"/>
          <w:szCs w:val="28"/>
        </w:rPr>
      </w:pPr>
      <w:bookmarkStart w:id="0" w:name="_Toc9273"/>
      <w:bookmarkStart w:id="1" w:name="_Toc16074"/>
      <w:bookmarkStart w:id="2" w:name="_Toc23135"/>
      <w:r>
        <w:rPr>
          <w:rFonts w:hint="eastAsia" w:ascii="宋体" w:hAnsi="宋体" w:eastAsia="宋体" w:cs="宋体"/>
          <w:b/>
          <w:bCs/>
          <w:sz w:val="28"/>
          <w:szCs w:val="28"/>
          <w:lang w:eastAsia="zh-CN"/>
        </w:rPr>
        <w:t>博爱县孝敬镇孝敬小学教学楼维修改造项目</w:t>
      </w:r>
      <w:r>
        <w:rPr>
          <w:rFonts w:hint="eastAsia" w:ascii="宋体" w:hAnsi="宋体" w:eastAsia="宋体" w:cs="宋体"/>
          <w:b/>
          <w:bCs/>
          <w:sz w:val="28"/>
          <w:szCs w:val="28"/>
        </w:rPr>
        <w:t>竞争性谈判公告</w:t>
      </w:r>
    </w:p>
    <w:p>
      <w:pPr>
        <w:pStyle w:val="9"/>
        <w:autoSpaceDN/>
        <w:spacing w:line="440" w:lineRule="exact"/>
        <w:jc w:val="center"/>
        <w:rPr>
          <w:lang w:eastAsia="zh-CN"/>
        </w:rPr>
      </w:pPr>
      <w:r>
        <w:rPr>
          <w:rFonts w:hint="eastAsia" w:ascii="宋体" w:hAnsi="宋体" w:eastAsia="宋体" w:cs="宋体"/>
          <w:b/>
          <w:bCs/>
          <w:sz w:val="28"/>
          <w:szCs w:val="28"/>
          <w:lang w:eastAsia="zh-CN"/>
        </w:rPr>
        <w:t>（不见面开标）</w:t>
      </w:r>
      <w:bookmarkEnd w:id="0"/>
      <w:bookmarkEnd w:id="1"/>
      <w:bookmarkEnd w:id="2"/>
    </w:p>
    <w:tbl>
      <w:tblPr>
        <w:tblStyle w:val="11"/>
        <w:tblW w:w="9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80" w:type="dxa"/>
          </w:tcPr>
          <w:p>
            <w:pPr>
              <w:pStyle w:val="5"/>
              <w:autoSpaceDN/>
              <w:spacing w:line="440" w:lineRule="exact"/>
              <w:ind w:left="440" w:firstLine="480"/>
              <w:rPr>
                <w:rFonts w:ascii="宋体" w:hAnsi="宋体" w:eastAsia="宋体" w:cs="宋体"/>
                <w:sz w:val="24"/>
                <w:szCs w:val="24"/>
                <w:lang w:eastAsia="zh-CN"/>
              </w:rPr>
            </w:pPr>
            <w:r>
              <w:rPr>
                <w:rFonts w:hint="eastAsia" w:ascii="宋体" w:hAnsi="宋体" w:eastAsia="宋体" w:cs="宋体"/>
                <w:sz w:val="24"/>
                <w:szCs w:val="24"/>
                <w:lang w:eastAsia="zh-CN"/>
              </w:rPr>
              <w:t>项目概况：</w:t>
            </w:r>
            <w:r>
              <w:rPr>
                <w:rFonts w:hint="eastAsia" w:ascii="宋体" w:hAnsi="宋体" w:eastAsia="宋体" w:cs="宋体"/>
                <w:sz w:val="24"/>
                <w:szCs w:val="24"/>
                <w:u w:val="single"/>
                <w:lang w:eastAsia="zh-CN"/>
              </w:rPr>
              <w:t xml:space="preserve">博爱县孝敬镇孝敬小学教学楼维修改造项目 </w:t>
            </w:r>
            <w:r>
              <w:rPr>
                <w:rFonts w:hint="eastAsia" w:ascii="宋体" w:hAnsi="宋体" w:eastAsia="宋体" w:cs="宋体"/>
                <w:sz w:val="24"/>
                <w:szCs w:val="24"/>
                <w:lang w:eastAsia="zh-CN"/>
              </w:rPr>
              <w:t>的潜在供应商应在</w:t>
            </w:r>
            <w:r>
              <w:rPr>
                <w:rFonts w:hint="eastAsia" w:ascii="宋体" w:hAnsi="宋体" w:eastAsia="宋体" w:cs="宋体"/>
                <w:sz w:val="24"/>
                <w:szCs w:val="24"/>
                <w:shd w:val="clear" w:color="auto" w:fill="FFFFFF"/>
                <w:lang w:eastAsia="zh-CN"/>
              </w:rPr>
              <w:t>焦作市公共资源交易中心网站获取采购文件</w:t>
            </w:r>
            <w:r>
              <w:rPr>
                <w:rFonts w:hint="eastAsia" w:ascii="宋体" w:hAnsi="宋体" w:eastAsia="宋体" w:cs="宋体"/>
                <w:sz w:val="24"/>
                <w:szCs w:val="24"/>
                <w:lang w:eastAsia="zh-CN"/>
              </w:rPr>
              <w:t>，并于</w:t>
            </w:r>
            <w:r>
              <w:rPr>
                <w:rFonts w:hint="eastAsia" w:ascii="宋体" w:hAnsi="宋体" w:eastAsia="宋体" w:cs="宋体"/>
                <w:b/>
                <w:bCs/>
                <w:color w:val="000000"/>
                <w:sz w:val="24"/>
                <w:szCs w:val="24"/>
                <w:highlight w:val="none"/>
                <w:u w:val="single"/>
                <w:lang w:eastAsia="zh-CN"/>
              </w:rPr>
              <w:t>2024年</w:t>
            </w:r>
            <w:r>
              <w:rPr>
                <w:rFonts w:hint="eastAsia" w:ascii="宋体" w:hAnsi="宋体" w:eastAsia="宋体" w:cs="宋体"/>
                <w:b/>
                <w:bCs/>
                <w:color w:val="000000"/>
                <w:sz w:val="24"/>
                <w:szCs w:val="24"/>
                <w:highlight w:val="none"/>
                <w:u w:val="single"/>
                <w:lang w:val="en-US" w:eastAsia="zh-CN"/>
              </w:rPr>
              <w:t>05</w:t>
            </w:r>
            <w:r>
              <w:rPr>
                <w:rFonts w:hint="eastAsia" w:ascii="宋体" w:hAnsi="宋体" w:eastAsia="宋体" w:cs="宋体"/>
                <w:b/>
                <w:bCs/>
                <w:color w:val="000000"/>
                <w:sz w:val="24"/>
                <w:szCs w:val="24"/>
                <w:highlight w:val="none"/>
                <w:u w:val="single"/>
                <w:lang w:eastAsia="zh-CN"/>
              </w:rPr>
              <w:t>月</w:t>
            </w:r>
            <w:r>
              <w:rPr>
                <w:rFonts w:hint="eastAsia" w:ascii="宋体" w:hAnsi="宋体" w:eastAsia="宋体" w:cs="宋体"/>
                <w:b/>
                <w:bCs/>
                <w:color w:val="000000"/>
                <w:sz w:val="24"/>
                <w:szCs w:val="24"/>
                <w:highlight w:val="none"/>
                <w:u w:val="single"/>
                <w:lang w:val="en-US" w:eastAsia="zh-CN"/>
              </w:rPr>
              <w:t>11</w:t>
            </w:r>
            <w:r>
              <w:rPr>
                <w:rFonts w:hint="eastAsia" w:ascii="宋体" w:hAnsi="宋体" w:eastAsia="宋体" w:cs="宋体"/>
                <w:b/>
                <w:bCs/>
                <w:color w:val="000000"/>
                <w:sz w:val="24"/>
                <w:szCs w:val="24"/>
                <w:highlight w:val="none"/>
                <w:u w:val="single"/>
                <w:lang w:eastAsia="zh-CN"/>
              </w:rPr>
              <w:t>日0</w:t>
            </w:r>
            <w:r>
              <w:rPr>
                <w:rFonts w:hint="eastAsia" w:ascii="宋体" w:eastAsia="宋体" w:cs="宋体"/>
                <w:b/>
                <w:bCs/>
                <w:color w:val="000000"/>
                <w:sz w:val="24"/>
                <w:szCs w:val="24"/>
                <w:highlight w:val="none"/>
                <w:u w:val="single"/>
                <w:lang w:val="en-US" w:eastAsia="zh-CN"/>
              </w:rPr>
              <w:t>8</w:t>
            </w:r>
            <w:r>
              <w:rPr>
                <w:rFonts w:hint="eastAsia" w:ascii="宋体" w:hAnsi="宋体" w:eastAsia="宋体" w:cs="宋体"/>
                <w:b/>
                <w:bCs/>
                <w:color w:val="000000"/>
                <w:sz w:val="24"/>
                <w:szCs w:val="24"/>
                <w:highlight w:val="none"/>
                <w:u w:val="single"/>
                <w:lang w:eastAsia="zh-CN"/>
              </w:rPr>
              <w:t>时</w:t>
            </w:r>
            <w:r>
              <w:rPr>
                <w:rFonts w:hint="eastAsia" w:ascii="宋体" w:eastAsia="宋体" w:cs="宋体"/>
                <w:b/>
                <w:bCs/>
                <w:color w:val="000000"/>
                <w:sz w:val="24"/>
                <w:szCs w:val="24"/>
                <w:highlight w:val="none"/>
                <w:u w:val="single"/>
                <w:lang w:val="en-US" w:eastAsia="zh-CN"/>
              </w:rPr>
              <w:t>30</w:t>
            </w:r>
            <w:r>
              <w:rPr>
                <w:rFonts w:hint="eastAsia" w:ascii="宋体" w:hAnsi="宋体" w:eastAsia="宋体" w:cs="宋体"/>
                <w:b/>
                <w:bCs/>
                <w:color w:val="000000"/>
                <w:sz w:val="24"/>
                <w:szCs w:val="24"/>
                <w:highlight w:val="none"/>
                <w:u w:val="single"/>
                <w:lang w:eastAsia="zh-CN"/>
              </w:rPr>
              <w:t>分（北京时间）</w:t>
            </w:r>
            <w:r>
              <w:rPr>
                <w:rFonts w:hint="eastAsia" w:ascii="宋体" w:hAnsi="宋体" w:eastAsia="宋体" w:cs="宋体"/>
                <w:color w:val="000000"/>
                <w:sz w:val="24"/>
                <w:szCs w:val="24"/>
                <w:highlight w:val="none"/>
                <w:lang w:eastAsia="zh-CN"/>
              </w:rPr>
              <w:t>前提交响应文件。</w:t>
            </w:r>
          </w:p>
        </w:tc>
      </w:tr>
    </w:tbl>
    <w:p>
      <w:pPr>
        <w:pStyle w:val="13"/>
        <w:autoSpaceDN/>
        <w:spacing w:line="440" w:lineRule="exact"/>
        <w:ind w:firstLine="0"/>
        <w:rPr>
          <w:rFonts w:ascii="宋体" w:hAnsi="宋体" w:eastAsia="宋体" w:cs="宋体"/>
          <w:b/>
          <w:bCs/>
          <w:sz w:val="24"/>
          <w:szCs w:val="24"/>
        </w:rPr>
      </w:pPr>
      <w:r>
        <w:rPr>
          <w:rFonts w:hint="eastAsia" w:ascii="宋体" w:hAnsi="宋体" w:eastAsia="宋体" w:cs="宋体"/>
          <w:b/>
          <w:bCs/>
          <w:sz w:val="24"/>
          <w:szCs w:val="24"/>
        </w:rPr>
        <w:t>一、项目基本情况</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1．采购编号：</w:t>
      </w:r>
      <w:r>
        <w:rPr>
          <w:rFonts w:hint="eastAsia" w:ascii="宋体" w:hAnsi="宋体" w:eastAsia="宋体" w:cs="宋体"/>
          <w:sz w:val="24"/>
          <w:szCs w:val="24"/>
          <w:lang w:eastAsia="zh-CN"/>
        </w:rPr>
        <w:t>博政采购〔2024〕</w:t>
      </w: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号</w:t>
      </w:r>
    </w:p>
    <w:p>
      <w:pPr>
        <w:autoSpaceDN/>
        <w:adjustRightInd w:val="0"/>
        <w:snapToGrid w:val="0"/>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2．项目名称：</w:t>
      </w:r>
      <w:r>
        <w:rPr>
          <w:rFonts w:hint="eastAsia" w:ascii="宋体" w:hAnsi="宋体" w:eastAsia="宋体" w:cs="宋体"/>
          <w:sz w:val="24"/>
          <w:szCs w:val="24"/>
          <w:lang w:eastAsia="zh-CN"/>
        </w:rPr>
        <w:t>博爱县孝敬镇孝敬小学教学楼维修改造项目</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3．采购方式：竞争性谈判</w:t>
      </w:r>
    </w:p>
    <w:p>
      <w:pPr>
        <w:autoSpaceDN/>
        <w:adjustRightInd w:val="0"/>
        <w:snapToGrid w:val="0"/>
        <w:spacing w:line="44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val="en-US" w:eastAsia="zh-CN"/>
        </w:rPr>
        <w:t>754107.76</w:t>
      </w:r>
      <w:r>
        <w:rPr>
          <w:rFonts w:hint="eastAsia" w:ascii="宋体" w:hAnsi="宋体" w:eastAsia="宋体" w:cs="宋体"/>
          <w:sz w:val="24"/>
          <w:szCs w:val="24"/>
          <w:highlight w:val="none"/>
          <w:lang w:eastAsia="zh-CN"/>
        </w:rPr>
        <w:t>元</w:t>
      </w:r>
    </w:p>
    <w:p>
      <w:pPr>
        <w:autoSpaceDN/>
        <w:adjustRightInd w:val="0"/>
        <w:snapToGrid w:val="0"/>
        <w:spacing w:line="44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rPr>
        <w:t>5．资金来源：</w:t>
      </w:r>
      <w:r>
        <w:rPr>
          <w:rFonts w:hint="eastAsia" w:ascii="宋体" w:hAnsi="宋体" w:eastAsia="宋体" w:cs="宋体"/>
          <w:sz w:val="24"/>
          <w:lang w:val="en-US" w:eastAsia="zh-CN"/>
        </w:rPr>
        <w:t>上级</w:t>
      </w:r>
      <w:r>
        <w:rPr>
          <w:rFonts w:hint="eastAsia" w:ascii="宋体" w:hAnsi="宋体" w:eastAsia="宋体" w:cs="宋体"/>
          <w:sz w:val="24"/>
          <w:lang w:eastAsia="zh-CN"/>
        </w:rPr>
        <w:t>财政资金</w:t>
      </w:r>
    </w:p>
    <w:p>
      <w:pPr>
        <w:autoSpaceDN/>
        <w:adjustRightInd w:val="0"/>
        <w:snapToGrid w:val="0"/>
        <w:spacing w:line="44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rPr>
        <w:t>6．采购</w:t>
      </w:r>
      <w:r>
        <w:rPr>
          <w:rFonts w:hint="eastAsia" w:ascii="宋体" w:hAnsi="宋体" w:eastAsia="宋体" w:cs="宋体"/>
          <w:sz w:val="24"/>
          <w:szCs w:val="24"/>
          <w:highlight w:val="none"/>
          <w:lang w:eastAsia="zh-CN"/>
        </w:rPr>
        <w:t>内容</w:t>
      </w:r>
      <w:r>
        <w:rPr>
          <w:rFonts w:hint="eastAsia" w:ascii="宋体" w:hAnsi="宋体" w:eastAsia="宋体" w:cs="宋体"/>
          <w:sz w:val="24"/>
          <w:szCs w:val="24"/>
          <w:highlight w:val="none"/>
        </w:rPr>
        <w:t>：博爱县孝敬镇孝敬小学教学楼维修改造项目，位于孝敬镇孝敬小学院内，主要包括教学楼、门卫室、厕所、大门过道、室外地面硬化及电气改造工程。主要施工内容:更换教学楼门窗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所有教室、办公室及走廓地面做塑胶地面，台阶、楼梯地面做大理石地面，厕所做防滑地砖地面，门卫室做防滑地砖地面，操场跑道喷深红色冷喷漆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所有教室、办公室、走廓、楼梯内墙、门卫室内墙、顶棚做瓷粉面层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教学楼北立面、南立面、东立面均做真石漆外墙面，门卫室外墙面做真石漆外墙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教室、办公室、走廓、楼梯间、厕所做墙砖墙裙，门卫室做油漆墙裙。原有空调拆除再安装，所有教室更换配电线路、开关、插座、荧光灯、电风扇，安装弱电线路。新增室外4cm厚沥青混凝土路面及150mm厚混凝土路面等</w:t>
      </w:r>
      <w:r>
        <w:rPr>
          <w:rFonts w:hint="eastAsia" w:ascii="宋体" w:hAnsi="宋体" w:eastAsia="宋体" w:cs="宋体"/>
          <w:sz w:val="24"/>
          <w:szCs w:val="24"/>
          <w:highlight w:val="none"/>
          <w:lang w:eastAsia="zh-CN"/>
        </w:rPr>
        <w:t>（具体详见工程量清单）。</w:t>
      </w:r>
    </w:p>
    <w:p>
      <w:pPr>
        <w:autoSpaceDN/>
        <w:adjustRightInd w:val="0"/>
        <w:snapToGrid w:val="0"/>
        <w:spacing w:line="440" w:lineRule="exact"/>
        <w:ind w:firstLine="480" w:firstLineChars="200"/>
        <w:rPr>
          <w:rFonts w:asciiTheme="minorEastAsia" w:hAnsiTheme="minorEastAsia" w:eastAsiaTheme="minorEastAsia" w:cstheme="minorEastAsia"/>
          <w:sz w:val="24"/>
          <w:szCs w:val="24"/>
          <w:highlight w:val="none"/>
          <w:lang w:eastAsia="zh-CN"/>
        </w:rPr>
      </w:pPr>
      <w:r>
        <w:rPr>
          <w:rFonts w:hint="eastAsia" w:ascii="宋体" w:hAnsi="宋体" w:eastAsia="宋体" w:cs="宋体"/>
          <w:sz w:val="24"/>
          <w:szCs w:val="24"/>
          <w:highlight w:val="none"/>
          <w:lang w:eastAsia="zh-CN"/>
        </w:rPr>
        <w:t>7．工期（合同履行期限）</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lang w:eastAsia="zh-CN"/>
        </w:rPr>
        <w:t>日历天</w:t>
      </w:r>
    </w:p>
    <w:p>
      <w:pPr>
        <w:autoSpaceDN/>
        <w:adjustRightInd w:val="0"/>
        <w:snapToGrid w:val="0"/>
        <w:spacing w:line="44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8．质量标准:合格</w:t>
      </w:r>
    </w:p>
    <w:p>
      <w:pPr>
        <w:autoSpaceDN/>
        <w:adjustRightInd w:val="0"/>
        <w:snapToGrid w:val="0"/>
        <w:spacing w:line="440" w:lineRule="exact"/>
        <w:rPr>
          <w:rFonts w:ascii="宋体" w:hAnsi="宋体" w:eastAsia="宋体" w:cs="宋体"/>
          <w:sz w:val="24"/>
          <w:szCs w:val="24"/>
          <w:highlight w:val="none"/>
        </w:rPr>
      </w:pPr>
      <w:r>
        <w:rPr>
          <w:rFonts w:hint="eastAsia" w:ascii="宋体" w:hAnsi="宋体" w:eastAsia="宋体" w:cs="宋体"/>
          <w:b/>
          <w:bCs/>
          <w:sz w:val="24"/>
          <w:szCs w:val="24"/>
          <w:highlight w:val="none"/>
        </w:rPr>
        <w:t>二、申请人资格要求</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符合《中华人民共和国政府采购法》第二十二条之规定；</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 xml:space="preserve">. </w:t>
      </w:r>
      <w:r>
        <w:rPr>
          <w:rFonts w:hint="eastAsia" w:ascii="宋体" w:hAnsi="宋体" w:eastAsia="宋体" w:cs="宋体"/>
          <w:sz w:val="24"/>
          <w:szCs w:val="24"/>
        </w:rPr>
        <w:t>本项目的特定资格要求：</w:t>
      </w:r>
    </w:p>
    <w:p>
      <w:pPr>
        <w:autoSpaceDN/>
        <w:adjustRightInd w:val="0"/>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3.1供应商须具有建筑工程施工总承包叁级及以上资质，且必须具有独立法人资格，具备有效期范围内的企业营业执照（副本）、安全生产许可证（副本），并在人员、设备、资金等方面具有相应的施工能力； </w:t>
      </w:r>
    </w:p>
    <w:p>
      <w:pPr>
        <w:autoSpaceDN/>
        <w:adjustRightInd w:val="0"/>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3.2拟派项目经理须具备建筑工程专业贰级及以上建造师资格（不含临时），具有有效期内项目经理安全生产考核合格证书（B证），且未担任其他在建工程项目，拟派项目技术负责人须具有相关专业中级及以上技术职称； </w:t>
      </w:r>
    </w:p>
    <w:p>
      <w:pPr>
        <w:autoSpaceDN/>
        <w:adjustRightInd w:val="0"/>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3.3信誉要求：按照《财政部关于在政府采购活动中查询及使用信用记录有关问题的通知》（财库〔2016〕125号）的要求，根据谈判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 </w:t>
      </w:r>
    </w:p>
    <w:p>
      <w:pPr>
        <w:autoSpaceDN/>
        <w:adjustRightInd w:val="0"/>
        <w:snapToGrid w:val="0"/>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p>
    <w:p>
      <w:pPr>
        <w:autoSpaceDN/>
        <w:adjustRightInd w:val="0"/>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3.5本项目不接受联合体投标； </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 xml:space="preserve">3.6资格审查方式：资格后审。 </w:t>
      </w:r>
      <w:r>
        <w:rPr>
          <w:rFonts w:hint="eastAsia" w:ascii="宋体" w:hAnsi="宋体" w:eastAsia="宋体" w:cs="宋体"/>
          <w:sz w:val="24"/>
          <w:szCs w:val="24"/>
        </w:rPr>
        <w:tab/>
      </w:r>
    </w:p>
    <w:p>
      <w:pPr>
        <w:widowControl/>
        <w:autoSpaceDN/>
        <w:spacing w:line="440" w:lineRule="exact"/>
        <w:rPr>
          <w:rFonts w:ascii="宋体" w:hAnsi="宋体" w:eastAsia="宋体" w:cs="宋体"/>
          <w:b/>
          <w:bCs/>
          <w:sz w:val="24"/>
          <w:szCs w:val="24"/>
          <w:highlight w:val="none"/>
        </w:rPr>
      </w:pPr>
      <w:r>
        <w:rPr>
          <w:rFonts w:hint="eastAsia" w:ascii="宋体" w:hAnsi="宋体" w:eastAsia="宋体" w:cs="宋体"/>
          <w:b/>
          <w:bCs/>
          <w:sz w:val="24"/>
          <w:szCs w:val="24"/>
        </w:rPr>
        <w:t>三、</w:t>
      </w:r>
      <w:r>
        <w:rPr>
          <w:rFonts w:hint="eastAsia" w:ascii="宋体" w:hAnsi="宋体" w:eastAsia="宋体" w:cs="宋体"/>
          <w:b/>
          <w:bCs/>
          <w:sz w:val="24"/>
          <w:szCs w:val="24"/>
          <w:highlight w:val="none"/>
        </w:rPr>
        <w:t>获取采购文件</w:t>
      </w:r>
    </w:p>
    <w:p>
      <w:pPr>
        <w:spacing w:before="163" w:line="227" w:lineRule="auto"/>
        <w:ind w:left="498"/>
        <w:rPr>
          <w:rFonts w:ascii="宋体" w:hAnsi="宋体" w:eastAsia="宋体" w:cs="宋体"/>
          <w:sz w:val="23"/>
          <w:szCs w:val="23"/>
          <w:highlight w:val="none"/>
        </w:rPr>
      </w:pPr>
      <w:r>
        <w:rPr>
          <w:rFonts w:hint="eastAsia" w:ascii="宋体" w:hAnsi="宋体" w:eastAsia="宋体" w:cs="宋体"/>
          <w:b/>
          <w:bCs/>
          <w:sz w:val="24"/>
          <w:szCs w:val="24"/>
          <w:highlight w:val="none"/>
        </w:rPr>
        <w:t>1. 时间：</w:t>
      </w:r>
      <w:r>
        <w:rPr>
          <w:rFonts w:hint="eastAsia" w:ascii="宋体" w:hAnsi="宋体" w:eastAsia="宋体" w:cs="宋体"/>
          <w:b/>
          <w:bCs/>
          <w:sz w:val="24"/>
          <w:szCs w:val="24"/>
          <w:highlight w:val="none"/>
          <w:u w:val="single"/>
          <w:lang w:eastAsia="zh-CN"/>
        </w:rPr>
        <w:t>2024</w:t>
      </w:r>
      <w:r>
        <w:rPr>
          <w:rFonts w:hint="eastAsia" w:ascii="宋体" w:hAnsi="宋体" w:eastAsia="宋体" w:cs="宋体"/>
          <w:b/>
          <w:bCs/>
          <w:sz w:val="24"/>
          <w:szCs w:val="24"/>
          <w:highlight w:val="none"/>
          <w:u w:val="single"/>
        </w:rPr>
        <w:t xml:space="preserve"> 年</w:t>
      </w:r>
      <w:r>
        <w:rPr>
          <w:rFonts w:hint="eastAsia" w:ascii="宋体" w:hAnsi="宋体" w:eastAsia="宋体" w:cs="宋体"/>
          <w:b/>
          <w:bCs/>
          <w:sz w:val="24"/>
          <w:szCs w:val="24"/>
          <w:highlight w:val="none"/>
          <w:u w:val="single"/>
          <w:lang w:val="en-US" w:eastAsia="zh-CN"/>
        </w:rPr>
        <w:t>05</w:t>
      </w:r>
      <w:r>
        <w:rPr>
          <w:rFonts w:hint="eastAsia" w:ascii="宋体" w:hAnsi="宋体" w:eastAsia="宋体" w:cs="宋体"/>
          <w:b/>
          <w:bCs/>
          <w:sz w:val="24"/>
          <w:szCs w:val="24"/>
          <w:highlight w:val="none"/>
          <w:u w:val="single"/>
        </w:rPr>
        <w:t>月</w:t>
      </w:r>
      <w:r>
        <w:rPr>
          <w:rFonts w:hint="eastAsia" w:ascii="宋体" w:hAnsi="宋体" w:eastAsia="宋体" w:cs="宋体"/>
          <w:b/>
          <w:bCs/>
          <w:sz w:val="24"/>
          <w:szCs w:val="24"/>
          <w:highlight w:val="none"/>
          <w:u w:val="single"/>
          <w:lang w:val="en-US" w:eastAsia="zh-CN"/>
        </w:rPr>
        <w:t>07</w:t>
      </w:r>
      <w:r>
        <w:rPr>
          <w:rFonts w:hint="eastAsia" w:ascii="宋体" w:hAnsi="宋体" w:eastAsia="宋体" w:cs="宋体"/>
          <w:b/>
          <w:bCs/>
          <w:sz w:val="24"/>
          <w:szCs w:val="24"/>
          <w:highlight w:val="none"/>
          <w:u w:val="single"/>
        </w:rPr>
        <w:t xml:space="preserve">日至 </w:t>
      </w:r>
      <w:r>
        <w:rPr>
          <w:rFonts w:hint="eastAsia" w:ascii="宋体" w:hAnsi="宋体" w:eastAsia="宋体" w:cs="宋体"/>
          <w:b/>
          <w:bCs/>
          <w:sz w:val="24"/>
          <w:szCs w:val="24"/>
          <w:highlight w:val="none"/>
          <w:u w:val="single"/>
          <w:lang w:eastAsia="zh-CN"/>
        </w:rPr>
        <w:t>2024</w:t>
      </w:r>
      <w:r>
        <w:rPr>
          <w:rFonts w:hint="eastAsia" w:ascii="宋体" w:hAnsi="宋体" w:eastAsia="宋体" w:cs="宋体"/>
          <w:b/>
          <w:bCs/>
          <w:sz w:val="24"/>
          <w:szCs w:val="24"/>
          <w:highlight w:val="none"/>
          <w:u w:val="single"/>
        </w:rPr>
        <w:t xml:space="preserve"> 年</w:t>
      </w:r>
      <w:r>
        <w:rPr>
          <w:rFonts w:hint="eastAsia" w:ascii="宋体" w:hAnsi="宋体" w:eastAsia="宋体" w:cs="宋体"/>
          <w:b/>
          <w:bCs/>
          <w:sz w:val="24"/>
          <w:szCs w:val="24"/>
          <w:highlight w:val="none"/>
          <w:u w:val="single"/>
          <w:lang w:val="en-US" w:eastAsia="zh-CN"/>
        </w:rPr>
        <w:t>05</w:t>
      </w:r>
      <w:r>
        <w:rPr>
          <w:rFonts w:hint="eastAsia" w:ascii="宋体" w:hAnsi="宋体" w:eastAsia="宋体" w:cs="宋体"/>
          <w:b/>
          <w:bCs/>
          <w:sz w:val="24"/>
          <w:szCs w:val="24"/>
          <w:highlight w:val="none"/>
          <w:u w:val="single"/>
        </w:rPr>
        <w:t>月</w:t>
      </w:r>
      <w:r>
        <w:rPr>
          <w:rFonts w:hint="eastAsia" w:ascii="宋体" w:hAnsi="宋体" w:eastAsia="宋体" w:cs="宋体"/>
          <w:b/>
          <w:bCs/>
          <w:sz w:val="24"/>
          <w:szCs w:val="24"/>
          <w:highlight w:val="none"/>
          <w:u w:val="single"/>
          <w:lang w:val="en-US" w:eastAsia="zh-CN"/>
        </w:rPr>
        <w:t>09</w:t>
      </w:r>
      <w:r>
        <w:rPr>
          <w:rFonts w:hint="eastAsia" w:ascii="宋体" w:hAnsi="宋体" w:eastAsia="宋体" w:cs="宋体"/>
          <w:b/>
          <w:bCs/>
          <w:sz w:val="24"/>
          <w:szCs w:val="24"/>
          <w:highlight w:val="none"/>
          <w:u w:val="single"/>
        </w:rPr>
        <w:t xml:space="preserve">日 (北京时间) </w:t>
      </w:r>
      <w:r>
        <w:rPr>
          <w:rFonts w:hint="eastAsia" w:ascii="宋体" w:hAnsi="宋体" w:eastAsia="宋体" w:cs="宋体"/>
          <w:b/>
          <w:bCs/>
          <w:sz w:val="24"/>
          <w:szCs w:val="24"/>
          <w:highlight w:val="none"/>
        </w:rPr>
        <w:t>；</w:t>
      </w:r>
    </w:p>
    <w:p>
      <w:pPr>
        <w:autoSpaceDE/>
        <w:autoSpaceDN/>
        <w:spacing w:line="44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地点：凡有意参加投标者，请</w:t>
      </w:r>
      <w:r>
        <w:rPr>
          <w:rFonts w:hint="eastAsia" w:ascii="宋体" w:hAnsi="宋体" w:eastAsia="宋体" w:cs="宋体"/>
          <w:sz w:val="24"/>
          <w:szCs w:val="24"/>
          <w:highlight w:val="none"/>
          <w:lang w:eastAsia="zh-CN"/>
        </w:rPr>
        <w:t>登录</w:t>
      </w:r>
      <w:r>
        <w:rPr>
          <w:rFonts w:hint="eastAsia" w:ascii="宋体" w:hAnsi="宋体" w:eastAsia="宋体" w:cs="宋体"/>
          <w:sz w:val="24"/>
          <w:szCs w:val="24"/>
          <w:highlight w:val="none"/>
        </w:rPr>
        <w:t>焦作市公共资源交易中心</w:t>
      </w:r>
      <w:r>
        <w:rPr>
          <w:rFonts w:hint="eastAsia" w:ascii="宋体" w:hAnsi="宋体" w:eastAsia="宋体" w:cs="宋体"/>
          <w:sz w:val="24"/>
          <w:szCs w:val="24"/>
          <w:highlight w:val="none"/>
          <w:lang w:eastAsia="zh-CN"/>
        </w:rPr>
        <w:t>官</w:t>
      </w:r>
      <w:r>
        <w:rPr>
          <w:rFonts w:hint="eastAsia" w:ascii="宋体" w:hAnsi="宋体" w:eastAsia="宋体" w:cs="宋体"/>
          <w:sz w:val="24"/>
          <w:szCs w:val="24"/>
          <w:highlight w:val="none"/>
        </w:rPr>
        <w:t>网站进行网上下载</w:t>
      </w:r>
      <w:r>
        <w:rPr>
          <w:rFonts w:hint="eastAsia" w:ascii="宋体" w:hAnsi="宋体" w:eastAsia="宋体" w:cs="宋体"/>
          <w:sz w:val="24"/>
          <w:szCs w:val="24"/>
          <w:highlight w:val="none"/>
          <w:lang w:eastAsia="zh-CN"/>
        </w:rPr>
        <w:t>谈判文件；</w:t>
      </w:r>
    </w:p>
    <w:p>
      <w:pPr>
        <w:autoSpaceDE/>
        <w:autoSpaceDN/>
        <w:spacing w:line="44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方式：网上下载</w:t>
      </w:r>
      <w:r>
        <w:rPr>
          <w:rFonts w:hint="eastAsia" w:ascii="宋体" w:hAnsi="宋体" w:eastAsia="宋体" w:cs="宋体"/>
          <w:sz w:val="24"/>
          <w:szCs w:val="24"/>
          <w:highlight w:val="none"/>
          <w:lang w:eastAsia="zh-CN"/>
        </w:rPr>
        <w:t>。</w:t>
      </w:r>
    </w:p>
    <w:p>
      <w:pPr>
        <w:spacing w:before="163" w:line="227" w:lineRule="auto"/>
        <w:rPr>
          <w:rFonts w:ascii="宋体" w:hAnsi="宋体" w:eastAsia="宋体" w:cs="宋体"/>
          <w:b/>
          <w:sz w:val="24"/>
          <w:szCs w:val="24"/>
          <w:highlight w:val="none"/>
        </w:rPr>
      </w:pPr>
      <w:r>
        <w:rPr>
          <w:rFonts w:hint="eastAsia" w:ascii="宋体" w:hAnsi="宋体" w:eastAsia="宋体" w:cs="宋体"/>
          <w:b/>
          <w:sz w:val="24"/>
          <w:szCs w:val="24"/>
          <w:highlight w:val="none"/>
        </w:rPr>
        <w:t>四、响应文件提交</w:t>
      </w:r>
    </w:p>
    <w:p>
      <w:pPr>
        <w:autoSpaceDN/>
        <w:adjustRightInd w:val="0"/>
        <w:snapToGrid w:val="0"/>
        <w:spacing w:line="440" w:lineRule="exact"/>
        <w:ind w:firstLine="482" w:firstLineChars="200"/>
        <w:rPr>
          <w:rFonts w:ascii="宋体" w:hAnsi="宋体" w:eastAsia="宋体" w:cs="宋体"/>
          <w:color w:val="000000"/>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eastAsia="zh-CN"/>
        </w:rPr>
        <w:t xml:space="preserve">. </w:t>
      </w:r>
      <w:r>
        <w:rPr>
          <w:rFonts w:hint="eastAsia" w:ascii="宋体" w:hAnsi="宋体" w:eastAsia="宋体" w:cs="宋体"/>
          <w:b/>
          <w:bCs/>
          <w:sz w:val="24"/>
          <w:szCs w:val="24"/>
          <w:highlight w:val="none"/>
        </w:rPr>
        <w:t>截止时间</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u w:val="single"/>
          <w:lang w:eastAsia="zh-CN"/>
        </w:rPr>
        <w:t>2024年</w:t>
      </w:r>
      <w:r>
        <w:rPr>
          <w:rFonts w:hint="eastAsia" w:ascii="宋体" w:hAnsi="宋体" w:eastAsia="宋体" w:cs="宋体"/>
          <w:b/>
          <w:bCs/>
          <w:color w:val="000000"/>
          <w:sz w:val="24"/>
          <w:szCs w:val="24"/>
          <w:highlight w:val="none"/>
          <w:u w:val="single"/>
          <w:lang w:val="en-US" w:eastAsia="zh-CN"/>
        </w:rPr>
        <w:t>05</w:t>
      </w:r>
      <w:r>
        <w:rPr>
          <w:rFonts w:hint="eastAsia" w:ascii="宋体" w:hAnsi="宋体" w:eastAsia="宋体" w:cs="宋体"/>
          <w:b/>
          <w:bCs/>
          <w:color w:val="000000"/>
          <w:sz w:val="24"/>
          <w:szCs w:val="24"/>
          <w:highlight w:val="none"/>
          <w:u w:val="single"/>
          <w:lang w:eastAsia="zh-CN"/>
        </w:rPr>
        <w:t>月</w:t>
      </w:r>
      <w:r>
        <w:rPr>
          <w:rFonts w:hint="eastAsia" w:ascii="宋体" w:hAnsi="宋体" w:eastAsia="宋体" w:cs="宋体"/>
          <w:b/>
          <w:bCs/>
          <w:color w:val="000000"/>
          <w:sz w:val="24"/>
          <w:szCs w:val="24"/>
          <w:highlight w:val="none"/>
          <w:u w:val="single"/>
          <w:lang w:val="en-US" w:eastAsia="zh-CN"/>
        </w:rPr>
        <w:t>11</w:t>
      </w:r>
      <w:r>
        <w:rPr>
          <w:rFonts w:hint="eastAsia" w:ascii="宋体" w:hAnsi="宋体" w:eastAsia="宋体" w:cs="宋体"/>
          <w:b/>
          <w:bCs/>
          <w:color w:val="000000"/>
          <w:sz w:val="24"/>
          <w:szCs w:val="24"/>
          <w:highlight w:val="none"/>
          <w:u w:val="single"/>
          <w:lang w:eastAsia="zh-CN"/>
        </w:rPr>
        <w:t>日0</w:t>
      </w:r>
      <w:r>
        <w:rPr>
          <w:rFonts w:hint="eastAsia" w:ascii="宋体" w:eastAsia="宋体" w:cs="宋体"/>
          <w:b/>
          <w:bCs/>
          <w:color w:val="000000"/>
          <w:sz w:val="24"/>
          <w:szCs w:val="24"/>
          <w:highlight w:val="none"/>
          <w:u w:val="single"/>
          <w:lang w:val="en-US" w:eastAsia="zh-CN"/>
        </w:rPr>
        <w:t>8</w:t>
      </w:r>
      <w:r>
        <w:rPr>
          <w:rFonts w:hint="eastAsia" w:ascii="宋体" w:hAnsi="宋体" w:eastAsia="宋体" w:cs="宋体"/>
          <w:b/>
          <w:bCs/>
          <w:color w:val="000000"/>
          <w:sz w:val="24"/>
          <w:szCs w:val="24"/>
          <w:highlight w:val="none"/>
          <w:u w:val="single"/>
          <w:lang w:eastAsia="zh-CN"/>
        </w:rPr>
        <w:t>时</w:t>
      </w:r>
      <w:r>
        <w:rPr>
          <w:rFonts w:hint="eastAsia" w:ascii="宋体" w:eastAsia="宋体" w:cs="宋体"/>
          <w:b/>
          <w:bCs/>
          <w:color w:val="000000"/>
          <w:sz w:val="24"/>
          <w:szCs w:val="24"/>
          <w:highlight w:val="none"/>
          <w:u w:val="single"/>
          <w:lang w:val="en-US" w:eastAsia="zh-CN"/>
        </w:rPr>
        <w:t>30</w:t>
      </w:r>
      <w:r>
        <w:rPr>
          <w:rFonts w:hint="eastAsia" w:ascii="宋体" w:hAnsi="宋体" w:eastAsia="宋体" w:cs="宋体"/>
          <w:b/>
          <w:bCs/>
          <w:color w:val="000000"/>
          <w:sz w:val="24"/>
          <w:szCs w:val="24"/>
          <w:highlight w:val="none"/>
          <w:u w:val="single"/>
          <w:lang w:eastAsia="zh-CN"/>
        </w:rPr>
        <w:t>分</w:t>
      </w:r>
      <w:r>
        <w:rPr>
          <w:rFonts w:hint="eastAsia" w:ascii="宋体" w:hAnsi="宋体" w:eastAsia="宋体" w:cs="宋体"/>
          <w:b/>
          <w:bCs/>
          <w:color w:val="000000"/>
          <w:sz w:val="24"/>
          <w:szCs w:val="24"/>
          <w:highlight w:val="none"/>
          <w:u w:val="single"/>
        </w:rPr>
        <w:t>（北京时间）；</w:t>
      </w:r>
    </w:p>
    <w:p>
      <w:pPr>
        <w:autoSpaceDN/>
        <w:adjustRightInd w:val="0"/>
        <w:snapToGrid w:val="0"/>
        <w:spacing w:line="44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地点：焦作市公共资源交易中心</w:t>
      </w:r>
      <w:r>
        <w:rPr>
          <w:rFonts w:hint="eastAsia" w:ascii="宋体" w:hAnsi="宋体" w:eastAsia="宋体" w:cs="宋体"/>
          <w:sz w:val="24"/>
          <w:szCs w:val="24"/>
          <w:highlight w:val="none"/>
          <w:shd w:val="clear" w:color="auto" w:fill="FFFFFF"/>
        </w:rPr>
        <w:t>网站系统</w:t>
      </w:r>
      <w:r>
        <w:rPr>
          <w:rFonts w:hint="eastAsia" w:ascii="宋体" w:hAnsi="宋体" w:eastAsia="宋体" w:cs="宋体"/>
          <w:sz w:val="24"/>
          <w:szCs w:val="24"/>
          <w:highlight w:val="none"/>
          <w:shd w:val="clear" w:color="auto" w:fill="FFFFFF"/>
          <w:lang w:eastAsia="zh-CN"/>
        </w:rPr>
        <w:t>。</w:t>
      </w:r>
    </w:p>
    <w:p>
      <w:pPr>
        <w:autoSpaceDN/>
        <w:adjustRightInd w:val="0"/>
        <w:snapToGrid w:val="0"/>
        <w:spacing w:line="440" w:lineRule="exact"/>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五、开启</w:t>
      </w:r>
    </w:p>
    <w:p>
      <w:pPr>
        <w:autoSpaceDN/>
        <w:adjustRightInd w:val="0"/>
        <w:snapToGrid w:val="0"/>
        <w:spacing w:line="440" w:lineRule="exact"/>
        <w:ind w:firstLine="482" w:firstLineChars="200"/>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1. 时间：</w:t>
      </w:r>
      <w:r>
        <w:rPr>
          <w:rFonts w:hint="eastAsia" w:ascii="宋体" w:hAnsi="宋体" w:eastAsia="宋体" w:cs="宋体"/>
          <w:b/>
          <w:bCs/>
          <w:color w:val="000000"/>
          <w:sz w:val="24"/>
          <w:szCs w:val="24"/>
          <w:highlight w:val="none"/>
          <w:u w:val="single"/>
          <w:lang w:eastAsia="zh-CN"/>
        </w:rPr>
        <w:t>2024年</w:t>
      </w:r>
      <w:r>
        <w:rPr>
          <w:rFonts w:hint="eastAsia" w:ascii="宋体" w:hAnsi="宋体" w:eastAsia="宋体" w:cs="宋体"/>
          <w:b/>
          <w:bCs/>
          <w:color w:val="000000"/>
          <w:sz w:val="24"/>
          <w:szCs w:val="24"/>
          <w:highlight w:val="none"/>
          <w:u w:val="single"/>
          <w:lang w:val="en-US" w:eastAsia="zh-CN"/>
        </w:rPr>
        <w:t>05</w:t>
      </w:r>
      <w:r>
        <w:rPr>
          <w:rFonts w:hint="eastAsia" w:ascii="宋体" w:hAnsi="宋体" w:eastAsia="宋体" w:cs="宋体"/>
          <w:b/>
          <w:bCs/>
          <w:color w:val="000000"/>
          <w:sz w:val="24"/>
          <w:szCs w:val="24"/>
          <w:highlight w:val="none"/>
          <w:u w:val="single"/>
          <w:lang w:eastAsia="zh-CN"/>
        </w:rPr>
        <w:t>月</w:t>
      </w:r>
      <w:r>
        <w:rPr>
          <w:rFonts w:hint="eastAsia" w:ascii="宋体" w:hAnsi="宋体" w:eastAsia="宋体" w:cs="宋体"/>
          <w:b/>
          <w:bCs/>
          <w:color w:val="000000"/>
          <w:sz w:val="24"/>
          <w:szCs w:val="24"/>
          <w:highlight w:val="none"/>
          <w:u w:val="single"/>
          <w:lang w:val="en-US" w:eastAsia="zh-CN"/>
        </w:rPr>
        <w:t>11</w:t>
      </w:r>
      <w:r>
        <w:rPr>
          <w:rFonts w:hint="eastAsia" w:ascii="宋体" w:hAnsi="宋体" w:eastAsia="宋体" w:cs="宋体"/>
          <w:b/>
          <w:bCs/>
          <w:color w:val="000000"/>
          <w:sz w:val="24"/>
          <w:szCs w:val="24"/>
          <w:highlight w:val="none"/>
          <w:u w:val="single"/>
          <w:lang w:eastAsia="zh-CN"/>
        </w:rPr>
        <w:t>日0</w:t>
      </w:r>
      <w:r>
        <w:rPr>
          <w:rFonts w:hint="eastAsia" w:ascii="宋体" w:eastAsia="宋体" w:cs="宋体"/>
          <w:b/>
          <w:bCs/>
          <w:color w:val="000000"/>
          <w:sz w:val="24"/>
          <w:szCs w:val="24"/>
          <w:highlight w:val="none"/>
          <w:u w:val="single"/>
          <w:lang w:val="en-US" w:eastAsia="zh-CN"/>
        </w:rPr>
        <w:t>8</w:t>
      </w:r>
      <w:r>
        <w:rPr>
          <w:rFonts w:hint="eastAsia" w:ascii="宋体" w:hAnsi="宋体" w:eastAsia="宋体" w:cs="宋体"/>
          <w:b/>
          <w:bCs/>
          <w:color w:val="000000"/>
          <w:sz w:val="24"/>
          <w:szCs w:val="24"/>
          <w:highlight w:val="none"/>
          <w:u w:val="single"/>
          <w:lang w:eastAsia="zh-CN"/>
        </w:rPr>
        <w:t>时</w:t>
      </w:r>
      <w:r>
        <w:rPr>
          <w:rFonts w:hint="eastAsia" w:ascii="宋体" w:eastAsia="宋体" w:cs="宋体"/>
          <w:b/>
          <w:bCs/>
          <w:color w:val="000000"/>
          <w:sz w:val="24"/>
          <w:szCs w:val="24"/>
          <w:highlight w:val="none"/>
          <w:u w:val="single"/>
          <w:lang w:val="en-US" w:eastAsia="zh-CN"/>
        </w:rPr>
        <w:t>30</w:t>
      </w:r>
      <w:r>
        <w:rPr>
          <w:rFonts w:hint="eastAsia" w:ascii="宋体" w:hAnsi="宋体" w:eastAsia="宋体" w:cs="宋体"/>
          <w:b/>
          <w:bCs/>
          <w:color w:val="000000"/>
          <w:sz w:val="24"/>
          <w:szCs w:val="24"/>
          <w:highlight w:val="none"/>
          <w:u w:val="single"/>
          <w:lang w:eastAsia="zh-CN"/>
        </w:rPr>
        <w:t>分</w:t>
      </w:r>
      <w:r>
        <w:rPr>
          <w:rFonts w:hint="eastAsia" w:ascii="宋体" w:hAnsi="宋体" w:eastAsia="宋体" w:cs="宋体"/>
          <w:b/>
          <w:bCs/>
          <w:sz w:val="24"/>
          <w:szCs w:val="24"/>
          <w:highlight w:val="none"/>
          <w:u w:val="single"/>
          <w:lang w:eastAsia="zh-CN"/>
        </w:rPr>
        <w:t>（</w:t>
      </w:r>
      <w:r>
        <w:rPr>
          <w:rFonts w:hint="eastAsia" w:ascii="宋体" w:hAnsi="宋体" w:eastAsia="宋体" w:cs="宋体"/>
          <w:b/>
          <w:bCs/>
          <w:sz w:val="24"/>
          <w:szCs w:val="24"/>
          <w:highlight w:val="none"/>
          <w:lang w:eastAsia="zh-CN"/>
        </w:rPr>
        <w:t>北京时间）；</w:t>
      </w:r>
    </w:p>
    <w:p>
      <w:pPr>
        <w:autoSpaceDN/>
        <w:adjustRightInd w:val="0"/>
        <w:snapToGrid w:val="0"/>
        <w:spacing w:line="440" w:lineRule="exact"/>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2. 地点：博爱县公共资源交易中心二楼不见面开标 </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 xml:space="preserve"> 室。</w:t>
      </w:r>
    </w:p>
    <w:p>
      <w:pPr>
        <w:autoSpaceDN/>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六、公告期限</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自本公告发布之日起3个工作日。</w:t>
      </w:r>
    </w:p>
    <w:p>
      <w:pPr>
        <w:autoSpaceDN/>
        <w:adjustRightInd w:val="0"/>
        <w:snapToGrid w:val="0"/>
        <w:spacing w:line="440" w:lineRule="exact"/>
        <w:rPr>
          <w:rFonts w:ascii="宋体" w:hAnsi="宋体" w:eastAsia="宋体" w:cs="宋体"/>
          <w:b/>
          <w:bCs/>
          <w:sz w:val="24"/>
          <w:szCs w:val="24"/>
          <w:lang w:eastAsia="zh-CN"/>
        </w:rPr>
      </w:pPr>
      <w:r>
        <w:rPr>
          <w:rFonts w:hint="eastAsia" w:ascii="宋体" w:hAnsi="宋体" w:eastAsia="宋体" w:cs="宋体"/>
          <w:b/>
          <w:bCs/>
          <w:sz w:val="24"/>
          <w:szCs w:val="24"/>
          <w:lang w:eastAsia="zh-CN"/>
        </w:rPr>
        <w:t>七、其他补充事宜</w:t>
      </w:r>
    </w:p>
    <w:p>
      <w:pPr>
        <w:pStyle w:val="10"/>
        <w:shd w:val="clear" w:color="auto" w:fill="FFFFFF"/>
        <w:autoSpaceDN/>
        <w:spacing w:before="0" w:beforeAutospacing="0" w:after="0" w:afterAutospacing="0" w:line="440" w:lineRule="exact"/>
        <w:ind w:firstLine="480" w:firstLineChars="200"/>
        <w:rPr>
          <w:rFonts w:eastAsia="宋体"/>
          <w:bCs/>
          <w:szCs w:val="24"/>
          <w:shd w:val="clear" w:color="auto" w:fill="FFFFFF"/>
          <w:lang w:eastAsia="zh-CN"/>
        </w:rPr>
      </w:pPr>
      <w:r>
        <w:rPr>
          <w:rFonts w:hint="eastAsia" w:eastAsia="宋体"/>
          <w:bCs/>
          <w:szCs w:val="24"/>
          <w:shd w:val="clear" w:color="auto" w:fill="FFFFFF"/>
          <w:lang w:eastAsia="zh-CN"/>
        </w:rPr>
        <w:t xml:space="preserve">1. </w:t>
      </w:r>
      <w:r>
        <w:rPr>
          <w:rFonts w:hint="eastAsia" w:eastAsia="宋体"/>
          <w:bCs/>
          <w:szCs w:val="24"/>
          <w:shd w:val="clear" w:color="auto" w:fill="FFFFFF"/>
        </w:rPr>
        <w:t>本公告在</w:t>
      </w:r>
      <w:r>
        <w:rPr>
          <w:rFonts w:hint="eastAsia" w:eastAsia="宋体"/>
          <w:bCs/>
          <w:lang w:eastAsia="zh-CN"/>
        </w:rPr>
        <w:t>《中国招标投标公共服务平台》、《焦作市政府采购网》、《焦作市公共资源交易中心网》、《博爱县人民政府网》、《博爱县公共资源交易中心网》</w:t>
      </w:r>
      <w:r>
        <w:rPr>
          <w:rFonts w:hint="eastAsia" w:eastAsia="宋体"/>
          <w:bCs/>
          <w:szCs w:val="24"/>
          <w:shd w:val="clear" w:color="auto" w:fill="FFFFFF"/>
        </w:rPr>
        <w:t>http://www.baxggzyjyzx.cn/网上发布</w:t>
      </w:r>
      <w:r>
        <w:rPr>
          <w:rFonts w:hint="eastAsia" w:eastAsia="宋体"/>
          <w:bCs/>
          <w:szCs w:val="24"/>
          <w:shd w:val="clear" w:color="auto" w:fill="FFFFFF"/>
          <w:lang w:eastAsia="zh-CN"/>
        </w:rPr>
        <w:t>。</w:t>
      </w:r>
    </w:p>
    <w:p>
      <w:pPr>
        <w:pStyle w:val="10"/>
        <w:autoSpaceDN/>
        <w:spacing w:before="0" w:beforeAutospacing="0" w:after="0" w:afterAutospacing="0" w:line="440" w:lineRule="exact"/>
        <w:ind w:firstLine="480" w:firstLineChars="200"/>
        <w:jc w:val="both"/>
        <w:rPr>
          <w:rFonts w:eastAsia="宋体"/>
          <w:szCs w:val="24"/>
          <w:lang w:eastAsia="zh-CN"/>
        </w:rPr>
      </w:pPr>
      <w:r>
        <w:rPr>
          <w:rFonts w:hint="eastAsia" w:eastAsia="宋体"/>
          <w:szCs w:val="24"/>
          <w:lang w:eastAsia="zh-CN"/>
        </w:rPr>
        <w:t>2. 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pPr>
        <w:pStyle w:val="10"/>
        <w:autoSpaceDN/>
        <w:spacing w:before="0" w:beforeAutospacing="0" w:after="0" w:afterAutospacing="0" w:line="440" w:lineRule="exact"/>
        <w:jc w:val="both"/>
        <w:rPr>
          <w:rFonts w:eastAsia="宋体"/>
          <w:szCs w:val="24"/>
          <w:lang w:eastAsia="zh-CN"/>
        </w:rPr>
      </w:pPr>
      <w:r>
        <w:rPr>
          <w:rFonts w:hint="eastAsia" w:eastAsia="宋体"/>
          <w:szCs w:val="24"/>
          <w:lang w:eastAsia="zh-CN"/>
        </w:rPr>
        <w:t>（http://ggzy.jiaozuo.gov.cn/BidOpeningHall/bidhall/default/login）进行签到，按要求解密响应性文件。因文件未及时上传导致投标失败的责任由供应商自行承担，具体要求详见竞争性谈判文件。 平台统一技术服务电话：400-998-0000，服务 QQ：4008503300，服务时间：周一至周日 8：00-17：30。</w:t>
      </w:r>
    </w:p>
    <w:p>
      <w:pPr>
        <w:pStyle w:val="10"/>
        <w:numPr>
          <w:ilvl w:val="0"/>
          <w:numId w:val="0"/>
        </w:numPr>
        <w:autoSpaceDN/>
        <w:spacing w:before="0" w:beforeAutospacing="0" w:after="0" w:afterAutospacing="0" w:line="440" w:lineRule="exact"/>
        <w:ind w:firstLine="480" w:firstLineChars="200"/>
        <w:jc w:val="both"/>
        <w:rPr>
          <w:rFonts w:eastAsia="宋体"/>
          <w:szCs w:val="24"/>
          <w:lang w:eastAsia="zh-CN"/>
        </w:rPr>
      </w:pPr>
      <w:r>
        <w:rPr>
          <w:rFonts w:ascii="宋体" w:hAnsi="宋体" w:eastAsia="宋体" w:cs="宋体"/>
          <w:sz w:val="24"/>
          <w:szCs w:val="24"/>
          <w:lang w:val="en-US" w:eastAsia="zh-CN" w:bidi="ar-SA"/>
        </w:rPr>
        <w:t>3.</w:t>
      </w:r>
      <w:r>
        <w:rPr>
          <w:rFonts w:hint="eastAsia" w:eastAsia="宋体"/>
          <w:szCs w:val="24"/>
          <w:lang w:eastAsia="zh-CN"/>
        </w:rPr>
        <w:t>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pPr>
        <w:pStyle w:val="10"/>
        <w:autoSpaceDN/>
        <w:spacing w:before="0" w:beforeAutospacing="0" w:after="0" w:afterAutospacing="0" w:line="440" w:lineRule="exact"/>
        <w:jc w:val="both"/>
        <w:rPr>
          <w:rFonts w:eastAsia="宋体"/>
          <w:szCs w:val="24"/>
          <w:lang w:eastAsia="zh-CN"/>
        </w:rPr>
      </w:pPr>
    </w:p>
    <w:p>
      <w:pPr>
        <w:autoSpaceDN/>
        <w:adjustRightInd w:val="0"/>
        <w:snapToGrid w:val="0"/>
        <w:spacing w:line="360" w:lineRule="auto"/>
        <w:rPr>
          <w:rFonts w:ascii="宋体" w:hAnsi="宋体" w:eastAsia="宋体" w:cs="宋体"/>
          <w:sz w:val="24"/>
          <w:szCs w:val="24"/>
          <w:lang w:eastAsia="zh-CN"/>
        </w:rPr>
      </w:pPr>
      <w:r>
        <w:rPr>
          <w:rFonts w:hint="eastAsia" w:ascii="宋体" w:hAnsi="宋体" w:eastAsia="宋体" w:cs="宋体"/>
          <w:b/>
          <w:sz w:val="24"/>
          <w:szCs w:val="24"/>
        </w:rPr>
        <w:t>八、</w:t>
      </w:r>
      <w:r>
        <w:rPr>
          <w:rFonts w:hint="eastAsia" w:ascii="宋体" w:hAnsi="宋体" w:eastAsia="宋体" w:cs="宋体"/>
          <w:b/>
          <w:bCs/>
          <w:sz w:val="24"/>
          <w:szCs w:val="24"/>
          <w:lang w:eastAsia="zh-CN"/>
        </w:rPr>
        <w:t>凡对本次采购提出询问，请按以下方式联系</w:t>
      </w:r>
    </w:p>
    <w:p>
      <w:pPr>
        <w:widowControl/>
        <w:autoSpaceDN/>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采购人信息：</w:t>
      </w:r>
    </w:p>
    <w:p>
      <w:pPr>
        <w:autoSpaceDN/>
        <w:adjustRightInd w:val="0"/>
        <w:snapToGrid w:val="0"/>
        <w:spacing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rPr>
        <w:t>采购人：</w:t>
      </w:r>
      <w:r>
        <w:rPr>
          <w:rFonts w:hint="eastAsia" w:ascii="宋体" w:hAnsi="宋体" w:eastAsia="宋体" w:cs="宋体"/>
          <w:sz w:val="24"/>
          <w:szCs w:val="24"/>
          <w:lang w:eastAsia="zh-CN"/>
        </w:rPr>
        <w:t>博爱县孝敬镇孝敬小学</w:t>
      </w:r>
    </w:p>
    <w:p>
      <w:pPr>
        <w:autoSpaceDN/>
        <w:adjustRightInd w:val="0"/>
        <w:snapToGrid w:val="0"/>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eastAsia="宋体" w:cs="宋体"/>
          <w:sz w:val="24"/>
          <w:szCs w:val="24"/>
          <w:lang w:val="en-US" w:eastAsia="zh-CN"/>
        </w:rPr>
        <w:t>博爱县</w:t>
      </w:r>
      <w:r>
        <w:rPr>
          <w:rFonts w:hint="eastAsia" w:ascii="宋体" w:hAnsi="宋体" w:eastAsia="宋体" w:cs="宋体"/>
          <w:sz w:val="24"/>
          <w:szCs w:val="24"/>
          <w:lang w:eastAsia="zh-CN"/>
        </w:rPr>
        <w:t>孝敬镇孝敬</w:t>
      </w:r>
      <w:r>
        <w:rPr>
          <w:rFonts w:hint="eastAsia" w:ascii="宋体" w:hAnsi="宋体" w:eastAsia="宋体" w:cs="宋体"/>
          <w:sz w:val="24"/>
          <w:szCs w:val="24"/>
          <w:lang w:val="en-US" w:eastAsia="zh-CN"/>
        </w:rPr>
        <w:t xml:space="preserve">村中心干街  </w:t>
      </w:r>
    </w:p>
    <w:p>
      <w:pPr>
        <w:autoSpaceDN/>
        <w:adjustRightInd w:val="0"/>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 xml:space="preserve">崔先生 </w:t>
      </w:r>
    </w:p>
    <w:p>
      <w:pPr>
        <w:autoSpaceDN/>
        <w:adjustRightInd w:val="0"/>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电  话：</w:t>
      </w:r>
      <w:r>
        <w:rPr>
          <w:rFonts w:hint="eastAsia" w:ascii="宋体" w:hAnsi="宋体" w:eastAsia="宋体" w:cs="宋体"/>
          <w:sz w:val="24"/>
          <w:szCs w:val="24"/>
          <w:lang w:val="en-US" w:eastAsia="zh-CN"/>
        </w:rPr>
        <w:t xml:space="preserve">13569167526 </w:t>
      </w:r>
    </w:p>
    <w:p>
      <w:pPr>
        <w:autoSpaceDN/>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采购代理机构信息：</w:t>
      </w:r>
    </w:p>
    <w:p>
      <w:pPr>
        <w:autoSpaceDN/>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称：河南古基工程管理有限公司</w:t>
      </w:r>
    </w:p>
    <w:p>
      <w:pPr>
        <w:autoSpaceDN/>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地址：河南省安阳市汤阴县城关镇集贤路15号院</w:t>
      </w:r>
    </w:p>
    <w:p>
      <w:pPr>
        <w:autoSpaceDN/>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联系人：王先生</w:t>
      </w:r>
    </w:p>
    <w:p>
      <w:pPr>
        <w:autoSpaceDN/>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电话：15539150112 </w:t>
      </w:r>
    </w:p>
    <w:p>
      <w:pPr>
        <w:autoSpaceDN/>
        <w:spacing w:line="360" w:lineRule="auto"/>
        <w:ind w:firstLine="480" w:firstLineChars="200"/>
        <w:jc w:val="left"/>
        <w:rPr>
          <w:rFonts w:ascii="宋体" w:hAnsi="宋体" w:eastAsia="宋体" w:cs="宋体"/>
          <w:sz w:val="24"/>
          <w:szCs w:val="24"/>
          <w:lang w:eastAsia="zh-CN"/>
        </w:rPr>
      </w:pPr>
      <w:r>
        <w:rPr>
          <w:rFonts w:hint="eastAsia" w:ascii="宋体" w:hAnsi="宋体" w:eastAsia="宋体" w:cs="宋体"/>
          <w:sz w:val="24"/>
          <w:szCs w:val="24"/>
          <w:lang w:eastAsia="zh-CN"/>
        </w:rPr>
        <w:t>3.项目联系方式</w:t>
      </w:r>
      <w:r>
        <w:rPr>
          <w:rFonts w:hint="eastAsia" w:ascii="宋体" w:hAnsi="宋体" w:eastAsia="宋体" w:cs="宋体"/>
          <w:sz w:val="24"/>
          <w:szCs w:val="24"/>
          <w:lang w:eastAsia="zh-CN"/>
        </w:rPr>
        <w:tab/>
      </w:r>
    </w:p>
    <w:p>
      <w:pPr>
        <w:autoSpaceDN/>
        <w:spacing w:line="360" w:lineRule="auto"/>
        <w:ind w:firstLine="480" w:firstLineChars="200"/>
        <w:jc w:val="left"/>
        <w:rPr>
          <w:rFonts w:ascii="宋体" w:hAnsi="宋体" w:eastAsia="宋体" w:cs="宋体"/>
          <w:sz w:val="24"/>
          <w:szCs w:val="24"/>
          <w:lang w:eastAsia="zh-CN"/>
        </w:rPr>
      </w:pPr>
      <w:r>
        <w:rPr>
          <w:rFonts w:hint="eastAsia" w:ascii="宋体" w:hAnsi="宋体" w:eastAsia="宋体" w:cs="宋体"/>
          <w:sz w:val="24"/>
          <w:szCs w:val="24"/>
          <w:lang w:eastAsia="zh-CN"/>
        </w:rPr>
        <w:t>项目联系人：</w:t>
      </w:r>
      <w:r>
        <w:rPr>
          <w:rFonts w:hint="eastAsia" w:ascii="宋体" w:hAnsi="宋体" w:eastAsia="宋体" w:cs="宋体"/>
          <w:sz w:val="24"/>
          <w:szCs w:val="24"/>
          <w:lang w:val="en-US" w:eastAsia="zh-CN"/>
        </w:rPr>
        <w:t>王先生</w:t>
      </w:r>
    </w:p>
    <w:p>
      <w:pPr>
        <w:autoSpaceDN/>
        <w:spacing w:line="360" w:lineRule="auto"/>
        <w:ind w:firstLine="480" w:firstLineChars="200"/>
        <w:jc w:val="left"/>
        <w:rPr>
          <w:rFonts w:ascii="宋体" w:hAnsi="宋体" w:eastAsia="宋体" w:cs="宋体"/>
          <w:sz w:val="24"/>
          <w:szCs w:val="24"/>
          <w:lang w:eastAsia="zh-CN"/>
        </w:rPr>
      </w:pPr>
      <w:r>
        <w:rPr>
          <w:rFonts w:hint="eastAsia" w:ascii="宋体" w:hAnsi="宋体" w:eastAsia="宋体" w:cs="宋体"/>
          <w:sz w:val="24"/>
          <w:szCs w:val="24"/>
          <w:lang w:eastAsia="zh-CN"/>
        </w:rPr>
        <w:t>电话：</w:t>
      </w:r>
      <w:r>
        <w:rPr>
          <w:rFonts w:hint="eastAsia" w:ascii="宋体" w:hAnsi="宋体" w:eastAsia="宋体" w:cs="宋体"/>
          <w:sz w:val="24"/>
          <w:szCs w:val="24"/>
          <w:lang w:val="en-US" w:eastAsia="zh-CN"/>
        </w:rPr>
        <w:t>15539150112</w:t>
      </w:r>
    </w:p>
    <w:p>
      <w:pPr>
        <w:autoSpaceDN/>
        <w:spacing w:line="360" w:lineRule="auto"/>
        <w:ind w:firstLine="240" w:firstLineChars="100"/>
        <w:jc w:val="both"/>
        <w:rPr>
          <w:rFonts w:ascii="宋体" w:hAnsi="宋体" w:eastAsia="宋体" w:cs="宋体"/>
          <w:sz w:val="24"/>
          <w:szCs w:val="24"/>
          <w:lang w:eastAsia="zh-CN"/>
        </w:rPr>
      </w:pPr>
    </w:p>
    <w:p>
      <w:pPr>
        <w:autoSpaceDN/>
        <w:spacing w:line="360" w:lineRule="auto"/>
        <w:ind w:firstLine="240" w:firstLineChars="100"/>
        <w:jc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                                     发 布 人：博爱县孝敬镇孝敬小学</w:t>
      </w:r>
    </w:p>
    <w:p>
      <w:pPr>
        <w:widowControl/>
        <w:autoSpaceDN/>
        <w:spacing w:line="440" w:lineRule="exact"/>
        <w:ind w:left="3762" w:leftChars="1710" w:firstLine="240" w:firstLineChars="100"/>
        <w:jc w:val="center"/>
        <w:rPr>
          <w:rFonts w:ascii="宋体" w:hAnsi="宋体" w:eastAsia="宋体" w:cs="宋体"/>
          <w:sz w:val="24"/>
          <w:szCs w:val="24"/>
        </w:rPr>
      </w:pPr>
      <w:r>
        <w:rPr>
          <w:rFonts w:hint="eastAsia" w:ascii="宋体" w:hAnsi="宋体" w:eastAsia="宋体" w:cs="宋体"/>
          <w:sz w:val="24"/>
          <w:szCs w:val="24"/>
          <w:lang w:eastAsia="zh-CN"/>
        </w:rPr>
        <w:t xml:space="preserve">       代理机构：河南古基工程管理有限公司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发布时间：2024年</w:t>
      </w:r>
      <w:r>
        <w:rPr>
          <w:rFonts w:hint="eastAsia" w:ascii="宋体" w:hAnsi="宋体" w:eastAsia="宋体" w:cs="宋体"/>
          <w:sz w:val="24"/>
          <w:szCs w:val="24"/>
          <w:lang w:val="en-US" w:eastAsia="zh-CN"/>
        </w:rPr>
        <w:t>05</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06</w:t>
      </w:r>
      <w:r>
        <w:rPr>
          <w:rFonts w:hint="eastAsia" w:ascii="宋体" w:hAnsi="宋体" w:eastAsia="宋体" w:cs="宋体"/>
          <w:sz w:val="24"/>
          <w:szCs w:val="24"/>
          <w:lang w:eastAsia="zh-CN"/>
        </w:rPr>
        <w:t>日</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NjFhMzdjODMzZjEyODhiOTNiYjFlZGZhMDM1ODQifQ=="/>
  </w:docVars>
  <w:rsids>
    <w:rsidRoot w:val="09A346A7"/>
    <w:rsid w:val="09A3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方正书宋_GBK" w:hAnsi="方正书宋_GBK" w:eastAsia="方正书宋_GBK" w:cs="方正书宋_GBK"/>
      <w:sz w:val="22"/>
      <w:szCs w:val="22"/>
      <w:lang w:val="en-US" w:eastAsia="en-US" w:bidi="ar-SA"/>
    </w:rPr>
  </w:style>
  <w:style w:type="paragraph" w:styleId="9">
    <w:name w:val="heading 1"/>
    <w:basedOn w:val="1"/>
    <w:next w:val="1"/>
    <w:qFormat/>
    <w:uiPriority w:val="1"/>
    <w:pPr>
      <w:spacing w:before="174"/>
      <w:outlineLvl w:val="0"/>
    </w:pPr>
    <w:rPr>
      <w:rFonts w:ascii="方正黑体_GBK" w:hAnsi="方正黑体_GBK" w:eastAsia="方正黑体_GBK" w:cs="方正黑体_GBK"/>
      <w:sz w:val="28"/>
      <w:szCs w:val="28"/>
    </w:rPr>
  </w:style>
  <w:style w:type="character" w:default="1" w:styleId="12">
    <w:name w:val="Default Paragraph Font"/>
    <w:autoRedefine/>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style>
  <w:style w:type="paragraph" w:styleId="4">
    <w:name w:val="toc 6"/>
    <w:basedOn w:val="1"/>
    <w:next w:val="1"/>
    <w:qFormat/>
    <w:uiPriority w:val="0"/>
    <w:pPr>
      <w:wordWrap w:val="0"/>
      <w:spacing w:before="0" w:line="240" w:lineRule="auto"/>
      <w:ind w:left="1700"/>
      <w:jc w:val="both"/>
    </w:pPr>
    <w:rPr>
      <w:rFonts w:ascii="Times New Roman" w:hAnsi="Times New Roman" w:eastAsia="宋体" w:cs="Times New Roman"/>
      <w:sz w:val="21"/>
    </w:rPr>
  </w:style>
  <w:style w:type="paragraph" w:styleId="5">
    <w:name w:val="Body Text First Indent 2"/>
    <w:basedOn w:val="6"/>
    <w:next w:val="8"/>
    <w:qFormat/>
    <w:uiPriority w:val="0"/>
    <w:pPr>
      <w:ind w:firstLine="420" w:firstLineChars="200"/>
    </w:pPr>
    <w:rPr>
      <w:sz w:val="21"/>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qFormat/>
    <w:uiPriority w:val="99"/>
    <w:pPr>
      <w:snapToGrid w:val="0"/>
    </w:pPr>
    <w:rPr>
      <w:rFonts w:ascii="Arial" w:hAnsi="Arial" w:cs="Arial"/>
    </w:rPr>
  </w:style>
  <w:style w:type="paragraph" w:styleId="8">
    <w:name w:val="Normal Indent"/>
    <w:basedOn w:val="1"/>
    <w:qFormat/>
    <w:uiPriority w:val="0"/>
    <w:pPr>
      <w:adjustRightInd w:val="0"/>
      <w:spacing w:line="360" w:lineRule="atLeast"/>
      <w:ind w:firstLine="420" w:firstLineChars="200"/>
      <w:textAlignment w:val="baseline"/>
    </w:pPr>
    <w:rPr>
      <w:sz w:val="24"/>
      <w:szCs w:val="20"/>
    </w:rPr>
  </w:style>
  <w:style w:type="paragraph" w:styleId="10">
    <w:name w:val="Normal (Web)"/>
    <w:basedOn w:val="1"/>
    <w:qFormat/>
    <w:uiPriority w:val="0"/>
    <w:pPr>
      <w:widowControl/>
      <w:spacing w:before="100" w:beforeAutospacing="1" w:after="100" w:afterAutospacing="1"/>
    </w:pPr>
    <w:rPr>
      <w:rFonts w:ascii="宋体" w:hAnsi="宋体" w:cs="宋体"/>
      <w:sz w:val="24"/>
    </w:rPr>
  </w:style>
  <w:style w:type="paragraph" w:customStyle="1" w:styleId="13">
    <w:name w:val="列出段落1"/>
    <w:basedOn w:val="1"/>
    <w:autoRedefine/>
    <w:qFormat/>
    <w:uiPriority w:val="1"/>
    <w:pPr>
      <w:spacing w:before="109"/>
      <w:ind w:left="117" w:firstLine="44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2024-05-06T09:53:00Z</dcterms:created>
  <dc:creator>51677</dc:creator>
  <cp:lastModifiedBy>51677</cp:lastModifiedBy>
  <dcterms:modified xsi:type="dcterms:W3CDTF">2024-05-06T09:53:16Z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1F909B9CD9474435A9CB825AB211EE70_11</vt:lpwstr>
  </property>
</Properties>
</file>