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jc w:val="center"/>
        <w:rPr>
          <w:rFonts w:ascii="SourceHanSansCN-Regular" w:hAnsi="SourceHanSansCN-Regular" w:eastAsia="SourceHanSansCN-Regular" w:cs="SourceHanSansCN-Regular"/>
          <w:color w:val="333333"/>
          <w:sz w:val="28"/>
          <w:szCs w:val="28"/>
        </w:rPr>
      </w:pPr>
      <w:r>
        <w:rPr>
          <w:rFonts w:hint="eastAsia" w:ascii="Times New Roman" w:hAnsi="Times New Roman" w:cs="Times New Roman"/>
          <w:b/>
          <w:bCs/>
          <w:sz w:val="48"/>
          <w:szCs w:val="48"/>
          <w:lang w:val="en-US" w:eastAsia="zh-CN"/>
        </w:rPr>
        <w:t>南阳市口腔医院信息化集成管理平台采购项目</w:t>
      </w:r>
      <w:r>
        <w:rPr>
          <w:rFonts w:ascii="Calibri" w:hAnsi="Calibri" w:eastAsia="SourceHanSansCN-Regular" w:cs="Calibri"/>
          <w:color w:val="333333"/>
          <w:szCs w:val="24"/>
          <w:shd w:val="clear" w:color="auto" w:fill="FFFFFF"/>
        </w:rPr>
        <w:t> </w:t>
      </w:r>
    </w:p>
    <w:p>
      <w:pPr>
        <w:pStyle w:val="4"/>
        <w:widowControl/>
        <w:shd w:val="clear" w:color="auto" w:fill="FFFFFF"/>
        <w:spacing w:beforeAutospacing="0" w:afterAutospacing="0"/>
        <w:jc w:val="both"/>
        <w:rPr>
          <w:rFonts w:ascii="SourceHanSansCN-Regular" w:hAnsi="SourceHanSansCN-Regular" w:eastAsia="SourceHanSansCN-Regular" w:cs="SourceHanSansCN-Regular"/>
          <w:color w:val="333333"/>
          <w:sz w:val="28"/>
          <w:szCs w:val="28"/>
        </w:rPr>
      </w:pPr>
      <w:r>
        <w:rPr>
          <w:rFonts w:ascii="等线" w:hAnsi="等线" w:eastAsia="等线" w:cs="等线"/>
          <w:color w:val="333333"/>
          <w:sz w:val="30"/>
          <w:szCs w:val="30"/>
          <w:shd w:val="clear" w:color="auto" w:fill="FFFFFF"/>
        </w:rPr>
        <w:t>      为便于潜在投标人及时了解招标信息，现将</w:t>
      </w:r>
      <w:r>
        <w:rPr>
          <w:rFonts w:ascii="等线" w:hAnsi="等线" w:eastAsia="等线" w:cs="等线"/>
          <w:color w:val="333333"/>
          <w:sz w:val="30"/>
          <w:szCs w:val="30"/>
          <w:u w:val="single"/>
          <w:shd w:val="clear" w:color="auto" w:fill="FFFFFF"/>
        </w:rPr>
        <w:t>  南阳市口腔医院   </w:t>
      </w:r>
      <w:r>
        <w:rPr>
          <w:rFonts w:ascii="等线" w:hAnsi="等线" w:eastAsia="等线" w:cs="等线"/>
          <w:color w:val="333333"/>
          <w:sz w:val="30"/>
          <w:szCs w:val="30"/>
          <w:shd w:val="clear" w:color="auto" w:fill="FFFFFF"/>
        </w:rPr>
        <w:t>招标计划发布如下：</w:t>
      </w:r>
    </w:p>
    <w:p>
      <w:pPr>
        <w:widowControl/>
        <w:rPr>
          <w:rFonts w:ascii="宋体" w:hAnsi="宋体" w:eastAsia="宋体" w:cs="宋体"/>
          <w:color w:val="000000"/>
          <w:kern w:val="0"/>
          <w:sz w:val="2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926"/>
        <w:gridCol w:w="1293"/>
        <w:gridCol w:w="4301"/>
        <w:gridCol w:w="1020"/>
        <w:gridCol w:w="709"/>
        <w:gridCol w:w="708"/>
        <w:gridCol w:w="567"/>
        <w:gridCol w:w="993"/>
        <w:gridCol w:w="992"/>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0" w:type="auto"/>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12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招标单位</w:t>
            </w:r>
          </w:p>
        </w:tc>
        <w:tc>
          <w:tcPr>
            <w:tcW w:w="430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项目概况</w:t>
            </w:r>
          </w:p>
        </w:tc>
        <w:tc>
          <w:tcPr>
            <w:tcW w:w="10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预估投资（万元）</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资金来源</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项目类别</w:t>
            </w:r>
          </w:p>
        </w:tc>
        <w:tc>
          <w:tcPr>
            <w:tcW w:w="5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质保期</w:t>
            </w:r>
          </w:p>
        </w:tc>
        <w:tc>
          <w:tcPr>
            <w:tcW w:w="9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计划招标方式</w:t>
            </w:r>
          </w:p>
        </w:tc>
        <w:tc>
          <w:tcPr>
            <w:tcW w:w="99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计划招标时间</w:t>
            </w:r>
          </w:p>
        </w:tc>
        <w:tc>
          <w:tcPr>
            <w:tcW w:w="176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0" w:type="auto"/>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南阳市口腔医院信息化</w:t>
            </w:r>
            <w:r>
              <w:rPr>
                <w:rFonts w:hint="eastAsia" w:ascii="宋体" w:hAnsi="宋体" w:eastAsia="宋体" w:cs="宋体"/>
                <w:color w:val="000000"/>
                <w:kern w:val="0"/>
                <w:sz w:val="22"/>
              </w:rPr>
              <w:t>集成</w:t>
            </w:r>
            <w:r>
              <w:rPr>
                <w:rFonts w:hint="eastAsia" w:ascii="宋体" w:hAnsi="宋体" w:eastAsia="宋体" w:cs="宋体"/>
                <w:color w:val="000000"/>
                <w:kern w:val="0"/>
                <w:sz w:val="22"/>
                <w:lang w:val="en-US" w:eastAsia="zh-CN"/>
              </w:rPr>
              <w:t>管理平台采购项目</w:t>
            </w:r>
          </w:p>
        </w:tc>
        <w:tc>
          <w:tcPr>
            <w:tcW w:w="12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南阳市口腔医院</w:t>
            </w:r>
          </w:p>
        </w:tc>
        <w:tc>
          <w:tcPr>
            <w:tcW w:w="4301" w:type="dxa"/>
            <w:shd w:val="clear" w:color="auto" w:fill="auto"/>
            <w:vAlign w:val="center"/>
          </w:tcPr>
          <w:p>
            <w:pPr>
              <w:widowControl/>
              <w:rPr>
                <w:rFonts w:ascii="宋体" w:hAnsi="宋体" w:eastAsia="宋体" w:cs="宋体"/>
                <w:color w:val="000000"/>
                <w:kern w:val="0"/>
                <w:sz w:val="22"/>
              </w:rPr>
            </w:pPr>
            <w:r>
              <w:rPr>
                <w:rFonts w:hint="eastAsia" w:ascii="宋体" w:hAnsi="宋体" w:eastAsia="宋体" w:cs="宋体"/>
                <w:color w:val="000000"/>
                <w:kern w:val="0"/>
                <w:sz w:val="22"/>
              </w:rPr>
              <w:t>医院信息集成平台系统项目旨在实现医院内部各科室之间信息的互联互通，提升医疗服务的效率和质量。通过构建统一的信息交换标准和接口规范，该平台将整合医院现有的各类信息系统，包括电子病历、医学影像、检验检查等，实现信息的共享和交换。项目还将建立数据安全保障机制，确保患者隐私和医院信息安全。</w:t>
            </w:r>
          </w:p>
        </w:tc>
        <w:tc>
          <w:tcPr>
            <w:tcW w:w="1020" w:type="dxa"/>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19</w:t>
            </w:r>
            <w:r>
              <w:rPr>
                <w:rFonts w:hint="eastAsia" w:ascii="宋体" w:hAnsi="宋体" w:eastAsia="宋体" w:cs="宋体"/>
                <w:color w:val="000000"/>
                <w:kern w:val="0"/>
                <w:sz w:val="22"/>
                <w:lang w:val="en-US" w:eastAsia="zh-CN"/>
              </w:rPr>
              <w:t>8</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自筹</w:t>
            </w:r>
          </w:p>
        </w:tc>
        <w:tc>
          <w:tcPr>
            <w:tcW w:w="708" w:type="dxa"/>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采购</w:t>
            </w:r>
          </w:p>
        </w:tc>
        <w:tc>
          <w:tcPr>
            <w:tcW w:w="5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1年</w:t>
            </w:r>
          </w:p>
        </w:tc>
        <w:tc>
          <w:tcPr>
            <w:tcW w:w="9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公开招标</w:t>
            </w:r>
          </w:p>
        </w:tc>
        <w:tc>
          <w:tcPr>
            <w:tcW w:w="99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2024年</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月</w:t>
            </w:r>
          </w:p>
        </w:tc>
        <w:tc>
          <w:tcPr>
            <w:tcW w:w="176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陈先生</w:t>
            </w:r>
            <w:r>
              <w:rPr>
                <w:rFonts w:ascii="宋体" w:hAnsi="宋体" w:eastAsia="宋体" w:cs="宋体"/>
                <w:color w:val="000000"/>
                <w:kern w:val="0"/>
                <w:sz w:val="22"/>
              </w:rPr>
              <w:t xml:space="preserve">  </w:t>
            </w:r>
          </w:p>
          <w:p>
            <w:pPr>
              <w:widowControl/>
              <w:jc w:val="center"/>
              <w:rPr>
                <w:rFonts w:ascii="宋体" w:hAnsi="宋体" w:eastAsia="宋体" w:cs="宋体"/>
                <w:color w:val="000000"/>
                <w:kern w:val="0"/>
                <w:sz w:val="22"/>
              </w:rPr>
            </w:pPr>
            <w:r>
              <w:rPr>
                <w:rFonts w:ascii="宋体" w:hAnsi="宋体" w:eastAsia="宋体" w:cs="宋体"/>
                <w:color w:val="000000"/>
                <w:kern w:val="0"/>
                <w:sz w:val="22"/>
              </w:rPr>
              <w:t>0377-63020226</w:t>
            </w:r>
          </w:p>
        </w:tc>
      </w:tr>
    </w:tbl>
    <w:p>
      <w:pPr>
        <w:rPr>
          <w:rFonts w:ascii="宋体" w:hAnsi="宋体" w:eastAsia="宋体"/>
        </w:rPr>
      </w:pPr>
    </w:p>
    <w:p>
      <w:pPr>
        <w:pStyle w:val="4"/>
        <w:widowControl/>
        <w:shd w:val="clear" w:color="auto" w:fill="FFFFFF"/>
        <w:spacing w:beforeAutospacing="0" w:afterAutospacing="0" w:line="240" w:lineRule="atLeast"/>
        <w:ind w:firstLine="600"/>
        <w:jc w:val="both"/>
        <w:rPr>
          <w:rFonts w:ascii="SourceHanSansCN-Regular" w:hAnsi="SourceHanSansCN-Regular" w:eastAsia="SourceHanSansCN-Regular" w:cs="SourceHanSansCN-Regular"/>
          <w:color w:val="333333"/>
          <w:sz w:val="28"/>
          <w:szCs w:val="28"/>
        </w:rPr>
      </w:pPr>
      <w:r>
        <w:rPr>
          <w:rFonts w:ascii="等线" w:hAnsi="等线" w:eastAsia="等线" w:cs="等线"/>
          <w:color w:val="333333"/>
          <w:sz w:val="30"/>
          <w:szCs w:val="30"/>
          <w:shd w:val="clear" w:color="auto" w:fill="FFFFFF"/>
          <w:lang w:bidi="ar"/>
        </w:rPr>
        <w:t>本招标计划是本单位招标工作的初步安排，发布内容仅作为潜在投标人提前了解招标活动安排的参考，具体招标项目情况以项目招标公告和招标文件为准。</w:t>
      </w:r>
    </w:p>
    <w:p>
      <w:pPr>
        <w:pStyle w:val="4"/>
        <w:widowControl/>
        <w:shd w:val="clear" w:color="auto" w:fill="FFFFFF"/>
        <w:spacing w:beforeAutospacing="0" w:afterAutospacing="0" w:line="240" w:lineRule="atLeast"/>
        <w:jc w:val="right"/>
        <w:rPr>
          <w:rFonts w:ascii="SourceHanSansCN-Regular" w:hAnsi="SourceHanSansCN-Regular" w:eastAsia="SourceHanSansCN-Regular" w:cs="SourceHanSansCN-Regular"/>
          <w:color w:val="333333"/>
          <w:sz w:val="28"/>
          <w:szCs w:val="28"/>
        </w:rPr>
      </w:pPr>
      <w:r>
        <w:rPr>
          <w:rFonts w:ascii="等线" w:hAnsi="等线" w:eastAsia="等线" w:cs="等线"/>
          <w:color w:val="333333"/>
          <w:sz w:val="30"/>
          <w:szCs w:val="30"/>
          <w:shd w:val="clear" w:color="auto" w:fill="FFFFFF"/>
          <w:lang w:bidi="ar"/>
        </w:rPr>
        <w:t>招标人：</w:t>
      </w:r>
      <w:r>
        <w:rPr>
          <w:rFonts w:ascii="等线" w:hAnsi="等线" w:eastAsia="等线" w:cs="等线"/>
          <w:color w:val="333333"/>
          <w:sz w:val="30"/>
          <w:szCs w:val="30"/>
          <w:u w:val="single"/>
          <w:shd w:val="clear" w:color="auto" w:fill="FFFFFF"/>
          <w:lang w:bidi="ar"/>
        </w:rPr>
        <w:t>   南阳市口腔医院       </w:t>
      </w:r>
    </w:p>
    <w:p>
      <w:pPr>
        <w:pStyle w:val="4"/>
        <w:widowControl/>
        <w:shd w:val="clear" w:color="auto" w:fill="FFFFFF"/>
        <w:spacing w:beforeAutospacing="0" w:afterAutospacing="0"/>
        <w:ind w:firstLine="11100" w:firstLineChars="3700"/>
        <w:jc w:val="both"/>
        <w:rPr>
          <w:rFonts w:ascii="宋体" w:hAnsi="宋体" w:eastAsia="宋体"/>
        </w:rPr>
      </w:pPr>
      <w:r>
        <w:rPr>
          <w:rFonts w:ascii="等线" w:hAnsi="等线" w:eastAsia="等线" w:cs="等线"/>
          <w:color w:val="333333"/>
          <w:sz w:val="30"/>
          <w:szCs w:val="30"/>
          <w:shd w:val="clear" w:color="auto" w:fill="FFFFFF"/>
          <w:lang w:bidi="ar"/>
        </w:rPr>
        <w:t>2024年1月</w:t>
      </w:r>
      <w:r>
        <w:rPr>
          <w:rFonts w:hint="eastAsia" w:ascii="等线" w:hAnsi="等线" w:eastAsia="等线" w:cs="等线"/>
          <w:color w:val="333333"/>
          <w:sz w:val="30"/>
          <w:szCs w:val="30"/>
          <w:shd w:val="clear" w:color="auto" w:fill="FFFFFF"/>
          <w:lang w:val="en-US" w:eastAsia="zh-CN" w:bidi="ar"/>
        </w:rPr>
        <w:t>27</w:t>
      </w:r>
      <w:bookmarkStart w:id="0" w:name="_GoBack"/>
      <w:bookmarkEnd w:id="0"/>
      <w:r>
        <w:rPr>
          <w:rFonts w:hint="eastAsia" w:ascii="宋体" w:hAnsi="宋体" w:eastAsia="宋体" w:cs="宋体"/>
          <w:color w:val="333333"/>
          <w:sz w:val="30"/>
          <w:szCs w:val="30"/>
          <w:shd w:val="clear" w:color="auto" w:fill="FFFFFF"/>
          <w:lang w:bidi="ar"/>
        </w:rPr>
        <w:t>日</w:t>
      </w:r>
    </w:p>
    <w:sectPr>
      <w:pgSz w:w="16838" w:h="11906" w:orient="landscape"/>
      <w:pgMar w:top="1701" w:right="1134" w:bottom="1701"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ourceHanSansCN-Regular">
    <w:altName w:val="Calibri"/>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wNTJlMjlkNWNjYTVkZDY1Yzg1OWNhNDlmYWU0MTMifQ=="/>
  </w:docVars>
  <w:rsids>
    <w:rsidRoot w:val="0064214C"/>
    <w:rsid w:val="00056659"/>
    <w:rsid w:val="0012249D"/>
    <w:rsid w:val="00171F7B"/>
    <w:rsid w:val="005E5474"/>
    <w:rsid w:val="0064214C"/>
    <w:rsid w:val="007854EF"/>
    <w:rsid w:val="008736A7"/>
    <w:rsid w:val="009E6F62"/>
    <w:rsid w:val="00BF4721"/>
    <w:rsid w:val="00E042FD"/>
    <w:rsid w:val="00E5084C"/>
    <w:rsid w:val="00F262D6"/>
    <w:rsid w:val="052C6579"/>
    <w:rsid w:val="0CE628C0"/>
    <w:rsid w:val="26084E8D"/>
    <w:rsid w:val="49227764"/>
    <w:rsid w:val="54B0774B"/>
    <w:rsid w:val="571838C9"/>
    <w:rsid w:val="5E0E0990"/>
    <w:rsid w:val="5EFE0E2E"/>
    <w:rsid w:val="5F2F6EE2"/>
    <w:rsid w:val="6EF2EAA6"/>
    <w:rsid w:val="79C46E13"/>
    <w:rsid w:val="7CC306F0"/>
    <w:rsid w:val="CDBA3096"/>
    <w:rsid w:val="F5FD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Autospacing="1" w:afterAutospacing="1"/>
      <w:jc w:val="left"/>
    </w:pPr>
    <w:rPr>
      <w:rFonts w:cs="Times New Roman"/>
      <w:kern w:val="0"/>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Words>
  <Characters>395</Characters>
  <Lines>3</Lines>
  <Paragraphs>1</Paragraphs>
  <TotalTime>2</TotalTime>
  <ScaleCrop>false</ScaleCrop>
  <LinksUpToDate>false</LinksUpToDate>
  <CharactersWithSpaces>463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2024-01-15T07:36:00Z</dcterms:created>
  <dc:creator>WN Z</dc:creator>
  <cp:lastModifiedBy>月儿</cp:lastModifiedBy>
  <cp:lastPrinted>2024-01-15T07:35:00Z</cp:lastPrinted>
  <dcterms:modified xsi:type="dcterms:W3CDTF">2024-02-27T01:11:38Z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989E521D2DEE4D859D6527802EB0BCC9_13</vt:lpwstr>
  </property>
</Properties>
</file>