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2401" w:firstLineChars="600"/>
        <w:jc w:val="both"/>
        <w:rPr>
          <w:rFonts w:hint="eastAsia" w:ascii="等线" w:hAnsi="等线" w:eastAsia="等线" w:cs="等线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南阳市口腔医院移动护理及无纸化系统采购项目</w:t>
      </w: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</w:rPr>
        <w:t>为便于潜在投标人及时了解招标信息，现将</w:t>
      </w:r>
      <w:r>
        <w:rPr>
          <w:rFonts w:hint="eastAsia" w:ascii="等线" w:hAnsi="等线" w:eastAsia="等线" w:cs="等线"/>
          <w:color w:val="333333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ascii="等线" w:hAnsi="等线" w:eastAsia="等线" w:cs="等线"/>
          <w:color w:val="333333"/>
          <w:sz w:val="30"/>
          <w:szCs w:val="30"/>
          <w:u w:val="single"/>
          <w:shd w:val="clear" w:color="auto" w:fill="FFFFFF"/>
        </w:rPr>
        <w:t>南阳市口腔医院</w:t>
      </w:r>
      <w:r>
        <w:rPr>
          <w:rFonts w:hint="eastAsia" w:ascii="等线" w:hAnsi="等线" w:eastAsia="等线" w:cs="等线"/>
          <w:color w:val="333333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</w:rPr>
        <w:t>招标计划发布如下：</w:t>
      </w: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29"/>
        <w:gridCol w:w="1293"/>
        <w:gridCol w:w="4301"/>
        <w:gridCol w:w="1020"/>
        <w:gridCol w:w="709"/>
        <w:gridCol w:w="708"/>
        <w:gridCol w:w="567"/>
        <w:gridCol w:w="993"/>
        <w:gridCol w:w="99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招标单位</w:t>
            </w:r>
          </w:p>
        </w:tc>
        <w:tc>
          <w:tcPr>
            <w:tcW w:w="4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项目概况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预估投资（万元）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质保期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计划招标方式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计划招标时间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南阳市口腔医院移动护理及无纸化系统采购项目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南阳市口腔医院</w:t>
            </w:r>
          </w:p>
        </w:tc>
        <w:tc>
          <w:tcPr>
            <w:tcW w:w="430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为提高护理工作效率与质量，改善患者体检与满意度，优化医院资源管理，节省医院纸张费用及响应电子病历五级评审要求，现需采购南阳市口腔医院移动护理及无纸化系统。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460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自筹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公开招标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陈先生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0377-63020226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600"/>
        <w:jc w:val="both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本招标计划是本单位招标工作的初步安排，发布内容仅作为潜在投标人提前了解招标活动安排的参考，具体招标项目情况以项目招标公告和招标文件为准。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jc w:val="right"/>
        <w:rPr>
          <w:rFonts w:ascii="SourceHanSansCN-Regular" w:hAnsi="SourceHanSansCN-Regular" w:eastAsia="SourceHanSansCN-Regular" w:cs="SourceHanSansCN-Regular"/>
          <w:color w:val="333333"/>
          <w:sz w:val="28"/>
          <w:szCs w:val="28"/>
        </w:rPr>
      </w:pPr>
      <w:bookmarkStart w:id="0" w:name="_GoBack"/>
      <w:bookmarkEnd w:id="0"/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招标人：</w:t>
      </w:r>
      <w:r>
        <w:rPr>
          <w:rFonts w:ascii="等线" w:hAnsi="等线" w:eastAsia="等线" w:cs="等线"/>
          <w:color w:val="333333"/>
          <w:sz w:val="30"/>
          <w:szCs w:val="30"/>
          <w:u w:val="single"/>
          <w:shd w:val="clear" w:color="auto" w:fill="FFFFFF"/>
          <w:lang w:bidi="ar"/>
        </w:rPr>
        <w:t>   南阳市口腔医院       </w:t>
      </w:r>
    </w:p>
    <w:p>
      <w:pPr>
        <w:pStyle w:val="4"/>
        <w:widowControl/>
        <w:shd w:val="clear" w:color="auto" w:fill="FFFFFF"/>
        <w:spacing w:beforeAutospacing="0" w:afterAutospacing="0"/>
        <w:ind w:firstLine="11100" w:firstLineChars="3700"/>
        <w:jc w:val="both"/>
        <w:rPr>
          <w:rFonts w:ascii="宋体" w:hAnsi="宋体" w:eastAsia="宋体"/>
        </w:rPr>
      </w:pP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2024年</w:t>
      </w:r>
      <w:r>
        <w:rPr>
          <w:rFonts w:hint="eastAsia" w:ascii="等线" w:hAnsi="等线" w:eastAsia="等线" w:cs="等线"/>
          <w:color w:val="333333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Fonts w:ascii="等线" w:hAnsi="等线" w:eastAsia="等线" w:cs="等线"/>
          <w:color w:val="333333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等线" w:hAnsi="等线" w:eastAsia="等线" w:cs="等线"/>
          <w:color w:val="333333"/>
          <w:sz w:val="30"/>
          <w:szCs w:val="30"/>
          <w:shd w:val="clear" w:color="auto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bidi="ar"/>
        </w:rPr>
        <w:t>日</w:t>
      </w:r>
    </w:p>
    <w:sectPr>
      <w:pgSz w:w="16838" w:h="11906" w:orient="landscape"/>
      <w:pgMar w:top="1701" w:right="1134" w:bottom="170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urceHanSansCN-Regula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wMzk3MDA4MzNiZTQ5NzFjYzk3MjVjN2JjZTNmNjkifQ=="/>
  </w:docVars>
  <w:rsids>
    <w:rsidRoot w:val="0064214C"/>
    <w:rsid w:val="00056659"/>
    <w:rsid w:val="0012249D"/>
    <w:rsid w:val="00171F7B"/>
    <w:rsid w:val="005E5474"/>
    <w:rsid w:val="0064214C"/>
    <w:rsid w:val="007854EF"/>
    <w:rsid w:val="008736A7"/>
    <w:rsid w:val="008C1274"/>
    <w:rsid w:val="009E6F62"/>
    <w:rsid w:val="00BF4721"/>
    <w:rsid w:val="00E042FD"/>
    <w:rsid w:val="00E5084C"/>
    <w:rsid w:val="00F262D6"/>
    <w:rsid w:val="052C6579"/>
    <w:rsid w:val="0CE628C0"/>
    <w:rsid w:val="153E27FD"/>
    <w:rsid w:val="26084E8D"/>
    <w:rsid w:val="295A02E8"/>
    <w:rsid w:val="2D8E15E9"/>
    <w:rsid w:val="49227764"/>
    <w:rsid w:val="54B0774B"/>
    <w:rsid w:val="571838C9"/>
    <w:rsid w:val="5E0E0990"/>
    <w:rsid w:val="5EFE0E2E"/>
    <w:rsid w:val="5F2F6EE2"/>
    <w:rsid w:val="6EF2EAA6"/>
    <w:rsid w:val="79C46E13"/>
    <w:rsid w:val="7CC306F0"/>
    <w:rsid w:val="CDBA3096"/>
    <w:rsid w:val="F5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320</Characters>
  <Lines>3</Lines>
  <Paragraphs>1</Paragraphs>
  <TotalTime>0</TotalTime>
  <ScaleCrop>false</ScaleCrop>
  <LinksUpToDate>false</LinksUpToDate>
  <CharactersWithSpaces>343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2024-01-15T07:36:00Z</dcterms:created>
  <dc:creator>WN Z</dc:creator>
  <cp:lastModifiedBy>NTKO</cp:lastModifiedBy>
  <cp:lastPrinted>2024-01-15T07:35:00Z</cp:lastPrinted>
  <dcterms:modified xsi:type="dcterms:W3CDTF">2024-04-30T07:02:39Z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989E521D2DEE4D859D6527802EB0BCC9_13</vt:lpwstr>
  </property>
</Properties>
</file>