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8D" w:rsidRDefault="004C65F5">
      <w:r>
        <w:rPr>
          <w:rFonts w:hint="eastAsia"/>
        </w:rPr>
        <w:t>为水峪村建设框架结构宿舍楼一座，长</w:t>
      </w:r>
      <w:r>
        <w:rPr>
          <w:rFonts w:hint="eastAsia"/>
        </w:rPr>
        <w:t>21</w:t>
      </w:r>
      <w:r>
        <w:rPr>
          <w:rFonts w:hint="eastAsia"/>
        </w:rPr>
        <w:t>米</w:t>
      </w:r>
      <w:r>
        <w:rPr>
          <w:rFonts w:hint="eastAsia"/>
        </w:rPr>
        <w:t>*9</w:t>
      </w:r>
      <w:r>
        <w:rPr>
          <w:rFonts w:hint="eastAsia"/>
        </w:rPr>
        <w:t>米</w:t>
      </w:r>
    </w:p>
    <w:sectPr w:rsidR="00A1398D" w:rsidSect="00A13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5F5"/>
    <w:rsid w:val="004C65F5"/>
    <w:rsid w:val="00A1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2025-05-23T01:04:00Z</dcterms:created>
  <dcterms:modified xsi:type="dcterms:W3CDTF">2025-05-23T01:05:00Z</dcterms:modified>
</cp:coreProperties>
</file>