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left"/>
        <w:rPr>
          <w:rFonts w:hint="eastAsia"/>
          <w:lang w:eastAsia="zh-CN"/>
        </w:rPr>
      </w:pPr>
      <w:bookmarkStart w:id="0" w:name="_Toc102662639"/>
      <w:r>
        <w:rPr>
          <w:rFonts w:hint="eastAsia"/>
          <w:lang w:eastAsia="zh-CN"/>
        </w:rPr>
        <w:t>包1：</w:t>
      </w:r>
    </w:p>
    <w:p>
      <w:pPr>
        <w:pStyle w:val="4"/>
        <w:tabs>
          <w:tab w:val="left" w:pos="142"/>
          <w:tab w:val="left" w:pos="2977"/>
          <w:tab w:val="left" w:pos="3261"/>
        </w:tabs>
        <w:rPr>
          <w:rFonts w:hAnsi="宋体" w:cs="宋体"/>
          <w:sz w:val="21"/>
          <w:szCs w:val="21"/>
          <w:lang w:eastAsia="zh-CN"/>
        </w:rPr>
      </w:pPr>
      <w:r>
        <w:rPr>
          <w:rFonts w:hint="eastAsia" w:hAnsi="宋体" w:cs="宋体"/>
          <w:sz w:val="21"/>
          <w:szCs w:val="21"/>
          <w:lang w:eastAsia="zh-CN"/>
        </w:rPr>
        <w:t>一、项目基本信息</w:t>
      </w:r>
    </w:p>
    <w:p>
      <w:pPr>
        <w:pStyle w:val="9"/>
        <w:spacing w:line="400" w:lineRule="exact"/>
        <w:ind w:firstLine="420" w:firstLineChars="200"/>
        <w:rPr>
          <w:rFonts w:hint="eastAsia" w:hAnsi="宋体" w:cs="宋体"/>
          <w:iCs/>
          <w:lang w:eastAsia="zh-CN"/>
        </w:rPr>
      </w:pPr>
      <w:r>
        <w:rPr>
          <w:rFonts w:hint="eastAsia" w:hAnsi="宋体" w:cs="宋体"/>
          <w:iCs/>
          <w:lang w:eastAsia="zh-CN"/>
        </w:rPr>
        <w:t>河南省环境空气</w:t>
      </w:r>
      <w:r>
        <w:rPr>
          <w:rFonts w:hAnsi="宋体" w:cs="宋体"/>
          <w:iCs/>
          <w:lang w:eastAsia="zh-CN"/>
        </w:rPr>
        <w:t>质量</w:t>
      </w:r>
      <w:r>
        <w:rPr>
          <w:rFonts w:hint="eastAsia" w:hAnsi="宋体" w:cs="宋体"/>
          <w:iCs/>
          <w:lang w:eastAsia="zh-CN"/>
        </w:rPr>
        <w:t>预报预警信息化系统运维可保证河南省环境空气质量预报预警系统（放置于</w:t>
      </w:r>
      <w:r>
        <w:rPr>
          <w:rFonts w:hint="eastAsia" w:hAnsi="宋体" w:cs="宋体"/>
          <w:lang w:eastAsia="zh-CN"/>
        </w:rPr>
        <w:t>金水东路2</w:t>
      </w:r>
      <w:r>
        <w:rPr>
          <w:rFonts w:hAnsi="宋体" w:cs="宋体"/>
          <w:lang w:eastAsia="zh-CN"/>
        </w:rPr>
        <w:t>9号中国</w:t>
      </w:r>
      <w:r>
        <w:rPr>
          <w:rFonts w:hint="eastAsia" w:hAnsi="宋体" w:cs="宋体"/>
          <w:lang w:eastAsia="zh-CN"/>
        </w:rPr>
        <w:t>电信</w:t>
      </w:r>
      <w:r>
        <w:rPr>
          <w:rFonts w:hAnsi="宋体" w:cs="宋体"/>
          <w:lang w:eastAsia="zh-CN"/>
        </w:rPr>
        <w:t>IDC</w:t>
      </w:r>
      <w:r>
        <w:rPr>
          <w:rFonts w:hint="eastAsia" w:hAnsi="宋体" w:cs="宋体"/>
          <w:lang w:eastAsia="zh-CN"/>
        </w:rPr>
        <w:t>机房</w:t>
      </w:r>
      <w:r>
        <w:rPr>
          <w:rFonts w:hint="eastAsia" w:hAnsi="宋体" w:cs="宋体"/>
          <w:iCs/>
          <w:lang w:eastAsia="zh-CN"/>
        </w:rPr>
        <w:t>）高性能计算机设备及部分软件、河南省空气质量实况与预报</w:t>
      </w:r>
      <w:r>
        <w:rPr>
          <w:rFonts w:hAnsi="宋体" w:cs="宋体"/>
          <w:iCs/>
          <w:lang w:eastAsia="zh-CN"/>
        </w:rPr>
        <w:t>APP、预报会商中心、河南省沙尘申报及评审系统的稳定运行，以确保业务工作开展的及时性和连续性，为空气质量预报预警、沙尘申报及评审、空气质量实况分析、国省市各级会商分析研判提供技术支持，为河南省大气污染联防联控提供有力技术保障。</w:t>
      </w:r>
      <w:r>
        <w:rPr>
          <w:rFonts w:hint="eastAsia" w:hAnsi="宋体" w:cs="宋体"/>
          <w:lang w:eastAsia="zh-CN"/>
        </w:rPr>
        <w:t>本项目主要运维内容包括四部分内容：一是</w:t>
      </w:r>
      <w:r>
        <w:rPr>
          <w:rFonts w:hint="eastAsia" w:hAnsi="宋体" w:cs="宋体"/>
          <w:bCs/>
          <w:lang w:eastAsia="zh-CN"/>
        </w:rPr>
        <w:t>河南省环境空气质量预报预警系统运维，</w:t>
      </w:r>
      <w:r>
        <w:rPr>
          <w:rFonts w:hint="eastAsia" w:hAnsi="宋体" w:cs="宋体"/>
          <w:iCs/>
          <w:lang w:eastAsia="zh-CN"/>
        </w:rPr>
        <w:t>二</w:t>
      </w:r>
      <w:r>
        <w:rPr>
          <w:rFonts w:hAnsi="宋体" w:cs="宋体"/>
          <w:iCs/>
          <w:lang w:eastAsia="zh-CN"/>
        </w:rPr>
        <w:t>是河南省空气质量</w:t>
      </w:r>
      <w:r>
        <w:rPr>
          <w:rFonts w:hint="eastAsia" w:hAnsi="宋体" w:cs="宋体"/>
          <w:iCs/>
          <w:lang w:eastAsia="zh-CN"/>
        </w:rPr>
        <w:t>实况</w:t>
      </w:r>
      <w:r>
        <w:rPr>
          <w:rFonts w:hAnsi="宋体" w:cs="宋体"/>
          <w:iCs/>
          <w:lang w:eastAsia="zh-CN"/>
        </w:rPr>
        <w:t>与预报APP</w:t>
      </w:r>
      <w:r>
        <w:rPr>
          <w:rFonts w:hint="eastAsia" w:hAnsi="宋体" w:cs="宋体"/>
          <w:iCs/>
          <w:lang w:eastAsia="zh-CN"/>
        </w:rPr>
        <w:t>运维，三是河南省城市及县区沙尘天气申报评审系统运维，</w:t>
      </w:r>
      <w:r>
        <w:rPr>
          <w:rFonts w:hAnsi="宋体" w:cs="宋体"/>
          <w:iCs/>
          <w:lang w:eastAsia="zh-CN"/>
        </w:rPr>
        <w:t>四</w:t>
      </w:r>
      <w:r>
        <w:rPr>
          <w:rFonts w:hint="eastAsia" w:hAnsi="宋体" w:cs="宋体"/>
          <w:iCs/>
          <w:lang w:eastAsia="zh-CN"/>
        </w:rPr>
        <w:t>是</w:t>
      </w:r>
      <w:r>
        <w:rPr>
          <w:rFonts w:hAnsi="宋体" w:cs="宋体"/>
          <w:iCs/>
          <w:lang w:eastAsia="zh-CN"/>
        </w:rPr>
        <w:t>网络、数据安全</w:t>
      </w:r>
      <w:r>
        <w:rPr>
          <w:rFonts w:hint="eastAsia" w:hAnsi="宋体" w:cs="宋体"/>
          <w:iCs/>
          <w:lang w:eastAsia="zh-CN"/>
        </w:rPr>
        <w:t>维护。</w:t>
      </w:r>
    </w:p>
    <w:p>
      <w:pPr>
        <w:pStyle w:val="4"/>
        <w:tabs>
          <w:tab w:val="left" w:pos="142"/>
          <w:tab w:val="left" w:pos="2977"/>
          <w:tab w:val="left" w:pos="3261"/>
        </w:tabs>
        <w:rPr>
          <w:rFonts w:hAnsi="宋体" w:cs="宋体"/>
          <w:sz w:val="21"/>
          <w:szCs w:val="21"/>
          <w:lang w:eastAsia="zh-CN"/>
        </w:rPr>
      </w:pPr>
      <w:r>
        <w:rPr>
          <w:rFonts w:hint="eastAsia" w:hAnsi="宋体" w:cs="宋体"/>
          <w:sz w:val="21"/>
          <w:szCs w:val="21"/>
          <w:lang w:eastAsia="zh-CN"/>
        </w:rPr>
        <w:t>二 、项目服务时间</w:t>
      </w:r>
    </w:p>
    <w:p>
      <w:pPr>
        <w:pStyle w:val="9"/>
        <w:spacing w:line="400" w:lineRule="exact"/>
        <w:ind w:firstLine="420" w:firstLineChars="200"/>
        <w:rPr>
          <w:rFonts w:hAnsi="宋体" w:cs="宋体"/>
          <w:lang w:eastAsia="zh-CN"/>
        </w:rPr>
      </w:pPr>
      <w:r>
        <w:rPr>
          <w:rFonts w:hint="eastAsia" w:hAnsi="宋体" w:cs="宋体"/>
          <w:lang w:eastAsia="zh-CN"/>
        </w:rPr>
        <w:t>2</w:t>
      </w:r>
      <w:r>
        <w:rPr>
          <w:rFonts w:hAnsi="宋体" w:cs="宋体"/>
          <w:lang w:eastAsia="zh-CN"/>
        </w:rPr>
        <w:t>024</w:t>
      </w:r>
      <w:r>
        <w:rPr>
          <w:rFonts w:hint="eastAsia" w:hAnsi="宋体" w:cs="宋体"/>
          <w:lang w:eastAsia="zh-CN"/>
        </w:rPr>
        <w:t>年1月1日至202</w:t>
      </w:r>
      <w:r>
        <w:rPr>
          <w:rFonts w:hAnsi="宋体" w:cs="宋体"/>
          <w:lang w:eastAsia="zh-CN"/>
        </w:rPr>
        <w:t>4</w:t>
      </w:r>
      <w:r>
        <w:rPr>
          <w:rFonts w:hint="eastAsia" w:hAnsi="宋体" w:cs="宋体"/>
          <w:lang w:eastAsia="zh-CN"/>
        </w:rPr>
        <w:t>年12月31日。</w:t>
      </w:r>
    </w:p>
    <w:p>
      <w:pPr>
        <w:pStyle w:val="4"/>
        <w:tabs>
          <w:tab w:val="left" w:pos="142"/>
          <w:tab w:val="left" w:pos="2977"/>
          <w:tab w:val="left" w:pos="3261"/>
        </w:tabs>
        <w:rPr>
          <w:rFonts w:hAnsi="宋体" w:cs="宋体"/>
          <w:sz w:val="21"/>
          <w:szCs w:val="21"/>
          <w:lang w:eastAsia="zh-CN"/>
        </w:rPr>
      </w:pPr>
      <w:r>
        <w:rPr>
          <w:rFonts w:hint="eastAsia" w:hAnsi="宋体" w:cs="宋体"/>
          <w:sz w:val="21"/>
          <w:szCs w:val="21"/>
          <w:lang w:eastAsia="zh-CN"/>
        </w:rPr>
        <w:t>三、采购具体内容</w:t>
      </w:r>
    </w:p>
    <w:p>
      <w:pPr>
        <w:pStyle w:val="9"/>
        <w:spacing w:line="400" w:lineRule="exact"/>
        <w:ind w:firstLine="422"/>
        <w:rPr>
          <w:rFonts w:hAnsi="宋体" w:cs="宋体"/>
          <w:lang w:eastAsia="zh-CN"/>
        </w:rPr>
      </w:pPr>
      <w:r>
        <w:rPr>
          <w:rFonts w:hint="eastAsia" w:hAnsi="宋体" w:cs="宋体"/>
          <w:lang w:eastAsia="zh-CN"/>
        </w:rPr>
        <w:t>投标人</w:t>
      </w:r>
      <w:r>
        <w:rPr>
          <w:rFonts w:hAnsi="宋体" w:cs="宋体"/>
          <w:lang w:eastAsia="zh-CN"/>
        </w:rPr>
        <w:t>需提供</w:t>
      </w:r>
      <w:r>
        <w:rPr>
          <w:rFonts w:hint="eastAsia" w:hAnsi="宋体" w:cs="宋体"/>
          <w:lang w:eastAsia="zh-CN"/>
        </w:rPr>
        <w:t>各</w:t>
      </w:r>
      <w:r>
        <w:rPr>
          <w:rFonts w:hAnsi="宋体" w:cs="宋体"/>
          <w:lang w:eastAsia="zh-CN"/>
        </w:rPr>
        <w:t>部分</w:t>
      </w:r>
      <w:r>
        <w:rPr>
          <w:rFonts w:hint="eastAsia" w:hAnsi="宋体" w:cs="宋体"/>
          <w:lang w:eastAsia="zh-CN"/>
        </w:rPr>
        <w:t>详细的</w:t>
      </w:r>
      <w:r>
        <w:rPr>
          <w:rFonts w:hAnsi="宋体" w:cs="宋体"/>
          <w:lang w:eastAsia="zh-CN"/>
        </w:rPr>
        <w:t>运维方案</w:t>
      </w:r>
      <w:r>
        <w:rPr>
          <w:rFonts w:hint="eastAsia" w:hAnsi="宋体" w:cs="宋体"/>
          <w:lang w:eastAsia="zh-CN"/>
        </w:rPr>
        <w:t>，需提供不少于</w:t>
      </w:r>
      <w:r>
        <w:rPr>
          <w:rFonts w:hAnsi="宋体" w:cs="宋体"/>
          <w:lang w:eastAsia="zh-CN"/>
        </w:rPr>
        <w:t>9</w:t>
      </w:r>
      <w:r>
        <w:rPr>
          <w:rFonts w:hint="eastAsia" w:hAnsi="宋体" w:cs="宋体"/>
          <w:lang w:eastAsia="zh-CN"/>
        </w:rPr>
        <w:t>名技术</w:t>
      </w:r>
      <w:r>
        <w:rPr>
          <w:rFonts w:hAnsi="宋体" w:cs="宋体"/>
          <w:lang w:eastAsia="zh-CN"/>
        </w:rPr>
        <w:t>人员，其中</w:t>
      </w:r>
      <w:r>
        <w:rPr>
          <w:rFonts w:hint="eastAsia" w:hAnsi="宋体" w:cs="宋体"/>
          <w:lang w:eastAsia="zh-CN"/>
        </w:rPr>
        <w:t>1名</w:t>
      </w:r>
      <w:r>
        <w:rPr>
          <w:rFonts w:hAnsi="宋体" w:cs="宋体"/>
          <w:lang w:eastAsia="zh-CN"/>
        </w:rPr>
        <w:t>项目经理，</w:t>
      </w:r>
      <w:r>
        <w:rPr>
          <w:rFonts w:hint="eastAsia" w:hAnsi="宋体" w:cs="宋体"/>
          <w:lang w:eastAsia="zh-CN"/>
        </w:rPr>
        <w:t xml:space="preserve"> 3名</w:t>
      </w:r>
      <w:r>
        <w:rPr>
          <w:rFonts w:hAnsi="宋体" w:cs="宋体"/>
          <w:lang w:eastAsia="zh-CN"/>
        </w:rPr>
        <w:t>驻场运维</w:t>
      </w:r>
      <w:r>
        <w:rPr>
          <w:rFonts w:hint="eastAsia" w:hAnsi="宋体" w:cs="宋体"/>
          <w:lang w:eastAsia="zh-CN"/>
        </w:rPr>
        <w:t>人员，</w:t>
      </w:r>
      <w:r>
        <w:rPr>
          <w:rFonts w:hAnsi="宋体" w:cs="宋体"/>
          <w:lang w:eastAsia="zh-CN"/>
        </w:rPr>
        <w:t>4</w:t>
      </w:r>
      <w:r>
        <w:rPr>
          <w:rFonts w:hint="eastAsia" w:hAnsi="宋体" w:cs="宋体"/>
          <w:lang w:eastAsia="zh-CN"/>
        </w:rPr>
        <w:t>名后台</w:t>
      </w:r>
      <w:r>
        <w:rPr>
          <w:rFonts w:hAnsi="宋体" w:cs="宋体"/>
          <w:lang w:eastAsia="zh-CN"/>
        </w:rPr>
        <w:t>技术支持</w:t>
      </w:r>
      <w:r>
        <w:rPr>
          <w:rFonts w:hint="eastAsia" w:hAnsi="宋体" w:cs="宋体"/>
          <w:lang w:eastAsia="zh-CN"/>
        </w:rPr>
        <w:t>人员，</w:t>
      </w:r>
      <w:r>
        <w:rPr>
          <w:rFonts w:hAnsi="宋体" w:cs="宋体"/>
          <w:lang w:eastAsia="zh-CN"/>
        </w:rPr>
        <w:t>1</w:t>
      </w:r>
      <w:r>
        <w:rPr>
          <w:rFonts w:hint="eastAsia" w:hAnsi="宋体" w:cs="宋体"/>
          <w:lang w:eastAsia="zh-CN"/>
        </w:rPr>
        <w:t>名网络、数据</w:t>
      </w:r>
      <w:r>
        <w:rPr>
          <w:rFonts w:hAnsi="宋体" w:cs="宋体"/>
          <w:lang w:eastAsia="zh-CN"/>
        </w:rPr>
        <w:t>安全保障人员。</w:t>
      </w:r>
      <w:r>
        <w:rPr>
          <w:rFonts w:hint="eastAsia" w:hAnsi="宋体" w:cs="宋体"/>
          <w:lang w:eastAsia="zh-CN"/>
        </w:rPr>
        <w:t>项目</w:t>
      </w:r>
      <w:r>
        <w:rPr>
          <w:rFonts w:hAnsi="宋体" w:cs="宋体"/>
          <w:lang w:eastAsia="zh-CN"/>
        </w:rPr>
        <w:t>经理负责本项目</w:t>
      </w:r>
      <w:r>
        <w:rPr>
          <w:rFonts w:hint="eastAsia" w:hAnsi="宋体" w:cs="宋体"/>
          <w:lang w:eastAsia="zh-CN"/>
        </w:rPr>
        <w:t>各</w:t>
      </w:r>
      <w:r>
        <w:rPr>
          <w:rFonts w:hAnsi="宋体" w:cs="宋体"/>
          <w:lang w:eastAsia="zh-CN"/>
        </w:rPr>
        <w:t>内容统筹</w:t>
      </w:r>
      <w:r>
        <w:rPr>
          <w:rFonts w:hint="eastAsia" w:hAnsi="宋体" w:cs="宋体"/>
          <w:lang w:eastAsia="zh-CN"/>
        </w:rPr>
        <w:t>协调</w:t>
      </w:r>
      <w:r>
        <w:rPr>
          <w:rFonts w:hAnsi="宋体" w:cs="宋体"/>
          <w:lang w:eastAsia="zh-CN"/>
        </w:rPr>
        <w:t>工作，</w:t>
      </w:r>
      <w:r>
        <w:rPr>
          <w:rFonts w:hint="eastAsia" w:hAnsi="宋体" w:cs="宋体"/>
          <w:lang w:eastAsia="zh-CN"/>
        </w:rPr>
        <w:t>其他具体采购内容和要求如下：</w:t>
      </w:r>
    </w:p>
    <w:p>
      <w:pPr>
        <w:pStyle w:val="9"/>
        <w:spacing w:line="400" w:lineRule="exact"/>
        <w:ind w:firstLine="422" w:firstLineChars="200"/>
        <w:rPr>
          <w:rFonts w:hAnsi="宋体" w:cs="宋体"/>
          <w:b/>
          <w:lang w:eastAsia="zh-CN"/>
        </w:rPr>
      </w:pPr>
      <w:r>
        <w:rPr>
          <w:rFonts w:hint="eastAsia" w:hAnsi="宋体" w:cs="宋体"/>
          <w:b/>
          <w:lang w:eastAsia="zh-CN"/>
        </w:rPr>
        <w:t>3</w:t>
      </w:r>
      <w:r>
        <w:rPr>
          <w:rFonts w:hAnsi="宋体" w:cs="宋体"/>
          <w:b/>
          <w:lang w:eastAsia="zh-CN"/>
        </w:rPr>
        <w:t xml:space="preserve">.1 </w:t>
      </w:r>
      <w:r>
        <w:rPr>
          <w:rFonts w:hint="eastAsia" w:hAnsi="宋体" w:cs="宋体"/>
          <w:b/>
          <w:lang w:eastAsia="zh-CN"/>
        </w:rPr>
        <w:t>河南省环境空气质量预报预警系统运维</w:t>
      </w:r>
    </w:p>
    <w:p>
      <w:pPr>
        <w:pStyle w:val="9"/>
        <w:spacing w:line="400" w:lineRule="exact"/>
        <w:ind w:firstLine="420" w:firstLineChars="200"/>
        <w:rPr>
          <w:rFonts w:hAnsi="宋体" w:cs="宋体"/>
          <w:b/>
          <w:lang w:eastAsia="zh-CN"/>
        </w:rPr>
      </w:pPr>
      <w:r>
        <w:rPr>
          <w:rFonts w:hint="eastAsia" w:hAnsi="宋体" w:cs="宋体"/>
          <w:bCs/>
          <w:lang w:eastAsia="zh-CN"/>
        </w:rPr>
        <w:t>河南省环境空气质量预报预警系统</w:t>
      </w:r>
      <w:r>
        <w:rPr>
          <w:rFonts w:hAnsi="宋体" w:cs="宋体"/>
          <w:bCs/>
          <w:lang w:eastAsia="zh-CN"/>
        </w:rPr>
        <w:t>主要</w:t>
      </w:r>
      <w:r>
        <w:rPr>
          <w:rFonts w:hint="eastAsia" w:hAnsi="宋体" w:cs="宋体"/>
          <w:bCs/>
          <w:lang w:eastAsia="zh-CN"/>
        </w:rPr>
        <w:t>包括</w:t>
      </w:r>
      <w:r>
        <w:rPr>
          <w:rFonts w:hint="eastAsia" w:hAnsi="宋体" w:cs="宋体"/>
          <w:lang w:eastAsia="zh-CN"/>
        </w:rPr>
        <w:t>置于金水东路2</w:t>
      </w:r>
      <w:r>
        <w:rPr>
          <w:rFonts w:hAnsi="宋体" w:cs="宋体"/>
          <w:lang w:eastAsia="zh-CN"/>
        </w:rPr>
        <w:t>9号中国</w:t>
      </w:r>
      <w:r>
        <w:rPr>
          <w:rFonts w:hint="eastAsia" w:hAnsi="宋体" w:cs="宋体"/>
          <w:lang w:eastAsia="zh-CN"/>
        </w:rPr>
        <w:t>电信</w:t>
      </w:r>
      <w:r>
        <w:rPr>
          <w:rFonts w:hAnsi="宋体" w:cs="宋体"/>
          <w:lang w:eastAsia="zh-CN"/>
        </w:rPr>
        <w:t>IDC</w:t>
      </w:r>
      <w:r>
        <w:rPr>
          <w:rFonts w:hint="eastAsia" w:hAnsi="宋体" w:cs="宋体"/>
          <w:lang w:eastAsia="zh-CN"/>
        </w:rPr>
        <w:t>机房</w:t>
      </w:r>
      <w:r>
        <w:rPr>
          <w:rFonts w:hAnsi="宋体" w:cs="宋体"/>
          <w:iCs/>
          <w:lang w:eastAsia="zh-CN"/>
        </w:rPr>
        <w:t>内</w:t>
      </w:r>
      <w:r>
        <w:rPr>
          <w:rFonts w:hint="eastAsia" w:hAnsi="宋体" w:cs="宋体"/>
          <w:iCs/>
          <w:lang w:eastAsia="zh-CN"/>
        </w:rPr>
        <w:t>9套机柜</w:t>
      </w:r>
      <w:r>
        <w:rPr>
          <w:rFonts w:hAnsi="宋体" w:cs="宋体"/>
          <w:iCs/>
          <w:lang w:eastAsia="zh-CN"/>
        </w:rPr>
        <w:t>租赁</w:t>
      </w:r>
      <w:r>
        <w:rPr>
          <w:rFonts w:hint="eastAsia" w:hAnsi="宋体" w:cs="宋体"/>
          <w:iCs/>
          <w:lang w:eastAsia="zh-CN"/>
        </w:rPr>
        <w:t>服务，高性能计算机群硬件、数据库、网络维护，3个空气质量预报数值模式（</w:t>
      </w:r>
      <w:r>
        <w:rPr>
          <w:rFonts w:hAnsi="宋体" w:cs="宋体"/>
          <w:bCs/>
          <w:lang w:eastAsia="zh-CN"/>
        </w:rPr>
        <w:t>NAQMPS1.0、CMAQ 4.6、</w:t>
      </w:r>
      <w:r>
        <w:rPr>
          <w:rFonts w:hint="eastAsia" w:hAnsi="宋体" w:cs="宋体"/>
          <w:bCs/>
          <w:lang w:eastAsia="zh-CN"/>
        </w:rPr>
        <w:t>集合</w:t>
      </w:r>
      <w:r>
        <w:rPr>
          <w:rFonts w:hAnsi="宋体" w:cs="宋体"/>
          <w:bCs/>
          <w:lang w:eastAsia="zh-CN"/>
        </w:rPr>
        <w:t>预报</w:t>
      </w:r>
      <w:r>
        <w:rPr>
          <w:rFonts w:hint="eastAsia" w:hAnsi="宋体" w:cs="宋体"/>
          <w:iCs/>
          <w:lang w:eastAsia="zh-CN"/>
        </w:rPr>
        <w:t>）的运行维护。</w:t>
      </w:r>
    </w:p>
    <w:p>
      <w:pPr>
        <w:pStyle w:val="9"/>
        <w:spacing w:line="400" w:lineRule="exact"/>
        <w:ind w:firstLine="422" w:firstLineChars="200"/>
        <w:rPr>
          <w:rFonts w:hAnsi="宋体" w:cs="宋体"/>
          <w:b/>
          <w:lang w:eastAsia="zh-CN"/>
        </w:rPr>
      </w:pPr>
      <w:r>
        <w:rPr>
          <w:rFonts w:hint="eastAsia" w:hAnsi="宋体" w:cs="宋体"/>
          <w:b/>
          <w:lang w:eastAsia="zh-CN"/>
        </w:rPr>
        <w:t>3.1.1</w:t>
      </w:r>
      <w:r>
        <w:rPr>
          <w:rFonts w:hAnsi="宋体" w:cs="宋体"/>
          <w:b/>
          <w:lang w:eastAsia="zh-CN"/>
        </w:rPr>
        <w:t>高性能计算机系统</w:t>
      </w:r>
      <w:r>
        <w:rPr>
          <w:rFonts w:hint="eastAsia" w:hAnsi="宋体" w:cs="宋体"/>
          <w:b/>
          <w:lang w:eastAsia="zh-CN"/>
        </w:rPr>
        <w:t>维护</w:t>
      </w:r>
    </w:p>
    <w:p>
      <w:pPr>
        <w:pStyle w:val="9"/>
        <w:spacing w:line="400" w:lineRule="exact"/>
        <w:ind w:firstLine="422"/>
        <w:rPr>
          <w:rFonts w:hAnsi="宋体" w:cs="宋体"/>
          <w:lang w:eastAsia="zh-CN"/>
        </w:rPr>
      </w:pPr>
      <w:r>
        <w:rPr>
          <w:rFonts w:hint="eastAsia" w:hAnsi="宋体" w:cs="宋体"/>
          <w:lang w:eastAsia="zh-CN"/>
        </w:rPr>
        <w:t>放置于金水东路2</w:t>
      </w:r>
      <w:r>
        <w:rPr>
          <w:rFonts w:hAnsi="宋体" w:cs="宋体"/>
          <w:lang w:eastAsia="zh-CN"/>
        </w:rPr>
        <w:t>9号中国</w:t>
      </w:r>
      <w:r>
        <w:rPr>
          <w:rFonts w:hint="eastAsia" w:hAnsi="宋体" w:cs="宋体"/>
          <w:lang w:eastAsia="zh-CN"/>
        </w:rPr>
        <w:t>电信</w:t>
      </w:r>
      <w:r>
        <w:rPr>
          <w:rFonts w:hAnsi="宋体" w:cs="宋体"/>
          <w:lang w:eastAsia="zh-CN"/>
        </w:rPr>
        <w:t>IDC</w:t>
      </w:r>
      <w:r>
        <w:rPr>
          <w:rFonts w:hint="eastAsia" w:hAnsi="宋体" w:cs="宋体"/>
          <w:lang w:eastAsia="zh-CN"/>
        </w:rPr>
        <w:t>机房的高性能计算机及所有硬件</w:t>
      </w:r>
      <w:r>
        <w:rPr>
          <w:rFonts w:hAnsi="宋体" w:cs="宋体"/>
          <w:lang w:eastAsia="zh-CN"/>
        </w:rPr>
        <w:t>系统</w:t>
      </w:r>
      <w:r>
        <w:rPr>
          <w:rFonts w:hint="eastAsia" w:hAnsi="宋体" w:cs="宋体"/>
          <w:lang w:eastAsia="zh-CN"/>
        </w:rPr>
        <w:t>（详见附表1-1）、数据库、网络等的运行维护</w:t>
      </w:r>
      <w:r>
        <w:rPr>
          <w:rFonts w:hAnsi="宋体" w:cs="宋体"/>
          <w:lang w:eastAsia="zh-CN"/>
        </w:rPr>
        <w:t>由</w:t>
      </w:r>
      <w:r>
        <w:rPr>
          <w:rFonts w:hint="eastAsia" w:hAnsi="宋体" w:cs="宋体"/>
          <w:lang w:eastAsia="zh-CN"/>
        </w:rPr>
        <w:t>中标单位</w:t>
      </w:r>
      <w:r>
        <w:rPr>
          <w:rFonts w:hAnsi="宋体" w:cs="宋体"/>
          <w:lang w:eastAsia="zh-CN"/>
        </w:rPr>
        <w:t>负责。</w:t>
      </w:r>
    </w:p>
    <w:p>
      <w:pPr>
        <w:pStyle w:val="9"/>
        <w:spacing w:line="400" w:lineRule="exact"/>
        <w:ind w:firstLine="422" w:firstLineChars="200"/>
        <w:rPr>
          <w:rFonts w:hAnsi="宋体" w:cs="宋体"/>
          <w:b/>
          <w:lang w:eastAsia="zh-CN"/>
        </w:rPr>
      </w:pPr>
      <w:r>
        <w:rPr>
          <w:rFonts w:hAnsi="宋体" w:cs="宋体"/>
          <w:b/>
          <w:lang w:eastAsia="zh-CN"/>
        </w:rPr>
        <w:t>1</w:t>
      </w:r>
      <w:r>
        <w:rPr>
          <w:rFonts w:hint="eastAsia" w:hAnsi="宋体" w:cs="宋体"/>
          <w:b/>
          <w:lang w:eastAsia="zh-CN"/>
        </w:rPr>
        <w:t>）运维人员要求</w:t>
      </w:r>
    </w:p>
    <w:p>
      <w:pPr>
        <w:pStyle w:val="9"/>
        <w:spacing w:line="400" w:lineRule="exact"/>
        <w:ind w:firstLine="422"/>
        <w:rPr>
          <w:rFonts w:hAnsi="宋体" w:cs="宋体"/>
          <w:lang w:val="en-GB" w:eastAsia="zh-CN"/>
        </w:rPr>
      </w:pPr>
      <w:r>
        <w:rPr>
          <w:rFonts w:hint="eastAsia" w:hAnsi="宋体" w:cs="宋体"/>
          <w:lang w:val="en-GB" w:eastAsia="zh-CN"/>
        </w:rPr>
        <w:t>需1名经验丰富的系统运行维护人员进行本项目高性能计算机维护保障，以确保</w:t>
      </w:r>
      <w:r>
        <w:rPr>
          <w:rFonts w:hAnsi="宋体" w:cs="宋体"/>
          <w:lang w:val="en-GB" w:eastAsia="zh-CN"/>
        </w:rPr>
        <w:t>出现问题及时响应</w:t>
      </w:r>
      <w:r>
        <w:rPr>
          <w:rFonts w:hint="eastAsia" w:hAnsi="宋体" w:cs="宋体"/>
          <w:lang w:val="en-GB" w:eastAsia="zh-CN"/>
        </w:rPr>
        <w:t>，统筹相关工作，提供月度运维记录及运行报告，执行变更和应急情况管理，并根据实际状况调整服务人员安排，以保证此项目的正常高效的运作。</w:t>
      </w:r>
    </w:p>
    <w:p>
      <w:pPr>
        <w:pStyle w:val="9"/>
        <w:spacing w:line="400" w:lineRule="exact"/>
        <w:ind w:firstLine="422" w:firstLineChars="200"/>
        <w:rPr>
          <w:rFonts w:hAnsi="宋体" w:cs="宋体"/>
          <w:b/>
          <w:lang w:eastAsia="zh-CN"/>
        </w:rPr>
      </w:pPr>
      <w:r>
        <w:rPr>
          <w:rFonts w:hAnsi="宋体" w:cs="宋体"/>
          <w:b/>
          <w:lang w:eastAsia="zh-CN"/>
        </w:rPr>
        <w:t>2</w:t>
      </w:r>
      <w:r>
        <w:rPr>
          <w:rFonts w:hint="eastAsia" w:hAnsi="宋体" w:cs="宋体"/>
          <w:b/>
          <w:lang w:eastAsia="zh-CN"/>
        </w:rPr>
        <w:t>）硬件维护、维修及更换</w:t>
      </w:r>
    </w:p>
    <w:p>
      <w:pPr>
        <w:pStyle w:val="9"/>
        <w:spacing w:line="400" w:lineRule="exact"/>
        <w:ind w:firstLine="422"/>
        <w:rPr>
          <w:rFonts w:hAnsi="宋体" w:cs="宋体"/>
          <w:lang w:eastAsia="zh-CN"/>
        </w:rPr>
      </w:pPr>
      <w:r>
        <w:rPr>
          <w:rFonts w:hint="eastAsia" w:hAnsi="宋体" w:cs="宋体"/>
          <w:lang w:eastAsia="zh-CN"/>
        </w:rPr>
        <w:t>运维服务期内，中标单位负责对服务器、工作站、存储等硬件设备进行巡检、维护、保养、维修，保障业务工作正常运行。硬件发生故障时，需在1</w:t>
      </w:r>
      <w:r>
        <w:rPr>
          <w:rFonts w:hAnsi="宋体" w:cs="宋体"/>
          <w:lang w:eastAsia="zh-CN"/>
        </w:rPr>
        <w:t>2</w:t>
      </w:r>
      <w:r>
        <w:rPr>
          <w:rFonts w:hint="eastAsia" w:hAnsi="宋体" w:cs="宋体"/>
          <w:lang w:eastAsia="zh-CN"/>
        </w:rPr>
        <w:t>小时内解决；硬件故障导致宕机时间超过2</w:t>
      </w:r>
      <w:r>
        <w:rPr>
          <w:rFonts w:hAnsi="宋体" w:cs="宋体"/>
          <w:lang w:eastAsia="zh-CN"/>
        </w:rPr>
        <w:t>4</w:t>
      </w:r>
      <w:r>
        <w:rPr>
          <w:rFonts w:hint="eastAsia" w:hAnsi="宋体" w:cs="宋体"/>
          <w:lang w:eastAsia="zh-CN"/>
        </w:rPr>
        <w:t>小时，需更换相应硬件或提供备机。</w:t>
      </w:r>
    </w:p>
    <w:p>
      <w:pPr>
        <w:pStyle w:val="9"/>
        <w:spacing w:line="400" w:lineRule="exact"/>
        <w:ind w:firstLine="422"/>
        <w:rPr>
          <w:rFonts w:hAnsi="宋体" w:cs="宋体"/>
          <w:lang w:eastAsia="zh-CN"/>
        </w:rPr>
      </w:pPr>
      <w:r>
        <w:rPr>
          <w:rFonts w:hint="eastAsia" w:hAnsi="宋体" w:cs="宋体"/>
          <w:lang w:eastAsia="zh-CN"/>
        </w:rPr>
        <w:t>高性能计算机已运行</w:t>
      </w:r>
      <w:r>
        <w:rPr>
          <w:rFonts w:hAnsi="宋体" w:cs="宋体"/>
          <w:lang w:eastAsia="zh-CN"/>
        </w:rPr>
        <w:t>8</w:t>
      </w:r>
      <w:r>
        <w:rPr>
          <w:rFonts w:hint="eastAsia" w:hAnsi="宋体" w:cs="宋体"/>
          <w:lang w:eastAsia="zh-CN"/>
        </w:rPr>
        <w:t>年，中标单位</w:t>
      </w:r>
      <w:r>
        <w:rPr>
          <w:rFonts w:hAnsi="宋体" w:cs="宋体"/>
          <w:lang w:eastAsia="zh-CN"/>
        </w:rPr>
        <w:t>需</w:t>
      </w:r>
      <w:r>
        <w:rPr>
          <w:rFonts w:hint="eastAsia" w:hAnsi="宋体" w:cs="宋体"/>
          <w:lang w:eastAsia="zh-CN"/>
        </w:rPr>
        <w:t>每日远程</w:t>
      </w:r>
      <w:r>
        <w:rPr>
          <w:rFonts w:hAnsi="宋体" w:cs="宋体"/>
          <w:lang w:eastAsia="zh-CN"/>
        </w:rPr>
        <w:t>对集群服务器、应用服务器的状态进行检查，每月对机房硬件进行巡检，检查服务器告警情况，并对集群及服务器存储进行定期的清理，对</w:t>
      </w:r>
      <w:r>
        <w:rPr>
          <w:rFonts w:hint="eastAsia" w:hAnsi="宋体" w:cs="宋体"/>
          <w:lang w:eastAsia="zh-CN"/>
        </w:rPr>
        <w:t>硬件</w:t>
      </w:r>
      <w:r>
        <w:rPr>
          <w:rFonts w:hAnsi="宋体" w:cs="宋体"/>
          <w:lang w:eastAsia="zh-CN"/>
        </w:rPr>
        <w:t>进行评估</w:t>
      </w:r>
      <w:r>
        <w:rPr>
          <w:rFonts w:hint="eastAsia" w:hAnsi="宋体" w:cs="宋体"/>
          <w:lang w:eastAsia="zh-CN"/>
        </w:rPr>
        <w:t>，</w:t>
      </w:r>
      <w:r>
        <w:rPr>
          <w:rFonts w:hAnsi="宋体" w:cs="宋体"/>
          <w:lang w:eastAsia="zh-CN"/>
        </w:rPr>
        <w:t>硬件设备</w:t>
      </w:r>
      <w:r>
        <w:rPr>
          <w:rFonts w:hint="eastAsia" w:hAnsi="宋体" w:cs="宋体"/>
          <w:lang w:eastAsia="zh-CN"/>
        </w:rPr>
        <w:t>若发现</w:t>
      </w:r>
      <w:r>
        <w:rPr>
          <w:rFonts w:hAnsi="宋体" w:cs="宋体"/>
          <w:lang w:eastAsia="zh-CN"/>
        </w:rPr>
        <w:t>隐患</w:t>
      </w:r>
      <w:r>
        <w:rPr>
          <w:rFonts w:hint="eastAsia" w:hAnsi="宋体" w:cs="宋体"/>
          <w:lang w:eastAsia="zh-CN"/>
        </w:rPr>
        <w:t>或</w:t>
      </w:r>
      <w:r>
        <w:rPr>
          <w:rFonts w:hAnsi="宋体" w:cs="宋体"/>
          <w:lang w:eastAsia="zh-CN"/>
        </w:rPr>
        <w:t>存储不满足需求</w:t>
      </w:r>
      <w:r>
        <w:rPr>
          <w:rFonts w:hint="eastAsia" w:hAnsi="宋体" w:cs="宋体"/>
          <w:lang w:eastAsia="zh-CN"/>
        </w:rPr>
        <w:t>时，需及时购置</w:t>
      </w:r>
      <w:r>
        <w:rPr>
          <w:rFonts w:hAnsi="宋体" w:cs="宋体"/>
          <w:lang w:eastAsia="zh-CN"/>
        </w:rPr>
        <w:t>备件</w:t>
      </w:r>
      <w:r>
        <w:rPr>
          <w:rFonts w:hint="eastAsia" w:hAnsi="宋体" w:cs="宋体"/>
          <w:lang w:eastAsia="zh-CN"/>
        </w:rPr>
        <w:t>和存储。</w:t>
      </w:r>
    </w:p>
    <w:p>
      <w:pPr>
        <w:pStyle w:val="9"/>
        <w:spacing w:line="400" w:lineRule="exact"/>
        <w:ind w:firstLine="422" w:firstLineChars="200"/>
        <w:rPr>
          <w:rFonts w:hAnsi="宋体" w:cs="宋体"/>
          <w:b/>
          <w:lang w:eastAsia="zh-CN"/>
        </w:rPr>
      </w:pPr>
      <w:r>
        <w:rPr>
          <w:rFonts w:hAnsi="宋体" w:cs="宋体"/>
          <w:b/>
          <w:lang w:eastAsia="zh-CN"/>
        </w:rPr>
        <w:t>3</w:t>
      </w:r>
      <w:r>
        <w:rPr>
          <w:rFonts w:hint="eastAsia" w:hAnsi="宋体" w:cs="宋体"/>
          <w:b/>
          <w:lang w:eastAsia="zh-CN"/>
        </w:rPr>
        <w:t>）系统数据库维护</w:t>
      </w:r>
    </w:p>
    <w:p>
      <w:pPr>
        <w:pStyle w:val="9"/>
        <w:spacing w:line="400" w:lineRule="exact"/>
        <w:ind w:firstLine="422"/>
        <w:rPr>
          <w:rFonts w:hAnsi="宋体" w:cs="宋体"/>
          <w:b/>
          <w:lang w:eastAsia="zh-CN"/>
        </w:rPr>
      </w:pPr>
      <w:r>
        <w:rPr>
          <w:rFonts w:hAnsi="宋体" w:cs="宋体"/>
          <w:lang w:val="en-GB" w:eastAsia="zh-CN"/>
        </w:rPr>
        <w:t>数据库运维包括但不限于</w:t>
      </w:r>
      <w:r>
        <w:rPr>
          <w:rFonts w:hint="eastAsia" w:hAnsi="宋体" w:cs="宋体"/>
          <w:lang w:val="en-GB" w:eastAsia="zh-CN"/>
        </w:rPr>
        <w:t>：每日</w:t>
      </w:r>
      <w:r>
        <w:rPr>
          <w:rFonts w:hAnsi="宋体" w:cs="宋体"/>
          <w:lang w:val="en-GB" w:eastAsia="zh-CN"/>
        </w:rPr>
        <w:t>进行</w:t>
      </w:r>
      <w:r>
        <w:rPr>
          <w:rFonts w:hint="eastAsia" w:hAnsi="宋体" w:cs="宋体"/>
          <w:lang w:val="en-GB" w:eastAsia="zh-CN"/>
        </w:rPr>
        <w:t>数据库状态检查；数据库性能优化；数据库故障处理与排除：发现异常或故障时做好记录，上报问题，并及时解决故障；每月检查数据备份情况，测试已备份的数据能够恢复；预防性巡检：定期提供预防性巡检，并对检查中存在的故障及安全隐患进行处理和详细记录。</w:t>
      </w:r>
    </w:p>
    <w:p>
      <w:pPr>
        <w:pStyle w:val="9"/>
        <w:spacing w:line="400" w:lineRule="exact"/>
        <w:ind w:firstLine="422" w:firstLineChars="200"/>
        <w:rPr>
          <w:rFonts w:hAnsi="宋体" w:cs="宋体"/>
          <w:b/>
          <w:lang w:eastAsia="zh-CN"/>
        </w:rPr>
      </w:pPr>
      <w:r>
        <w:rPr>
          <w:rFonts w:hAnsi="宋体" w:cs="宋体"/>
          <w:b/>
          <w:lang w:eastAsia="zh-CN"/>
        </w:rPr>
        <w:t>4</w:t>
      </w:r>
      <w:r>
        <w:rPr>
          <w:rFonts w:hint="eastAsia" w:hAnsi="宋体" w:cs="宋体"/>
          <w:b/>
          <w:lang w:eastAsia="zh-CN"/>
        </w:rPr>
        <w:t>）系统的日常维护</w:t>
      </w:r>
    </w:p>
    <w:p>
      <w:pPr>
        <w:pStyle w:val="9"/>
        <w:spacing w:line="400" w:lineRule="exact"/>
        <w:ind w:firstLine="422"/>
        <w:rPr>
          <w:rFonts w:hAnsi="宋体" w:cs="宋体"/>
          <w:lang w:val="en-GB" w:eastAsia="zh-CN"/>
        </w:rPr>
      </w:pPr>
      <w:r>
        <w:rPr>
          <w:rFonts w:hAnsi="宋体" w:cs="宋体"/>
          <w:lang w:val="en-GB" w:eastAsia="zh-CN"/>
        </w:rPr>
        <w:t>系统的日常维护包括但不限于</w:t>
      </w:r>
      <w:r>
        <w:rPr>
          <w:rFonts w:hint="eastAsia" w:hAnsi="宋体" w:cs="宋体"/>
          <w:lang w:val="en-GB" w:eastAsia="zh-CN"/>
        </w:rPr>
        <w:t>：</w:t>
      </w:r>
    </w:p>
    <w:p>
      <w:pPr>
        <w:pStyle w:val="9"/>
        <w:spacing w:line="400" w:lineRule="exact"/>
        <w:ind w:firstLine="422"/>
        <w:rPr>
          <w:rFonts w:hAnsi="宋体" w:cs="宋体"/>
          <w:lang w:val="en-GB" w:eastAsia="zh-CN"/>
        </w:rPr>
      </w:pPr>
      <w:r>
        <w:rPr>
          <w:rFonts w:hint="eastAsia" w:hAnsi="宋体" w:cs="宋体"/>
          <w:lang w:val="en-GB" w:eastAsia="zh-CN"/>
        </w:rPr>
        <w:t>确保各应用系统安全稳定运行，及时发现和排除各类应用系统问题；通过对应用系统维护，分析不断更新的需求，分析应用系统对服务平台性能的要求，并提出系统优化扩容解决方案，保障应用系统的处理服务性能；业务系统日常维护等。</w:t>
      </w:r>
    </w:p>
    <w:p>
      <w:pPr>
        <w:pStyle w:val="9"/>
        <w:spacing w:line="400" w:lineRule="exact"/>
        <w:ind w:firstLine="422"/>
        <w:rPr>
          <w:rFonts w:hAnsi="宋体" w:cs="宋体"/>
          <w:lang w:val="en-GB" w:eastAsia="zh-CN"/>
        </w:rPr>
      </w:pPr>
      <w:r>
        <w:rPr>
          <w:rFonts w:hint="eastAsia" w:hAnsi="宋体" w:cs="宋体"/>
          <w:lang w:val="en-GB" w:eastAsia="zh-CN"/>
        </w:rPr>
        <w:t>对业务系统进行健康状态检查与分析；配合新建、升级改造系统或应用的接入、数据交换等服务；提出软件系统的安装调试、补丁安装、系统及数据的备份、系统及数据的恢复、软件系统功能的扩展和完善建议。</w:t>
      </w:r>
    </w:p>
    <w:p>
      <w:pPr>
        <w:pStyle w:val="9"/>
        <w:spacing w:line="400" w:lineRule="exact"/>
        <w:ind w:firstLine="422" w:firstLineChars="200"/>
        <w:rPr>
          <w:rFonts w:hAnsi="宋体" w:cs="宋体"/>
          <w:b/>
          <w:lang w:eastAsia="zh-CN"/>
        </w:rPr>
      </w:pPr>
      <w:r>
        <w:rPr>
          <w:rFonts w:hAnsi="宋体" w:cs="宋体"/>
          <w:b/>
          <w:lang w:eastAsia="zh-CN"/>
        </w:rPr>
        <w:t>5</w:t>
      </w:r>
      <w:r>
        <w:rPr>
          <w:rFonts w:hint="eastAsia" w:hAnsi="宋体" w:cs="宋体"/>
          <w:b/>
          <w:lang w:eastAsia="zh-CN"/>
        </w:rPr>
        <w:t>）性能诊断与性能调优</w:t>
      </w:r>
    </w:p>
    <w:p>
      <w:pPr>
        <w:pStyle w:val="9"/>
        <w:spacing w:line="400" w:lineRule="exact"/>
        <w:ind w:firstLine="422"/>
        <w:rPr>
          <w:rFonts w:hAnsi="宋体" w:cs="宋体"/>
          <w:lang w:val="en-GB" w:eastAsia="zh-CN"/>
        </w:rPr>
      </w:pPr>
      <w:r>
        <w:rPr>
          <w:rFonts w:hint="eastAsia" w:hAnsi="宋体" w:cs="宋体"/>
          <w:lang w:val="en-GB" w:eastAsia="zh-CN"/>
        </w:rPr>
        <w:t>性能诊断与性能调优维护</w:t>
      </w:r>
      <w:r>
        <w:rPr>
          <w:rFonts w:hAnsi="宋体" w:cs="宋体"/>
          <w:lang w:val="en-GB" w:eastAsia="zh-CN"/>
        </w:rPr>
        <w:t>包括但不限于</w:t>
      </w:r>
      <w:r>
        <w:rPr>
          <w:rFonts w:hint="eastAsia" w:hAnsi="宋体" w:cs="宋体"/>
          <w:lang w:val="en-GB" w:eastAsia="zh-CN"/>
        </w:rPr>
        <w:t>：根据招标方的需要，提出在正常条件下改进系统性能的各项建议，包括系统资源分配与效率改进建议、软件配置规划和性能优化建议、系统容量预测建议等。</w:t>
      </w:r>
    </w:p>
    <w:p>
      <w:pPr>
        <w:pStyle w:val="9"/>
        <w:spacing w:line="400" w:lineRule="exact"/>
        <w:ind w:firstLine="422" w:firstLineChars="200"/>
        <w:rPr>
          <w:rFonts w:hAnsi="宋体" w:cs="宋体"/>
          <w:b/>
          <w:lang w:eastAsia="zh-CN"/>
        </w:rPr>
      </w:pPr>
      <w:r>
        <w:rPr>
          <w:rFonts w:hAnsi="宋体" w:cs="宋体"/>
          <w:b/>
          <w:lang w:eastAsia="zh-CN"/>
        </w:rPr>
        <w:t>6</w:t>
      </w:r>
      <w:r>
        <w:rPr>
          <w:rFonts w:hint="eastAsia" w:hAnsi="宋体" w:cs="宋体"/>
          <w:b/>
          <w:lang w:eastAsia="zh-CN"/>
        </w:rPr>
        <w:t>）定期巡检服务</w:t>
      </w:r>
    </w:p>
    <w:p>
      <w:pPr>
        <w:pStyle w:val="9"/>
        <w:spacing w:line="400" w:lineRule="exact"/>
        <w:ind w:firstLine="422"/>
        <w:rPr>
          <w:rFonts w:hAnsi="宋体" w:cs="宋体"/>
          <w:lang w:val="en-GB" w:eastAsia="zh-CN"/>
        </w:rPr>
      </w:pPr>
      <w:r>
        <w:rPr>
          <w:rFonts w:hint="eastAsia" w:hAnsi="宋体" w:cs="宋体"/>
          <w:lang w:val="en-GB" w:eastAsia="zh-CN"/>
        </w:rPr>
        <w:t>按期对各业务系统进行</w:t>
      </w:r>
      <w:r>
        <w:rPr>
          <w:rFonts w:hint="eastAsia" w:hAnsi="宋体" w:cs="宋体"/>
          <w:lang w:eastAsia="zh-CN"/>
        </w:rPr>
        <w:t>线上、线下</w:t>
      </w:r>
      <w:r>
        <w:rPr>
          <w:rFonts w:hint="eastAsia" w:hAnsi="宋体" w:cs="宋体"/>
          <w:lang w:val="en-GB" w:eastAsia="zh-CN"/>
        </w:rPr>
        <w:t>定期巡检，并对检查中存在的故障及安全隐患进行处理和详细记录。</w:t>
      </w:r>
    </w:p>
    <w:p>
      <w:pPr>
        <w:pStyle w:val="9"/>
        <w:spacing w:line="400" w:lineRule="exact"/>
        <w:ind w:firstLine="422"/>
        <w:rPr>
          <w:rFonts w:hAnsi="宋体" w:cs="宋体"/>
          <w:lang w:val="en-GB" w:eastAsia="zh-CN"/>
        </w:rPr>
      </w:pPr>
      <w:r>
        <w:rPr>
          <w:rFonts w:hint="eastAsia" w:hAnsi="宋体" w:cs="宋体"/>
          <w:lang w:val="en-GB" w:eastAsia="zh-CN"/>
        </w:rPr>
        <w:t>巡查内容包括但不限于：硬件工作状态是否正常，各子系统是否能够正常访问，运行速度是否正常，磁盘空间使用情况，数据库运行情况是否正常，以及数据接口等运行情况。保证招标方业务平台正常运行。根据</w:t>
      </w:r>
      <w:r>
        <w:rPr>
          <w:rFonts w:hAnsi="宋体" w:cs="宋体"/>
          <w:lang w:val="en-GB" w:eastAsia="zh-CN"/>
        </w:rPr>
        <w:t>巡检内容和周期，制定巡检方案，包括日巡检、月巡检内容等。</w:t>
      </w:r>
    </w:p>
    <w:p>
      <w:pPr>
        <w:pStyle w:val="9"/>
        <w:spacing w:line="400" w:lineRule="exact"/>
        <w:ind w:firstLine="422" w:firstLineChars="200"/>
        <w:rPr>
          <w:rFonts w:hAnsi="宋体" w:cs="宋体"/>
          <w:b/>
          <w:lang w:eastAsia="zh-CN"/>
        </w:rPr>
      </w:pPr>
      <w:r>
        <w:rPr>
          <w:rFonts w:hAnsi="宋体" w:cs="宋体"/>
          <w:b/>
          <w:lang w:eastAsia="zh-CN"/>
        </w:rPr>
        <w:t>7</w:t>
      </w:r>
      <w:r>
        <w:rPr>
          <w:rFonts w:hint="eastAsia" w:hAnsi="宋体" w:cs="宋体"/>
          <w:b/>
          <w:lang w:eastAsia="zh-CN"/>
        </w:rPr>
        <w:t>）应急服务及处理</w:t>
      </w:r>
    </w:p>
    <w:p>
      <w:pPr>
        <w:pStyle w:val="9"/>
        <w:spacing w:line="400" w:lineRule="exact"/>
        <w:ind w:firstLine="420" w:firstLineChars="200"/>
        <w:rPr>
          <w:rFonts w:hAnsi="宋体" w:cs="宋体"/>
          <w:lang w:val="en-GB" w:eastAsia="zh-CN"/>
        </w:rPr>
      </w:pPr>
      <w:r>
        <w:rPr>
          <w:rFonts w:hint="eastAsia" w:hAnsi="宋体" w:cs="宋体"/>
          <w:lang w:val="en-GB" w:eastAsia="zh-CN"/>
        </w:rPr>
        <w:t>需提供以下服务：1、系统突发故障的服务响应时间小于15分钟2、为保障业务的开展，需保障24小时接听故障报修电话。3、节假日实行值班制度，保障24*365的全年实时技术支持。</w:t>
      </w:r>
    </w:p>
    <w:p>
      <w:pPr>
        <w:pStyle w:val="9"/>
        <w:spacing w:line="400" w:lineRule="exact"/>
        <w:ind w:firstLine="420" w:firstLineChars="200"/>
        <w:rPr>
          <w:rFonts w:hAnsi="宋体" w:cs="宋体"/>
          <w:lang w:val="en-GB" w:eastAsia="zh-CN"/>
        </w:rPr>
      </w:pPr>
      <w:r>
        <w:rPr>
          <w:rFonts w:hint="eastAsia" w:hAnsi="宋体" w:cs="宋体"/>
          <w:lang w:eastAsia="zh-CN"/>
        </w:rPr>
        <w:t>在设备出现异常情况时现场技术人员应立即检查设备，检查故障现象，确定故障位置。由于配置数据或系统不能启动的，应立即使用磁盘阵列备份数据等先前准备的备用工具软件系统软件重新安装或恢复。</w:t>
      </w:r>
    </w:p>
    <w:p>
      <w:pPr>
        <w:pStyle w:val="9"/>
        <w:spacing w:line="400" w:lineRule="exact"/>
        <w:ind w:firstLine="422" w:firstLineChars="200"/>
        <w:rPr>
          <w:rFonts w:hAnsi="宋体" w:cs="宋体"/>
          <w:b/>
          <w:lang w:eastAsia="zh-CN"/>
        </w:rPr>
      </w:pPr>
      <w:bookmarkStart w:id="1" w:name="_Toc495502381"/>
      <w:r>
        <w:rPr>
          <w:rFonts w:hAnsi="宋体" w:cs="宋体"/>
          <w:b/>
          <w:lang w:eastAsia="zh-CN"/>
        </w:rPr>
        <w:t>8</w:t>
      </w:r>
      <w:r>
        <w:rPr>
          <w:rFonts w:hint="eastAsia" w:hAnsi="宋体" w:cs="宋体"/>
          <w:b/>
          <w:lang w:eastAsia="zh-CN"/>
        </w:rPr>
        <w:t>）数据备份</w:t>
      </w:r>
      <w:bookmarkEnd w:id="1"/>
    </w:p>
    <w:p>
      <w:pPr>
        <w:pStyle w:val="9"/>
        <w:spacing w:line="400" w:lineRule="exact"/>
        <w:ind w:firstLine="420" w:firstLineChars="200"/>
        <w:rPr>
          <w:rFonts w:hAnsi="宋体" w:cs="宋体"/>
          <w:lang w:eastAsia="zh-CN"/>
        </w:rPr>
      </w:pPr>
      <w:r>
        <w:rPr>
          <w:rFonts w:hint="eastAsia" w:hAnsi="宋体" w:cs="宋体"/>
          <w:lang w:eastAsia="zh-CN"/>
        </w:rPr>
        <w:t>所有备份数据通过磁盘阵列的方式备份，备份数据为防止外露需要网络管理员进行备份和处理。</w:t>
      </w:r>
    </w:p>
    <w:p>
      <w:pPr>
        <w:pStyle w:val="9"/>
        <w:spacing w:line="400" w:lineRule="exact"/>
        <w:ind w:firstLine="422" w:firstLineChars="200"/>
        <w:rPr>
          <w:rFonts w:hAnsi="宋体" w:cs="宋体"/>
          <w:b/>
          <w:lang w:eastAsia="zh-CN"/>
        </w:rPr>
      </w:pPr>
      <w:bookmarkStart w:id="2" w:name="_Toc495502320"/>
      <w:bookmarkEnd w:id="2"/>
      <w:bookmarkStart w:id="3" w:name="_Toc495502386"/>
      <w:bookmarkEnd w:id="3"/>
      <w:bookmarkStart w:id="4" w:name="_Toc495501962"/>
      <w:bookmarkEnd w:id="4"/>
      <w:bookmarkStart w:id="5" w:name="_Toc495502321"/>
      <w:bookmarkEnd w:id="5"/>
      <w:bookmarkStart w:id="6" w:name="_Toc495502322"/>
      <w:bookmarkEnd w:id="6"/>
      <w:bookmarkStart w:id="7" w:name="_Toc495501963"/>
      <w:bookmarkEnd w:id="7"/>
      <w:bookmarkStart w:id="8" w:name="_Toc495502331"/>
      <w:bookmarkEnd w:id="8"/>
      <w:bookmarkStart w:id="9" w:name="_Toc495502385"/>
      <w:bookmarkEnd w:id="9"/>
      <w:bookmarkStart w:id="10" w:name="_Toc495502342"/>
      <w:bookmarkEnd w:id="10"/>
      <w:bookmarkStart w:id="11" w:name="_Toc495502341"/>
      <w:bookmarkEnd w:id="11"/>
      <w:bookmarkStart w:id="12" w:name="_Toc495501959"/>
      <w:bookmarkEnd w:id="12"/>
      <w:bookmarkStart w:id="13" w:name="_Toc495501983"/>
      <w:bookmarkEnd w:id="13"/>
      <w:bookmarkStart w:id="14" w:name="_Toc495502384"/>
      <w:bookmarkEnd w:id="14"/>
      <w:bookmarkStart w:id="15" w:name="_Toc495502395"/>
      <w:bookmarkEnd w:id="15"/>
      <w:bookmarkStart w:id="16" w:name="_Toc495502405"/>
      <w:bookmarkEnd w:id="16"/>
      <w:bookmarkStart w:id="17" w:name="_Toc495502382"/>
      <w:bookmarkEnd w:id="17"/>
      <w:bookmarkStart w:id="18" w:name="_Toc495501961"/>
      <w:bookmarkEnd w:id="18"/>
      <w:bookmarkStart w:id="19" w:name="_Toc495501982"/>
      <w:bookmarkEnd w:id="19"/>
      <w:bookmarkStart w:id="20" w:name="_Toc495502318"/>
      <w:bookmarkEnd w:id="20"/>
      <w:bookmarkStart w:id="21" w:name="_Toc495501972"/>
      <w:bookmarkEnd w:id="21"/>
      <w:bookmarkStart w:id="22" w:name="_Toc495502406"/>
      <w:bookmarkEnd w:id="22"/>
      <w:r>
        <w:rPr>
          <w:rFonts w:hAnsi="宋体" w:cs="宋体"/>
          <w:b/>
          <w:lang w:eastAsia="zh-CN"/>
        </w:rPr>
        <w:t>3.1.2 机房租赁</w:t>
      </w:r>
    </w:p>
    <w:p>
      <w:pPr>
        <w:pStyle w:val="9"/>
        <w:spacing w:line="400" w:lineRule="exact"/>
        <w:ind w:firstLine="422"/>
        <w:rPr>
          <w:rFonts w:hAnsi="宋体" w:cs="宋体"/>
          <w:lang w:eastAsia="zh-CN"/>
        </w:rPr>
      </w:pPr>
      <w:r>
        <w:rPr>
          <w:rFonts w:hint="eastAsia" w:hAnsi="宋体" w:cs="宋体"/>
          <w:lang w:eastAsia="zh-CN"/>
        </w:rPr>
        <w:t>中标单位需租用现</w:t>
      </w:r>
      <w:r>
        <w:rPr>
          <w:rFonts w:hAnsi="宋体" w:cs="宋体"/>
          <w:lang w:eastAsia="zh-CN"/>
        </w:rPr>
        <w:t>用</w:t>
      </w:r>
      <w:r>
        <w:rPr>
          <w:rFonts w:hint="eastAsia" w:hAnsi="宋体" w:cs="宋体"/>
          <w:lang w:eastAsia="zh-CN"/>
        </w:rPr>
        <w:t>的电信机房（含网线）机柜，机柜租赁数为</w:t>
      </w:r>
      <w:r>
        <w:rPr>
          <w:rFonts w:hAnsi="宋体" w:cs="宋体"/>
          <w:lang w:eastAsia="zh-CN"/>
        </w:rPr>
        <w:t>9</w:t>
      </w:r>
      <w:r>
        <w:rPr>
          <w:rFonts w:hint="eastAsia" w:hAnsi="宋体" w:cs="宋体"/>
          <w:lang w:eastAsia="zh-CN"/>
        </w:rPr>
        <w:t>个，目前存放于：金水东路2</w:t>
      </w:r>
      <w:r>
        <w:rPr>
          <w:rFonts w:hAnsi="宋体" w:cs="宋体"/>
          <w:lang w:eastAsia="zh-CN"/>
        </w:rPr>
        <w:t>9号中国</w:t>
      </w:r>
      <w:r>
        <w:rPr>
          <w:rFonts w:hint="eastAsia" w:hAnsi="宋体" w:cs="宋体"/>
          <w:lang w:eastAsia="zh-CN"/>
        </w:rPr>
        <w:t>电信</w:t>
      </w:r>
      <w:r>
        <w:rPr>
          <w:rFonts w:hAnsi="宋体" w:cs="宋体"/>
          <w:lang w:eastAsia="zh-CN"/>
        </w:rPr>
        <w:t>IDC</w:t>
      </w:r>
      <w:r>
        <w:rPr>
          <w:rFonts w:hint="eastAsia" w:hAnsi="宋体" w:cs="宋体"/>
          <w:lang w:eastAsia="zh-CN"/>
        </w:rPr>
        <w:t>机房。</w:t>
      </w:r>
    </w:p>
    <w:p>
      <w:pPr>
        <w:pStyle w:val="9"/>
        <w:spacing w:line="400" w:lineRule="exact"/>
        <w:ind w:firstLine="422" w:firstLineChars="200"/>
        <w:rPr>
          <w:rFonts w:hAnsi="宋体" w:cs="宋体"/>
          <w:b/>
          <w:lang w:eastAsia="zh-CN"/>
        </w:rPr>
      </w:pPr>
      <w:r>
        <w:rPr>
          <w:rFonts w:hAnsi="宋体" w:cs="宋体"/>
          <w:b/>
          <w:lang w:eastAsia="zh-CN"/>
        </w:rPr>
        <w:t>3.1.3空气质量数值模式</w:t>
      </w:r>
      <w:r>
        <w:rPr>
          <w:rFonts w:hint="eastAsia" w:hAnsi="宋体" w:cs="宋体"/>
          <w:b/>
          <w:lang w:eastAsia="zh-CN"/>
        </w:rPr>
        <w:t>运维</w:t>
      </w:r>
    </w:p>
    <w:p>
      <w:pPr>
        <w:pStyle w:val="9"/>
        <w:spacing w:line="400" w:lineRule="exact"/>
        <w:ind w:firstLine="422" w:firstLineChars="200"/>
        <w:rPr>
          <w:rFonts w:hAnsi="宋体" w:cs="宋体"/>
          <w:b/>
          <w:lang w:eastAsia="zh-CN"/>
        </w:rPr>
      </w:pPr>
      <w:r>
        <w:rPr>
          <w:rFonts w:hAnsi="宋体" w:cs="宋体"/>
          <w:b/>
          <w:lang w:eastAsia="zh-CN"/>
        </w:rPr>
        <w:t>1</w:t>
      </w:r>
      <w:r>
        <w:rPr>
          <w:rFonts w:hint="eastAsia" w:hAnsi="宋体" w:cs="宋体"/>
          <w:b/>
          <w:lang w:eastAsia="zh-CN"/>
        </w:rPr>
        <w:t>）运维人员要求</w:t>
      </w:r>
    </w:p>
    <w:p>
      <w:pPr>
        <w:pStyle w:val="9"/>
        <w:spacing w:line="400" w:lineRule="exact"/>
        <w:ind w:firstLine="422"/>
        <w:rPr>
          <w:rFonts w:hAnsi="宋体" w:cs="宋体"/>
          <w:lang w:eastAsia="zh-CN"/>
        </w:rPr>
      </w:pPr>
      <w:r>
        <w:rPr>
          <w:rFonts w:hint="eastAsia" w:hAnsi="宋体" w:cs="宋体"/>
          <w:lang w:eastAsia="zh-CN"/>
        </w:rPr>
        <w:t>服务期内，中标单位应安排有空气质量数值模式及相关数据审核运维经验的驻场人员2名</w:t>
      </w:r>
      <w:r>
        <w:rPr>
          <w:rFonts w:hAnsi="宋体" w:cs="宋体"/>
          <w:lang w:eastAsia="zh-CN"/>
        </w:rPr>
        <w:t>，须</w:t>
      </w:r>
      <w:r>
        <w:rPr>
          <w:rFonts w:hint="eastAsia" w:hAnsi="宋体" w:cs="宋体"/>
          <w:lang w:eastAsia="zh-CN"/>
        </w:rPr>
        <w:t>至少有2年的相关运维经验，提供全天24小时随时响应和软件系统维护服务，</w:t>
      </w:r>
      <w:r>
        <w:rPr>
          <w:rFonts w:hint="eastAsia" w:hAnsi="宋体" w:cs="宋体"/>
          <w:lang w:val="en-GB" w:eastAsia="zh-CN"/>
        </w:rPr>
        <w:t>突发故障的服务响应时间小于15分钟</w:t>
      </w:r>
      <w:r>
        <w:rPr>
          <w:rFonts w:hint="eastAsia" w:hAnsi="宋体" w:cs="宋体"/>
          <w:lang w:eastAsia="zh-CN"/>
        </w:rPr>
        <w:t>。</w:t>
      </w:r>
    </w:p>
    <w:p>
      <w:pPr>
        <w:pStyle w:val="9"/>
        <w:spacing w:line="400" w:lineRule="exact"/>
        <w:ind w:firstLine="422"/>
        <w:rPr>
          <w:rFonts w:hAnsi="宋体" w:cs="宋体"/>
          <w:lang w:eastAsia="zh-CN"/>
        </w:rPr>
      </w:pPr>
      <w:r>
        <w:rPr>
          <w:rFonts w:hint="eastAsia" w:hAnsi="宋体" w:cs="宋体"/>
          <w:lang w:eastAsia="zh-CN"/>
        </w:rPr>
        <w:t>中标单位应做好参与运维人员的保密教育，做好相关技术、安全等各方面保密工作。若运维期间运维人员能力不合格，招标方有权要求中标单位更换人员。</w:t>
      </w:r>
    </w:p>
    <w:p>
      <w:pPr>
        <w:pStyle w:val="9"/>
        <w:spacing w:line="400" w:lineRule="exact"/>
        <w:ind w:firstLine="422" w:firstLineChars="200"/>
        <w:rPr>
          <w:rFonts w:hAnsi="宋体" w:cs="宋体"/>
          <w:b/>
          <w:lang w:eastAsia="zh-CN"/>
        </w:rPr>
      </w:pPr>
      <w:r>
        <w:rPr>
          <w:rFonts w:hAnsi="宋体" w:cs="宋体"/>
          <w:b/>
          <w:lang w:eastAsia="zh-CN"/>
        </w:rPr>
        <w:t>2</w:t>
      </w:r>
      <w:r>
        <w:rPr>
          <w:rFonts w:hint="eastAsia" w:hAnsi="宋体" w:cs="宋体"/>
          <w:b/>
          <w:lang w:eastAsia="zh-CN"/>
        </w:rPr>
        <w:t>）</w:t>
      </w:r>
      <w:r>
        <w:rPr>
          <w:rFonts w:hAnsi="宋体" w:cs="宋体"/>
          <w:b/>
          <w:lang w:eastAsia="zh-CN"/>
        </w:rPr>
        <w:t xml:space="preserve"> </w:t>
      </w:r>
      <w:r>
        <w:rPr>
          <w:rFonts w:hint="eastAsia" w:hAnsi="宋体" w:cs="宋体"/>
          <w:b/>
          <w:lang w:eastAsia="zh-CN"/>
        </w:rPr>
        <w:t>运维内容</w:t>
      </w:r>
    </w:p>
    <w:p>
      <w:pPr>
        <w:pStyle w:val="9"/>
        <w:spacing w:line="400" w:lineRule="exact"/>
        <w:ind w:firstLine="420" w:firstLineChars="200"/>
        <w:rPr>
          <w:rFonts w:hAnsi="宋体" w:cs="宋体"/>
          <w:lang w:eastAsia="zh-CN"/>
        </w:rPr>
      </w:pPr>
      <w:r>
        <w:rPr>
          <w:rFonts w:hAnsi="宋体" w:cs="宋体"/>
          <w:bCs/>
          <w:lang w:eastAsia="zh-CN"/>
        </w:rPr>
        <w:t>保障目前河南省预报预警系统业务化运行的NAQMPS1.0、CMAQ 4.6、</w:t>
      </w:r>
      <w:r>
        <w:rPr>
          <w:rFonts w:hint="eastAsia" w:hAnsi="宋体" w:cs="宋体"/>
          <w:bCs/>
          <w:lang w:eastAsia="zh-CN"/>
        </w:rPr>
        <w:t>集合</w:t>
      </w:r>
      <w:r>
        <w:rPr>
          <w:rFonts w:hAnsi="宋体" w:cs="宋体"/>
          <w:bCs/>
          <w:lang w:eastAsia="zh-CN"/>
        </w:rPr>
        <w:t>预报等3个模式的每日正常业务化运行，具体参数设置见</w:t>
      </w:r>
      <w:r>
        <w:rPr>
          <w:rFonts w:hint="eastAsia" w:hAnsi="宋体" w:cs="宋体"/>
          <w:bCs/>
          <w:lang w:eastAsia="zh-CN"/>
        </w:rPr>
        <w:t>附表1-2</w:t>
      </w:r>
      <w:r>
        <w:rPr>
          <w:rFonts w:hAnsi="宋体" w:cs="宋体"/>
          <w:bCs/>
          <w:lang w:eastAsia="zh-CN"/>
        </w:rPr>
        <w:t>。</w:t>
      </w:r>
      <w:r>
        <w:rPr>
          <w:rFonts w:hint="eastAsia" w:hAnsi="宋体" w:cs="宋体"/>
          <w:lang w:eastAsia="zh-CN"/>
        </w:rPr>
        <w:t>若出现模式运行异常，需1小时内响应。每季度出具数值模式运行评估报告。</w:t>
      </w:r>
    </w:p>
    <w:p>
      <w:pPr>
        <w:pStyle w:val="9"/>
        <w:spacing w:line="400" w:lineRule="exact"/>
        <w:ind w:firstLine="420" w:firstLineChars="200"/>
        <w:rPr>
          <w:rFonts w:hAnsi="宋体" w:cs="宋体"/>
          <w:lang w:eastAsia="zh-CN"/>
        </w:rPr>
      </w:pPr>
      <w:r>
        <w:rPr>
          <w:rFonts w:hint="eastAsia" w:hAnsi="宋体" w:cs="宋体"/>
          <w:lang w:eastAsia="zh-CN"/>
        </w:rPr>
        <w:t>模式预报产品调优</w:t>
      </w:r>
      <w:r>
        <w:rPr>
          <w:rFonts w:hAnsi="宋体" w:cs="宋体"/>
          <w:lang w:eastAsia="zh-CN"/>
        </w:rPr>
        <w:t>。</w:t>
      </w:r>
      <w:r>
        <w:rPr>
          <w:rFonts w:hint="eastAsia" w:hAnsi="宋体" w:cs="宋体"/>
          <w:lang w:eastAsia="zh-CN"/>
        </w:rPr>
        <w:t>运维期间内</w:t>
      </w:r>
      <w:r>
        <w:rPr>
          <w:rFonts w:hAnsi="宋体" w:cs="宋体"/>
          <w:lang w:eastAsia="zh-CN"/>
        </w:rPr>
        <w:t>，应根据招标方需求</w:t>
      </w:r>
      <w:r>
        <w:rPr>
          <w:rFonts w:hint="eastAsia" w:hAnsi="宋体" w:cs="宋体"/>
          <w:lang w:eastAsia="zh-CN"/>
        </w:rPr>
        <w:t>对模式</w:t>
      </w:r>
      <w:r>
        <w:rPr>
          <w:rFonts w:hAnsi="宋体" w:cs="宋体"/>
          <w:lang w:eastAsia="zh-CN"/>
        </w:rPr>
        <w:t>预报产品进行</w:t>
      </w:r>
      <w:r>
        <w:rPr>
          <w:rFonts w:hint="eastAsia" w:hAnsi="宋体" w:cs="宋体"/>
          <w:lang w:eastAsia="zh-CN"/>
        </w:rPr>
        <w:t>调优，如产品新增、</w:t>
      </w:r>
      <w:r>
        <w:rPr>
          <w:rFonts w:hAnsi="宋体" w:cs="宋体"/>
          <w:lang w:eastAsia="zh-CN"/>
        </w:rPr>
        <w:t>模式调优、</w:t>
      </w:r>
      <w:r>
        <w:rPr>
          <w:rFonts w:hint="eastAsia" w:hAnsi="宋体" w:cs="宋体"/>
          <w:lang w:eastAsia="zh-CN"/>
        </w:rPr>
        <w:t>页面展示、数据核对</w:t>
      </w:r>
      <w:r>
        <w:rPr>
          <w:rFonts w:hAnsi="宋体" w:cs="宋体"/>
          <w:lang w:eastAsia="zh-CN"/>
        </w:rPr>
        <w:t>等</w:t>
      </w:r>
      <w:r>
        <w:rPr>
          <w:rFonts w:hint="eastAsia" w:hAnsi="宋体" w:cs="宋体"/>
          <w:lang w:eastAsia="zh-CN"/>
        </w:rPr>
        <w:t>，确保</w:t>
      </w:r>
      <w:r>
        <w:rPr>
          <w:rFonts w:hAnsi="宋体" w:cs="宋体"/>
          <w:lang w:eastAsia="zh-CN"/>
        </w:rPr>
        <w:t>运行流</w:t>
      </w:r>
      <w:r>
        <w:rPr>
          <w:rFonts w:hint="eastAsia" w:hAnsi="宋体" w:cs="宋体"/>
          <w:lang w:eastAsia="zh-CN"/>
        </w:rPr>
        <w:t>畅，</w:t>
      </w:r>
      <w:r>
        <w:rPr>
          <w:rFonts w:hAnsi="宋体" w:cs="宋体"/>
          <w:lang w:eastAsia="zh-CN"/>
        </w:rPr>
        <w:t>满足业务需求。</w:t>
      </w:r>
    </w:p>
    <w:p>
      <w:pPr>
        <w:pStyle w:val="9"/>
        <w:spacing w:line="400" w:lineRule="exact"/>
        <w:ind w:firstLine="422" w:firstLineChars="200"/>
        <w:rPr>
          <w:rFonts w:hAnsi="宋体" w:cs="宋体"/>
          <w:b/>
          <w:lang w:eastAsia="zh-CN"/>
        </w:rPr>
      </w:pPr>
      <w:r>
        <w:rPr>
          <w:rFonts w:hint="eastAsia" w:hAnsi="宋体" w:cs="宋体"/>
          <w:b/>
          <w:lang w:eastAsia="zh-CN"/>
        </w:rPr>
        <w:t>3.2 河南省空气质量实况与预报APP运维</w:t>
      </w:r>
    </w:p>
    <w:p>
      <w:pPr>
        <w:pStyle w:val="9"/>
        <w:spacing w:line="400" w:lineRule="exact"/>
        <w:ind w:firstLine="420" w:firstLineChars="200"/>
        <w:rPr>
          <w:rFonts w:hAnsi="宋体" w:cs="宋体"/>
          <w:lang w:eastAsia="zh-CN"/>
        </w:rPr>
      </w:pPr>
      <w:r>
        <w:rPr>
          <w:rFonts w:hAnsi="宋体" w:cs="宋体"/>
          <w:lang w:eastAsia="zh-CN"/>
        </w:rPr>
        <w:t>河南省空气质量实况与预报APP是基于Android+iOS架构原生开发，使用Android+java+objcetC语言开发，数据服务采用JavaEE服务框架</w:t>
      </w:r>
      <w:r>
        <w:rPr>
          <w:rFonts w:hint="eastAsia" w:hAnsi="宋体" w:cs="宋体"/>
          <w:lang w:eastAsia="zh-CN"/>
        </w:rPr>
        <w:t>，APP可通过手机应用商城搜索河南省空气质量自行下载</w:t>
      </w:r>
      <w:r>
        <w:rPr>
          <w:rFonts w:hAnsi="宋体" w:cs="宋体"/>
          <w:lang w:eastAsia="zh-CN"/>
        </w:rPr>
        <w:t>。功能主要包括查看实时和历史空气质量数据、统计信息以及未来7天我省各省辖市空气质量预报信息。运维内容中实时和历史空气质量数据包括全国数据和省辖市、区县空气质量数据，主要来源于国家和省级自动监测数据；未来7天各省辖市空气质量预报信息来源于河南省空气质量预报预警系统平台。</w:t>
      </w:r>
      <w:r>
        <w:rPr>
          <w:rFonts w:hint="eastAsia" w:hAnsi="宋体" w:cs="宋体"/>
          <w:lang w:eastAsia="zh-CN"/>
        </w:rPr>
        <w:t>主要运维内容</w:t>
      </w:r>
      <w:r>
        <w:rPr>
          <w:rFonts w:hAnsi="宋体" w:cs="宋体"/>
          <w:lang w:eastAsia="zh-CN"/>
        </w:rPr>
        <w:t>如下：</w:t>
      </w:r>
    </w:p>
    <w:p>
      <w:pPr>
        <w:pStyle w:val="9"/>
        <w:spacing w:line="400" w:lineRule="exact"/>
        <w:ind w:firstLine="422" w:firstLineChars="200"/>
        <w:rPr>
          <w:rFonts w:hAnsi="宋体" w:cs="宋体"/>
          <w:b/>
          <w:lang w:eastAsia="zh-CN"/>
        </w:rPr>
      </w:pPr>
      <w:r>
        <w:rPr>
          <w:rFonts w:hAnsi="宋体" w:cs="宋体"/>
          <w:b/>
          <w:lang w:eastAsia="zh-CN"/>
        </w:rPr>
        <w:t>3.2.1</w:t>
      </w:r>
      <w:r>
        <w:rPr>
          <w:rFonts w:hint="eastAsia" w:hAnsi="宋体" w:cs="宋体"/>
          <w:b/>
          <w:lang w:eastAsia="zh-CN"/>
        </w:rPr>
        <w:t>运维人员</w:t>
      </w:r>
      <w:r>
        <w:rPr>
          <w:rFonts w:hAnsi="宋体" w:cs="宋体"/>
          <w:b/>
          <w:lang w:eastAsia="zh-CN"/>
        </w:rPr>
        <w:t>要求</w:t>
      </w:r>
    </w:p>
    <w:p>
      <w:pPr>
        <w:pStyle w:val="9"/>
        <w:spacing w:line="400" w:lineRule="exact"/>
        <w:ind w:firstLine="420" w:firstLineChars="200"/>
        <w:rPr>
          <w:rFonts w:hAnsi="宋体" w:cs="宋体"/>
          <w:lang w:eastAsia="zh-CN"/>
        </w:rPr>
      </w:pPr>
      <w:r>
        <w:rPr>
          <w:rFonts w:hAnsi="宋体" w:cs="宋体"/>
          <w:lang w:eastAsia="zh-CN"/>
        </w:rPr>
        <w:t>服务期内，</w:t>
      </w:r>
      <w:r>
        <w:rPr>
          <w:rFonts w:hint="eastAsia" w:hAnsi="宋体" w:cs="宋体"/>
          <w:lang w:eastAsia="zh-CN"/>
        </w:rPr>
        <w:t>中标单位</w:t>
      </w:r>
      <w:r>
        <w:rPr>
          <w:rFonts w:hAnsi="宋体" w:cs="宋体"/>
          <w:lang w:eastAsia="zh-CN"/>
        </w:rPr>
        <w:t>应安排，1名</w:t>
      </w:r>
      <w:r>
        <w:rPr>
          <w:rFonts w:hint="eastAsia" w:hAnsi="宋体" w:cs="宋体"/>
          <w:lang w:eastAsia="zh-CN"/>
        </w:rPr>
        <w:t>驻场</w:t>
      </w:r>
      <w:r>
        <w:rPr>
          <w:rFonts w:hAnsi="宋体" w:cs="宋体"/>
          <w:lang w:eastAsia="zh-CN"/>
        </w:rPr>
        <w:t>运维人员，后台技术支持人员至少2人，</w:t>
      </w:r>
      <w:r>
        <w:rPr>
          <w:rFonts w:hint="eastAsia" w:hAnsi="宋体" w:cs="宋体"/>
          <w:lang w:eastAsia="zh-CN"/>
        </w:rPr>
        <w:t>其中驻场</w:t>
      </w:r>
      <w:r>
        <w:rPr>
          <w:rFonts w:hAnsi="宋体" w:cs="宋体"/>
          <w:lang w:eastAsia="zh-CN"/>
        </w:rPr>
        <w:t>人员须有</w:t>
      </w:r>
      <w:r>
        <w:rPr>
          <w:rFonts w:hint="eastAsia" w:hAnsi="宋体" w:cs="宋体"/>
          <w:lang w:eastAsia="zh-CN"/>
        </w:rPr>
        <w:t>至少2年省市空气质量相关的平台</w:t>
      </w:r>
      <w:r>
        <w:rPr>
          <w:rFonts w:hAnsi="宋体" w:cs="宋体"/>
          <w:lang w:eastAsia="zh-CN"/>
        </w:rPr>
        <w:t>或APP</w:t>
      </w:r>
      <w:r>
        <w:rPr>
          <w:rFonts w:hint="eastAsia" w:hAnsi="宋体" w:cs="宋体"/>
          <w:lang w:eastAsia="zh-CN"/>
        </w:rPr>
        <w:t>建设或运维经验</w:t>
      </w:r>
      <w:r>
        <w:rPr>
          <w:rFonts w:hAnsi="宋体" w:cs="宋体"/>
          <w:lang w:eastAsia="zh-CN"/>
        </w:rPr>
        <w:t>。工作时间与招标方工作时间一致，周六、周日及节假日应安排值班人员，并提供全天24小时随时响应和软件系统维护服务。</w:t>
      </w:r>
      <w:r>
        <w:rPr>
          <w:rFonts w:hint="eastAsia" w:hAnsi="宋体" w:cs="宋体"/>
          <w:lang w:eastAsia="zh-CN"/>
        </w:rPr>
        <w:t>中标单位</w:t>
      </w:r>
      <w:r>
        <w:rPr>
          <w:rFonts w:hAnsi="宋体" w:cs="宋体"/>
          <w:lang w:eastAsia="zh-CN"/>
        </w:rPr>
        <w:t>应做好参与运维人员的保密教育，做好相关技术、安全等各方面保密工作。若运维期间运维人员能力不合格，招标方有权要求</w:t>
      </w:r>
      <w:r>
        <w:rPr>
          <w:rFonts w:hint="eastAsia" w:hAnsi="宋体" w:cs="宋体"/>
          <w:lang w:eastAsia="zh-CN"/>
        </w:rPr>
        <w:t>中标单位</w:t>
      </w:r>
      <w:r>
        <w:rPr>
          <w:rFonts w:hAnsi="宋体" w:cs="宋体"/>
          <w:lang w:eastAsia="zh-CN"/>
        </w:rPr>
        <w:t>更换人员。</w:t>
      </w:r>
    </w:p>
    <w:p>
      <w:pPr>
        <w:pStyle w:val="9"/>
        <w:spacing w:line="400" w:lineRule="exact"/>
        <w:ind w:firstLine="422" w:firstLineChars="200"/>
        <w:rPr>
          <w:rFonts w:hint="eastAsia" w:hAnsi="宋体" w:cs="宋体"/>
          <w:b/>
          <w:lang w:eastAsia="zh-CN"/>
        </w:rPr>
      </w:pPr>
      <w:r>
        <w:rPr>
          <w:rFonts w:hint="eastAsia" w:hAnsi="宋体" w:cs="宋体"/>
          <w:b/>
          <w:lang w:eastAsia="zh-CN"/>
        </w:rPr>
        <w:t>3.</w:t>
      </w:r>
      <w:r>
        <w:rPr>
          <w:rFonts w:hAnsi="宋体" w:cs="宋体"/>
          <w:b/>
          <w:lang w:eastAsia="zh-CN"/>
        </w:rPr>
        <w:t>2</w:t>
      </w:r>
      <w:r>
        <w:rPr>
          <w:rFonts w:hint="eastAsia" w:hAnsi="宋体" w:cs="宋体"/>
          <w:b/>
          <w:lang w:eastAsia="zh-CN"/>
        </w:rPr>
        <w:t>.2运维</w:t>
      </w:r>
      <w:r>
        <w:rPr>
          <w:rFonts w:hAnsi="宋体" w:cs="宋体"/>
          <w:b/>
          <w:lang w:eastAsia="zh-CN"/>
        </w:rPr>
        <w:t>内容</w:t>
      </w:r>
    </w:p>
    <w:p>
      <w:pPr>
        <w:pStyle w:val="9"/>
        <w:spacing w:line="400" w:lineRule="exact"/>
        <w:ind w:firstLine="422" w:firstLineChars="200"/>
        <w:rPr>
          <w:rFonts w:hAnsi="宋体" w:cs="宋体"/>
          <w:b/>
          <w:lang w:eastAsia="zh-CN"/>
        </w:rPr>
      </w:pPr>
      <w:r>
        <w:rPr>
          <w:rFonts w:hAnsi="宋体" w:cs="宋体"/>
          <w:b/>
          <w:lang w:eastAsia="zh-CN"/>
        </w:rPr>
        <w:t>1</w:t>
      </w:r>
      <w:r>
        <w:rPr>
          <w:rFonts w:hint="eastAsia" w:hAnsi="宋体" w:cs="宋体"/>
          <w:b/>
          <w:lang w:eastAsia="zh-CN"/>
        </w:rPr>
        <w:t>）</w:t>
      </w:r>
      <w:r>
        <w:rPr>
          <w:rFonts w:hAnsi="宋体" w:cs="宋体"/>
          <w:b/>
          <w:lang w:eastAsia="zh-CN"/>
        </w:rPr>
        <w:t>数据库维护：</w:t>
      </w:r>
    </w:p>
    <w:p>
      <w:pPr>
        <w:adjustRightInd w:val="0"/>
        <w:snapToGrid w:val="0"/>
        <w:spacing w:line="400" w:lineRule="exact"/>
        <w:ind w:firstLine="440" w:firstLineChars="200"/>
        <w:rPr>
          <w:szCs w:val="21"/>
          <w:lang w:eastAsia="zh-CN"/>
        </w:rPr>
      </w:pPr>
      <w:r>
        <w:rPr>
          <w:szCs w:val="21"/>
          <w:lang w:eastAsia="zh-CN"/>
        </w:rPr>
        <w:t>（1）每天早上远程服务器查看APP数据库内数据是否准确更新入库；</w:t>
      </w:r>
    </w:p>
    <w:p>
      <w:pPr>
        <w:adjustRightInd w:val="0"/>
        <w:snapToGrid w:val="0"/>
        <w:spacing w:line="400" w:lineRule="exact"/>
        <w:ind w:firstLine="440" w:firstLineChars="200"/>
        <w:rPr>
          <w:szCs w:val="21"/>
          <w:lang w:eastAsia="zh-CN"/>
        </w:rPr>
      </w:pPr>
      <w:r>
        <w:rPr>
          <w:szCs w:val="21"/>
          <w:lang w:eastAsia="zh-CN"/>
        </w:rPr>
        <w:t>（2）查看数据库各省辖市及区县城市气象数据、城市小时、站点小时数据更新情况；</w:t>
      </w:r>
    </w:p>
    <w:p>
      <w:pPr>
        <w:adjustRightInd w:val="0"/>
        <w:snapToGrid w:val="0"/>
        <w:spacing w:line="400" w:lineRule="exact"/>
        <w:ind w:firstLine="440" w:firstLineChars="200"/>
        <w:rPr>
          <w:szCs w:val="21"/>
          <w:lang w:eastAsia="zh-CN"/>
        </w:rPr>
      </w:pPr>
      <w:r>
        <w:rPr>
          <w:szCs w:val="21"/>
          <w:lang w:eastAsia="zh-CN"/>
        </w:rPr>
        <w:t>（3）每月根据实际情况按时手动录入18个省辖市及115县区沙尘数据，保证沙尘数据正常扣除；</w:t>
      </w:r>
    </w:p>
    <w:p>
      <w:pPr>
        <w:adjustRightInd w:val="0"/>
        <w:snapToGrid w:val="0"/>
        <w:spacing w:line="400" w:lineRule="exact"/>
        <w:ind w:firstLine="440" w:firstLineChars="200"/>
        <w:rPr>
          <w:szCs w:val="21"/>
          <w:lang w:eastAsia="zh-CN"/>
        </w:rPr>
      </w:pPr>
      <w:r>
        <w:rPr>
          <w:bCs/>
          <w:szCs w:val="21"/>
          <w:lang w:eastAsia="zh-CN"/>
        </w:rPr>
        <w:t>（4）</w:t>
      </w:r>
      <w:r>
        <w:rPr>
          <w:szCs w:val="21"/>
          <w:lang w:eastAsia="zh-CN"/>
        </w:rPr>
        <w:t>手工计算省辖市AQI数据，并与手机APP、</w:t>
      </w:r>
      <w:r>
        <w:rPr>
          <w:rFonts w:hint="eastAsia"/>
          <w:szCs w:val="21"/>
          <w:lang w:eastAsia="zh-CN"/>
        </w:rPr>
        <w:t>河南省城市空气质量大数据综合应用系统平台</w:t>
      </w:r>
      <w:r>
        <w:rPr>
          <w:szCs w:val="21"/>
          <w:lang w:eastAsia="zh-CN"/>
        </w:rPr>
        <w:t>核对。</w:t>
      </w:r>
    </w:p>
    <w:p>
      <w:pPr>
        <w:adjustRightInd w:val="0"/>
        <w:snapToGrid w:val="0"/>
        <w:spacing w:line="400" w:lineRule="exact"/>
        <w:ind w:firstLine="440" w:firstLineChars="200"/>
        <w:rPr>
          <w:szCs w:val="21"/>
          <w:lang w:eastAsia="zh-CN"/>
        </w:rPr>
      </w:pPr>
      <w:r>
        <w:rPr>
          <w:bCs/>
          <w:szCs w:val="21"/>
          <w:lang w:eastAsia="zh-CN"/>
        </w:rPr>
        <w:t>（5）</w:t>
      </w:r>
      <w:r>
        <w:rPr>
          <w:szCs w:val="21"/>
          <w:lang w:eastAsia="zh-CN"/>
        </w:rPr>
        <w:t>核对上一年度省辖市、县（区）月累计、年累计数据及剔除沙尘后数据；</w:t>
      </w:r>
    </w:p>
    <w:p>
      <w:pPr>
        <w:adjustRightInd w:val="0"/>
        <w:snapToGrid w:val="0"/>
        <w:spacing w:line="400" w:lineRule="exact"/>
        <w:ind w:firstLine="440" w:firstLineChars="200"/>
        <w:rPr>
          <w:szCs w:val="21"/>
          <w:lang w:eastAsia="zh-CN"/>
        </w:rPr>
      </w:pPr>
      <w:r>
        <w:rPr>
          <w:szCs w:val="21"/>
          <w:lang w:eastAsia="zh-CN"/>
        </w:rPr>
        <w:t>（6）检查手机APP实时数据自动同步程序运行情况，若有异常情况及时排查处理；</w:t>
      </w:r>
    </w:p>
    <w:p>
      <w:pPr>
        <w:adjustRightInd w:val="0"/>
        <w:snapToGrid w:val="0"/>
        <w:spacing w:line="400" w:lineRule="exact"/>
        <w:ind w:firstLine="440" w:firstLineChars="200"/>
        <w:rPr>
          <w:bCs/>
          <w:szCs w:val="21"/>
          <w:lang w:eastAsia="zh-CN"/>
        </w:rPr>
      </w:pPr>
      <w:r>
        <w:rPr>
          <w:bCs/>
          <w:szCs w:val="21"/>
          <w:lang w:eastAsia="zh-CN"/>
        </w:rPr>
        <w:t>（7）工作时间每小时查看省自动监测数据平台接口是否正常访问及数据同步情况；</w:t>
      </w:r>
    </w:p>
    <w:p>
      <w:pPr>
        <w:adjustRightInd w:val="0"/>
        <w:snapToGrid w:val="0"/>
        <w:spacing w:line="400" w:lineRule="exact"/>
        <w:ind w:firstLine="440" w:firstLineChars="200"/>
        <w:rPr>
          <w:szCs w:val="21"/>
          <w:lang w:eastAsia="zh-CN"/>
        </w:rPr>
      </w:pPr>
      <w:r>
        <w:rPr>
          <w:bCs/>
          <w:szCs w:val="21"/>
          <w:lang w:eastAsia="zh-CN"/>
        </w:rPr>
        <w:t>（8）</w:t>
      </w:r>
      <w:r>
        <w:rPr>
          <w:szCs w:val="21"/>
          <w:lang w:eastAsia="zh-CN"/>
        </w:rPr>
        <w:t>对运行APP的服务器进行远程日巡检、周巡检及月巡检工作，确保服务器安全运行。</w:t>
      </w:r>
    </w:p>
    <w:p>
      <w:pPr>
        <w:adjustRightInd w:val="0"/>
        <w:snapToGrid w:val="0"/>
        <w:spacing w:line="400" w:lineRule="exact"/>
        <w:ind w:firstLine="440" w:firstLineChars="200"/>
        <w:rPr>
          <w:szCs w:val="21"/>
          <w:lang w:eastAsia="zh-CN"/>
        </w:rPr>
      </w:pPr>
      <w:r>
        <w:rPr>
          <w:szCs w:val="21"/>
          <w:lang w:eastAsia="zh-CN"/>
        </w:rPr>
        <w:t>运维人员负责协调对接</w:t>
      </w:r>
      <w:r>
        <w:rPr>
          <w:bCs/>
          <w:szCs w:val="21"/>
          <w:lang w:eastAsia="zh-CN"/>
        </w:rPr>
        <w:t>省自动监测数据平台接口</w:t>
      </w:r>
      <w:r>
        <w:rPr>
          <w:szCs w:val="21"/>
          <w:lang w:eastAsia="zh-CN"/>
        </w:rPr>
        <w:t>与河南省气象局气象数据等各类数据，对异常数据进行处理，将正确数据入库并推送给相关平台。</w:t>
      </w:r>
    </w:p>
    <w:p>
      <w:pPr>
        <w:pStyle w:val="9"/>
        <w:spacing w:line="400" w:lineRule="exact"/>
        <w:ind w:firstLine="422" w:firstLineChars="200"/>
        <w:rPr>
          <w:rFonts w:hAnsi="宋体" w:cs="宋体"/>
          <w:b/>
          <w:lang w:eastAsia="zh-CN"/>
        </w:rPr>
      </w:pPr>
      <w:r>
        <w:rPr>
          <w:rFonts w:hAnsi="宋体" w:cs="宋体"/>
          <w:b/>
          <w:lang w:eastAsia="zh-CN"/>
        </w:rPr>
        <w:t>2</w:t>
      </w:r>
      <w:r>
        <w:rPr>
          <w:rFonts w:hint="eastAsia" w:hAnsi="宋体" w:cs="宋体"/>
          <w:b/>
          <w:lang w:eastAsia="zh-CN"/>
        </w:rPr>
        <w:t>）</w:t>
      </w:r>
      <w:r>
        <w:rPr>
          <w:rFonts w:hAnsi="宋体" w:cs="宋体"/>
          <w:b/>
          <w:lang w:eastAsia="zh-CN"/>
        </w:rPr>
        <w:t>数据展示界面检查与维护</w:t>
      </w:r>
    </w:p>
    <w:p>
      <w:pPr>
        <w:adjustRightInd w:val="0"/>
        <w:snapToGrid w:val="0"/>
        <w:spacing w:line="400" w:lineRule="exact"/>
        <w:ind w:firstLine="440" w:firstLineChars="200"/>
        <w:rPr>
          <w:szCs w:val="21"/>
          <w:lang w:eastAsia="zh-CN"/>
        </w:rPr>
      </w:pPr>
      <w:r>
        <w:rPr>
          <w:szCs w:val="21"/>
          <w:lang w:eastAsia="zh-CN"/>
        </w:rPr>
        <w:t>（1）核对排序模块中省会城市、汾渭平原、2+26城市、168城市、337城市、115区县的实时、日报、月累计、年累计数据；</w:t>
      </w:r>
    </w:p>
    <w:p>
      <w:pPr>
        <w:adjustRightInd w:val="0"/>
        <w:snapToGrid w:val="0"/>
        <w:spacing w:line="400" w:lineRule="exact"/>
        <w:ind w:firstLine="440" w:firstLineChars="200"/>
        <w:rPr>
          <w:szCs w:val="21"/>
          <w:lang w:eastAsia="zh-CN"/>
        </w:rPr>
      </w:pPr>
      <w:r>
        <w:rPr>
          <w:szCs w:val="21"/>
          <w:lang w:eastAsia="zh-CN"/>
        </w:rPr>
        <w:t>（2）核对手机APP考核模块剔除沙尘月累计、年累计数据；</w:t>
      </w:r>
    </w:p>
    <w:p>
      <w:pPr>
        <w:adjustRightInd w:val="0"/>
        <w:snapToGrid w:val="0"/>
        <w:spacing w:line="400" w:lineRule="exact"/>
        <w:ind w:firstLine="440" w:firstLineChars="200"/>
        <w:rPr>
          <w:szCs w:val="21"/>
          <w:lang w:eastAsia="zh-CN"/>
        </w:rPr>
      </w:pPr>
      <w:r>
        <w:rPr>
          <w:szCs w:val="21"/>
          <w:lang w:eastAsia="zh-CN"/>
        </w:rPr>
        <w:t>（3）核对空气质量模块中的18个省辖市、10个直管县实时、日报、月累计、年累计数据；</w:t>
      </w:r>
    </w:p>
    <w:p>
      <w:pPr>
        <w:adjustRightInd w:val="0"/>
        <w:snapToGrid w:val="0"/>
        <w:spacing w:line="400" w:lineRule="exact"/>
        <w:ind w:firstLine="440" w:firstLineChars="200"/>
        <w:rPr>
          <w:szCs w:val="21"/>
          <w:lang w:eastAsia="zh-CN"/>
        </w:rPr>
      </w:pPr>
      <w:r>
        <w:rPr>
          <w:szCs w:val="21"/>
          <w:lang w:eastAsia="zh-CN"/>
        </w:rPr>
        <w:t>（4）每天定时查看手机APP预报数据是否正常更新；</w:t>
      </w:r>
    </w:p>
    <w:p>
      <w:pPr>
        <w:adjustRightInd w:val="0"/>
        <w:snapToGrid w:val="0"/>
        <w:spacing w:line="400" w:lineRule="exact"/>
        <w:ind w:firstLine="440" w:firstLineChars="200"/>
        <w:rPr>
          <w:szCs w:val="21"/>
          <w:lang w:eastAsia="zh-CN"/>
        </w:rPr>
      </w:pPr>
      <w:r>
        <w:rPr>
          <w:szCs w:val="21"/>
          <w:lang w:eastAsia="zh-CN"/>
        </w:rPr>
        <w:t>（5）工作时间每小时检查展示界面实时数据及日数据是否存在异常值情况并及时处理；</w:t>
      </w:r>
    </w:p>
    <w:p>
      <w:pPr>
        <w:adjustRightInd w:val="0"/>
        <w:snapToGrid w:val="0"/>
        <w:spacing w:line="400" w:lineRule="exact"/>
        <w:ind w:firstLine="440" w:firstLineChars="200"/>
        <w:rPr>
          <w:szCs w:val="21"/>
          <w:lang w:eastAsia="zh-CN"/>
        </w:rPr>
      </w:pPr>
      <w:r>
        <w:rPr>
          <w:szCs w:val="21"/>
          <w:lang w:eastAsia="zh-CN"/>
        </w:rPr>
        <w:t>（6）工作时间每小时查看APP各模块展示页面各省辖市及区县城市气象数据、城市小时、站点小时数据更新情况；</w:t>
      </w:r>
    </w:p>
    <w:p>
      <w:pPr>
        <w:adjustRightInd w:val="0"/>
        <w:snapToGrid w:val="0"/>
        <w:spacing w:line="400" w:lineRule="exact"/>
        <w:ind w:firstLine="440" w:firstLineChars="200"/>
        <w:rPr>
          <w:szCs w:val="21"/>
          <w:lang w:eastAsia="zh-CN"/>
        </w:rPr>
      </w:pPr>
      <w:r>
        <w:rPr>
          <w:szCs w:val="21"/>
          <w:lang w:eastAsia="zh-CN"/>
        </w:rPr>
        <w:t>（7）工作时间每小时查看手机APP地图模块全国数据、全省数据更新情况。</w:t>
      </w:r>
    </w:p>
    <w:p>
      <w:pPr>
        <w:pStyle w:val="9"/>
        <w:spacing w:line="400" w:lineRule="exact"/>
        <w:ind w:firstLine="422" w:firstLineChars="200"/>
        <w:rPr>
          <w:rFonts w:hAnsi="宋体" w:cs="宋体"/>
          <w:b/>
          <w:lang w:eastAsia="zh-CN"/>
        </w:rPr>
      </w:pPr>
      <w:bookmarkStart w:id="23" w:name="_Toc61591577"/>
      <w:r>
        <w:rPr>
          <w:rFonts w:hAnsi="宋体" w:cs="宋体"/>
          <w:b/>
          <w:lang w:eastAsia="zh-CN"/>
        </w:rPr>
        <w:t>3</w:t>
      </w:r>
      <w:r>
        <w:rPr>
          <w:rFonts w:hint="eastAsia" w:hAnsi="宋体" w:cs="宋体"/>
          <w:b/>
          <w:lang w:eastAsia="zh-CN"/>
        </w:rPr>
        <w:t>）</w:t>
      </w:r>
      <w:r>
        <w:rPr>
          <w:rFonts w:hAnsi="宋体" w:cs="宋体"/>
          <w:b/>
          <w:lang w:eastAsia="zh-CN"/>
        </w:rPr>
        <w:t>APP软件功能</w:t>
      </w:r>
      <w:bookmarkEnd w:id="23"/>
      <w:r>
        <w:rPr>
          <w:rFonts w:hint="eastAsia" w:hAnsi="宋体" w:cs="宋体"/>
          <w:b/>
          <w:lang w:eastAsia="zh-CN"/>
        </w:rPr>
        <w:t>调优</w:t>
      </w:r>
    </w:p>
    <w:p>
      <w:pPr>
        <w:adjustRightInd w:val="0"/>
        <w:snapToGrid w:val="0"/>
        <w:spacing w:line="400" w:lineRule="exact"/>
        <w:ind w:firstLine="440" w:firstLineChars="200"/>
        <w:rPr>
          <w:szCs w:val="21"/>
          <w:lang w:eastAsia="zh-CN"/>
        </w:rPr>
      </w:pPr>
      <w:r>
        <w:rPr>
          <w:szCs w:val="21"/>
          <w:lang w:eastAsia="zh-CN"/>
        </w:rPr>
        <w:t>根据实际工作需要，对手机APP功能</w:t>
      </w:r>
      <w:r>
        <w:rPr>
          <w:rFonts w:hint="eastAsia"/>
          <w:szCs w:val="21"/>
          <w:lang w:eastAsia="zh-CN"/>
        </w:rPr>
        <w:t>根据</w:t>
      </w:r>
      <w:r>
        <w:rPr>
          <w:szCs w:val="21"/>
          <w:lang w:eastAsia="zh-CN"/>
        </w:rPr>
        <w:t>招标方需求进行动态更新等。对APP页面进行新款手机界面适应性调整，并申请各主流手机品牌应用市场准入，改善更新下载体验。</w:t>
      </w:r>
    </w:p>
    <w:p>
      <w:pPr>
        <w:pStyle w:val="9"/>
        <w:spacing w:line="400" w:lineRule="exact"/>
        <w:ind w:firstLine="422" w:firstLineChars="200"/>
        <w:rPr>
          <w:rFonts w:hAnsi="宋体" w:cs="宋体"/>
          <w:b/>
          <w:lang w:eastAsia="zh-CN"/>
        </w:rPr>
      </w:pPr>
      <w:r>
        <w:rPr>
          <w:rFonts w:hint="eastAsia" w:hAnsi="宋体" w:cs="宋体"/>
          <w:b/>
          <w:lang w:eastAsia="zh-CN"/>
        </w:rPr>
        <w:t>3.</w:t>
      </w:r>
      <w:r>
        <w:rPr>
          <w:rFonts w:hAnsi="宋体" w:cs="宋体"/>
          <w:b/>
          <w:lang w:eastAsia="zh-CN"/>
        </w:rPr>
        <w:t>3</w:t>
      </w:r>
      <w:r>
        <w:rPr>
          <w:rFonts w:hint="eastAsia" w:hAnsi="宋体" w:cs="宋体"/>
          <w:b/>
          <w:lang w:eastAsia="zh-CN"/>
        </w:rPr>
        <w:t xml:space="preserve"> 河南省城市及县区沙尘天气申报评审系统运维</w:t>
      </w:r>
    </w:p>
    <w:p>
      <w:pPr>
        <w:adjustRightInd w:val="0"/>
        <w:snapToGrid w:val="0"/>
        <w:spacing w:line="400" w:lineRule="exact"/>
        <w:ind w:firstLine="440" w:firstLineChars="200"/>
        <w:rPr>
          <w:szCs w:val="21"/>
          <w:lang w:eastAsia="zh-CN"/>
        </w:rPr>
      </w:pPr>
      <w:r>
        <w:rPr>
          <w:rFonts w:hint="eastAsia"/>
          <w:szCs w:val="21"/>
          <w:lang w:eastAsia="zh-CN"/>
        </w:rPr>
        <w:t>河南省城市及县区沙尘</w:t>
      </w:r>
      <w:r>
        <w:rPr>
          <w:szCs w:val="21"/>
          <w:lang w:eastAsia="zh-CN"/>
        </w:rPr>
        <w:t>天气申报</w:t>
      </w:r>
      <w:r>
        <w:rPr>
          <w:rFonts w:hint="eastAsia"/>
          <w:szCs w:val="21"/>
          <w:lang w:eastAsia="zh-CN"/>
        </w:rPr>
        <w:t>评审系统项目，主要用于两方面工作：一是河南省向国家上报河南省各省辖市受沙尘天气影响情况；二是河南省环境空气质量考核过程的沙尘天气申报、评审工作。根据各省辖市上报所辖县（区）沙尘材料及气象、环境监测等相关数据，进行沙尘天气认定工作。该系统包含线上报送、线上审核、线上投票、</w:t>
      </w:r>
      <w:r>
        <w:rPr>
          <w:szCs w:val="21"/>
          <w:lang w:eastAsia="zh-CN"/>
        </w:rPr>
        <w:t>数据统计</w:t>
      </w:r>
      <w:r>
        <w:rPr>
          <w:rFonts w:hint="eastAsia"/>
          <w:szCs w:val="21"/>
          <w:lang w:eastAsia="zh-CN"/>
        </w:rPr>
        <w:t>等功能。</w:t>
      </w:r>
    </w:p>
    <w:p>
      <w:pPr>
        <w:pStyle w:val="9"/>
        <w:spacing w:line="400" w:lineRule="exact"/>
        <w:ind w:firstLine="422" w:firstLineChars="200"/>
        <w:rPr>
          <w:rFonts w:hAnsi="宋体" w:cs="宋体"/>
          <w:b/>
          <w:lang w:eastAsia="zh-CN"/>
        </w:rPr>
      </w:pPr>
      <w:r>
        <w:rPr>
          <w:rFonts w:hint="eastAsia" w:hAnsi="宋体" w:cs="宋体"/>
          <w:b/>
          <w:lang w:eastAsia="zh-CN"/>
        </w:rPr>
        <w:t>3.</w:t>
      </w:r>
      <w:r>
        <w:rPr>
          <w:rFonts w:hAnsi="宋体" w:cs="宋体"/>
          <w:b/>
          <w:lang w:eastAsia="zh-CN"/>
        </w:rPr>
        <w:t>3</w:t>
      </w:r>
      <w:r>
        <w:rPr>
          <w:rFonts w:hint="eastAsia" w:hAnsi="宋体" w:cs="宋体"/>
          <w:b/>
          <w:lang w:eastAsia="zh-CN"/>
        </w:rPr>
        <w:t>.1运维人员</w:t>
      </w:r>
    </w:p>
    <w:p>
      <w:pPr>
        <w:pStyle w:val="9"/>
        <w:spacing w:line="400" w:lineRule="exact"/>
        <w:ind w:firstLine="422"/>
        <w:rPr>
          <w:rFonts w:hAnsi="宋体" w:cs="宋体"/>
          <w:lang w:eastAsia="zh-CN"/>
        </w:rPr>
      </w:pPr>
      <w:r>
        <w:rPr>
          <w:rFonts w:hint="eastAsia" w:hAnsi="宋体" w:cs="宋体"/>
          <w:lang w:eastAsia="zh-CN"/>
        </w:rPr>
        <w:t>服务期内，中标单位应安排</w:t>
      </w:r>
      <w:r>
        <w:rPr>
          <w:rFonts w:hAnsi="宋体" w:cs="宋体"/>
          <w:lang w:eastAsia="zh-CN"/>
        </w:rPr>
        <w:t>1</w:t>
      </w:r>
      <w:r>
        <w:rPr>
          <w:rFonts w:hint="eastAsia" w:hAnsi="宋体" w:cs="宋体"/>
          <w:lang w:eastAsia="zh-CN"/>
        </w:rPr>
        <w:t>名</w:t>
      </w:r>
      <w:r>
        <w:rPr>
          <w:rFonts w:hAnsi="宋体" w:cs="宋体"/>
          <w:lang w:eastAsia="zh-CN"/>
        </w:rPr>
        <w:t>运维人员，</w:t>
      </w:r>
      <w:r>
        <w:rPr>
          <w:rFonts w:hint="eastAsia" w:hAnsi="宋体" w:cs="宋体"/>
          <w:lang w:eastAsia="zh-CN"/>
        </w:rPr>
        <w:t>运维人员需熟悉空气质量相关软件系统，</w:t>
      </w:r>
      <w:r>
        <w:rPr>
          <w:rFonts w:hAnsi="宋体" w:cs="宋体"/>
          <w:lang w:eastAsia="zh-CN"/>
        </w:rPr>
        <w:t>且</w:t>
      </w:r>
      <w:r>
        <w:rPr>
          <w:rFonts w:hint="eastAsia" w:hAnsi="宋体" w:cs="宋体"/>
          <w:lang w:eastAsia="zh-CN"/>
        </w:rPr>
        <w:t>有至少2年工作经验，周六、周日及节假日应安排值班人员，并保证工作时间外出现问题或紧急任务时2小时内响应处理。中标单位应做好参与运维人员的保密教育，做好相关技术、安全等各方面工作。若运维期间运维人员能力不能达到招标方要求，招标方有权要求中标单位更换人员。</w:t>
      </w:r>
    </w:p>
    <w:p>
      <w:pPr>
        <w:pStyle w:val="9"/>
        <w:spacing w:line="400" w:lineRule="exact"/>
        <w:ind w:firstLine="422" w:firstLineChars="200"/>
        <w:rPr>
          <w:rFonts w:hAnsi="宋体" w:cs="宋体"/>
          <w:b/>
          <w:lang w:eastAsia="zh-CN"/>
        </w:rPr>
      </w:pPr>
      <w:r>
        <w:rPr>
          <w:rFonts w:hint="eastAsia" w:hAnsi="宋体" w:cs="宋体"/>
          <w:b/>
          <w:lang w:eastAsia="zh-CN"/>
        </w:rPr>
        <w:t>3.</w:t>
      </w:r>
      <w:r>
        <w:rPr>
          <w:rFonts w:hAnsi="宋体" w:cs="宋体"/>
          <w:b/>
          <w:lang w:eastAsia="zh-CN"/>
        </w:rPr>
        <w:t>3</w:t>
      </w:r>
      <w:r>
        <w:rPr>
          <w:rFonts w:hint="eastAsia" w:hAnsi="宋体" w:cs="宋体"/>
          <w:b/>
          <w:lang w:eastAsia="zh-CN"/>
        </w:rPr>
        <w:t>.2运维内容</w:t>
      </w:r>
    </w:p>
    <w:p>
      <w:pPr>
        <w:pStyle w:val="9"/>
        <w:spacing w:line="400" w:lineRule="exact"/>
        <w:ind w:firstLine="422"/>
        <w:rPr>
          <w:rFonts w:hAnsi="宋体" w:cs="宋体"/>
          <w:lang w:eastAsia="zh-CN"/>
        </w:rPr>
      </w:pPr>
      <w:r>
        <w:rPr>
          <w:rFonts w:hint="eastAsia" w:hAnsi="宋体" w:cs="宋体"/>
          <w:lang w:eastAsia="zh-CN"/>
        </w:rPr>
        <w:t>系统模块功能</w:t>
      </w:r>
      <w:r>
        <w:rPr>
          <w:rFonts w:hAnsi="宋体" w:cs="宋体"/>
          <w:lang w:eastAsia="zh-CN"/>
        </w:rPr>
        <w:t>内容</w:t>
      </w:r>
      <w:r>
        <w:rPr>
          <w:rFonts w:hint="eastAsia" w:hAnsi="宋体" w:cs="宋体"/>
          <w:lang w:eastAsia="zh-CN"/>
        </w:rPr>
        <w:t>主要包括：1、首页地图可选</w:t>
      </w:r>
      <w:r>
        <w:rPr>
          <w:rFonts w:hAnsi="宋体" w:cs="宋体"/>
          <w:lang w:eastAsia="zh-CN"/>
        </w:rPr>
        <w:t>不同时间段逐小时展示，内容包括</w:t>
      </w:r>
      <w:r>
        <w:rPr>
          <w:rFonts w:hint="eastAsia" w:hAnsi="宋体" w:cs="宋体"/>
          <w:lang w:eastAsia="zh-CN"/>
        </w:rPr>
        <w:t>AQI和六项污染物</w:t>
      </w:r>
      <w:r>
        <w:rPr>
          <w:rFonts w:hAnsi="宋体" w:cs="宋体"/>
          <w:lang w:eastAsia="zh-CN"/>
        </w:rPr>
        <w:t>，</w:t>
      </w:r>
      <w:r>
        <w:rPr>
          <w:rFonts w:hint="eastAsia" w:hAnsi="宋体" w:cs="宋体"/>
          <w:lang w:eastAsia="zh-CN"/>
        </w:rPr>
        <w:t>可</w:t>
      </w:r>
      <w:r>
        <w:rPr>
          <w:rFonts w:hAnsi="宋体" w:cs="宋体"/>
          <w:lang w:eastAsia="zh-CN"/>
        </w:rPr>
        <w:t>叠加</w:t>
      </w:r>
      <w:r>
        <w:rPr>
          <w:rFonts w:hint="eastAsia" w:hAnsi="宋体" w:cs="宋体"/>
          <w:lang w:eastAsia="zh-CN"/>
        </w:rPr>
        <w:t>10m和1000m</w:t>
      </w:r>
      <w:r>
        <w:rPr>
          <w:rFonts w:hAnsi="宋体" w:cs="宋体"/>
          <w:lang w:eastAsia="zh-CN"/>
        </w:rPr>
        <w:t>风场</w:t>
      </w:r>
      <w:r>
        <w:rPr>
          <w:rFonts w:hint="eastAsia" w:hAnsi="宋体" w:cs="宋体"/>
          <w:lang w:eastAsia="zh-CN"/>
        </w:rPr>
        <w:t>，</w:t>
      </w:r>
      <w:r>
        <w:rPr>
          <w:rFonts w:hAnsi="宋体" w:cs="宋体"/>
          <w:lang w:eastAsia="zh-CN"/>
        </w:rPr>
        <w:t>图层可选择地图、卫星、地形等形式</w:t>
      </w:r>
      <w:r>
        <w:rPr>
          <w:rFonts w:hint="eastAsia" w:hAnsi="宋体" w:cs="宋体"/>
          <w:lang w:eastAsia="zh-CN"/>
        </w:rPr>
        <w:t>；2、沙尘</w:t>
      </w:r>
      <w:r>
        <w:rPr>
          <w:rFonts w:hAnsi="宋体" w:cs="宋体"/>
          <w:lang w:eastAsia="zh-CN"/>
        </w:rPr>
        <w:t>初筛，</w:t>
      </w:r>
      <w:r>
        <w:rPr>
          <w:rFonts w:hint="eastAsia" w:hAnsi="宋体" w:cs="宋体"/>
          <w:lang w:eastAsia="zh-CN"/>
        </w:rPr>
        <w:t>根据沙尘评定规则对小时数据、日均数据进行自动筛选和标记；3、以各省辖市上报的县（区）沙尘天气为主线，经过数据报送及</w:t>
      </w:r>
      <w:r>
        <w:rPr>
          <w:rFonts w:hAnsi="宋体" w:cs="宋体"/>
          <w:lang w:eastAsia="zh-CN"/>
        </w:rPr>
        <w:t>结果查看</w:t>
      </w:r>
      <w:r>
        <w:rPr>
          <w:rFonts w:hint="eastAsia" w:hAnsi="宋体" w:cs="宋体"/>
          <w:lang w:eastAsia="zh-CN"/>
        </w:rPr>
        <w:t>→专家评审→省辖市确认→评审会一系列审核等流程最终审定是否为沙尘天气，对省辖市上报的本市及所辖县区的沙尘日期及</w:t>
      </w:r>
      <w:r>
        <w:rPr>
          <w:rFonts w:hAnsi="宋体" w:cs="宋体"/>
          <w:lang w:eastAsia="zh-CN"/>
        </w:rPr>
        <w:t>报送资料</w:t>
      </w:r>
      <w:r>
        <w:rPr>
          <w:rFonts w:hint="eastAsia" w:hAnsi="宋体" w:cs="宋体"/>
          <w:lang w:eastAsia="zh-CN"/>
        </w:rPr>
        <w:t>进行分类汇总，并对中国环境监测总站评审的省辖市沙尘结果进行自动更新</w:t>
      </w:r>
      <w:r>
        <w:rPr>
          <w:rFonts w:hAnsi="宋体" w:cs="宋体"/>
          <w:lang w:eastAsia="zh-CN"/>
        </w:rPr>
        <w:t>至本</w:t>
      </w:r>
      <w:r>
        <w:rPr>
          <w:rFonts w:hint="eastAsia" w:hAnsi="宋体" w:cs="宋体"/>
          <w:lang w:eastAsia="zh-CN"/>
        </w:rPr>
        <w:t>系统，并向</w:t>
      </w:r>
      <w:r>
        <w:rPr>
          <w:rFonts w:hAnsi="宋体" w:cs="宋体"/>
          <w:lang w:eastAsia="zh-CN"/>
        </w:rPr>
        <w:t>省辖市下发</w:t>
      </w:r>
      <w:r>
        <w:rPr>
          <w:rFonts w:hint="eastAsia" w:hAnsi="宋体" w:cs="宋体"/>
          <w:lang w:eastAsia="zh-CN"/>
        </w:rPr>
        <w:t>审定的沙尘天气。4、对各省辖市扣除沙尘前及扣除沙尘后的年均值、月均值进行计算。5、</w:t>
      </w:r>
      <w:r>
        <w:rPr>
          <w:rFonts w:hAnsi="宋体" w:cs="宋体"/>
          <w:lang w:eastAsia="zh-CN"/>
        </w:rPr>
        <w:t>对上报数据、评审数据、专家参评记录等各类数据做统计分类</w:t>
      </w:r>
      <w:r>
        <w:rPr>
          <w:rFonts w:hint="eastAsia" w:hAnsi="宋体" w:cs="宋体"/>
          <w:lang w:eastAsia="zh-CN"/>
        </w:rPr>
        <w:t>，</w:t>
      </w:r>
      <w:r>
        <w:rPr>
          <w:rFonts w:hAnsi="宋体" w:cs="宋体"/>
          <w:lang w:eastAsia="zh-CN"/>
        </w:rPr>
        <w:t>对</w:t>
      </w:r>
      <w:r>
        <w:rPr>
          <w:rFonts w:hint="eastAsia" w:hAnsi="宋体" w:cs="宋体"/>
          <w:lang w:eastAsia="zh-CN"/>
        </w:rPr>
        <w:t>数据报送</w:t>
      </w:r>
      <w:r>
        <w:rPr>
          <w:rFonts w:hAnsi="宋体" w:cs="宋体"/>
          <w:lang w:eastAsia="zh-CN"/>
        </w:rPr>
        <w:t>进行管理设置，对用户、角色进行管理、授权等。</w:t>
      </w:r>
    </w:p>
    <w:p>
      <w:pPr>
        <w:pStyle w:val="9"/>
        <w:spacing w:line="400" w:lineRule="exact"/>
        <w:ind w:firstLine="422"/>
        <w:rPr>
          <w:rFonts w:hAnsi="宋体" w:cs="宋体"/>
          <w:lang w:eastAsia="zh-CN"/>
        </w:rPr>
      </w:pPr>
      <w:r>
        <w:rPr>
          <w:rFonts w:hint="eastAsia" w:hAnsi="宋体" w:cs="宋体"/>
          <w:lang w:eastAsia="zh-CN"/>
        </w:rPr>
        <w:t>运维内容</w:t>
      </w:r>
      <w:r>
        <w:rPr>
          <w:rFonts w:hAnsi="宋体" w:cs="宋体"/>
          <w:lang w:eastAsia="zh-CN"/>
        </w:rPr>
        <w:t>包括</w:t>
      </w:r>
      <w:r>
        <w:rPr>
          <w:rFonts w:hint="eastAsia" w:hAnsi="宋体" w:cs="宋体"/>
          <w:lang w:eastAsia="zh-CN"/>
        </w:rPr>
        <w:t>平台系统模块和界面维护；数据库运维管理；各模块保证平台业务流转的基础数据管理维护；影响业务流程的bug修正；安全运维管理等工作，</w:t>
      </w:r>
    </w:p>
    <w:p>
      <w:pPr>
        <w:pStyle w:val="9"/>
        <w:spacing w:line="400" w:lineRule="exact"/>
        <w:ind w:firstLine="422"/>
        <w:rPr>
          <w:rFonts w:hAnsi="宋体" w:cs="宋体"/>
          <w:lang w:eastAsia="zh-CN"/>
        </w:rPr>
      </w:pPr>
      <w:r>
        <w:rPr>
          <w:rFonts w:hint="eastAsia" w:hAnsi="宋体" w:cs="宋体"/>
          <w:lang w:eastAsia="zh-CN"/>
        </w:rPr>
        <w:t>投标人须建立一套完善的运维方案，并制作相关巡检记录表，规范做好相关运维记录，确保</w:t>
      </w:r>
      <w:r>
        <w:rPr>
          <w:rFonts w:hAnsi="宋体" w:cs="宋体"/>
          <w:lang w:eastAsia="zh-CN"/>
        </w:rPr>
        <w:t>平台正常</w:t>
      </w:r>
      <w:r>
        <w:rPr>
          <w:rFonts w:hint="eastAsia" w:hAnsi="宋体" w:cs="宋体"/>
          <w:lang w:eastAsia="zh-CN"/>
        </w:rPr>
        <w:t>运行</w:t>
      </w:r>
      <w:r>
        <w:rPr>
          <w:rFonts w:hAnsi="宋体" w:cs="宋体"/>
          <w:lang w:eastAsia="zh-CN"/>
        </w:rPr>
        <w:t>。</w:t>
      </w:r>
    </w:p>
    <w:p>
      <w:pPr>
        <w:pStyle w:val="9"/>
        <w:spacing w:line="400" w:lineRule="exact"/>
        <w:ind w:firstLine="422" w:firstLineChars="200"/>
        <w:rPr>
          <w:rFonts w:hAnsi="宋体" w:cs="宋体"/>
          <w:b/>
          <w:lang w:eastAsia="zh-CN"/>
        </w:rPr>
      </w:pPr>
      <w:r>
        <w:rPr>
          <w:rFonts w:hint="eastAsia" w:hAnsi="宋体" w:cs="宋体"/>
          <w:b/>
          <w:lang w:eastAsia="zh-CN"/>
        </w:rPr>
        <w:t>3.</w:t>
      </w:r>
      <w:r>
        <w:rPr>
          <w:rFonts w:hAnsi="宋体" w:cs="宋体"/>
          <w:b/>
          <w:lang w:eastAsia="zh-CN"/>
        </w:rPr>
        <w:t xml:space="preserve">4 </w:t>
      </w:r>
      <w:r>
        <w:rPr>
          <w:rFonts w:hint="eastAsia" w:hAnsi="宋体" w:cs="宋体"/>
          <w:b/>
          <w:lang w:eastAsia="zh-CN"/>
        </w:rPr>
        <w:t>网络</w:t>
      </w:r>
      <w:r>
        <w:rPr>
          <w:rFonts w:hAnsi="宋体" w:cs="宋体"/>
          <w:b/>
          <w:lang w:eastAsia="zh-CN"/>
        </w:rPr>
        <w:t>、数据</w:t>
      </w:r>
      <w:r>
        <w:rPr>
          <w:rFonts w:hint="eastAsia" w:hAnsi="宋体" w:cs="宋体"/>
          <w:b/>
          <w:lang w:eastAsia="zh-CN"/>
        </w:rPr>
        <w:t>安全保障</w:t>
      </w:r>
    </w:p>
    <w:p>
      <w:pPr>
        <w:pStyle w:val="9"/>
        <w:spacing w:line="400" w:lineRule="exact"/>
        <w:ind w:firstLine="422"/>
        <w:rPr>
          <w:rFonts w:hAnsi="宋体" w:cs="宋体"/>
          <w:lang w:val="en-GB" w:eastAsia="zh-CN"/>
        </w:rPr>
      </w:pPr>
      <w:r>
        <w:rPr>
          <w:rFonts w:hint="eastAsia" w:hAnsi="宋体" w:cs="宋体"/>
          <w:lang w:val="en-GB" w:eastAsia="zh-CN"/>
        </w:rPr>
        <w:t>网络、数据安全保障包括但不限于：</w:t>
      </w:r>
      <w:r>
        <w:rPr>
          <w:rFonts w:hint="eastAsia" w:hAnsi="宋体" w:cs="宋体"/>
          <w:lang w:eastAsia="zh-CN"/>
        </w:rPr>
        <w:t>附表1</w:t>
      </w:r>
      <w:r>
        <w:rPr>
          <w:rFonts w:hAnsi="宋体" w:cs="宋体"/>
          <w:lang w:eastAsia="zh-CN"/>
        </w:rPr>
        <w:t>内</w:t>
      </w:r>
      <w:r>
        <w:rPr>
          <w:rFonts w:hint="eastAsia" w:hAnsi="宋体" w:cs="宋体"/>
          <w:lang w:eastAsia="zh-CN"/>
        </w:rPr>
        <w:t>电信机房服务器</w:t>
      </w:r>
      <w:r>
        <w:rPr>
          <w:rFonts w:hint="eastAsia" w:hAnsi="宋体" w:cs="宋体"/>
          <w:lang w:val="en-GB" w:eastAsia="zh-CN"/>
        </w:rPr>
        <w:t>、</w:t>
      </w:r>
      <w:r>
        <w:rPr>
          <w:rFonts w:hint="eastAsia" w:hAnsi="宋体" w:cs="宋体"/>
          <w:lang w:eastAsia="zh-CN"/>
        </w:rPr>
        <w:t>VPN等硬件</w:t>
      </w:r>
      <w:r>
        <w:rPr>
          <w:rFonts w:hint="eastAsia" w:hAnsi="宋体" w:cs="宋体"/>
          <w:lang w:val="en-GB" w:eastAsia="zh-CN"/>
        </w:rPr>
        <w:t>及所搭载各类软件系统、数据安全。</w:t>
      </w:r>
    </w:p>
    <w:p>
      <w:pPr>
        <w:pStyle w:val="9"/>
        <w:spacing w:line="400" w:lineRule="exact"/>
        <w:ind w:firstLine="422"/>
        <w:rPr>
          <w:rFonts w:hAnsi="宋体" w:cs="宋体"/>
          <w:lang w:val="en-GB" w:eastAsia="zh-CN"/>
        </w:rPr>
      </w:pPr>
      <w:r>
        <w:rPr>
          <w:rFonts w:hint="eastAsia" w:hAnsi="宋体" w:cs="宋体"/>
          <w:lang w:val="en-GB" w:eastAsia="zh-CN"/>
        </w:rPr>
        <w:t>安全保障包括但不限于：（1）</w:t>
      </w:r>
      <w:r>
        <w:rPr>
          <w:rFonts w:hint="eastAsia" w:hAnsi="宋体" w:cs="宋体"/>
          <w:lang w:eastAsia="zh-CN"/>
        </w:rPr>
        <w:t>须有1名专职安全人员</w:t>
      </w:r>
      <w:r>
        <w:rPr>
          <w:rFonts w:hint="eastAsia" w:hAnsi="宋体" w:cs="宋体"/>
          <w:lang w:val="en-GB" w:eastAsia="zh-CN"/>
        </w:rPr>
        <w:t>定期检查外网端口安全，及时处理异常问题，</w:t>
      </w:r>
      <w:r>
        <w:rPr>
          <w:rFonts w:hint="eastAsia" w:hAnsi="宋体" w:cs="宋体"/>
          <w:lang w:eastAsia="zh-CN"/>
        </w:rPr>
        <w:t>每月</w:t>
      </w:r>
      <w:r>
        <w:rPr>
          <w:rFonts w:hint="eastAsia" w:hAnsi="宋体" w:cs="宋体"/>
          <w:lang w:val="en-GB" w:eastAsia="zh-CN"/>
        </w:rPr>
        <w:t>进行安全漏洞扫描；聘请有资质的网络安全检测机构</w:t>
      </w:r>
      <w:r>
        <w:rPr>
          <w:rFonts w:hint="eastAsia" w:hAnsi="宋体" w:cs="宋体"/>
          <w:lang w:eastAsia="zh-CN"/>
        </w:rPr>
        <w:t>负责网络安全等事项，每季度进行至少一次</w:t>
      </w:r>
      <w:r>
        <w:rPr>
          <w:rFonts w:hint="eastAsia" w:hAnsi="宋体" w:cs="宋体"/>
          <w:lang w:val="en-GB" w:eastAsia="zh-CN"/>
        </w:rPr>
        <w:t>全面的安全扫描、渗透测试，并出具专业的检测报告，并根据安全检测机构出具的专业漏扫报告，及时修复平台安全漏洞，对用户整网安全情况进行大致评估，统计攻击总数、高危事件、被拦截数；每年对网络安全设备进行至少一次策略检查、梳理和修正，包括防火墙的访问控制列表、安全策略有效性，进行策略调整调优。</w:t>
      </w:r>
    </w:p>
    <w:p>
      <w:pPr>
        <w:pStyle w:val="9"/>
        <w:spacing w:line="400" w:lineRule="exact"/>
        <w:ind w:firstLine="422"/>
        <w:rPr>
          <w:rFonts w:hAnsi="宋体" w:cs="宋体"/>
          <w:lang w:val="en-GB" w:eastAsia="zh-CN"/>
        </w:rPr>
      </w:pPr>
      <w:r>
        <w:rPr>
          <w:rFonts w:hint="eastAsia" w:hAnsi="宋体" w:cs="宋体"/>
          <w:lang w:val="en-GB" w:eastAsia="zh-CN"/>
        </w:rPr>
        <w:t>（2）确保防火墙设备为最新版本，开通IPS漏洞防护+服务器防护功能模块授权并具备更新有效期，保证能及时更新至最新的漏洞特征库。防火墙应具备强化的web应用安全，支持多种注入防范、XSS攻击权限控制，提供完整的终端内容防护，支持web过滤、漏洞防护等。</w:t>
      </w:r>
    </w:p>
    <w:p>
      <w:pPr>
        <w:pStyle w:val="9"/>
        <w:spacing w:line="400" w:lineRule="exact"/>
        <w:ind w:firstLine="422"/>
        <w:rPr>
          <w:rFonts w:hAnsi="宋体" w:cs="宋体"/>
          <w:lang w:val="en-GB" w:eastAsia="zh-CN"/>
        </w:rPr>
      </w:pPr>
      <w:r>
        <w:rPr>
          <w:rFonts w:hint="eastAsia" w:hAnsi="宋体" w:cs="宋体"/>
          <w:lang w:val="en-GB" w:eastAsia="zh-CN"/>
        </w:rPr>
        <w:t>（3）确保杀毒软件服务不间断，具备云端未知威胁检测功能，能及时识别0day攻击或病毒变种，并立刻下发规则到本地防火墙，进行有效防御；具备提炼出与网络威胁相关的事件，用于发现当前网络所面临的现有或潜在威胁及风险。对安全事件提前发现，早预防。</w:t>
      </w:r>
    </w:p>
    <w:p>
      <w:pPr>
        <w:pStyle w:val="9"/>
        <w:spacing w:line="400" w:lineRule="exact"/>
        <w:ind w:firstLine="422"/>
        <w:rPr>
          <w:rFonts w:hAnsi="宋体" w:cs="宋体"/>
          <w:lang w:val="en-GB" w:eastAsia="zh-CN"/>
        </w:rPr>
      </w:pPr>
      <w:r>
        <w:rPr>
          <w:rFonts w:hint="eastAsia" w:hAnsi="宋体" w:cs="宋体"/>
          <w:lang w:val="en-GB" w:eastAsia="zh-CN"/>
        </w:rPr>
        <w:t>（4）从风险管理角度，运用科学的方法和手段，系统地分析网络与信息系统所面临的威胁及其存在的脆弱性，评估安全事件一旦发生可能造成的危害程度，提出有针对性的抵御威胁的防护对策和整改措施。以资产分析为入口，从网络、主机、应用、终端、管理等5个方面，进行全面的风险评估。</w:t>
      </w:r>
    </w:p>
    <w:p>
      <w:pPr>
        <w:pStyle w:val="4"/>
        <w:tabs>
          <w:tab w:val="left" w:pos="142"/>
          <w:tab w:val="left" w:pos="2977"/>
          <w:tab w:val="left" w:pos="3261"/>
        </w:tabs>
        <w:rPr>
          <w:rFonts w:hAnsi="宋体" w:cs="宋体"/>
          <w:sz w:val="21"/>
          <w:szCs w:val="21"/>
          <w:lang w:eastAsia="zh-CN"/>
        </w:rPr>
      </w:pPr>
      <w:bookmarkStart w:id="24" w:name="_Toc423010177"/>
      <w:r>
        <w:rPr>
          <w:rFonts w:hint="eastAsia" w:hAnsi="宋体" w:cs="宋体"/>
          <w:sz w:val="21"/>
          <w:szCs w:val="21"/>
          <w:lang w:eastAsia="zh-CN"/>
        </w:rPr>
        <w:t>四、保密要求</w:t>
      </w:r>
      <w:bookmarkEnd w:id="24"/>
    </w:p>
    <w:p>
      <w:pPr>
        <w:pStyle w:val="9"/>
        <w:spacing w:line="400" w:lineRule="exact"/>
        <w:ind w:firstLine="422"/>
        <w:rPr>
          <w:rFonts w:hAnsi="宋体" w:cs="宋体"/>
          <w:lang w:eastAsia="zh-CN"/>
        </w:rPr>
      </w:pPr>
      <w:r>
        <w:rPr>
          <w:rFonts w:hint="eastAsia" w:hAnsi="宋体" w:cs="宋体"/>
          <w:lang w:eastAsia="zh-CN"/>
        </w:rPr>
        <w:t>中标单位</w:t>
      </w:r>
      <w:r>
        <w:rPr>
          <w:rFonts w:hAnsi="宋体" w:cs="宋体"/>
          <w:lang w:eastAsia="zh-CN"/>
        </w:rPr>
        <w:t>必须对工程技术文件以及由招标人提供的所有内部资料、技术文档和信息予以保密。</w:t>
      </w:r>
      <w:r>
        <w:rPr>
          <w:rFonts w:hint="eastAsia" w:hAnsi="宋体" w:cs="宋体"/>
          <w:lang w:eastAsia="zh-CN"/>
        </w:rPr>
        <w:t>中标单位</w:t>
      </w:r>
      <w:r>
        <w:rPr>
          <w:rFonts w:hAnsi="宋体" w:cs="宋体"/>
          <w:lang w:eastAsia="zh-CN"/>
        </w:rPr>
        <w:t>必须遵守与招标人签订的保密协议，未经招标人书面许可，</w:t>
      </w:r>
      <w:r>
        <w:rPr>
          <w:rFonts w:hint="eastAsia" w:hAnsi="宋体" w:cs="宋体"/>
          <w:lang w:eastAsia="zh-CN"/>
        </w:rPr>
        <w:t>中标单位</w:t>
      </w:r>
      <w:r>
        <w:rPr>
          <w:rFonts w:hAnsi="宋体" w:cs="宋体"/>
          <w:lang w:eastAsia="zh-CN"/>
        </w:rPr>
        <w:t>不得以任何形式向第三方透露本项目的任何内容。</w:t>
      </w:r>
    </w:p>
    <w:p>
      <w:pPr>
        <w:pStyle w:val="9"/>
        <w:spacing w:line="400" w:lineRule="exact"/>
        <w:ind w:firstLine="422"/>
        <w:rPr>
          <w:rFonts w:hAnsi="宋体" w:cs="宋体"/>
          <w:lang w:eastAsia="zh-CN"/>
        </w:rPr>
        <w:sectPr>
          <w:pgSz w:w="11906" w:h="16838"/>
          <w:pgMar w:top="1440" w:right="1800" w:bottom="1440" w:left="1800" w:header="851" w:footer="992" w:gutter="0"/>
          <w:cols w:space="720" w:num="1"/>
          <w:docGrid w:type="lines" w:linePitch="312" w:charSpace="0"/>
        </w:sectPr>
      </w:pPr>
      <w:r>
        <w:rPr>
          <w:rFonts w:hint="eastAsia" w:hAnsi="宋体" w:cs="宋体"/>
          <w:lang w:eastAsia="zh-CN"/>
        </w:rPr>
        <w:t>中标单位</w:t>
      </w:r>
      <w:r>
        <w:rPr>
          <w:rFonts w:hAnsi="宋体" w:cs="宋体"/>
          <w:lang w:eastAsia="zh-CN"/>
        </w:rPr>
        <w:t>在应答时必须说明具体的安全保密管理措施和技术方案，确保安全保密承诺得以落实。</w:t>
      </w:r>
    </w:p>
    <w:p>
      <w:pPr>
        <w:pStyle w:val="9"/>
        <w:spacing w:line="400" w:lineRule="exact"/>
        <w:ind w:firstLine="422"/>
        <w:rPr>
          <w:rFonts w:hAnsi="宋体" w:cs="宋体"/>
          <w:lang w:eastAsia="zh-CN"/>
        </w:rPr>
      </w:pPr>
    </w:p>
    <w:p>
      <w:pPr>
        <w:pStyle w:val="9"/>
        <w:spacing w:line="400" w:lineRule="exact"/>
        <w:ind w:firstLine="422"/>
        <w:rPr>
          <w:rFonts w:hAnsi="宋体" w:cs="宋体"/>
          <w:bCs/>
          <w:lang w:eastAsia="zh-CN"/>
        </w:rPr>
      </w:pPr>
      <w:r>
        <w:rPr>
          <w:rFonts w:hint="eastAsia" w:hAnsi="宋体" w:cs="宋体"/>
          <w:bCs/>
          <w:lang w:eastAsia="zh-CN"/>
        </w:rPr>
        <w:t>附表1-1 高性能计算机设备清单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57"/>
        <w:gridCol w:w="1023"/>
        <w:gridCol w:w="264"/>
        <w:gridCol w:w="2038"/>
        <w:gridCol w:w="2988"/>
        <w:gridCol w:w="4964"/>
        <w:gridCol w:w="77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blHeader/>
          <w:jc w:val="center"/>
        </w:trPr>
        <w:tc>
          <w:tcPr>
            <w:tcW w:w="350" w:type="pct"/>
            <w:gridSpan w:val="2"/>
            <w:noWrap w:val="0"/>
            <w:vAlign w:val="center"/>
          </w:tcPr>
          <w:p>
            <w:pPr>
              <w:pStyle w:val="9"/>
              <w:spacing w:line="400" w:lineRule="exact"/>
              <w:jc w:val="center"/>
              <w:rPr>
                <w:rFonts w:hAnsi="宋体" w:cs="宋体"/>
                <w:bCs/>
              </w:rPr>
            </w:pPr>
            <w:r>
              <w:rPr>
                <w:rFonts w:hint="eastAsia" w:hAnsi="宋体" w:cs="宋体"/>
                <w:bCs/>
              </w:rPr>
              <w:t>序号</w:t>
            </w:r>
          </w:p>
        </w:tc>
        <w:tc>
          <w:tcPr>
            <w:tcW w:w="454" w:type="pct"/>
            <w:gridSpan w:val="2"/>
            <w:noWrap w:val="0"/>
            <w:vAlign w:val="center"/>
          </w:tcPr>
          <w:p>
            <w:pPr>
              <w:pStyle w:val="9"/>
              <w:spacing w:line="400" w:lineRule="exact"/>
              <w:jc w:val="center"/>
              <w:rPr>
                <w:rFonts w:hAnsi="宋体" w:cs="宋体"/>
                <w:bCs/>
              </w:rPr>
            </w:pPr>
            <w:r>
              <w:rPr>
                <w:rFonts w:hint="eastAsia" w:hAnsi="宋体" w:cs="宋体"/>
                <w:bCs/>
              </w:rPr>
              <w:t>设备名称</w:t>
            </w:r>
          </w:p>
        </w:tc>
        <w:tc>
          <w:tcPr>
            <w:tcW w:w="719" w:type="pct"/>
            <w:noWrap w:val="0"/>
            <w:vAlign w:val="center"/>
          </w:tcPr>
          <w:p>
            <w:pPr>
              <w:pStyle w:val="9"/>
              <w:spacing w:line="400" w:lineRule="exact"/>
              <w:jc w:val="center"/>
              <w:rPr>
                <w:rFonts w:hAnsi="宋体" w:cs="宋体"/>
                <w:bCs/>
              </w:rPr>
            </w:pPr>
            <w:r>
              <w:rPr>
                <w:rFonts w:hint="eastAsia" w:hAnsi="宋体" w:cs="宋体"/>
                <w:bCs/>
              </w:rPr>
              <w:t>品牌型号</w:t>
            </w: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规格参数</w:t>
            </w:r>
          </w:p>
        </w:tc>
        <w:tc>
          <w:tcPr>
            <w:tcW w:w="272" w:type="pct"/>
            <w:noWrap w:val="0"/>
            <w:vAlign w:val="center"/>
          </w:tcPr>
          <w:p>
            <w:pPr>
              <w:pStyle w:val="9"/>
              <w:spacing w:line="400" w:lineRule="exact"/>
              <w:jc w:val="center"/>
              <w:rPr>
                <w:rFonts w:hAnsi="宋体" w:cs="宋体"/>
                <w:bCs/>
              </w:rPr>
            </w:pPr>
            <w:r>
              <w:rPr>
                <w:rFonts w:hint="eastAsia" w:hAnsi="宋体" w:cs="宋体"/>
                <w:bCs/>
              </w:rPr>
              <w:t>数量</w:t>
            </w:r>
          </w:p>
        </w:tc>
        <w:tc>
          <w:tcPr>
            <w:tcW w:w="400" w:type="pct"/>
            <w:noWrap w:val="0"/>
            <w:vAlign w:val="center"/>
          </w:tcPr>
          <w:p>
            <w:pPr>
              <w:pStyle w:val="9"/>
              <w:spacing w:line="400" w:lineRule="exact"/>
              <w:jc w:val="center"/>
              <w:rPr>
                <w:rFonts w:hAnsi="宋体" w:cs="宋体"/>
                <w:bCs/>
              </w:rPr>
            </w:pPr>
            <w:r>
              <w:rPr>
                <w:rFonts w:hint="eastAsia" w:hAnsi="宋体" w:cs="宋体"/>
                <w:bCs/>
              </w:rPr>
              <w:t>购买年限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restart"/>
            <w:noWrap w:val="0"/>
            <w:vAlign w:val="center"/>
          </w:tcPr>
          <w:p>
            <w:pPr>
              <w:pStyle w:val="9"/>
              <w:spacing w:line="400" w:lineRule="exact"/>
              <w:jc w:val="center"/>
              <w:rPr>
                <w:rFonts w:hAnsi="宋体" w:cs="宋体"/>
                <w:bCs/>
              </w:rPr>
            </w:pPr>
            <w:r>
              <w:rPr>
                <w:rFonts w:hint="eastAsia" w:hAnsi="宋体" w:cs="宋体"/>
                <w:bCs/>
              </w:rPr>
              <w:t>1.1</w:t>
            </w:r>
          </w:p>
        </w:tc>
        <w:tc>
          <w:tcPr>
            <w:tcW w:w="454" w:type="pct"/>
            <w:gridSpan w:val="2"/>
            <w:vMerge w:val="restart"/>
            <w:noWrap w:val="0"/>
            <w:vAlign w:val="center"/>
          </w:tcPr>
          <w:p>
            <w:pPr>
              <w:pStyle w:val="9"/>
              <w:spacing w:line="400" w:lineRule="exact"/>
              <w:jc w:val="center"/>
              <w:rPr>
                <w:rFonts w:hAnsi="宋体" w:cs="宋体"/>
                <w:bCs/>
              </w:rPr>
            </w:pPr>
            <w:r>
              <w:rPr>
                <w:rFonts w:hint="eastAsia" w:hAnsi="宋体" w:cs="宋体"/>
                <w:bCs/>
              </w:rPr>
              <w:t>华为交换机</w:t>
            </w:r>
          </w:p>
        </w:tc>
        <w:tc>
          <w:tcPr>
            <w:tcW w:w="719" w:type="pct"/>
            <w:vMerge w:val="restart"/>
            <w:noWrap w:val="0"/>
            <w:vAlign w:val="center"/>
          </w:tcPr>
          <w:p>
            <w:pPr>
              <w:pStyle w:val="9"/>
              <w:spacing w:line="400" w:lineRule="exact"/>
              <w:jc w:val="center"/>
              <w:rPr>
                <w:rFonts w:hAnsi="宋体" w:cs="宋体"/>
                <w:bCs/>
              </w:rPr>
            </w:pPr>
            <w:r>
              <w:rPr>
                <w:rFonts w:hint="eastAsia" w:hAnsi="宋体" w:cs="宋体"/>
                <w:bCs/>
              </w:rPr>
              <w:t>S5700-52C-E1</w:t>
            </w: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产品类型：千兆以太网</w:t>
            </w:r>
          </w:p>
        </w:tc>
        <w:tc>
          <w:tcPr>
            <w:tcW w:w="272" w:type="pct"/>
            <w:vMerge w:val="restart"/>
            <w:noWrap w:val="0"/>
            <w:vAlign w:val="center"/>
          </w:tcPr>
          <w:p>
            <w:pPr>
              <w:pStyle w:val="9"/>
              <w:spacing w:line="400" w:lineRule="exact"/>
              <w:jc w:val="center"/>
              <w:rPr>
                <w:rFonts w:hAnsi="宋体" w:cs="宋体"/>
                <w:bCs/>
              </w:rPr>
            </w:pPr>
            <w:r>
              <w:rPr>
                <w:rFonts w:hint="eastAsia" w:hAnsi="宋体" w:cs="宋体"/>
                <w:bCs/>
              </w:rPr>
              <w:t>1台</w:t>
            </w:r>
          </w:p>
        </w:tc>
        <w:tc>
          <w:tcPr>
            <w:tcW w:w="400" w:type="pct"/>
            <w:vMerge w:val="restart"/>
            <w:noWrap w:val="0"/>
            <w:vAlign w:val="center"/>
          </w:tcPr>
          <w:p>
            <w:pPr>
              <w:pStyle w:val="9"/>
              <w:spacing w:line="400" w:lineRule="exact"/>
              <w:jc w:val="center"/>
              <w:rPr>
                <w:rFonts w:hAnsi="宋体" w:cs="宋体"/>
                <w:bCs/>
              </w:rPr>
            </w:pPr>
            <w:r>
              <w:rPr>
                <w:rFonts w:hint="eastAsia" w:hAnsi="宋体" w:cs="宋体"/>
                <w:bCs/>
              </w:rPr>
              <w:t>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应用层级：三层</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背板带宽：256Gbps</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包转发率：132Mpps</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传输方式：存储转发方式</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continue"/>
            <w:noWrap w:val="0"/>
            <w:vAlign w:val="center"/>
          </w:tcPr>
          <w:p>
            <w:pPr>
              <w:pStyle w:val="9"/>
              <w:spacing w:line="400" w:lineRule="exact"/>
              <w:jc w:val="center"/>
              <w:rPr>
                <w:rFonts w:hAnsi="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lang w:eastAsia="zh-CN"/>
              </w:rPr>
            </w:pPr>
          </w:p>
        </w:tc>
        <w:tc>
          <w:tcPr>
            <w:tcW w:w="454" w:type="pct"/>
            <w:gridSpan w:val="2"/>
            <w:vMerge w:val="continue"/>
            <w:noWrap w:val="0"/>
            <w:vAlign w:val="center"/>
          </w:tcPr>
          <w:p>
            <w:pPr>
              <w:pStyle w:val="9"/>
              <w:spacing w:line="400" w:lineRule="exact"/>
              <w:jc w:val="center"/>
              <w:rPr>
                <w:rFonts w:hAnsi="宋体" w:cs="宋体"/>
                <w:bCs/>
                <w:lang w:eastAsia="zh-CN"/>
              </w:rPr>
            </w:pPr>
          </w:p>
        </w:tc>
        <w:tc>
          <w:tcPr>
            <w:tcW w:w="719" w:type="pct"/>
            <w:vMerge w:val="continue"/>
            <w:noWrap w:val="0"/>
            <w:vAlign w:val="center"/>
          </w:tcPr>
          <w:p>
            <w:pPr>
              <w:pStyle w:val="9"/>
              <w:spacing w:line="400" w:lineRule="exact"/>
              <w:jc w:val="center"/>
              <w:rPr>
                <w:rFonts w:hAnsi="宋体" w:cs="宋体"/>
                <w:bCs/>
                <w:lang w:eastAsia="zh-CN"/>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接口类型：48个10/100/1000Base-T，上行支持4×1000Base-X SFP、 2×10GE SFP＋或者4×10GE SFP＋插卡</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传输速率：10M/100M/1000Mbps</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continue"/>
            <w:noWrap w:val="0"/>
            <w:vAlign w:val="center"/>
          </w:tcPr>
          <w:p>
            <w:pPr>
              <w:pStyle w:val="9"/>
              <w:spacing w:line="400" w:lineRule="exact"/>
              <w:jc w:val="center"/>
              <w:rPr>
                <w:rFonts w:hAnsi="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lang w:eastAsia="zh-CN"/>
              </w:rPr>
            </w:pPr>
          </w:p>
        </w:tc>
        <w:tc>
          <w:tcPr>
            <w:tcW w:w="454" w:type="pct"/>
            <w:gridSpan w:val="2"/>
            <w:vMerge w:val="continue"/>
            <w:noWrap w:val="0"/>
            <w:vAlign w:val="center"/>
          </w:tcPr>
          <w:p>
            <w:pPr>
              <w:pStyle w:val="9"/>
              <w:spacing w:line="400" w:lineRule="exact"/>
              <w:jc w:val="center"/>
              <w:rPr>
                <w:rFonts w:hAnsi="宋体" w:cs="宋体"/>
                <w:bCs/>
                <w:lang w:eastAsia="zh-CN"/>
              </w:rPr>
            </w:pPr>
          </w:p>
        </w:tc>
        <w:tc>
          <w:tcPr>
            <w:tcW w:w="719" w:type="pct"/>
            <w:vMerge w:val="continue"/>
            <w:noWrap w:val="0"/>
            <w:vAlign w:val="center"/>
          </w:tcPr>
          <w:p>
            <w:pPr>
              <w:pStyle w:val="9"/>
              <w:spacing w:line="400" w:lineRule="exact"/>
              <w:jc w:val="center"/>
              <w:rPr>
                <w:rFonts w:hAnsi="宋体" w:cs="宋体"/>
                <w:bCs/>
                <w:lang w:eastAsia="zh-CN"/>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端口结构：非模块化</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扩展插槽：256Gbps</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堆叠支持：可堆叠</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VLAN支持：支持VLAN功能</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restart"/>
            <w:noWrap w:val="0"/>
            <w:vAlign w:val="center"/>
          </w:tcPr>
          <w:p>
            <w:pPr>
              <w:pStyle w:val="9"/>
              <w:spacing w:line="400" w:lineRule="exact"/>
              <w:rPr>
                <w:rFonts w:hAnsi="宋体" w:cs="宋体"/>
                <w:bCs/>
              </w:rPr>
            </w:pPr>
            <w:r>
              <w:rPr>
                <w:rFonts w:hint="eastAsia" w:hAnsi="宋体" w:cs="宋体"/>
                <w:bCs/>
              </w:rPr>
              <w:t>1.2</w:t>
            </w:r>
          </w:p>
        </w:tc>
        <w:tc>
          <w:tcPr>
            <w:tcW w:w="454" w:type="pct"/>
            <w:gridSpan w:val="2"/>
            <w:vMerge w:val="restart"/>
            <w:noWrap w:val="0"/>
            <w:vAlign w:val="center"/>
          </w:tcPr>
          <w:p>
            <w:pPr>
              <w:pStyle w:val="9"/>
              <w:spacing w:line="400" w:lineRule="exact"/>
              <w:jc w:val="center"/>
              <w:rPr>
                <w:rFonts w:hAnsi="宋体" w:cs="宋体"/>
                <w:bCs/>
              </w:rPr>
            </w:pPr>
            <w:r>
              <w:rPr>
                <w:rFonts w:hint="eastAsia" w:hAnsi="宋体" w:cs="宋体"/>
                <w:bCs/>
              </w:rPr>
              <w:t>华为刀片机箱</w:t>
            </w:r>
          </w:p>
        </w:tc>
        <w:tc>
          <w:tcPr>
            <w:tcW w:w="719" w:type="pct"/>
            <w:vMerge w:val="restart"/>
            <w:noWrap w:val="0"/>
            <w:vAlign w:val="center"/>
          </w:tcPr>
          <w:p>
            <w:pPr>
              <w:pStyle w:val="9"/>
              <w:spacing w:line="400" w:lineRule="exact"/>
              <w:jc w:val="center"/>
              <w:rPr>
                <w:rFonts w:hAnsi="宋体" w:cs="宋体"/>
                <w:bCs/>
              </w:rPr>
            </w:pPr>
            <w:r>
              <w:rPr>
                <w:rFonts w:hint="eastAsia" w:hAnsi="宋体" w:cs="宋体"/>
                <w:bCs/>
              </w:rPr>
              <w:t>Tecal E9000 Chassis(站点1)</w:t>
            </w: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形态：OSCA-H 12U高性能一体化机箱模块，可支持；</w:t>
            </w:r>
          </w:p>
        </w:tc>
        <w:tc>
          <w:tcPr>
            <w:tcW w:w="272" w:type="pct"/>
            <w:vMerge w:val="restart"/>
            <w:noWrap w:val="0"/>
            <w:vAlign w:val="center"/>
          </w:tcPr>
          <w:p>
            <w:pPr>
              <w:pStyle w:val="9"/>
              <w:spacing w:line="400" w:lineRule="exact"/>
              <w:jc w:val="center"/>
              <w:rPr>
                <w:rFonts w:hAnsi="宋体" w:cs="宋体"/>
                <w:bCs/>
              </w:rPr>
            </w:pPr>
            <w:r>
              <w:rPr>
                <w:rFonts w:hint="eastAsia" w:hAnsi="宋体" w:cs="宋体"/>
                <w:bCs/>
              </w:rPr>
              <w:t>1台</w:t>
            </w:r>
          </w:p>
        </w:tc>
        <w:tc>
          <w:tcPr>
            <w:tcW w:w="400" w:type="pct"/>
            <w:vMerge w:val="restart"/>
            <w:noWrap w:val="0"/>
            <w:vAlign w:val="center"/>
          </w:tcPr>
          <w:p>
            <w:pPr>
              <w:pStyle w:val="9"/>
              <w:spacing w:line="400" w:lineRule="exact"/>
              <w:jc w:val="center"/>
              <w:rPr>
                <w:rFonts w:hAnsi="宋体" w:cs="宋体"/>
                <w:bCs/>
              </w:rPr>
            </w:pPr>
            <w:r>
              <w:rPr>
                <w:rFonts w:hint="eastAsia" w:hAnsi="宋体" w:cs="宋体"/>
                <w:bCs/>
              </w:rPr>
              <w:t>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2*MM910-机框管理模块A，集成远程KVM和远程虚拟媒体；</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continue"/>
            <w:noWrap w:val="0"/>
            <w:vAlign w:val="center"/>
          </w:tcPr>
          <w:p>
            <w:pPr>
              <w:pStyle w:val="9"/>
              <w:spacing w:line="400" w:lineRule="exact"/>
              <w:jc w:val="center"/>
              <w:rPr>
                <w:rFonts w:hAnsi="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lang w:eastAsia="zh-CN"/>
              </w:rPr>
            </w:pPr>
          </w:p>
        </w:tc>
        <w:tc>
          <w:tcPr>
            <w:tcW w:w="454" w:type="pct"/>
            <w:gridSpan w:val="2"/>
            <w:vMerge w:val="continue"/>
            <w:noWrap w:val="0"/>
            <w:vAlign w:val="center"/>
          </w:tcPr>
          <w:p>
            <w:pPr>
              <w:pStyle w:val="9"/>
              <w:spacing w:line="400" w:lineRule="exact"/>
              <w:jc w:val="center"/>
              <w:rPr>
                <w:rFonts w:hAnsi="宋体" w:cs="宋体"/>
                <w:bCs/>
                <w:lang w:eastAsia="zh-CN"/>
              </w:rPr>
            </w:pPr>
          </w:p>
        </w:tc>
        <w:tc>
          <w:tcPr>
            <w:tcW w:w="719" w:type="pct"/>
            <w:vMerge w:val="continue"/>
            <w:noWrap w:val="0"/>
            <w:vAlign w:val="center"/>
          </w:tcPr>
          <w:p>
            <w:pPr>
              <w:pStyle w:val="9"/>
              <w:spacing w:line="400" w:lineRule="exact"/>
              <w:jc w:val="center"/>
              <w:rPr>
                <w:rFonts w:hAnsi="宋体" w:cs="宋体"/>
                <w:bCs/>
                <w:lang w:eastAsia="zh-CN"/>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1*千兆网络交换模块；</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6*3000W冗余电源模块；</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restart"/>
            <w:noWrap w:val="0"/>
            <w:vAlign w:val="center"/>
          </w:tcPr>
          <w:p>
            <w:pPr>
              <w:pStyle w:val="9"/>
              <w:spacing w:line="400" w:lineRule="exact"/>
              <w:jc w:val="center"/>
              <w:rPr>
                <w:rFonts w:hAnsi="宋体" w:cs="宋体"/>
                <w:bCs/>
              </w:rPr>
            </w:pPr>
            <w:r>
              <w:rPr>
                <w:rFonts w:hint="eastAsia" w:hAnsi="宋体" w:cs="宋体"/>
                <w:bCs/>
              </w:rPr>
              <w:t>1.3</w:t>
            </w:r>
          </w:p>
        </w:tc>
        <w:tc>
          <w:tcPr>
            <w:tcW w:w="454" w:type="pct"/>
            <w:gridSpan w:val="2"/>
            <w:vMerge w:val="restart"/>
            <w:noWrap w:val="0"/>
            <w:vAlign w:val="center"/>
          </w:tcPr>
          <w:p>
            <w:pPr>
              <w:pStyle w:val="9"/>
              <w:spacing w:line="400" w:lineRule="exact"/>
              <w:jc w:val="center"/>
              <w:rPr>
                <w:rFonts w:hAnsi="宋体" w:cs="宋体"/>
                <w:bCs/>
              </w:rPr>
            </w:pPr>
            <w:r>
              <w:rPr>
                <w:rFonts w:hint="eastAsia" w:hAnsi="宋体" w:cs="宋体"/>
                <w:bCs/>
              </w:rPr>
              <w:t>华为刀片计算节点</w:t>
            </w:r>
          </w:p>
        </w:tc>
        <w:tc>
          <w:tcPr>
            <w:tcW w:w="719" w:type="pct"/>
            <w:vMerge w:val="restart"/>
            <w:noWrap w:val="0"/>
            <w:vAlign w:val="center"/>
          </w:tcPr>
          <w:p>
            <w:pPr>
              <w:pStyle w:val="9"/>
              <w:spacing w:line="400" w:lineRule="exact"/>
              <w:jc w:val="center"/>
              <w:rPr>
                <w:rFonts w:hAnsi="宋体" w:cs="宋体"/>
                <w:bCs/>
              </w:rPr>
            </w:pPr>
            <w:r>
              <w:rPr>
                <w:rFonts w:hint="eastAsia" w:hAnsi="宋体" w:cs="宋体"/>
                <w:bCs/>
              </w:rPr>
              <w:t>Tecal E9000 Blade(站点1)</w:t>
            </w: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2*Intel Xeon E5-2670-8Core  处理器(12核，主频2.5GHz)；</w:t>
            </w:r>
          </w:p>
        </w:tc>
        <w:tc>
          <w:tcPr>
            <w:tcW w:w="272" w:type="pct"/>
            <w:vMerge w:val="restart"/>
            <w:noWrap w:val="0"/>
            <w:vAlign w:val="center"/>
          </w:tcPr>
          <w:p>
            <w:pPr>
              <w:pStyle w:val="9"/>
              <w:spacing w:line="400" w:lineRule="exact"/>
              <w:jc w:val="center"/>
              <w:rPr>
                <w:rFonts w:hAnsi="宋体" w:cs="宋体"/>
                <w:bCs/>
              </w:rPr>
            </w:pPr>
            <w:r>
              <w:rPr>
                <w:rFonts w:hint="eastAsia" w:hAnsi="宋体" w:cs="宋体"/>
                <w:bCs/>
              </w:rPr>
              <w:t>10片</w:t>
            </w:r>
          </w:p>
        </w:tc>
        <w:tc>
          <w:tcPr>
            <w:tcW w:w="400" w:type="pct"/>
            <w:vMerge w:val="restart"/>
            <w:noWrap w:val="0"/>
            <w:vAlign w:val="center"/>
          </w:tcPr>
          <w:p>
            <w:pPr>
              <w:pStyle w:val="9"/>
              <w:spacing w:line="400" w:lineRule="exact"/>
              <w:jc w:val="center"/>
              <w:rPr>
                <w:rFonts w:hAnsi="宋体" w:cs="宋体"/>
                <w:bCs/>
              </w:rPr>
            </w:pPr>
            <w:r>
              <w:rPr>
                <w:rFonts w:hint="eastAsia" w:hAnsi="宋体" w:cs="宋体"/>
                <w:bCs/>
              </w:rPr>
              <w:t>2014年</w:t>
            </w:r>
          </w:p>
        </w:tc>
      </w:tr>
      <w:tr>
        <w:tblPrEx>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64GB DDR3 1333000KHz ECC内存；</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2*300G 2.5寸 15000转SAS热插拔硬盘；</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continue"/>
            <w:noWrap w:val="0"/>
            <w:vAlign w:val="center"/>
          </w:tcPr>
          <w:p>
            <w:pPr>
              <w:pStyle w:val="9"/>
              <w:spacing w:line="400" w:lineRule="exact"/>
              <w:jc w:val="center"/>
              <w:rPr>
                <w:rFonts w:hAnsi="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lang w:eastAsia="zh-CN"/>
              </w:rPr>
            </w:pPr>
          </w:p>
        </w:tc>
        <w:tc>
          <w:tcPr>
            <w:tcW w:w="454" w:type="pct"/>
            <w:gridSpan w:val="2"/>
            <w:vMerge w:val="continue"/>
            <w:noWrap w:val="0"/>
            <w:vAlign w:val="center"/>
          </w:tcPr>
          <w:p>
            <w:pPr>
              <w:pStyle w:val="9"/>
              <w:spacing w:line="400" w:lineRule="exact"/>
              <w:jc w:val="center"/>
              <w:rPr>
                <w:rFonts w:hAnsi="宋体" w:cs="宋体"/>
                <w:bCs/>
                <w:lang w:eastAsia="zh-CN"/>
              </w:rPr>
            </w:pPr>
          </w:p>
        </w:tc>
        <w:tc>
          <w:tcPr>
            <w:tcW w:w="719" w:type="pct"/>
            <w:vMerge w:val="continue"/>
            <w:noWrap w:val="0"/>
            <w:vAlign w:val="center"/>
          </w:tcPr>
          <w:p>
            <w:pPr>
              <w:pStyle w:val="9"/>
              <w:spacing w:line="400" w:lineRule="exact"/>
              <w:jc w:val="center"/>
              <w:rPr>
                <w:rFonts w:hAnsi="宋体" w:cs="宋体"/>
                <w:bCs/>
                <w:lang w:eastAsia="zh-CN"/>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2*千兆以太网接口；</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1*56Gb FDR InfiniBand接口；</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restart"/>
            <w:noWrap w:val="0"/>
            <w:vAlign w:val="center"/>
          </w:tcPr>
          <w:p>
            <w:pPr>
              <w:pStyle w:val="9"/>
              <w:spacing w:line="400" w:lineRule="exact"/>
              <w:jc w:val="center"/>
              <w:rPr>
                <w:rFonts w:hAnsi="宋体" w:cs="宋体"/>
                <w:bCs/>
              </w:rPr>
            </w:pPr>
            <w:r>
              <w:rPr>
                <w:rFonts w:hint="eastAsia" w:hAnsi="宋体" w:cs="宋体"/>
                <w:bCs/>
              </w:rPr>
              <w:t>1.4</w:t>
            </w:r>
          </w:p>
        </w:tc>
        <w:tc>
          <w:tcPr>
            <w:tcW w:w="454" w:type="pct"/>
            <w:gridSpan w:val="2"/>
            <w:vMerge w:val="restart"/>
            <w:noWrap w:val="0"/>
            <w:vAlign w:val="center"/>
          </w:tcPr>
          <w:p>
            <w:pPr>
              <w:pStyle w:val="9"/>
              <w:spacing w:line="400" w:lineRule="exact"/>
              <w:jc w:val="center"/>
              <w:rPr>
                <w:rFonts w:hAnsi="宋体" w:cs="宋体"/>
                <w:bCs/>
              </w:rPr>
            </w:pPr>
            <w:r>
              <w:rPr>
                <w:rFonts w:hint="eastAsia" w:hAnsi="宋体" w:cs="宋体"/>
                <w:bCs/>
              </w:rPr>
              <w:t>华为管理节点</w:t>
            </w:r>
          </w:p>
        </w:tc>
        <w:tc>
          <w:tcPr>
            <w:tcW w:w="719" w:type="pct"/>
            <w:vMerge w:val="restart"/>
            <w:noWrap w:val="0"/>
            <w:vAlign w:val="center"/>
          </w:tcPr>
          <w:p>
            <w:pPr>
              <w:pStyle w:val="9"/>
              <w:spacing w:line="400" w:lineRule="exact"/>
              <w:jc w:val="center"/>
              <w:rPr>
                <w:rFonts w:hAnsi="宋体" w:cs="宋体"/>
                <w:bCs/>
              </w:rPr>
            </w:pPr>
            <w:r>
              <w:rPr>
                <w:rFonts w:hint="eastAsia" w:hAnsi="宋体" w:cs="宋体"/>
                <w:bCs/>
              </w:rPr>
              <w:t>管理服务器Tecal RH2288 V2(站点1)</w:t>
            </w: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形态：2U机架服务器</w:t>
            </w:r>
          </w:p>
        </w:tc>
        <w:tc>
          <w:tcPr>
            <w:tcW w:w="272" w:type="pct"/>
            <w:vMerge w:val="restart"/>
            <w:noWrap w:val="0"/>
            <w:vAlign w:val="center"/>
          </w:tcPr>
          <w:p>
            <w:pPr>
              <w:pStyle w:val="9"/>
              <w:spacing w:line="400" w:lineRule="exact"/>
              <w:jc w:val="center"/>
              <w:rPr>
                <w:rFonts w:hAnsi="宋体" w:cs="宋体"/>
                <w:bCs/>
              </w:rPr>
            </w:pPr>
            <w:r>
              <w:rPr>
                <w:rFonts w:hint="eastAsia" w:hAnsi="宋体" w:cs="宋体"/>
                <w:bCs/>
              </w:rPr>
              <w:t>1台</w:t>
            </w:r>
          </w:p>
        </w:tc>
        <w:tc>
          <w:tcPr>
            <w:tcW w:w="400" w:type="pct"/>
            <w:vMerge w:val="restart"/>
            <w:noWrap w:val="0"/>
            <w:vAlign w:val="center"/>
          </w:tcPr>
          <w:p>
            <w:pPr>
              <w:pStyle w:val="9"/>
              <w:spacing w:line="400" w:lineRule="exact"/>
              <w:jc w:val="center"/>
              <w:rPr>
                <w:rFonts w:hAnsi="宋体" w:cs="宋体"/>
                <w:bCs/>
              </w:rPr>
            </w:pPr>
            <w:r>
              <w:rPr>
                <w:rFonts w:hint="eastAsia" w:hAnsi="宋体" w:cs="宋体"/>
                <w:bCs/>
              </w:rPr>
              <w:t>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CPU数量：1/2个</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CPU型号：2*Intel(R) Xeon(R) E5-2620-6Core十二核处理器（2.00GHz）</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内存：24 个 DIMMs 插槽，64GB DDR3 ECC内存</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存储：2*300G 2.5寸15000转SAS硬盘；</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continue"/>
            <w:noWrap w:val="0"/>
            <w:vAlign w:val="center"/>
          </w:tcPr>
          <w:p>
            <w:pPr>
              <w:pStyle w:val="9"/>
              <w:spacing w:line="400" w:lineRule="exact"/>
              <w:jc w:val="center"/>
              <w:rPr>
                <w:rFonts w:hAnsi="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lang w:eastAsia="zh-CN"/>
              </w:rPr>
            </w:pPr>
          </w:p>
        </w:tc>
        <w:tc>
          <w:tcPr>
            <w:tcW w:w="454" w:type="pct"/>
            <w:gridSpan w:val="2"/>
            <w:vMerge w:val="continue"/>
            <w:noWrap w:val="0"/>
            <w:vAlign w:val="center"/>
          </w:tcPr>
          <w:p>
            <w:pPr>
              <w:pStyle w:val="9"/>
              <w:spacing w:line="400" w:lineRule="exact"/>
              <w:jc w:val="center"/>
              <w:rPr>
                <w:rFonts w:hAnsi="宋体" w:cs="宋体"/>
                <w:bCs/>
                <w:lang w:eastAsia="zh-CN"/>
              </w:rPr>
            </w:pPr>
          </w:p>
        </w:tc>
        <w:tc>
          <w:tcPr>
            <w:tcW w:w="719" w:type="pct"/>
            <w:vMerge w:val="continue"/>
            <w:noWrap w:val="0"/>
            <w:vAlign w:val="center"/>
          </w:tcPr>
          <w:p>
            <w:pPr>
              <w:pStyle w:val="9"/>
              <w:spacing w:line="400" w:lineRule="exact"/>
              <w:jc w:val="center"/>
              <w:rPr>
                <w:rFonts w:hAnsi="宋体" w:cs="宋体"/>
                <w:bCs/>
                <w:lang w:eastAsia="zh-CN"/>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Raid 支持：可选配支持RAID0、1、10、5、50、6、60等，RAID 512MB/1GB Cache，可选电池/电容缓存掉电保护</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板载网络：提供4个千兆GE网口</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continue"/>
            <w:noWrap w:val="0"/>
            <w:vAlign w:val="center"/>
          </w:tcPr>
          <w:p>
            <w:pPr>
              <w:pStyle w:val="9"/>
              <w:spacing w:line="400" w:lineRule="exact"/>
              <w:jc w:val="center"/>
              <w:rPr>
                <w:rFonts w:hAnsi="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lang w:eastAsia="zh-CN"/>
              </w:rPr>
            </w:pPr>
          </w:p>
        </w:tc>
        <w:tc>
          <w:tcPr>
            <w:tcW w:w="454" w:type="pct"/>
            <w:gridSpan w:val="2"/>
            <w:vMerge w:val="continue"/>
            <w:noWrap w:val="0"/>
            <w:vAlign w:val="center"/>
          </w:tcPr>
          <w:p>
            <w:pPr>
              <w:pStyle w:val="9"/>
              <w:spacing w:line="400" w:lineRule="exact"/>
              <w:jc w:val="center"/>
              <w:rPr>
                <w:rFonts w:hAnsi="宋体" w:cs="宋体"/>
                <w:bCs/>
                <w:lang w:eastAsia="zh-CN"/>
              </w:rPr>
            </w:pPr>
          </w:p>
        </w:tc>
        <w:tc>
          <w:tcPr>
            <w:tcW w:w="719" w:type="pct"/>
            <w:vMerge w:val="continue"/>
            <w:noWrap w:val="0"/>
            <w:vAlign w:val="center"/>
          </w:tcPr>
          <w:p>
            <w:pPr>
              <w:pStyle w:val="9"/>
              <w:spacing w:line="400" w:lineRule="exact"/>
              <w:jc w:val="center"/>
              <w:rPr>
                <w:rFonts w:hAnsi="宋体" w:cs="宋体"/>
                <w:bCs/>
                <w:lang w:eastAsia="zh-CN"/>
              </w:rPr>
            </w:pP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PCIe 扩展：支持3个PCIe3.0 x8扩展插槽、1个扩展RAID卡的PCIe插槽，可选增加1个PCIe3.0 x16扩展插槽、1个PCIe3.0 x8扩展插槽</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continue"/>
            <w:noWrap w:val="0"/>
            <w:vAlign w:val="center"/>
          </w:tcPr>
          <w:p>
            <w:pPr>
              <w:pStyle w:val="9"/>
              <w:spacing w:line="400" w:lineRule="exact"/>
              <w:jc w:val="center"/>
              <w:rPr>
                <w:rFonts w:hAnsi="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lang w:eastAsia="zh-CN"/>
              </w:rPr>
            </w:pPr>
          </w:p>
        </w:tc>
        <w:tc>
          <w:tcPr>
            <w:tcW w:w="454" w:type="pct"/>
            <w:gridSpan w:val="2"/>
            <w:vMerge w:val="continue"/>
            <w:noWrap w:val="0"/>
            <w:vAlign w:val="center"/>
          </w:tcPr>
          <w:p>
            <w:pPr>
              <w:pStyle w:val="9"/>
              <w:spacing w:line="400" w:lineRule="exact"/>
              <w:jc w:val="center"/>
              <w:rPr>
                <w:rFonts w:hAnsi="宋体" w:cs="宋体"/>
                <w:bCs/>
                <w:lang w:eastAsia="zh-CN"/>
              </w:rPr>
            </w:pPr>
          </w:p>
        </w:tc>
        <w:tc>
          <w:tcPr>
            <w:tcW w:w="719" w:type="pct"/>
            <w:vMerge w:val="continue"/>
            <w:noWrap w:val="0"/>
            <w:vAlign w:val="center"/>
          </w:tcPr>
          <w:p>
            <w:pPr>
              <w:pStyle w:val="9"/>
              <w:spacing w:line="400" w:lineRule="exact"/>
              <w:jc w:val="center"/>
              <w:rPr>
                <w:rFonts w:hAnsi="宋体" w:cs="宋体"/>
                <w:bCs/>
                <w:lang w:eastAsia="zh-CN"/>
              </w:rPr>
            </w:pP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USB扩展；6个(前面2个、后面2个、内部2个)</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continue"/>
            <w:noWrap w:val="0"/>
            <w:vAlign w:val="center"/>
          </w:tcPr>
          <w:p>
            <w:pPr>
              <w:pStyle w:val="9"/>
              <w:spacing w:line="400" w:lineRule="exact"/>
              <w:jc w:val="center"/>
              <w:rPr>
                <w:rFonts w:hAnsi="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lang w:eastAsia="zh-CN"/>
              </w:rPr>
            </w:pPr>
          </w:p>
        </w:tc>
        <w:tc>
          <w:tcPr>
            <w:tcW w:w="454" w:type="pct"/>
            <w:gridSpan w:val="2"/>
            <w:vMerge w:val="continue"/>
            <w:noWrap w:val="0"/>
            <w:vAlign w:val="center"/>
          </w:tcPr>
          <w:p>
            <w:pPr>
              <w:pStyle w:val="9"/>
              <w:spacing w:line="400" w:lineRule="exact"/>
              <w:jc w:val="center"/>
              <w:rPr>
                <w:rFonts w:hAnsi="宋体" w:cs="宋体"/>
                <w:bCs/>
                <w:lang w:eastAsia="zh-CN"/>
              </w:rPr>
            </w:pPr>
          </w:p>
        </w:tc>
        <w:tc>
          <w:tcPr>
            <w:tcW w:w="719" w:type="pct"/>
            <w:vMerge w:val="continue"/>
            <w:noWrap w:val="0"/>
            <w:vAlign w:val="center"/>
          </w:tcPr>
          <w:p>
            <w:pPr>
              <w:pStyle w:val="9"/>
              <w:spacing w:line="400" w:lineRule="exact"/>
              <w:jc w:val="center"/>
              <w:rPr>
                <w:rFonts w:hAnsi="宋体" w:cs="宋体"/>
                <w:bCs/>
                <w:lang w:eastAsia="zh-CN"/>
              </w:rPr>
            </w:pP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风扇：4个热插拔的对旋风扇，支持N+1冗余</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continue"/>
            <w:noWrap w:val="0"/>
            <w:vAlign w:val="center"/>
          </w:tcPr>
          <w:p>
            <w:pPr>
              <w:pStyle w:val="9"/>
              <w:spacing w:line="400" w:lineRule="exact"/>
              <w:jc w:val="center"/>
              <w:rPr>
                <w:rFonts w:hAnsi="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lang w:eastAsia="zh-CN"/>
              </w:rPr>
            </w:pPr>
          </w:p>
        </w:tc>
        <w:tc>
          <w:tcPr>
            <w:tcW w:w="454" w:type="pct"/>
            <w:gridSpan w:val="2"/>
            <w:vMerge w:val="continue"/>
            <w:noWrap w:val="0"/>
            <w:vAlign w:val="center"/>
          </w:tcPr>
          <w:p>
            <w:pPr>
              <w:pStyle w:val="9"/>
              <w:spacing w:line="400" w:lineRule="exact"/>
              <w:jc w:val="center"/>
              <w:rPr>
                <w:rFonts w:hAnsi="宋体" w:cs="宋体"/>
                <w:bCs/>
                <w:lang w:eastAsia="zh-CN"/>
              </w:rPr>
            </w:pPr>
          </w:p>
        </w:tc>
        <w:tc>
          <w:tcPr>
            <w:tcW w:w="719" w:type="pct"/>
            <w:vMerge w:val="continue"/>
            <w:noWrap w:val="0"/>
            <w:vAlign w:val="center"/>
          </w:tcPr>
          <w:p>
            <w:pPr>
              <w:pStyle w:val="9"/>
              <w:spacing w:line="400" w:lineRule="exact"/>
              <w:jc w:val="center"/>
              <w:rPr>
                <w:rFonts w:hAnsi="宋体" w:cs="宋体"/>
                <w:bCs/>
                <w:lang w:eastAsia="zh-CN"/>
              </w:rPr>
            </w:pP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电源：2个热插拔460W/800W AC电源或800W -48V DC电源，支持1+1冗余</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continue"/>
            <w:noWrap w:val="0"/>
            <w:vAlign w:val="center"/>
          </w:tcPr>
          <w:p>
            <w:pPr>
              <w:pStyle w:val="9"/>
              <w:spacing w:line="400" w:lineRule="exact"/>
              <w:jc w:val="center"/>
              <w:rPr>
                <w:rFonts w:hAnsi="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restart"/>
            <w:noWrap w:val="0"/>
            <w:vAlign w:val="center"/>
          </w:tcPr>
          <w:p>
            <w:pPr>
              <w:pStyle w:val="9"/>
              <w:spacing w:line="400" w:lineRule="exact"/>
              <w:jc w:val="center"/>
              <w:rPr>
                <w:rFonts w:hAnsi="宋体" w:cs="宋体"/>
                <w:bCs/>
              </w:rPr>
            </w:pPr>
            <w:r>
              <w:rPr>
                <w:rFonts w:hint="eastAsia" w:hAnsi="宋体" w:cs="宋体"/>
                <w:bCs/>
              </w:rPr>
              <w:t>1.5</w:t>
            </w:r>
          </w:p>
        </w:tc>
        <w:tc>
          <w:tcPr>
            <w:tcW w:w="454" w:type="pct"/>
            <w:gridSpan w:val="2"/>
            <w:vMerge w:val="restart"/>
            <w:noWrap w:val="0"/>
            <w:vAlign w:val="center"/>
          </w:tcPr>
          <w:p>
            <w:pPr>
              <w:pStyle w:val="9"/>
              <w:spacing w:line="400" w:lineRule="exact"/>
              <w:jc w:val="center"/>
              <w:rPr>
                <w:rFonts w:hAnsi="宋体" w:cs="宋体"/>
                <w:bCs/>
              </w:rPr>
            </w:pPr>
            <w:r>
              <w:rPr>
                <w:rFonts w:hint="eastAsia" w:hAnsi="宋体" w:cs="宋体"/>
                <w:bCs/>
              </w:rPr>
              <w:t>华为登陆节点</w:t>
            </w:r>
          </w:p>
        </w:tc>
        <w:tc>
          <w:tcPr>
            <w:tcW w:w="719" w:type="pct"/>
            <w:vMerge w:val="restart"/>
            <w:noWrap w:val="0"/>
            <w:vAlign w:val="center"/>
          </w:tcPr>
          <w:p>
            <w:pPr>
              <w:pStyle w:val="9"/>
              <w:spacing w:line="400" w:lineRule="exact"/>
              <w:jc w:val="center"/>
              <w:rPr>
                <w:rFonts w:hAnsi="宋体" w:cs="宋体"/>
                <w:bCs/>
                <w:lang w:eastAsia="zh-CN"/>
              </w:rPr>
            </w:pPr>
            <w:r>
              <w:rPr>
                <w:rFonts w:hint="eastAsia" w:hAnsi="宋体" w:cs="宋体"/>
                <w:bCs/>
                <w:lang w:eastAsia="zh-CN"/>
              </w:rPr>
              <w:t>登陆节点服务器Tecal RH2288 V2(站点1)</w:t>
            </w: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形态：2U机架服务器</w:t>
            </w:r>
          </w:p>
        </w:tc>
        <w:tc>
          <w:tcPr>
            <w:tcW w:w="272" w:type="pct"/>
            <w:vMerge w:val="restart"/>
            <w:noWrap w:val="0"/>
            <w:vAlign w:val="center"/>
          </w:tcPr>
          <w:p>
            <w:pPr>
              <w:pStyle w:val="9"/>
              <w:spacing w:line="400" w:lineRule="exact"/>
              <w:jc w:val="center"/>
              <w:rPr>
                <w:rFonts w:hAnsi="宋体" w:cs="宋体"/>
                <w:bCs/>
              </w:rPr>
            </w:pPr>
            <w:r>
              <w:rPr>
                <w:rFonts w:hint="eastAsia" w:hAnsi="宋体" w:cs="宋体"/>
                <w:bCs/>
              </w:rPr>
              <w:t>1台</w:t>
            </w:r>
          </w:p>
        </w:tc>
        <w:tc>
          <w:tcPr>
            <w:tcW w:w="400" w:type="pct"/>
            <w:vMerge w:val="restart"/>
            <w:noWrap w:val="0"/>
            <w:vAlign w:val="center"/>
          </w:tcPr>
          <w:p>
            <w:pPr>
              <w:pStyle w:val="9"/>
              <w:spacing w:line="400" w:lineRule="exact"/>
              <w:jc w:val="center"/>
              <w:rPr>
                <w:rFonts w:hAnsi="宋体" w:cs="宋体"/>
                <w:bCs/>
              </w:rPr>
            </w:pPr>
            <w:r>
              <w:rPr>
                <w:rFonts w:hint="eastAsia" w:hAnsi="宋体" w:cs="宋体"/>
                <w:bCs/>
              </w:rPr>
              <w:t>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CPU数量：1/2个</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CPU型号：2*Intel(R) Xeon(R) E5-2620-6Core十二核处理器（2.00GHz）</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内存：24 个 DIMMs 插槽，64GB DDR3 ECC内存</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存储：2*300G 2.5寸15000转SAS硬盘；</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continue"/>
            <w:noWrap w:val="0"/>
            <w:vAlign w:val="center"/>
          </w:tcPr>
          <w:p>
            <w:pPr>
              <w:pStyle w:val="9"/>
              <w:spacing w:line="400" w:lineRule="exact"/>
              <w:jc w:val="center"/>
              <w:rPr>
                <w:rFonts w:hAnsi="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lang w:eastAsia="zh-CN"/>
              </w:rPr>
            </w:pPr>
          </w:p>
        </w:tc>
        <w:tc>
          <w:tcPr>
            <w:tcW w:w="454" w:type="pct"/>
            <w:gridSpan w:val="2"/>
            <w:vMerge w:val="continue"/>
            <w:noWrap w:val="0"/>
            <w:vAlign w:val="center"/>
          </w:tcPr>
          <w:p>
            <w:pPr>
              <w:pStyle w:val="9"/>
              <w:spacing w:line="400" w:lineRule="exact"/>
              <w:jc w:val="center"/>
              <w:rPr>
                <w:rFonts w:hAnsi="宋体" w:cs="宋体"/>
                <w:bCs/>
                <w:lang w:eastAsia="zh-CN"/>
              </w:rPr>
            </w:pPr>
          </w:p>
        </w:tc>
        <w:tc>
          <w:tcPr>
            <w:tcW w:w="719" w:type="pct"/>
            <w:vMerge w:val="continue"/>
            <w:noWrap w:val="0"/>
            <w:vAlign w:val="center"/>
          </w:tcPr>
          <w:p>
            <w:pPr>
              <w:pStyle w:val="9"/>
              <w:spacing w:line="400" w:lineRule="exact"/>
              <w:jc w:val="center"/>
              <w:rPr>
                <w:rFonts w:hAnsi="宋体" w:cs="宋体"/>
                <w:bCs/>
                <w:lang w:eastAsia="zh-CN"/>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Raid 支持：可选配支持RAID0、1、10、5、50、6、60等，RAID 512MB/1GB Cache，可选电池/电容缓存掉电保护</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板载网络：提供4个千兆GE网口</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continue"/>
            <w:noWrap w:val="0"/>
            <w:vAlign w:val="center"/>
          </w:tcPr>
          <w:p>
            <w:pPr>
              <w:pStyle w:val="9"/>
              <w:spacing w:line="400" w:lineRule="exact"/>
              <w:jc w:val="center"/>
              <w:rPr>
                <w:rFonts w:hAnsi="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lang w:eastAsia="zh-CN"/>
              </w:rPr>
            </w:pPr>
          </w:p>
        </w:tc>
        <w:tc>
          <w:tcPr>
            <w:tcW w:w="454" w:type="pct"/>
            <w:gridSpan w:val="2"/>
            <w:vMerge w:val="continue"/>
            <w:noWrap w:val="0"/>
            <w:vAlign w:val="center"/>
          </w:tcPr>
          <w:p>
            <w:pPr>
              <w:pStyle w:val="9"/>
              <w:spacing w:line="400" w:lineRule="exact"/>
              <w:jc w:val="center"/>
              <w:rPr>
                <w:rFonts w:hAnsi="宋体" w:cs="宋体"/>
                <w:bCs/>
                <w:lang w:eastAsia="zh-CN"/>
              </w:rPr>
            </w:pPr>
          </w:p>
        </w:tc>
        <w:tc>
          <w:tcPr>
            <w:tcW w:w="719" w:type="pct"/>
            <w:vMerge w:val="continue"/>
            <w:noWrap w:val="0"/>
            <w:vAlign w:val="center"/>
          </w:tcPr>
          <w:p>
            <w:pPr>
              <w:pStyle w:val="9"/>
              <w:spacing w:line="400" w:lineRule="exact"/>
              <w:jc w:val="center"/>
              <w:rPr>
                <w:rFonts w:hAnsi="宋体" w:cs="宋体"/>
                <w:bCs/>
                <w:lang w:eastAsia="zh-CN"/>
              </w:rPr>
            </w:pP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PCIe 扩展：支持3个PCIe3.0 x8扩展插槽、1个扩展RAID卡的PCIe插槽，可选增加1个PCIe3.0 x16扩展插槽、1个PCIe3.0 x8扩展插槽</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continue"/>
            <w:noWrap w:val="0"/>
            <w:vAlign w:val="center"/>
          </w:tcPr>
          <w:p>
            <w:pPr>
              <w:pStyle w:val="9"/>
              <w:spacing w:line="400" w:lineRule="exact"/>
              <w:jc w:val="center"/>
              <w:rPr>
                <w:rFonts w:hAnsi="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lang w:eastAsia="zh-CN"/>
              </w:rPr>
            </w:pPr>
          </w:p>
        </w:tc>
        <w:tc>
          <w:tcPr>
            <w:tcW w:w="454" w:type="pct"/>
            <w:gridSpan w:val="2"/>
            <w:vMerge w:val="continue"/>
            <w:noWrap w:val="0"/>
            <w:vAlign w:val="center"/>
          </w:tcPr>
          <w:p>
            <w:pPr>
              <w:pStyle w:val="9"/>
              <w:spacing w:line="400" w:lineRule="exact"/>
              <w:jc w:val="center"/>
              <w:rPr>
                <w:rFonts w:hAnsi="宋体" w:cs="宋体"/>
                <w:bCs/>
                <w:lang w:eastAsia="zh-CN"/>
              </w:rPr>
            </w:pPr>
          </w:p>
        </w:tc>
        <w:tc>
          <w:tcPr>
            <w:tcW w:w="719" w:type="pct"/>
            <w:vMerge w:val="continue"/>
            <w:noWrap w:val="0"/>
            <w:vAlign w:val="center"/>
          </w:tcPr>
          <w:p>
            <w:pPr>
              <w:pStyle w:val="9"/>
              <w:spacing w:line="400" w:lineRule="exact"/>
              <w:jc w:val="center"/>
              <w:rPr>
                <w:rFonts w:hAnsi="宋体" w:cs="宋体"/>
                <w:bCs/>
                <w:lang w:eastAsia="zh-CN"/>
              </w:rPr>
            </w:pP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USB扩展；6个(前面2个、后面2个、内部2个)</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continue"/>
            <w:noWrap w:val="0"/>
            <w:vAlign w:val="center"/>
          </w:tcPr>
          <w:p>
            <w:pPr>
              <w:pStyle w:val="9"/>
              <w:spacing w:line="400" w:lineRule="exact"/>
              <w:jc w:val="center"/>
              <w:rPr>
                <w:rFonts w:hAnsi="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lang w:eastAsia="zh-CN"/>
              </w:rPr>
            </w:pPr>
          </w:p>
        </w:tc>
        <w:tc>
          <w:tcPr>
            <w:tcW w:w="454" w:type="pct"/>
            <w:gridSpan w:val="2"/>
            <w:vMerge w:val="continue"/>
            <w:noWrap w:val="0"/>
            <w:vAlign w:val="center"/>
          </w:tcPr>
          <w:p>
            <w:pPr>
              <w:pStyle w:val="9"/>
              <w:spacing w:line="400" w:lineRule="exact"/>
              <w:jc w:val="center"/>
              <w:rPr>
                <w:rFonts w:hAnsi="宋体" w:cs="宋体"/>
                <w:bCs/>
                <w:lang w:eastAsia="zh-CN"/>
              </w:rPr>
            </w:pPr>
          </w:p>
        </w:tc>
        <w:tc>
          <w:tcPr>
            <w:tcW w:w="719" w:type="pct"/>
            <w:vMerge w:val="continue"/>
            <w:noWrap w:val="0"/>
            <w:vAlign w:val="center"/>
          </w:tcPr>
          <w:p>
            <w:pPr>
              <w:pStyle w:val="9"/>
              <w:spacing w:line="400" w:lineRule="exact"/>
              <w:jc w:val="center"/>
              <w:rPr>
                <w:rFonts w:hAnsi="宋体" w:cs="宋体"/>
                <w:bCs/>
                <w:lang w:eastAsia="zh-CN"/>
              </w:rPr>
            </w:pP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风扇：4个热插拔的对旋风扇，支持N+1冗余</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continue"/>
            <w:noWrap w:val="0"/>
            <w:vAlign w:val="center"/>
          </w:tcPr>
          <w:p>
            <w:pPr>
              <w:pStyle w:val="9"/>
              <w:spacing w:line="400" w:lineRule="exact"/>
              <w:jc w:val="center"/>
              <w:rPr>
                <w:rFonts w:hAnsi="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tcBorders>
              <w:bottom w:val="single" w:color="auto" w:sz="4" w:space="0"/>
            </w:tcBorders>
            <w:noWrap w:val="0"/>
            <w:vAlign w:val="center"/>
          </w:tcPr>
          <w:p>
            <w:pPr>
              <w:pStyle w:val="9"/>
              <w:spacing w:line="400" w:lineRule="exact"/>
              <w:jc w:val="center"/>
              <w:rPr>
                <w:rFonts w:hAnsi="宋体" w:cs="宋体"/>
                <w:bCs/>
                <w:lang w:eastAsia="zh-CN"/>
              </w:rPr>
            </w:pPr>
          </w:p>
        </w:tc>
        <w:tc>
          <w:tcPr>
            <w:tcW w:w="454" w:type="pct"/>
            <w:gridSpan w:val="2"/>
            <w:vMerge w:val="continue"/>
            <w:noWrap w:val="0"/>
            <w:vAlign w:val="center"/>
          </w:tcPr>
          <w:p>
            <w:pPr>
              <w:pStyle w:val="9"/>
              <w:spacing w:line="400" w:lineRule="exact"/>
              <w:jc w:val="center"/>
              <w:rPr>
                <w:rFonts w:hAnsi="宋体" w:cs="宋体"/>
                <w:bCs/>
                <w:lang w:eastAsia="zh-CN"/>
              </w:rPr>
            </w:pPr>
          </w:p>
        </w:tc>
        <w:tc>
          <w:tcPr>
            <w:tcW w:w="719" w:type="pct"/>
            <w:vMerge w:val="continue"/>
            <w:noWrap w:val="0"/>
            <w:vAlign w:val="center"/>
          </w:tcPr>
          <w:p>
            <w:pPr>
              <w:pStyle w:val="9"/>
              <w:spacing w:line="400" w:lineRule="exact"/>
              <w:jc w:val="center"/>
              <w:rPr>
                <w:rFonts w:hAnsi="宋体" w:cs="宋体"/>
                <w:bCs/>
                <w:lang w:eastAsia="zh-CN"/>
              </w:rPr>
            </w:pP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电源：2个热插拔460W/800W AC电源或800W -48V DC电源，支持1+1冗余</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continue"/>
            <w:noWrap w:val="0"/>
            <w:vAlign w:val="center"/>
          </w:tcPr>
          <w:p>
            <w:pPr>
              <w:pStyle w:val="9"/>
              <w:spacing w:line="400" w:lineRule="exact"/>
              <w:jc w:val="center"/>
              <w:rPr>
                <w:rFonts w:hAnsi="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restart"/>
            <w:noWrap w:val="0"/>
            <w:vAlign w:val="center"/>
          </w:tcPr>
          <w:p>
            <w:pPr>
              <w:pStyle w:val="9"/>
              <w:spacing w:line="400" w:lineRule="exact"/>
              <w:jc w:val="center"/>
              <w:rPr>
                <w:rFonts w:hAnsi="宋体" w:cs="宋体"/>
                <w:bCs/>
              </w:rPr>
            </w:pPr>
            <w:r>
              <w:rPr>
                <w:rFonts w:hint="eastAsia" w:hAnsi="宋体" w:cs="宋体"/>
                <w:bCs/>
              </w:rPr>
              <w:t>1.6</w:t>
            </w:r>
          </w:p>
        </w:tc>
        <w:tc>
          <w:tcPr>
            <w:tcW w:w="454" w:type="pct"/>
            <w:gridSpan w:val="2"/>
            <w:vMerge w:val="restart"/>
            <w:noWrap w:val="0"/>
            <w:vAlign w:val="center"/>
          </w:tcPr>
          <w:p>
            <w:pPr>
              <w:pStyle w:val="9"/>
              <w:spacing w:line="400" w:lineRule="exact"/>
              <w:jc w:val="center"/>
              <w:rPr>
                <w:rFonts w:hAnsi="宋体" w:cs="宋体"/>
                <w:bCs/>
              </w:rPr>
            </w:pPr>
            <w:r>
              <w:rPr>
                <w:rFonts w:hint="eastAsia" w:hAnsi="宋体" w:cs="宋体"/>
                <w:bCs/>
              </w:rPr>
              <w:t>华为IO节点</w:t>
            </w:r>
          </w:p>
        </w:tc>
        <w:tc>
          <w:tcPr>
            <w:tcW w:w="719" w:type="pct"/>
            <w:vMerge w:val="restart"/>
            <w:noWrap w:val="0"/>
            <w:vAlign w:val="center"/>
          </w:tcPr>
          <w:p>
            <w:pPr>
              <w:pStyle w:val="9"/>
              <w:spacing w:line="400" w:lineRule="exact"/>
              <w:jc w:val="center"/>
              <w:rPr>
                <w:rFonts w:hAnsi="宋体" w:cs="宋体"/>
                <w:bCs/>
              </w:rPr>
            </w:pPr>
            <w:r>
              <w:rPr>
                <w:rFonts w:hint="eastAsia" w:hAnsi="宋体" w:cs="宋体"/>
                <w:bCs/>
              </w:rPr>
              <w:t>IO节点服务器Tecal RH2288 V2(站点1)</w:t>
            </w: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形态：2U机架服务器</w:t>
            </w:r>
          </w:p>
        </w:tc>
        <w:tc>
          <w:tcPr>
            <w:tcW w:w="272" w:type="pct"/>
            <w:vMerge w:val="restart"/>
            <w:noWrap w:val="0"/>
            <w:vAlign w:val="center"/>
          </w:tcPr>
          <w:p>
            <w:pPr>
              <w:pStyle w:val="9"/>
              <w:spacing w:line="400" w:lineRule="exact"/>
              <w:jc w:val="center"/>
              <w:rPr>
                <w:rFonts w:hAnsi="宋体" w:cs="宋体"/>
                <w:bCs/>
              </w:rPr>
            </w:pPr>
            <w:r>
              <w:rPr>
                <w:rFonts w:hint="eastAsia" w:hAnsi="宋体" w:cs="宋体"/>
                <w:bCs/>
              </w:rPr>
              <w:t>1台</w:t>
            </w:r>
          </w:p>
        </w:tc>
        <w:tc>
          <w:tcPr>
            <w:tcW w:w="400" w:type="pct"/>
            <w:vMerge w:val="restart"/>
            <w:noWrap w:val="0"/>
            <w:vAlign w:val="center"/>
          </w:tcPr>
          <w:p>
            <w:pPr>
              <w:pStyle w:val="9"/>
              <w:spacing w:line="400" w:lineRule="exact"/>
              <w:jc w:val="center"/>
              <w:rPr>
                <w:rFonts w:hAnsi="宋体" w:cs="宋体"/>
                <w:bCs/>
              </w:rPr>
            </w:pPr>
            <w:r>
              <w:rPr>
                <w:rFonts w:hint="eastAsia" w:hAnsi="宋体" w:cs="宋体"/>
                <w:bCs/>
              </w:rPr>
              <w:t>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CPU数量：1/2个</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CPU型号：2*Intel(R) Xeon(R) E5-2620-6Core十二核处理器（2.00GHz）</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内存：24 个 DIMMs 插槽，64GB DDR3 ECC内存</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存储：2*300G 2.5寸15000转SAS硬盘；</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continue"/>
            <w:noWrap w:val="0"/>
            <w:vAlign w:val="center"/>
          </w:tcPr>
          <w:p>
            <w:pPr>
              <w:pStyle w:val="9"/>
              <w:spacing w:line="400" w:lineRule="exact"/>
              <w:jc w:val="center"/>
              <w:rPr>
                <w:rFonts w:hAnsi="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lang w:eastAsia="zh-CN"/>
              </w:rPr>
            </w:pPr>
          </w:p>
        </w:tc>
        <w:tc>
          <w:tcPr>
            <w:tcW w:w="454" w:type="pct"/>
            <w:gridSpan w:val="2"/>
            <w:vMerge w:val="continue"/>
            <w:noWrap w:val="0"/>
            <w:vAlign w:val="center"/>
          </w:tcPr>
          <w:p>
            <w:pPr>
              <w:pStyle w:val="9"/>
              <w:spacing w:line="400" w:lineRule="exact"/>
              <w:jc w:val="center"/>
              <w:rPr>
                <w:rFonts w:hAnsi="宋体" w:cs="宋体"/>
                <w:bCs/>
                <w:lang w:eastAsia="zh-CN"/>
              </w:rPr>
            </w:pPr>
          </w:p>
        </w:tc>
        <w:tc>
          <w:tcPr>
            <w:tcW w:w="719" w:type="pct"/>
            <w:vMerge w:val="continue"/>
            <w:noWrap w:val="0"/>
            <w:vAlign w:val="center"/>
          </w:tcPr>
          <w:p>
            <w:pPr>
              <w:pStyle w:val="9"/>
              <w:spacing w:line="400" w:lineRule="exact"/>
              <w:jc w:val="center"/>
              <w:rPr>
                <w:rFonts w:hAnsi="宋体" w:cs="宋体"/>
                <w:bCs/>
                <w:lang w:eastAsia="zh-CN"/>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Raid 支持：可选配支持RAID0、1、10、5、50、6、60等，RAID 512MB/1GB Cache，可选电池/电容缓存掉电保护</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板载网络：提供4个千兆GE网口</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continue"/>
            <w:noWrap w:val="0"/>
            <w:vAlign w:val="center"/>
          </w:tcPr>
          <w:p>
            <w:pPr>
              <w:pStyle w:val="9"/>
              <w:spacing w:line="400" w:lineRule="exact"/>
              <w:jc w:val="center"/>
              <w:rPr>
                <w:rFonts w:hAnsi="宋体" w:cs="宋体"/>
                <w:bCs/>
                <w:lang w:eastAsia="zh-CN"/>
              </w:rPr>
            </w:pPr>
          </w:p>
        </w:tc>
      </w:tr>
      <w:tr>
        <w:tblPrEx>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lang w:eastAsia="zh-CN"/>
              </w:rPr>
            </w:pPr>
          </w:p>
        </w:tc>
        <w:tc>
          <w:tcPr>
            <w:tcW w:w="454" w:type="pct"/>
            <w:gridSpan w:val="2"/>
            <w:vMerge w:val="continue"/>
            <w:noWrap w:val="0"/>
            <w:vAlign w:val="center"/>
          </w:tcPr>
          <w:p>
            <w:pPr>
              <w:pStyle w:val="9"/>
              <w:spacing w:line="400" w:lineRule="exact"/>
              <w:jc w:val="center"/>
              <w:rPr>
                <w:rFonts w:hAnsi="宋体" w:cs="宋体"/>
                <w:bCs/>
                <w:lang w:eastAsia="zh-CN"/>
              </w:rPr>
            </w:pPr>
          </w:p>
        </w:tc>
        <w:tc>
          <w:tcPr>
            <w:tcW w:w="719" w:type="pct"/>
            <w:vMerge w:val="continue"/>
            <w:noWrap w:val="0"/>
            <w:vAlign w:val="center"/>
          </w:tcPr>
          <w:p>
            <w:pPr>
              <w:pStyle w:val="9"/>
              <w:spacing w:line="400" w:lineRule="exact"/>
              <w:jc w:val="center"/>
              <w:rPr>
                <w:rFonts w:hAnsi="宋体" w:cs="宋体"/>
                <w:bCs/>
                <w:lang w:eastAsia="zh-CN"/>
              </w:rPr>
            </w:pP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PCIe 扩展：支持3个PCIe3.0 x8扩展插槽、1个扩展RAID卡的PCIe插槽，可选增加1个PCIe3.0 x16扩展插槽、1个PCIe3.0 x8扩展插槽</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continue"/>
            <w:noWrap w:val="0"/>
            <w:vAlign w:val="center"/>
          </w:tcPr>
          <w:p>
            <w:pPr>
              <w:pStyle w:val="9"/>
              <w:spacing w:line="400" w:lineRule="exact"/>
              <w:jc w:val="center"/>
              <w:rPr>
                <w:rFonts w:hAnsi="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lang w:eastAsia="zh-CN"/>
              </w:rPr>
            </w:pPr>
          </w:p>
        </w:tc>
        <w:tc>
          <w:tcPr>
            <w:tcW w:w="454" w:type="pct"/>
            <w:gridSpan w:val="2"/>
            <w:vMerge w:val="continue"/>
            <w:noWrap w:val="0"/>
            <w:vAlign w:val="center"/>
          </w:tcPr>
          <w:p>
            <w:pPr>
              <w:pStyle w:val="9"/>
              <w:spacing w:line="400" w:lineRule="exact"/>
              <w:jc w:val="center"/>
              <w:rPr>
                <w:rFonts w:hAnsi="宋体" w:cs="宋体"/>
                <w:bCs/>
                <w:lang w:eastAsia="zh-CN"/>
              </w:rPr>
            </w:pPr>
          </w:p>
        </w:tc>
        <w:tc>
          <w:tcPr>
            <w:tcW w:w="719" w:type="pct"/>
            <w:vMerge w:val="continue"/>
            <w:noWrap w:val="0"/>
            <w:vAlign w:val="center"/>
          </w:tcPr>
          <w:p>
            <w:pPr>
              <w:pStyle w:val="9"/>
              <w:spacing w:line="400" w:lineRule="exact"/>
              <w:jc w:val="center"/>
              <w:rPr>
                <w:rFonts w:hAnsi="宋体" w:cs="宋体"/>
                <w:bCs/>
                <w:lang w:eastAsia="zh-CN"/>
              </w:rPr>
            </w:pP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USB扩展；6个(前面2个、后面2个、内部2个)</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continue"/>
            <w:noWrap w:val="0"/>
            <w:vAlign w:val="center"/>
          </w:tcPr>
          <w:p>
            <w:pPr>
              <w:pStyle w:val="9"/>
              <w:spacing w:line="400" w:lineRule="exact"/>
              <w:jc w:val="center"/>
              <w:rPr>
                <w:rFonts w:hAnsi="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lang w:eastAsia="zh-CN"/>
              </w:rPr>
            </w:pPr>
          </w:p>
        </w:tc>
        <w:tc>
          <w:tcPr>
            <w:tcW w:w="454" w:type="pct"/>
            <w:gridSpan w:val="2"/>
            <w:vMerge w:val="continue"/>
            <w:noWrap w:val="0"/>
            <w:vAlign w:val="center"/>
          </w:tcPr>
          <w:p>
            <w:pPr>
              <w:pStyle w:val="9"/>
              <w:spacing w:line="400" w:lineRule="exact"/>
              <w:jc w:val="center"/>
              <w:rPr>
                <w:rFonts w:hAnsi="宋体" w:cs="宋体"/>
                <w:bCs/>
                <w:lang w:eastAsia="zh-CN"/>
              </w:rPr>
            </w:pPr>
          </w:p>
        </w:tc>
        <w:tc>
          <w:tcPr>
            <w:tcW w:w="719" w:type="pct"/>
            <w:vMerge w:val="continue"/>
            <w:noWrap w:val="0"/>
            <w:vAlign w:val="center"/>
          </w:tcPr>
          <w:p>
            <w:pPr>
              <w:pStyle w:val="9"/>
              <w:spacing w:line="400" w:lineRule="exact"/>
              <w:jc w:val="center"/>
              <w:rPr>
                <w:rFonts w:hAnsi="宋体" w:cs="宋体"/>
                <w:bCs/>
                <w:lang w:eastAsia="zh-CN"/>
              </w:rPr>
            </w:pP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风扇：4个热插拔的对旋风扇，支持N+1冗余</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continue"/>
            <w:noWrap w:val="0"/>
            <w:vAlign w:val="center"/>
          </w:tcPr>
          <w:p>
            <w:pPr>
              <w:pStyle w:val="9"/>
              <w:spacing w:line="400" w:lineRule="exact"/>
              <w:jc w:val="center"/>
              <w:rPr>
                <w:rFonts w:hAnsi="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lang w:eastAsia="zh-CN"/>
              </w:rPr>
            </w:pPr>
          </w:p>
        </w:tc>
        <w:tc>
          <w:tcPr>
            <w:tcW w:w="454" w:type="pct"/>
            <w:gridSpan w:val="2"/>
            <w:vMerge w:val="continue"/>
            <w:noWrap w:val="0"/>
            <w:vAlign w:val="center"/>
          </w:tcPr>
          <w:p>
            <w:pPr>
              <w:pStyle w:val="9"/>
              <w:spacing w:line="400" w:lineRule="exact"/>
              <w:jc w:val="center"/>
              <w:rPr>
                <w:rFonts w:hAnsi="宋体" w:cs="宋体"/>
                <w:bCs/>
                <w:lang w:eastAsia="zh-CN"/>
              </w:rPr>
            </w:pPr>
          </w:p>
        </w:tc>
        <w:tc>
          <w:tcPr>
            <w:tcW w:w="719" w:type="pct"/>
            <w:vMerge w:val="continue"/>
            <w:noWrap w:val="0"/>
            <w:vAlign w:val="center"/>
          </w:tcPr>
          <w:p>
            <w:pPr>
              <w:pStyle w:val="9"/>
              <w:spacing w:line="400" w:lineRule="exact"/>
              <w:jc w:val="center"/>
              <w:rPr>
                <w:rFonts w:hAnsi="宋体" w:cs="宋体"/>
                <w:bCs/>
                <w:lang w:eastAsia="zh-CN"/>
              </w:rPr>
            </w:pP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电源：2个热插拔460W/800W AC电源或800W -48V DC电源，支持1+1冗余</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continue"/>
            <w:noWrap w:val="0"/>
            <w:vAlign w:val="center"/>
          </w:tcPr>
          <w:p>
            <w:pPr>
              <w:pStyle w:val="9"/>
              <w:spacing w:line="400" w:lineRule="exact"/>
              <w:jc w:val="center"/>
              <w:rPr>
                <w:rFonts w:hAnsi="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restart"/>
            <w:noWrap w:val="0"/>
            <w:vAlign w:val="center"/>
          </w:tcPr>
          <w:p>
            <w:pPr>
              <w:pStyle w:val="9"/>
              <w:spacing w:line="400" w:lineRule="exact"/>
              <w:jc w:val="center"/>
              <w:rPr>
                <w:rFonts w:hAnsi="宋体" w:cs="宋体"/>
                <w:bCs/>
              </w:rPr>
            </w:pPr>
            <w:r>
              <w:rPr>
                <w:rFonts w:hint="eastAsia" w:hAnsi="宋体" w:cs="宋体"/>
                <w:bCs/>
              </w:rPr>
              <w:t>1.7</w:t>
            </w:r>
          </w:p>
        </w:tc>
        <w:tc>
          <w:tcPr>
            <w:tcW w:w="454" w:type="pct"/>
            <w:gridSpan w:val="2"/>
            <w:vMerge w:val="restart"/>
            <w:noWrap w:val="0"/>
            <w:vAlign w:val="center"/>
          </w:tcPr>
          <w:p>
            <w:pPr>
              <w:pStyle w:val="9"/>
              <w:spacing w:line="400" w:lineRule="exact"/>
              <w:jc w:val="center"/>
              <w:rPr>
                <w:rFonts w:hAnsi="宋体" w:cs="宋体"/>
                <w:bCs/>
              </w:rPr>
            </w:pPr>
            <w:r>
              <w:rPr>
                <w:rFonts w:hint="eastAsia" w:hAnsi="宋体" w:cs="宋体"/>
                <w:bCs/>
              </w:rPr>
              <w:t>华为KVM显示器</w:t>
            </w:r>
          </w:p>
        </w:tc>
        <w:tc>
          <w:tcPr>
            <w:tcW w:w="719" w:type="pct"/>
            <w:vMerge w:val="restart"/>
            <w:noWrap w:val="0"/>
            <w:vAlign w:val="center"/>
          </w:tcPr>
          <w:p>
            <w:pPr>
              <w:pStyle w:val="9"/>
              <w:spacing w:line="400" w:lineRule="exact"/>
              <w:jc w:val="center"/>
              <w:rPr>
                <w:rFonts w:hAnsi="宋体" w:cs="宋体"/>
                <w:bCs/>
              </w:rPr>
            </w:pPr>
            <w:r>
              <w:rPr>
                <w:rFonts w:hint="eastAsia" w:hAnsi="宋体" w:cs="宋体"/>
                <w:bCs/>
              </w:rPr>
              <w:t>QinAn 1708</w:t>
            </w: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产品类型:LCD KVM切换器</w:t>
            </w:r>
          </w:p>
        </w:tc>
        <w:tc>
          <w:tcPr>
            <w:tcW w:w="272" w:type="pct"/>
            <w:vMerge w:val="restart"/>
            <w:noWrap w:val="0"/>
            <w:vAlign w:val="center"/>
          </w:tcPr>
          <w:p>
            <w:pPr>
              <w:pStyle w:val="9"/>
              <w:spacing w:line="400" w:lineRule="exact"/>
              <w:jc w:val="center"/>
              <w:rPr>
                <w:rFonts w:hAnsi="宋体" w:cs="宋体"/>
                <w:bCs/>
              </w:rPr>
            </w:pPr>
            <w:r>
              <w:rPr>
                <w:rFonts w:hint="eastAsia" w:hAnsi="宋体" w:cs="宋体"/>
                <w:bCs/>
              </w:rPr>
              <w:t>2台</w:t>
            </w:r>
          </w:p>
        </w:tc>
        <w:tc>
          <w:tcPr>
            <w:tcW w:w="400" w:type="pct"/>
            <w:vMerge w:val="restart"/>
            <w:noWrap w:val="0"/>
            <w:vAlign w:val="center"/>
          </w:tcPr>
          <w:p>
            <w:pPr>
              <w:pStyle w:val="9"/>
              <w:spacing w:line="400" w:lineRule="exact"/>
              <w:jc w:val="center"/>
              <w:rPr>
                <w:rFonts w:hAnsi="宋体" w:cs="宋体"/>
                <w:bCs/>
              </w:rPr>
            </w:pPr>
            <w:r>
              <w:rPr>
                <w:rFonts w:hint="eastAsia" w:hAnsi="宋体" w:cs="宋体"/>
                <w:bCs/>
              </w:rPr>
              <w:t>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主要参数可视面积：17英寸</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continue"/>
            <w:noWrap w:val="0"/>
            <w:vAlign w:val="center"/>
          </w:tcPr>
          <w:p>
            <w:pPr>
              <w:pStyle w:val="9"/>
              <w:spacing w:line="400" w:lineRule="exact"/>
              <w:jc w:val="center"/>
              <w:rPr>
                <w:rFonts w:hAnsi="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lang w:eastAsia="zh-CN"/>
              </w:rPr>
            </w:pPr>
          </w:p>
        </w:tc>
        <w:tc>
          <w:tcPr>
            <w:tcW w:w="454" w:type="pct"/>
            <w:gridSpan w:val="2"/>
            <w:vMerge w:val="continue"/>
            <w:noWrap w:val="0"/>
            <w:vAlign w:val="center"/>
          </w:tcPr>
          <w:p>
            <w:pPr>
              <w:pStyle w:val="9"/>
              <w:spacing w:line="400" w:lineRule="exact"/>
              <w:jc w:val="center"/>
              <w:rPr>
                <w:rFonts w:hAnsi="宋体" w:cs="宋体"/>
                <w:bCs/>
                <w:lang w:eastAsia="zh-CN"/>
              </w:rPr>
            </w:pPr>
          </w:p>
        </w:tc>
        <w:tc>
          <w:tcPr>
            <w:tcW w:w="719" w:type="pct"/>
            <w:vMerge w:val="continue"/>
            <w:noWrap w:val="0"/>
            <w:vAlign w:val="center"/>
          </w:tcPr>
          <w:p>
            <w:pPr>
              <w:pStyle w:val="9"/>
              <w:spacing w:line="400" w:lineRule="exact"/>
              <w:jc w:val="center"/>
              <w:rPr>
                <w:rFonts w:hAnsi="宋体" w:cs="宋体"/>
                <w:bCs/>
                <w:lang w:eastAsia="zh-CN"/>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连接数量:8台</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最大连接数:256</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支持分辨率:1280×1024</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切换方式:按键切换、OSD切换、鼠标切换管理</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continue"/>
            <w:noWrap w:val="0"/>
            <w:vAlign w:val="center"/>
          </w:tcPr>
          <w:p>
            <w:pPr>
              <w:pStyle w:val="9"/>
              <w:spacing w:line="400" w:lineRule="exact"/>
              <w:jc w:val="center"/>
              <w:rPr>
                <w:rFonts w:hAnsi="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lang w:eastAsia="zh-CN"/>
              </w:rPr>
            </w:pPr>
          </w:p>
        </w:tc>
        <w:tc>
          <w:tcPr>
            <w:tcW w:w="454" w:type="pct"/>
            <w:gridSpan w:val="2"/>
            <w:vMerge w:val="continue"/>
            <w:noWrap w:val="0"/>
            <w:vAlign w:val="center"/>
          </w:tcPr>
          <w:p>
            <w:pPr>
              <w:pStyle w:val="9"/>
              <w:spacing w:line="400" w:lineRule="exact"/>
              <w:jc w:val="center"/>
              <w:rPr>
                <w:rFonts w:hAnsi="宋体" w:cs="宋体"/>
                <w:bCs/>
                <w:lang w:eastAsia="zh-CN"/>
              </w:rPr>
            </w:pPr>
          </w:p>
        </w:tc>
        <w:tc>
          <w:tcPr>
            <w:tcW w:w="719" w:type="pct"/>
            <w:vMerge w:val="continue"/>
            <w:noWrap w:val="0"/>
            <w:vAlign w:val="center"/>
          </w:tcPr>
          <w:p>
            <w:pPr>
              <w:pStyle w:val="9"/>
              <w:spacing w:line="400" w:lineRule="exact"/>
              <w:jc w:val="center"/>
              <w:rPr>
                <w:rFonts w:hAnsi="宋体" w:cs="宋体"/>
                <w:bCs/>
                <w:lang w:eastAsia="zh-CN"/>
              </w:rPr>
            </w:pP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安全性能:多用户单控制端设置，提供1位管理员用户和最多4位普通用户，管理员可分别授权普通用户的用户名密码以及对服务器的操作、查看甚至屏蔽权限。</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continue"/>
            <w:noWrap w:val="0"/>
            <w:vAlign w:val="center"/>
          </w:tcPr>
          <w:p>
            <w:pPr>
              <w:pStyle w:val="9"/>
              <w:spacing w:line="400" w:lineRule="exact"/>
              <w:jc w:val="center"/>
              <w:rPr>
                <w:rFonts w:hAnsi="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lang w:eastAsia="zh-CN"/>
              </w:rPr>
            </w:pPr>
          </w:p>
        </w:tc>
        <w:tc>
          <w:tcPr>
            <w:tcW w:w="454" w:type="pct"/>
            <w:gridSpan w:val="2"/>
            <w:vMerge w:val="continue"/>
            <w:noWrap w:val="0"/>
            <w:vAlign w:val="center"/>
          </w:tcPr>
          <w:p>
            <w:pPr>
              <w:pStyle w:val="9"/>
              <w:spacing w:line="400" w:lineRule="exact"/>
              <w:jc w:val="center"/>
              <w:rPr>
                <w:rFonts w:hAnsi="宋体" w:cs="宋体"/>
                <w:bCs/>
                <w:lang w:eastAsia="zh-CN"/>
              </w:rPr>
            </w:pPr>
          </w:p>
        </w:tc>
        <w:tc>
          <w:tcPr>
            <w:tcW w:w="719" w:type="pct"/>
            <w:vMerge w:val="continue"/>
            <w:noWrap w:val="0"/>
            <w:vAlign w:val="center"/>
          </w:tcPr>
          <w:p>
            <w:pPr>
              <w:pStyle w:val="9"/>
              <w:spacing w:line="400" w:lineRule="exact"/>
              <w:jc w:val="center"/>
              <w:rPr>
                <w:rFonts w:hAnsi="宋体" w:cs="宋体"/>
                <w:bCs/>
                <w:lang w:eastAsia="zh-CN"/>
              </w:rPr>
            </w:pP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其他性能远程用户数量：0</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continue"/>
            <w:noWrap w:val="0"/>
            <w:vAlign w:val="center"/>
          </w:tcPr>
          <w:p>
            <w:pPr>
              <w:pStyle w:val="9"/>
              <w:spacing w:line="400" w:lineRule="exact"/>
              <w:jc w:val="center"/>
              <w:rPr>
                <w:rFonts w:hAnsi="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lang w:eastAsia="zh-CN"/>
              </w:rPr>
            </w:pPr>
          </w:p>
        </w:tc>
        <w:tc>
          <w:tcPr>
            <w:tcW w:w="454" w:type="pct"/>
            <w:gridSpan w:val="2"/>
            <w:vMerge w:val="continue"/>
            <w:noWrap w:val="0"/>
            <w:vAlign w:val="center"/>
          </w:tcPr>
          <w:p>
            <w:pPr>
              <w:pStyle w:val="9"/>
              <w:spacing w:line="400" w:lineRule="exact"/>
              <w:jc w:val="center"/>
              <w:rPr>
                <w:rFonts w:hAnsi="宋体" w:cs="宋体"/>
                <w:bCs/>
                <w:lang w:eastAsia="zh-CN"/>
              </w:rPr>
            </w:pPr>
          </w:p>
        </w:tc>
        <w:tc>
          <w:tcPr>
            <w:tcW w:w="719" w:type="pct"/>
            <w:vMerge w:val="continue"/>
            <w:noWrap w:val="0"/>
            <w:vAlign w:val="center"/>
          </w:tcPr>
          <w:p>
            <w:pPr>
              <w:pStyle w:val="9"/>
              <w:spacing w:line="400" w:lineRule="exact"/>
              <w:jc w:val="center"/>
              <w:rPr>
                <w:rFonts w:hAnsi="宋体" w:cs="宋体"/>
                <w:bCs/>
                <w:lang w:eastAsia="zh-CN"/>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kvm端口：VGA</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显示屏类型：SXGA TFT</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continue"/>
            <w:noWrap w:val="0"/>
            <w:vAlign w:val="center"/>
          </w:tcPr>
          <w:p>
            <w:pPr>
              <w:pStyle w:val="9"/>
              <w:spacing w:line="400" w:lineRule="exact"/>
              <w:jc w:val="center"/>
              <w:rPr>
                <w:rFonts w:hAnsi="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lang w:eastAsia="zh-CN"/>
              </w:rPr>
            </w:pPr>
          </w:p>
        </w:tc>
        <w:tc>
          <w:tcPr>
            <w:tcW w:w="454" w:type="pct"/>
            <w:gridSpan w:val="2"/>
            <w:vMerge w:val="continue"/>
            <w:noWrap w:val="0"/>
            <w:vAlign w:val="center"/>
          </w:tcPr>
          <w:p>
            <w:pPr>
              <w:pStyle w:val="9"/>
              <w:spacing w:line="400" w:lineRule="exact"/>
              <w:jc w:val="center"/>
              <w:rPr>
                <w:rFonts w:hAnsi="宋体" w:cs="宋体"/>
                <w:bCs/>
                <w:lang w:eastAsia="zh-CN"/>
              </w:rPr>
            </w:pPr>
          </w:p>
        </w:tc>
        <w:tc>
          <w:tcPr>
            <w:tcW w:w="719" w:type="pct"/>
            <w:vMerge w:val="continue"/>
            <w:noWrap w:val="0"/>
            <w:vAlign w:val="center"/>
          </w:tcPr>
          <w:p>
            <w:pPr>
              <w:pStyle w:val="9"/>
              <w:spacing w:line="400" w:lineRule="exact"/>
              <w:jc w:val="center"/>
              <w:rPr>
                <w:rFonts w:hAnsi="宋体" w:cs="宋体"/>
                <w:bCs/>
                <w:lang w:eastAsia="zh-CN"/>
              </w:rPr>
            </w:pP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控制端鼠标键盘接口：混接（USB/PS2）</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continue"/>
            <w:noWrap w:val="0"/>
            <w:vAlign w:val="center"/>
          </w:tcPr>
          <w:p>
            <w:pPr>
              <w:pStyle w:val="9"/>
              <w:spacing w:line="400" w:lineRule="exact"/>
              <w:jc w:val="center"/>
              <w:rPr>
                <w:rFonts w:hAnsi="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lang w:eastAsia="zh-CN"/>
              </w:rPr>
            </w:pPr>
          </w:p>
        </w:tc>
        <w:tc>
          <w:tcPr>
            <w:tcW w:w="454" w:type="pct"/>
            <w:gridSpan w:val="2"/>
            <w:vMerge w:val="continue"/>
            <w:noWrap w:val="0"/>
            <w:vAlign w:val="center"/>
          </w:tcPr>
          <w:p>
            <w:pPr>
              <w:pStyle w:val="9"/>
              <w:spacing w:line="400" w:lineRule="exact"/>
              <w:jc w:val="center"/>
              <w:rPr>
                <w:rFonts w:hAnsi="宋体" w:cs="宋体"/>
                <w:bCs/>
                <w:lang w:eastAsia="zh-CN"/>
              </w:rPr>
            </w:pPr>
          </w:p>
        </w:tc>
        <w:tc>
          <w:tcPr>
            <w:tcW w:w="719" w:type="pct"/>
            <w:vMerge w:val="continue"/>
            <w:noWrap w:val="0"/>
            <w:vAlign w:val="center"/>
          </w:tcPr>
          <w:p>
            <w:pPr>
              <w:pStyle w:val="9"/>
              <w:spacing w:line="400" w:lineRule="exact"/>
              <w:jc w:val="center"/>
              <w:rPr>
                <w:rFonts w:hAnsi="宋体" w:cs="宋体"/>
                <w:bCs/>
                <w:lang w:eastAsia="zh-CN"/>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是否可以OEM/ODM：是</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配件：CH-1802U USB KVM信号线（1.8M、KVM端（黄）/PC（蓝））</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材质：金属</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特点:仅占1U机架空间，LED显示屏可展开至108度，支持前面板按键切换、OSD菜单切换、鼠标切换三种方式切换管理选中的服务器，可持续监控使用者所选择的服务器，可实现同时操作多台服务器，支持热插拔。</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continue"/>
            <w:noWrap w:val="0"/>
            <w:vAlign w:val="center"/>
          </w:tcPr>
          <w:p>
            <w:pPr>
              <w:pStyle w:val="9"/>
              <w:spacing w:line="400" w:lineRule="exact"/>
              <w:jc w:val="center"/>
              <w:rPr>
                <w:rFonts w:hAnsi="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restart"/>
            <w:noWrap/>
            <w:vAlign w:val="center"/>
          </w:tcPr>
          <w:p>
            <w:pPr>
              <w:pStyle w:val="9"/>
              <w:spacing w:line="400" w:lineRule="exact"/>
              <w:jc w:val="center"/>
              <w:rPr>
                <w:rFonts w:hAnsi="宋体" w:cs="宋体"/>
                <w:bCs/>
              </w:rPr>
            </w:pPr>
            <w:r>
              <w:rPr>
                <w:rFonts w:hint="eastAsia" w:hAnsi="宋体" w:cs="宋体"/>
                <w:bCs/>
              </w:rPr>
              <w:t>1.8</w:t>
            </w:r>
          </w:p>
        </w:tc>
        <w:tc>
          <w:tcPr>
            <w:tcW w:w="454" w:type="pct"/>
            <w:gridSpan w:val="2"/>
            <w:vMerge w:val="restart"/>
            <w:noWrap w:val="0"/>
            <w:vAlign w:val="center"/>
          </w:tcPr>
          <w:p>
            <w:pPr>
              <w:pStyle w:val="9"/>
              <w:spacing w:line="400" w:lineRule="exact"/>
              <w:jc w:val="center"/>
              <w:rPr>
                <w:rFonts w:hAnsi="宋体" w:cs="宋体"/>
                <w:bCs/>
              </w:rPr>
            </w:pPr>
            <w:r>
              <w:rPr>
                <w:rFonts w:hint="eastAsia" w:hAnsi="宋体" w:cs="宋体"/>
                <w:bCs/>
              </w:rPr>
              <w:t>曙光天阔W560-G20</w:t>
            </w:r>
          </w:p>
        </w:tc>
        <w:tc>
          <w:tcPr>
            <w:tcW w:w="719" w:type="pct"/>
            <w:vMerge w:val="restart"/>
            <w:noWrap w:val="0"/>
            <w:vAlign w:val="center"/>
          </w:tcPr>
          <w:p>
            <w:pPr>
              <w:pStyle w:val="9"/>
              <w:spacing w:line="400" w:lineRule="exact"/>
              <w:jc w:val="center"/>
              <w:rPr>
                <w:rFonts w:hAnsi="宋体" w:cs="宋体"/>
                <w:bCs/>
              </w:rPr>
            </w:pPr>
            <w:r>
              <w:rPr>
                <w:rFonts w:hint="eastAsia" w:hAnsi="宋体" w:cs="宋体"/>
                <w:bCs/>
              </w:rPr>
              <w:t>曙光天阔W560-G20</w:t>
            </w: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托轨/4x8Gb FC IO模块*2+4x1Gb iSCSI IO模块*2/1.8T 10k 2.5 SAS 12G硬盘*12/5M LC-LC多模光纤数据线*5/4U16盘位(包含4块系统保留磁盘，12盘位可用,双控制器，4个主机I/O插槽 ，双锂电池，2*16GB Cache；冗余电源，标配硬盘混插，数据快照，本地卷拷贝，最大支持516块物理硬盘）/DS800-G25 3.5寸硬盘托架*12/</w:t>
            </w:r>
          </w:p>
        </w:tc>
        <w:tc>
          <w:tcPr>
            <w:tcW w:w="272" w:type="pct"/>
            <w:vMerge w:val="restart"/>
            <w:noWrap w:val="0"/>
            <w:vAlign w:val="center"/>
          </w:tcPr>
          <w:p>
            <w:pPr>
              <w:pStyle w:val="9"/>
              <w:spacing w:line="400" w:lineRule="exact"/>
              <w:jc w:val="center"/>
              <w:rPr>
                <w:rFonts w:hAnsi="宋体" w:cs="宋体"/>
                <w:bCs/>
              </w:rPr>
            </w:pPr>
            <w:r>
              <w:rPr>
                <w:rFonts w:hint="eastAsia" w:hAnsi="宋体" w:cs="宋体"/>
                <w:bCs/>
              </w:rPr>
              <w:t>2台</w:t>
            </w:r>
          </w:p>
        </w:tc>
        <w:tc>
          <w:tcPr>
            <w:tcW w:w="400" w:type="pct"/>
            <w:vMerge w:val="restart"/>
            <w:noWrap/>
            <w:vAlign w:val="center"/>
          </w:tcPr>
          <w:p>
            <w:pPr>
              <w:pStyle w:val="9"/>
              <w:spacing w:line="400" w:lineRule="exact"/>
              <w:jc w:val="center"/>
              <w:rPr>
                <w:rFonts w:hAnsi="宋体" w:cs="宋体"/>
                <w:bCs/>
              </w:rPr>
            </w:pPr>
            <w:r>
              <w:rPr>
                <w:rFonts w:hint="eastAsia" w:hAnsi="宋体" w:cs="宋体"/>
                <w:bCs/>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300G 2.5吋10K 6Gb SAS硬盘(系统盘)×4</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CellMar>
            <w:top w:w="0" w:type="dxa"/>
            <w:left w:w="108" w:type="dxa"/>
            <w:bottom w:w="0" w:type="dxa"/>
            <w:right w:w="108" w:type="dxa"/>
          </w:tblCellMar>
        </w:tblPrEx>
        <w:trPr>
          <w:trHeight w:val="402" w:hRule="atLeast"/>
          <w:jc w:val="center"/>
        </w:trPr>
        <w:tc>
          <w:tcPr>
            <w:tcW w:w="350" w:type="pct"/>
            <w:gridSpan w:val="2"/>
            <w:vMerge w:val="restart"/>
            <w:noWrap/>
            <w:vAlign w:val="center"/>
          </w:tcPr>
          <w:p>
            <w:pPr>
              <w:pStyle w:val="9"/>
              <w:spacing w:line="400" w:lineRule="exact"/>
              <w:jc w:val="center"/>
              <w:rPr>
                <w:rFonts w:hAnsi="宋体" w:cs="宋体"/>
                <w:bCs/>
              </w:rPr>
            </w:pPr>
            <w:r>
              <w:rPr>
                <w:rFonts w:hint="eastAsia" w:hAnsi="宋体" w:cs="宋体"/>
                <w:bCs/>
              </w:rPr>
              <w:t>1.9</w:t>
            </w:r>
          </w:p>
        </w:tc>
        <w:tc>
          <w:tcPr>
            <w:tcW w:w="454" w:type="pct"/>
            <w:gridSpan w:val="2"/>
            <w:vMerge w:val="restart"/>
            <w:noWrap w:val="0"/>
            <w:vAlign w:val="center"/>
          </w:tcPr>
          <w:p>
            <w:pPr>
              <w:pStyle w:val="9"/>
              <w:spacing w:line="400" w:lineRule="exact"/>
              <w:jc w:val="center"/>
              <w:rPr>
                <w:rFonts w:hAnsi="宋体" w:cs="宋体"/>
                <w:bCs/>
              </w:rPr>
            </w:pPr>
            <w:r>
              <w:rPr>
                <w:rFonts w:hint="eastAsia" w:hAnsi="宋体" w:cs="宋体"/>
                <w:bCs/>
              </w:rPr>
              <w:t>DS800-G25</w:t>
            </w:r>
          </w:p>
        </w:tc>
        <w:tc>
          <w:tcPr>
            <w:tcW w:w="719" w:type="pct"/>
            <w:vMerge w:val="restart"/>
            <w:noWrap w:val="0"/>
            <w:vAlign w:val="center"/>
          </w:tcPr>
          <w:p>
            <w:pPr>
              <w:pStyle w:val="9"/>
              <w:spacing w:line="400" w:lineRule="exact"/>
              <w:jc w:val="center"/>
              <w:rPr>
                <w:rFonts w:hAnsi="宋体" w:cs="宋体"/>
                <w:bCs/>
              </w:rPr>
            </w:pPr>
            <w:r>
              <w:rPr>
                <w:rFonts w:hint="eastAsia" w:hAnsi="宋体" w:cs="宋体"/>
                <w:bCs/>
              </w:rPr>
              <w:t>DS800-G25</w:t>
            </w: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E5-2620v4*2/散热片*2/16G DDR4*2/4TB 3.5吋7.2K 12Gb SAS硬盘*2/曙光1GB SAS 6Gb RAID卡（非Expander扩展）/600W塔式单电源(工作站)</w:t>
            </w:r>
          </w:p>
        </w:tc>
        <w:tc>
          <w:tcPr>
            <w:tcW w:w="272" w:type="pct"/>
            <w:vMerge w:val="restart"/>
            <w:noWrap w:val="0"/>
            <w:vAlign w:val="center"/>
          </w:tcPr>
          <w:p>
            <w:pPr>
              <w:pStyle w:val="9"/>
              <w:spacing w:line="400" w:lineRule="exact"/>
              <w:jc w:val="center"/>
              <w:rPr>
                <w:rFonts w:hAnsi="宋体" w:cs="宋体"/>
                <w:bCs/>
              </w:rPr>
            </w:pPr>
            <w:r>
              <w:rPr>
                <w:rFonts w:hint="eastAsia" w:hAnsi="宋体" w:cs="宋体"/>
                <w:bCs/>
              </w:rPr>
              <w:t>1台</w:t>
            </w:r>
          </w:p>
        </w:tc>
        <w:tc>
          <w:tcPr>
            <w:tcW w:w="400" w:type="pct"/>
            <w:vMerge w:val="restart"/>
            <w:noWrap/>
            <w:vAlign w:val="center"/>
          </w:tcPr>
          <w:p>
            <w:pPr>
              <w:pStyle w:val="9"/>
              <w:spacing w:line="400" w:lineRule="exact"/>
              <w:jc w:val="center"/>
              <w:rPr>
                <w:rFonts w:hAnsi="宋体" w:cs="宋体"/>
                <w:bCs/>
              </w:rPr>
            </w:pPr>
            <w:r>
              <w:rPr>
                <w:rFonts w:hint="eastAsia" w:hAnsi="宋体" w:cs="宋体"/>
                <w:bCs/>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导轨/NV GT710 2GB 显卡/世宁达读卡器×1</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continue"/>
            <w:noWrap w:val="0"/>
            <w:vAlign w:val="center"/>
          </w:tcPr>
          <w:p>
            <w:pPr>
              <w:pStyle w:val="9"/>
              <w:spacing w:line="400" w:lineRule="exact"/>
              <w:jc w:val="center"/>
              <w:rPr>
                <w:rFonts w:hAnsi="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50" w:type="pct"/>
            <w:gridSpan w:val="2"/>
            <w:noWrap/>
            <w:vAlign w:val="center"/>
          </w:tcPr>
          <w:p>
            <w:pPr>
              <w:pStyle w:val="9"/>
              <w:spacing w:line="400" w:lineRule="exact"/>
              <w:jc w:val="center"/>
              <w:rPr>
                <w:rFonts w:hAnsi="宋体" w:cs="宋体"/>
                <w:bCs/>
              </w:rPr>
            </w:pPr>
            <w:r>
              <w:rPr>
                <w:rFonts w:hint="eastAsia" w:hAnsi="宋体" w:cs="宋体"/>
                <w:bCs/>
              </w:rPr>
              <w:t>1.10</w:t>
            </w:r>
          </w:p>
        </w:tc>
        <w:tc>
          <w:tcPr>
            <w:tcW w:w="454" w:type="pct"/>
            <w:gridSpan w:val="2"/>
            <w:noWrap w:val="0"/>
            <w:vAlign w:val="center"/>
          </w:tcPr>
          <w:p>
            <w:pPr>
              <w:pStyle w:val="9"/>
              <w:spacing w:line="400" w:lineRule="exact"/>
              <w:jc w:val="center"/>
              <w:rPr>
                <w:rFonts w:hAnsi="宋体" w:cs="宋体"/>
                <w:bCs/>
              </w:rPr>
            </w:pPr>
            <w:r>
              <w:rPr>
                <w:rFonts w:hint="eastAsia" w:hAnsi="宋体" w:cs="宋体"/>
                <w:bCs/>
              </w:rPr>
              <w:t>曙光W560-G20工作站</w:t>
            </w:r>
          </w:p>
        </w:tc>
        <w:tc>
          <w:tcPr>
            <w:tcW w:w="719" w:type="pct"/>
            <w:noWrap w:val="0"/>
            <w:vAlign w:val="center"/>
          </w:tcPr>
          <w:p>
            <w:pPr>
              <w:pStyle w:val="9"/>
              <w:spacing w:line="400" w:lineRule="exact"/>
              <w:jc w:val="center"/>
              <w:rPr>
                <w:rFonts w:hAnsi="宋体" w:cs="宋体"/>
                <w:bCs/>
              </w:rPr>
            </w:pPr>
            <w:r>
              <w:rPr>
                <w:rFonts w:hint="eastAsia" w:hAnsi="宋体" w:cs="宋体"/>
                <w:bCs/>
              </w:rPr>
              <w:t>曙光W560-G20工作站</w:t>
            </w: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E5-2650v3*2 /散热片*2 /16G DDR4*8 /4TB 3.5吋7.2K 6Gb SATA硬盘*2 /240G 2.5 6Gb R SSD /、竖插04盘S灯6G SAS Pth智能背板 /600W塔式单电源(工作站) /nVidia Quadro P5000 16GB  显卡 /曙光W560-G20工作站/键盘 /鼠标</w:t>
            </w:r>
          </w:p>
        </w:tc>
        <w:tc>
          <w:tcPr>
            <w:tcW w:w="272" w:type="pct"/>
            <w:noWrap w:val="0"/>
            <w:vAlign w:val="center"/>
          </w:tcPr>
          <w:p>
            <w:pPr>
              <w:pStyle w:val="9"/>
              <w:spacing w:line="400" w:lineRule="exact"/>
              <w:jc w:val="center"/>
              <w:rPr>
                <w:rFonts w:hAnsi="宋体" w:cs="宋体"/>
                <w:bCs/>
              </w:rPr>
            </w:pPr>
            <w:r>
              <w:rPr>
                <w:rFonts w:hint="eastAsia" w:hAnsi="宋体" w:cs="宋体"/>
                <w:bCs/>
              </w:rPr>
              <w:t>4台</w:t>
            </w:r>
          </w:p>
        </w:tc>
        <w:tc>
          <w:tcPr>
            <w:tcW w:w="400" w:type="pct"/>
            <w:noWrap w:val="0"/>
            <w:vAlign w:val="center"/>
          </w:tcPr>
          <w:p>
            <w:pPr>
              <w:pStyle w:val="9"/>
              <w:spacing w:line="400" w:lineRule="exact"/>
              <w:jc w:val="center"/>
              <w:rPr>
                <w:rFonts w:hAnsi="宋体" w:cs="宋体"/>
                <w:bCs/>
              </w:rPr>
            </w:pPr>
            <w:r>
              <w:rPr>
                <w:rFonts w:hint="eastAsia" w:hAnsi="宋体" w:cs="宋体"/>
                <w:bCs/>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noWrap/>
            <w:vAlign w:val="center"/>
          </w:tcPr>
          <w:p>
            <w:pPr>
              <w:pStyle w:val="9"/>
              <w:spacing w:line="400" w:lineRule="exact"/>
              <w:jc w:val="center"/>
              <w:rPr>
                <w:rFonts w:hAnsi="宋体" w:cs="宋体"/>
                <w:bCs/>
              </w:rPr>
            </w:pPr>
            <w:r>
              <w:rPr>
                <w:rFonts w:hint="eastAsia" w:hAnsi="宋体" w:cs="宋体"/>
                <w:bCs/>
              </w:rPr>
              <w:t>1.11</w:t>
            </w:r>
          </w:p>
        </w:tc>
        <w:tc>
          <w:tcPr>
            <w:tcW w:w="454" w:type="pct"/>
            <w:gridSpan w:val="2"/>
            <w:noWrap w:val="0"/>
            <w:vAlign w:val="center"/>
          </w:tcPr>
          <w:p>
            <w:pPr>
              <w:pStyle w:val="9"/>
              <w:spacing w:line="400" w:lineRule="exact"/>
              <w:jc w:val="center"/>
              <w:rPr>
                <w:rFonts w:hAnsi="宋体" w:cs="宋体"/>
                <w:bCs/>
              </w:rPr>
            </w:pPr>
            <w:r>
              <w:rPr>
                <w:rFonts w:hint="eastAsia" w:hAnsi="宋体" w:cs="宋体"/>
                <w:bCs/>
              </w:rPr>
              <w:t>曙光W560-G20工作站</w:t>
            </w:r>
          </w:p>
        </w:tc>
        <w:tc>
          <w:tcPr>
            <w:tcW w:w="719" w:type="pct"/>
            <w:noWrap w:val="0"/>
            <w:vAlign w:val="center"/>
          </w:tcPr>
          <w:p>
            <w:pPr>
              <w:pStyle w:val="9"/>
              <w:spacing w:line="400" w:lineRule="exact"/>
              <w:jc w:val="center"/>
              <w:rPr>
                <w:rFonts w:hAnsi="宋体" w:cs="宋体"/>
                <w:bCs/>
              </w:rPr>
            </w:pPr>
            <w:r>
              <w:rPr>
                <w:rFonts w:hint="eastAsia" w:hAnsi="宋体" w:cs="宋体"/>
                <w:bCs/>
              </w:rPr>
              <w:t>曙光W560-G20工作站</w:t>
            </w: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4x8Gb FC IO模块*2 /4U16盘位(包含4块系统保留磁盘，12盘位可用,双控制器，4个主机I/O插槽 ，双锂电池，2*16GB Cache；冗余电源，标配硬盘混插，数据快照，本地卷拷贝，最大支持516块物理硬盘) /4x1Gb Iscsi IO模块*2 /2TB 3.5吋7.2K 12Gb SAS硬盘*12 /300G 2.5吋10K 12Gb SAS硬盘*4 /托轨 /曙光DS800-G25磁盘阵列</w:t>
            </w:r>
          </w:p>
        </w:tc>
        <w:tc>
          <w:tcPr>
            <w:tcW w:w="272" w:type="pct"/>
            <w:noWrap w:val="0"/>
            <w:vAlign w:val="center"/>
          </w:tcPr>
          <w:p>
            <w:pPr>
              <w:pStyle w:val="9"/>
              <w:spacing w:line="400" w:lineRule="exact"/>
              <w:jc w:val="center"/>
              <w:rPr>
                <w:rFonts w:hAnsi="宋体" w:cs="宋体"/>
                <w:bCs/>
              </w:rPr>
            </w:pPr>
            <w:r>
              <w:rPr>
                <w:rFonts w:hint="eastAsia" w:hAnsi="宋体" w:cs="宋体"/>
                <w:bCs/>
              </w:rPr>
              <w:t>2台</w:t>
            </w:r>
          </w:p>
        </w:tc>
        <w:tc>
          <w:tcPr>
            <w:tcW w:w="400" w:type="pct"/>
            <w:noWrap/>
            <w:vAlign w:val="center"/>
          </w:tcPr>
          <w:p>
            <w:pPr>
              <w:pStyle w:val="9"/>
              <w:spacing w:line="400" w:lineRule="exact"/>
              <w:jc w:val="center"/>
              <w:rPr>
                <w:rFonts w:hAnsi="宋体" w:cs="宋体"/>
                <w:bCs/>
              </w:rPr>
            </w:pPr>
            <w:r>
              <w:rPr>
                <w:rFonts w:hint="eastAsia" w:hAnsi="宋体" w:cs="宋体"/>
                <w:bCs/>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noWrap/>
            <w:vAlign w:val="center"/>
          </w:tcPr>
          <w:p>
            <w:pPr>
              <w:pStyle w:val="9"/>
              <w:spacing w:line="400" w:lineRule="exact"/>
              <w:jc w:val="center"/>
              <w:rPr>
                <w:rFonts w:hAnsi="宋体" w:cs="宋体"/>
                <w:bCs/>
              </w:rPr>
            </w:pPr>
            <w:r>
              <w:rPr>
                <w:rFonts w:hint="eastAsia" w:hAnsi="宋体" w:cs="宋体"/>
                <w:bCs/>
              </w:rPr>
              <w:t>1.12</w:t>
            </w:r>
          </w:p>
        </w:tc>
        <w:tc>
          <w:tcPr>
            <w:tcW w:w="454" w:type="pct"/>
            <w:gridSpan w:val="2"/>
            <w:noWrap w:val="0"/>
            <w:vAlign w:val="center"/>
          </w:tcPr>
          <w:p>
            <w:pPr>
              <w:pStyle w:val="9"/>
              <w:spacing w:line="400" w:lineRule="exact"/>
              <w:jc w:val="center"/>
              <w:rPr>
                <w:rFonts w:hAnsi="宋体" w:cs="宋体"/>
                <w:bCs/>
              </w:rPr>
            </w:pPr>
            <w:r>
              <w:rPr>
                <w:rFonts w:hint="eastAsia" w:hAnsi="宋体" w:cs="宋体"/>
                <w:bCs/>
              </w:rPr>
              <w:t>曙光DS800-G25磁盘阵列</w:t>
            </w:r>
          </w:p>
        </w:tc>
        <w:tc>
          <w:tcPr>
            <w:tcW w:w="719" w:type="pct"/>
            <w:noWrap w:val="0"/>
            <w:vAlign w:val="center"/>
          </w:tcPr>
          <w:p>
            <w:pPr>
              <w:pStyle w:val="9"/>
              <w:spacing w:line="400" w:lineRule="exact"/>
              <w:jc w:val="center"/>
              <w:rPr>
                <w:rFonts w:hAnsi="宋体" w:cs="宋体"/>
                <w:bCs/>
              </w:rPr>
            </w:pPr>
            <w:r>
              <w:rPr>
                <w:rFonts w:hint="eastAsia" w:hAnsi="宋体" w:cs="宋体"/>
                <w:bCs/>
              </w:rPr>
              <w:t>曙光DS800-G25磁盘阵列</w:t>
            </w: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E5-2620v4*2 /散热片*2 /16G DDR4*2 /4T 7.2k 3.5 SAS 12Gb硬盘 /SA 240G 2.5 SATA 6G T SSD /曙光1GB SAS 6Gb RAID卡（带风扇） /、竖插04盘S灯6G SAS Pth智能背板 /550W电源模块*2 /8Gb 单口HBA卡 /NV QUADRO K620 2GB -E2x16 45W 单宽 显卡 /DVD-RW /键盘 /鼠标 /W560-G20工作站（双冗余电源）</w:t>
            </w:r>
          </w:p>
        </w:tc>
        <w:tc>
          <w:tcPr>
            <w:tcW w:w="272" w:type="pct"/>
            <w:noWrap w:val="0"/>
            <w:vAlign w:val="center"/>
          </w:tcPr>
          <w:p>
            <w:pPr>
              <w:pStyle w:val="9"/>
              <w:spacing w:line="400" w:lineRule="exact"/>
              <w:jc w:val="center"/>
              <w:rPr>
                <w:rFonts w:hAnsi="宋体" w:cs="宋体"/>
                <w:bCs/>
              </w:rPr>
            </w:pPr>
            <w:r>
              <w:rPr>
                <w:rFonts w:hint="eastAsia" w:hAnsi="宋体" w:cs="宋体"/>
                <w:bCs/>
              </w:rPr>
              <w:t>1套</w:t>
            </w:r>
          </w:p>
        </w:tc>
        <w:tc>
          <w:tcPr>
            <w:tcW w:w="400" w:type="pct"/>
            <w:noWrap/>
            <w:vAlign w:val="center"/>
          </w:tcPr>
          <w:p>
            <w:pPr>
              <w:pStyle w:val="9"/>
              <w:spacing w:line="400" w:lineRule="exact"/>
              <w:jc w:val="center"/>
              <w:rPr>
                <w:rFonts w:hAnsi="宋体" w:cs="宋体"/>
                <w:bCs/>
              </w:rPr>
            </w:pPr>
            <w:r>
              <w:rPr>
                <w:rFonts w:hint="eastAsia" w:hAnsi="宋体" w:cs="宋体"/>
                <w:bCs/>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noWrap/>
            <w:vAlign w:val="center"/>
          </w:tcPr>
          <w:p>
            <w:pPr>
              <w:pStyle w:val="9"/>
              <w:spacing w:line="400" w:lineRule="exact"/>
              <w:jc w:val="center"/>
              <w:rPr>
                <w:rFonts w:hAnsi="宋体" w:cs="宋体"/>
                <w:bCs/>
              </w:rPr>
            </w:pPr>
            <w:r>
              <w:rPr>
                <w:rFonts w:hint="eastAsia" w:hAnsi="宋体" w:cs="宋体"/>
                <w:bCs/>
              </w:rPr>
              <w:t>1.13</w:t>
            </w:r>
          </w:p>
        </w:tc>
        <w:tc>
          <w:tcPr>
            <w:tcW w:w="454"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W560-G20工作站（双冗余电源）</w:t>
            </w:r>
          </w:p>
        </w:tc>
        <w:tc>
          <w:tcPr>
            <w:tcW w:w="719" w:type="pct"/>
            <w:noWrap w:val="0"/>
            <w:vAlign w:val="center"/>
          </w:tcPr>
          <w:p>
            <w:pPr>
              <w:pStyle w:val="9"/>
              <w:spacing w:line="400" w:lineRule="exact"/>
              <w:jc w:val="center"/>
              <w:rPr>
                <w:rFonts w:hAnsi="宋体" w:cs="宋体"/>
                <w:bCs/>
                <w:lang w:eastAsia="zh-CN"/>
              </w:rPr>
            </w:pPr>
            <w:r>
              <w:rPr>
                <w:rFonts w:hint="eastAsia" w:hAnsi="宋体" w:cs="宋体"/>
                <w:bCs/>
                <w:lang w:eastAsia="zh-CN"/>
              </w:rPr>
              <w:t>W560-G20工作站（双冗余电源）</w:t>
            </w: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E5-2620v4*2 /散热片*2 /16G DDR4*2 /4T 7.2k 3.5 SAS 12Gb硬盘 /SA 240G 2.5 SATA 6G T SSD /曙光1GB SAS 6Gb RAID卡（带风扇） /、竖插04盘S灯6G SAS Pth智能背板 /550W电源模块*2 /8Gb 单口HBA卡 /NV QUADRO K620 2GB -E2x16 45W 单宽 显卡 /DVD-RW /键盘 /鼠标 /W560-G20工作站（双冗余电源）</w:t>
            </w:r>
          </w:p>
        </w:tc>
        <w:tc>
          <w:tcPr>
            <w:tcW w:w="272" w:type="pct"/>
            <w:noWrap w:val="0"/>
            <w:vAlign w:val="center"/>
          </w:tcPr>
          <w:p>
            <w:pPr>
              <w:pStyle w:val="9"/>
              <w:spacing w:line="400" w:lineRule="exact"/>
              <w:jc w:val="center"/>
              <w:rPr>
                <w:rFonts w:hAnsi="宋体" w:cs="宋体"/>
                <w:bCs/>
              </w:rPr>
            </w:pPr>
            <w:r>
              <w:rPr>
                <w:rFonts w:hint="eastAsia" w:hAnsi="宋体" w:cs="宋体"/>
                <w:bCs/>
              </w:rPr>
              <w:t>2台</w:t>
            </w:r>
          </w:p>
        </w:tc>
        <w:tc>
          <w:tcPr>
            <w:tcW w:w="400" w:type="pct"/>
            <w:noWrap/>
            <w:vAlign w:val="center"/>
          </w:tcPr>
          <w:p>
            <w:pPr>
              <w:pStyle w:val="9"/>
              <w:spacing w:line="400" w:lineRule="exact"/>
              <w:jc w:val="center"/>
              <w:rPr>
                <w:rFonts w:hAnsi="宋体" w:cs="宋体"/>
                <w:bCs/>
              </w:rPr>
            </w:pPr>
            <w:r>
              <w:rPr>
                <w:rFonts w:hint="eastAsia" w:hAnsi="宋体" w:cs="宋体"/>
                <w:bCs/>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noWrap/>
            <w:vAlign w:val="center"/>
          </w:tcPr>
          <w:p>
            <w:pPr>
              <w:pStyle w:val="9"/>
              <w:spacing w:line="400" w:lineRule="exact"/>
              <w:jc w:val="center"/>
              <w:rPr>
                <w:rFonts w:hAnsi="宋体" w:cs="宋体"/>
                <w:bCs/>
              </w:rPr>
            </w:pPr>
            <w:r>
              <w:rPr>
                <w:rFonts w:hint="eastAsia" w:hAnsi="宋体" w:cs="宋体"/>
                <w:bCs/>
              </w:rPr>
              <w:t>1.14</w:t>
            </w:r>
          </w:p>
        </w:tc>
        <w:tc>
          <w:tcPr>
            <w:tcW w:w="454" w:type="pct"/>
            <w:gridSpan w:val="2"/>
            <w:noWrap w:val="0"/>
            <w:vAlign w:val="center"/>
          </w:tcPr>
          <w:p>
            <w:pPr>
              <w:pStyle w:val="9"/>
              <w:spacing w:line="400" w:lineRule="exact"/>
              <w:jc w:val="center"/>
              <w:rPr>
                <w:rFonts w:hAnsi="宋体" w:cs="宋体"/>
                <w:bCs/>
              </w:rPr>
            </w:pPr>
            <w:r>
              <w:rPr>
                <w:rFonts w:hint="eastAsia" w:hAnsi="宋体" w:cs="宋体"/>
                <w:bCs/>
              </w:rPr>
              <w:t>图腾机柜（A36042）</w:t>
            </w:r>
          </w:p>
        </w:tc>
        <w:tc>
          <w:tcPr>
            <w:tcW w:w="719" w:type="pct"/>
            <w:noWrap w:val="0"/>
            <w:vAlign w:val="center"/>
          </w:tcPr>
          <w:p>
            <w:pPr>
              <w:pStyle w:val="9"/>
              <w:spacing w:line="400" w:lineRule="exact"/>
              <w:jc w:val="center"/>
              <w:rPr>
                <w:rFonts w:hAnsi="宋体" w:cs="宋体"/>
                <w:bCs/>
              </w:rPr>
            </w:pPr>
            <w:r>
              <w:rPr>
                <w:rFonts w:hint="eastAsia" w:hAnsi="宋体" w:cs="宋体"/>
                <w:bCs/>
              </w:rPr>
              <w:t>图腾机柜（A36042）</w:t>
            </w: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规格600.1000.2000，PDU电源，2个工业连接器2对，黑色，前后高密度网孔门</w:t>
            </w:r>
          </w:p>
        </w:tc>
        <w:tc>
          <w:tcPr>
            <w:tcW w:w="272" w:type="pct"/>
            <w:noWrap w:val="0"/>
            <w:vAlign w:val="center"/>
          </w:tcPr>
          <w:p>
            <w:pPr>
              <w:pStyle w:val="9"/>
              <w:spacing w:line="400" w:lineRule="exact"/>
              <w:jc w:val="center"/>
              <w:rPr>
                <w:rFonts w:hAnsi="宋体" w:cs="宋体"/>
                <w:bCs/>
              </w:rPr>
            </w:pPr>
            <w:r>
              <w:rPr>
                <w:rFonts w:hint="eastAsia" w:hAnsi="宋体" w:cs="宋体"/>
                <w:bCs/>
              </w:rPr>
              <w:t>1台</w:t>
            </w:r>
          </w:p>
        </w:tc>
        <w:tc>
          <w:tcPr>
            <w:tcW w:w="400" w:type="pct"/>
            <w:noWrap/>
            <w:vAlign w:val="center"/>
          </w:tcPr>
          <w:p>
            <w:pPr>
              <w:pStyle w:val="9"/>
              <w:spacing w:line="400" w:lineRule="exact"/>
              <w:jc w:val="center"/>
              <w:rPr>
                <w:rFonts w:hAnsi="宋体" w:cs="宋体"/>
                <w:bCs/>
              </w:rPr>
            </w:pPr>
            <w:r>
              <w:rPr>
                <w:rFonts w:hint="eastAsia" w:hAnsi="宋体" w:cs="宋体"/>
                <w:bCs/>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restart"/>
            <w:noWrap/>
            <w:vAlign w:val="center"/>
          </w:tcPr>
          <w:p>
            <w:pPr>
              <w:pStyle w:val="9"/>
              <w:spacing w:line="400" w:lineRule="exact"/>
              <w:jc w:val="center"/>
              <w:rPr>
                <w:rFonts w:hAnsi="宋体" w:cs="宋体"/>
                <w:bCs/>
              </w:rPr>
            </w:pPr>
            <w:r>
              <w:rPr>
                <w:rFonts w:hint="eastAsia" w:hAnsi="宋体" w:cs="宋体"/>
                <w:bCs/>
              </w:rPr>
              <w:t>1.15</w:t>
            </w:r>
          </w:p>
        </w:tc>
        <w:tc>
          <w:tcPr>
            <w:tcW w:w="454" w:type="pct"/>
            <w:gridSpan w:val="2"/>
            <w:vMerge w:val="restart"/>
            <w:noWrap w:val="0"/>
            <w:vAlign w:val="center"/>
          </w:tcPr>
          <w:p>
            <w:pPr>
              <w:pStyle w:val="9"/>
              <w:spacing w:line="400" w:lineRule="exact"/>
              <w:jc w:val="center"/>
              <w:rPr>
                <w:rFonts w:hAnsi="宋体" w:cs="宋体"/>
                <w:bCs/>
                <w:lang w:eastAsia="zh-CN"/>
              </w:rPr>
            </w:pPr>
            <w:r>
              <w:rPr>
                <w:rFonts w:hint="eastAsia" w:hAnsi="宋体" w:cs="宋体"/>
                <w:bCs/>
                <w:lang w:eastAsia="zh-CN"/>
              </w:rPr>
              <w:t>曙光I620-G20机架式服务器</w:t>
            </w:r>
          </w:p>
        </w:tc>
        <w:tc>
          <w:tcPr>
            <w:tcW w:w="719" w:type="pct"/>
            <w:vMerge w:val="restart"/>
            <w:noWrap w:val="0"/>
            <w:vAlign w:val="center"/>
          </w:tcPr>
          <w:p>
            <w:pPr>
              <w:pStyle w:val="9"/>
              <w:spacing w:line="400" w:lineRule="exact"/>
              <w:jc w:val="center"/>
              <w:rPr>
                <w:rFonts w:hAnsi="宋体" w:cs="宋体"/>
                <w:bCs/>
                <w:lang w:eastAsia="zh-CN"/>
              </w:rPr>
            </w:pPr>
            <w:r>
              <w:rPr>
                <w:rFonts w:hint="eastAsia" w:hAnsi="宋体" w:cs="宋体"/>
                <w:bCs/>
                <w:lang w:eastAsia="zh-CN"/>
              </w:rPr>
              <w:t>曙光I620-G20机架式服务器</w:t>
            </w: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机箱：2U 机架式服务器机箱</w:t>
            </w:r>
          </w:p>
        </w:tc>
        <w:tc>
          <w:tcPr>
            <w:tcW w:w="272" w:type="pct"/>
            <w:vMerge w:val="restart"/>
            <w:noWrap w:val="0"/>
            <w:vAlign w:val="center"/>
          </w:tcPr>
          <w:p>
            <w:pPr>
              <w:pStyle w:val="9"/>
              <w:spacing w:line="400" w:lineRule="exact"/>
              <w:jc w:val="center"/>
              <w:rPr>
                <w:rFonts w:hAnsi="宋体" w:cs="宋体"/>
                <w:bCs/>
              </w:rPr>
            </w:pPr>
            <w:r>
              <w:rPr>
                <w:rFonts w:hint="eastAsia" w:hAnsi="宋体" w:cs="宋体"/>
                <w:bCs/>
              </w:rPr>
              <w:t>2台</w:t>
            </w:r>
          </w:p>
        </w:tc>
        <w:tc>
          <w:tcPr>
            <w:tcW w:w="400" w:type="pct"/>
            <w:vMerge w:val="restart"/>
            <w:noWrap/>
            <w:vAlign w:val="center"/>
          </w:tcPr>
          <w:p>
            <w:pPr>
              <w:pStyle w:val="9"/>
              <w:spacing w:line="400" w:lineRule="exact"/>
              <w:jc w:val="center"/>
              <w:rPr>
                <w:rFonts w:hAnsi="宋体" w:cs="宋体"/>
                <w:bCs/>
              </w:rPr>
            </w:pPr>
            <w:r>
              <w:rPr>
                <w:rFonts w:hint="eastAsia" w:hAnsi="宋体" w:cs="宋体"/>
                <w:bCs/>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处理器：Intel Xeon E5-2620v4*2</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内存：16G DDR4*4</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存储：4TB 3.5吋7.2K 12Gb SAS硬盘*2</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电源：550W塔式双电源</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HBA卡：1个</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支持操作系统：</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Windows Server 2008</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Windows Server 2012</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Red Hat Enterprise Linux</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SUSE Linux Enterprise Server</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Asianux Server 4 SP4 64bi</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restart"/>
            <w:noWrap/>
            <w:vAlign w:val="center"/>
          </w:tcPr>
          <w:p>
            <w:pPr>
              <w:pStyle w:val="9"/>
              <w:spacing w:line="400" w:lineRule="exact"/>
              <w:jc w:val="center"/>
              <w:rPr>
                <w:rFonts w:hAnsi="宋体" w:cs="宋体"/>
                <w:bCs/>
              </w:rPr>
            </w:pPr>
            <w:r>
              <w:rPr>
                <w:rFonts w:hint="eastAsia" w:hAnsi="宋体" w:cs="宋体"/>
                <w:bCs/>
              </w:rPr>
              <w:t>1.16</w:t>
            </w:r>
          </w:p>
        </w:tc>
        <w:tc>
          <w:tcPr>
            <w:tcW w:w="454" w:type="pct"/>
            <w:gridSpan w:val="2"/>
            <w:vMerge w:val="restart"/>
            <w:noWrap w:val="0"/>
            <w:vAlign w:val="center"/>
          </w:tcPr>
          <w:p>
            <w:pPr>
              <w:pStyle w:val="9"/>
              <w:spacing w:line="400" w:lineRule="exact"/>
              <w:jc w:val="center"/>
              <w:rPr>
                <w:rFonts w:hAnsi="宋体" w:cs="宋体"/>
                <w:bCs/>
                <w:lang w:eastAsia="zh-CN"/>
              </w:rPr>
            </w:pPr>
            <w:r>
              <w:rPr>
                <w:rFonts w:hint="eastAsia" w:hAnsi="宋体" w:cs="宋体"/>
                <w:bCs/>
                <w:lang w:eastAsia="zh-CN"/>
              </w:rPr>
              <w:t>DS800-G25磁盘阵列 16盘位扩展</w:t>
            </w:r>
          </w:p>
        </w:tc>
        <w:tc>
          <w:tcPr>
            <w:tcW w:w="719" w:type="pct"/>
            <w:vMerge w:val="restart"/>
            <w:noWrap w:val="0"/>
            <w:vAlign w:val="center"/>
          </w:tcPr>
          <w:p>
            <w:pPr>
              <w:pStyle w:val="9"/>
              <w:spacing w:line="400" w:lineRule="exact"/>
              <w:jc w:val="center"/>
              <w:rPr>
                <w:rFonts w:hAnsi="宋体" w:cs="宋体"/>
                <w:bCs/>
                <w:lang w:eastAsia="zh-CN"/>
              </w:rPr>
            </w:pPr>
            <w:r>
              <w:rPr>
                <w:rFonts w:hint="eastAsia" w:hAnsi="宋体" w:cs="宋体"/>
                <w:bCs/>
                <w:lang w:eastAsia="zh-CN"/>
              </w:rPr>
              <w:t>DS800-G25磁盘阵列 16盘位扩展</w:t>
            </w: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机箱：3U 16盘位,双扩展模块×1</w:t>
            </w:r>
          </w:p>
        </w:tc>
        <w:tc>
          <w:tcPr>
            <w:tcW w:w="272" w:type="pct"/>
            <w:vMerge w:val="restart"/>
            <w:noWrap w:val="0"/>
            <w:vAlign w:val="center"/>
          </w:tcPr>
          <w:p>
            <w:pPr>
              <w:pStyle w:val="9"/>
              <w:spacing w:line="400" w:lineRule="exact"/>
              <w:jc w:val="center"/>
              <w:rPr>
                <w:rFonts w:hAnsi="宋体" w:cs="宋体"/>
                <w:bCs/>
              </w:rPr>
            </w:pPr>
            <w:r>
              <w:rPr>
                <w:rFonts w:hint="eastAsia" w:hAnsi="宋体" w:cs="宋体"/>
                <w:bCs/>
              </w:rPr>
              <w:t>2台</w:t>
            </w:r>
          </w:p>
        </w:tc>
        <w:tc>
          <w:tcPr>
            <w:tcW w:w="400" w:type="pct"/>
            <w:vMerge w:val="restart"/>
            <w:noWrap/>
            <w:vAlign w:val="center"/>
          </w:tcPr>
          <w:p>
            <w:pPr>
              <w:pStyle w:val="9"/>
              <w:spacing w:line="400" w:lineRule="exact"/>
              <w:jc w:val="center"/>
              <w:rPr>
                <w:rFonts w:hAnsi="宋体" w:cs="宋体"/>
                <w:bCs/>
              </w:rPr>
            </w:pPr>
            <w:r>
              <w:rPr>
                <w:rFonts w:hint="eastAsia" w:hAnsi="宋体" w:cs="宋体"/>
                <w:bCs/>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处理器：64位Intel多核处理器</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主机I／O扩展槽： SAS 4X扩展接口</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continue"/>
            <w:noWrap w:val="0"/>
            <w:vAlign w:val="center"/>
          </w:tcPr>
          <w:p>
            <w:pPr>
              <w:pStyle w:val="9"/>
              <w:spacing w:line="400" w:lineRule="exact"/>
              <w:jc w:val="center"/>
              <w:rPr>
                <w:rFonts w:hAnsi="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lang w:eastAsia="zh-CN"/>
              </w:rPr>
            </w:pPr>
          </w:p>
        </w:tc>
        <w:tc>
          <w:tcPr>
            <w:tcW w:w="454" w:type="pct"/>
            <w:gridSpan w:val="2"/>
            <w:vMerge w:val="continue"/>
            <w:noWrap w:val="0"/>
            <w:vAlign w:val="center"/>
          </w:tcPr>
          <w:p>
            <w:pPr>
              <w:pStyle w:val="9"/>
              <w:spacing w:line="400" w:lineRule="exact"/>
              <w:jc w:val="center"/>
              <w:rPr>
                <w:rFonts w:hAnsi="宋体" w:cs="宋体"/>
                <w:bCs/>
                <w:lang w:eastAsia="zh-CN"/>
              </w:rPr>
            </w:pPr>
          </w:p>
        </w:tc>
        <w:tc>
          <w:tcPr>
            <w:tcW w:w="719" w:type="pct"/>
            <w:vMerge w:val="continue"/>
            <w:noWrap w:val="0"/>
            <w:vAlign w:val="center"/>
          </w:tcPr>
          <w:p>
            <w:pPr>
              <w:pStyle w:val="9"/>
              <w:spacing w:line="400" w:lineRule="exact"/>
              <w:jc w:val="center"/>
              <w:rPr>
                <w:rFonts w:hAnsi="宋体" w:cs="宋体"/>
                <w:bCs/>
                <w:lang w:eastAsia="zh-CN"/>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存储：4T SAS 硬盘*16</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2805" w:type="pct"/>
            <w:gridSpan w:val="2"/>
            <w:noWrap w:val="0"/>
            <w:vAlign w:val="center"/>
          </w:tcPr>
          <w:p>
            <w:pPr>
              <w:pStyle w:val="9"/>
              <w:spacing w:line="400" w:lineRule="exact"/>
              <w:jc w:val="center"/>
              <w:rPr>
                <w:rFonts w:hAnsi="宋体" w:cs="宋体"/>
                <w:bCs/>
              </w:rPr>
            </w:pPr>
            <w:r>
              <w:rPr>
                <w:rFonts w:hint="eastAsia" w:hAnsi="宋体" w:cs="宋体"/>
                <w:bCs/>
              </w:rPr>
              <w:t>电源：冗余电源</w:t>
            </w:r>
          </w:p>
        </w:tc>
        <w:tc>
          <w:tcPr>
            <w:tcW w:w="272" w:type="pct"/>
            <w:vMerge w:val="continue"/>
            <w:noWrap w:val="0"/>
            <w:vAlign w:val="center"/>
          </w:tcPr>
          <w:p>
            <w:pPr>
              <w:pStyle w:val="9"/>
              <w:spacing w:line="400" w:lineRule="exact"/>
              <w:jc w:val="center"/>
              <w:rPr>
                <w:rFonts w:hAnsi="宋体" w:cs="宋体"/>
                <w:bCs/>
              </w:rPr>
            </w:pPr>
          </w:p>
        </w:tc>
        <w:tc>
          <w:tcPr>
            <w:tcW w:w="400" w:type="pct"/>
            <w:vMerge w:val="continue"/>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noWrap w:val="0"/>
            <w:vAlign w:val="center"/>
          </w:tcPr>
          <w:p>
            <w:pPr>
              <w:pStyle w:val="9"/>
              <w:spacing w:line="400" w:lineRule="exact"/>
              <w:jc w:val="center"/>
              <w:rPr>
                <w:rFonts w:hAnsi="宋体" w:cs="宋体"/>
                <w:bCs/>
              </w:rPr>
            </w:pPr>
            <w:r>
              <w:rPr>
                <w:rFonts w:hint="eastAsia" w:hAnsi="宋体" w:cs="宋体"/>
                <w:bCs/>
              </w:rPr>
              <w:t>1.17</w:t>
            </w:r>
          </w:p>
        </w:tc>
        <w:tc>
          <w:tcPr>
            <w:tcW w:w="454" w:type="pct"/>
            <w:gridSpan w:val="2"/>
            <w:noWrap w:val="0"/>
            <w:vAlign w:val="center"/>
          </w:tcPr>
          <w:p>
            <w:pPr>
              <w:pStyle w:val="9"/>
              <w:spacing w:line="400" w:lineRule="exact"/>
              <w:jc w:val="center"/>
              <w:rPr>
                <w:rFonts w:hAnsi="宋体" w:cs="宋体"/>
                <w:bCs/>
              </w:rPr>
            </w:pPr>
            <w:r>
              <w:rPr>
                <w:rFonts w:hint="eastAsia" w:hAnsi="宋体" w:cs="宋体"/>
                <w:bCs/>
              </w:rPr>
              <w:t>DS600-G30磁盘阵列</w:t>
            </w:r>
          </w:p>
        </w:tc>
        <w:tc>
          <w:tcPr>
            <w:tcW w:w="719" w:type="pct"/>
            <w:noWrap w:val="0"/>
            <w:vAlign w:val="center"/>
          </w:tcPr>
          <w:p>
            <w:pPr>
              <w:pStyle w:val="9"/>
              <w:spacing w:line="400" w:lineRule="exact"/>
              <w:jc w:val="center"/>
              <w:rPr>
                <w:rFonts w:hAnsi="宋体" w:cs="宋体"/>
                <w:bCs/>
              </w:rPr>
            </w:pPr>
            <w:r>
              <w:rPr>
                <w:rFonts w:hint="eastAsia" w:hAnsi="宋体" w:cs="宋体"/>
                <w:bCs/>
              </w:rPr>
              <w:t>DS600-G30磁盘阵列</w:t>
            </w:r>
          </w:p>
        </w:tc>
        <w:tc>
          <w:tcPr>
            <w:tcW w:w="2805" w:type="pct"/>
            <w:gridSpan w:val="2"/>
            <w:noWrap w:val="0"/>
            <w:vAlign w:val="center"/>
          </w:tcPr>
          <w:p>
            <w:pPr>
              <w:pStyle w:val="9"/>
              <w:spacing w:line="400" w:lineRule="exact"/>
              <w:jc w:val="center"/>
              <w:rPr>
                <w:rFonts w:hAnsi="宋体" w:cs="宋体"/>
                <w:bCs/>
                <w:lang w:eastAsia="zh-CN"/>
              </w:rPr>
            </w:pPr>
            <w:r>
              <w:rPr>
                <w:rFonts w:hint="eastAsia" w:hAnsi="宋体" w:cs="宋体"/>
                <w:bCs/>
                <w:lang w:eastAsia="zh-CN"/>
              </w:rPr>
              <w:t>3U16盘位主柜（双控制器，板载8个1GbE接口；8个16Gb FC接口，2个12Gb SAS3.0 4X 磁盘通道；双锂电池，冗余风扇；配置NAS，数据快照，卷克隆，自动精简配置，SSD Cache等功能） /DDR4 2933 32G*4 /12TB 3.5吋7.2K 12Gb SAS硬盘*14 /550W电源模块*2 /16Gb SFP+多模光模块*4 /托轨 /150cm 国标电源线*2 /</w:t>
            </w:r>
          </w:p>
        </w:tc>
        <w:tc>
          <w:tcPr>
            <w:tcW w:w="272" w:type="pct"/>
            <w:noWrap w:val="0"/>
            <w:vAlign w:val="center"/>
          </w:tcPr>
          <w:p>
            <w:pPr>
              <w:pStyle w:val="9"/>
              <w:spacing w:line="400" w:lineRule="exact"/>
              <w:jc w:val="center"/>
              <w:rPr>
                <w:rFonts w:hAnsi="宋体" w:cs="宋体"/>
                <w:bCs/>
              </w:rPr>
            </w:pPr>
            <w:r>
              <w:rPr>
                <w:rFonts w:hint="eastAsia" w:hAnsi="宋体" w:cs="宋体"/>
                <w:bCs/>
              </w:rPr>
              <w:t>1台</w:t>
            </w:r>
          </w:p>
        </w:tc>
        <w:tc>
          <w:tcPr>
            <w:tcW w:w="400" w:type="pct"/>
            <w:noWrap w:val="0"/>
            <w:vAlign w:val="center"/>
          </w:tcPr>
          <w:p>
            <w:pPr>
              <w:pStyle w:val="9"/>
              <w:spacing w:line="400" w:lineRule="exact"/>
              <w:jc w:val="center"/>
              <w:rPr>
                <w:rFonts w:hAnsi="宋体" w:cs="宋体"/>
                <w:bCs/>
              </w:rPr>
            </w:pPr>
            <w:r>
              <w:rPr>
                <w:rFonts w:hint="eastAsia" w:hAnsi="宋体" w:cs="宋体"/>
                <w:bCs/>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noWrap w:val="0"/>
            <w:vAlign w:val="center"/>
          </w:tcPr>
          <w:p>
            <w:pPr>
              <w:pStyle w:val="9"/>
              <w:spacing w:line="400" w:lineRule="exact"/>
              <w:jc w:val="center"/>
              <w:rPr>
                <w:rFonts w:hAnsi="宋体" w:cs="宋体"/>
                <w:bCs/>
              </w:rPr>
            </w:pPr>
            <w:r>
              <w:rPr>
                <w:rFonts w:hint="eastAsia" w:hAnsi="宋体" w:cs="宋体"/>
                <w:bCs/>
              </w:rPr>
              <w:t>1.18</w:t>
            </w:r>
          </w:p>
        </w:tc>
        <w:tc>
          <w:tcPr>
            <w:tcW w:w="454" w:type="pct"/>
            <w:gridSpan w:val="2"/>
            <w:noWrap w:val="0"/>
            <w:vAlign w:val="center"/>
          </w:tcPr>
          <w:p>
            <w:pPr>
              <w:pStyle w:val="9"/>
              <w:spacing w:line="400" w:lineRule="exact"/>
              <w:jc w:val="center"/>
              <w:rPr>
                <w:rFonts w:hAnsi="宋体" w:cs="宋体"/>
                <w:bCs/>
              </w:rPr>
            </w:pPr>
            <w:r>
              <w:rPr>
                <w:rFonts w:hint="eastAsia" w:hAnsi="宋体" w:cs="宋体"/>
                <w:bCs/>
              </w:rPr>
              <w:t>IB交换机</w:t>
            </w:r>
          </w:p>
        </w:tc>
        <w:tc>
          <w:tcPr>
            <w:tcW w:w="719" w:type="pct"/>
            <w:noWrap w:val="0"/>
            <w:vAlign w:val="center"/>
          </w:tcPr>
          <w:p>
            <w:pPr>
              <w:pStyle w:val="9"/>
              <w:spacing w:line="400" w:lineRule="exact"/>
              <w:jc w:val="center"/>
              <w:rPr>
                <w:rFonts w:hAnsi="宋体" w:cs="宋体"/>
                <w:bCs/>
              </w:rPr>
            </w:pPr>
            <w:r>
              <w:rPr>
                <w:rFonts w:hint="eastAsia" w:hAnsi="宋体" w:cs="宋体"/>
                <w:bCs/>
              </w:rPr>
              <w:t>IB交换机</w:t>
            </w:r>
          </w:p>
        </w:tc>
        <w:tc>
          <w:tcPr>
            <w:tcW w:w="2805" w:type="pct"/>
            <w:gridSpan w:val="2"/>
            <w:noWrap w:val="0"/>
            <w:vAlign w:val="center"/>
          </w:tcPr>
          <w:p>
            <w:pPr>
              <w:pStyle w:val="9"/>
              <w:spacing w:line="400" w:lineRule="exact"/>
              <w:jc w:val="center"/>
              <w:rPr>
                <w:rFonts w:hAnsi="宋体" w:cs="宋体"/>
              </w:rPr>
            </w:pPr>
            <w:r>
              <w:rPr>
                <w:rFonts w:hint="eastAsia" w:hAnsi="宋体" w:cs="宋体"/>
                <w:bCs/>
              </w:rPr>
              <w:t>MX MQM8790-HS2F 40端口HDR IB交换机</w:t>
            </w:r>
          </w:p>
        </w:tc>
        <w:tc>
          <w:tcPr>
            <w:tcW w:w="272" w:type="pct"/>
            <w:noWrap w:val="0"/>
            <w:vAlign w:val="center"/>
          </w:tcPr>
          <w:p>
            <w:pPr>
              <w:pStyle w:val="9"/>
              <w:spacing w:line="400" w:lineRule="exact"/>
              <w:jc w:val="center"/>
              <w:rPr>
                <w:rFonts w:hAnsi="宋体" w:cs="宋体"/>
                <w:bCs/>
              </w:rPr>
            </w:pPr>
            <w:r>
              <w:rPr>
                <w:rFonts w:hint="eastAsia" w:hAnsi="宋体" w:cs="宋体"/>
                <w:bCs/>
              </w:rPr>
              <w:t>1台</w:t>
            </w:r>
          </w:p>
        </w:tc>
        <w:tc>
          <w:tcPr>
            <w:tcW w:w="400" w:type="pct"/>
            <w:noWrap w:val="0"/>
            <w:vAlign w:val="center"/>
          </w:tcPr>
          <w:p>
            <w:pPr>
              <w:pStyle w:val="9"/>
              <w:spacing w:line="400" w:lineRule="exact"/>
              <w:jc w:val="center"/>
              <w:rPr>
                <w:rFonts w:hAnsi="宋体" w:cs="宋体"/>
                <w:bCs/>
              </w:rPr>
            </w:pPr>
            <w:r>
              <w:rPr>
                <w:rFonts w:hint="eastAsia" w:hAnsi="宋体" w:cs="宋体"/>
                <w:bCs/>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pct"/>
            <w:gridSpan w:val="2"/>
            <w:noWrap w:val="0"/>
            <w:vAlign w:val="center"/>
          </w:tcPr>
          <w:p>
            <w:pPr>
              <w:pStyle w:val="9"/>
              <w:spacing w:line="400" w:lineRule="exact"/>
              <w:jc w:val="center"/>
              <w:rPr>
                <w:rFonts w:hAnsi="宋体" w:cs="宋体"/>
                <w:bCs/>
              </w:rPr>
            </w:pPr>
            <w:r>
              <w:rPr>
                <w:rFonts w:hint="eastAsia" w:hAnsi="宋体" w:cs="宋体"/>
                <w:bCs/>
              </w:rPr>
              <w:t>1.19</w:t>
            </w:r>
          </w:p>
        </w:tc>
        <w:tc>
          <w:tcPr>
            <w:tcW w:w="454" w:type="pct"/>
            <w:gridSpan w:val="2"/>
            <w:noWrap w:val="0"/>
            <w:vAlign w:val="center"/>
          </w:tcPr>
          <w:p>
            <w:pPr>
              <w:pStyle w:val="9"/>
              <w:spacing w:line="400" w:lineRule="exact"/>
              <w:jc w:val="center"/>
              <w:rPr>
                <w:rFonts w:hAnsi="宋体" w:cs="宋体"/>
                <w:bCs/>
              </w:rPr>
            </w:pPr>
            <w:r>
              <w:rPr>
                <w:rFonts w:hint="eastAsia" w:hAnsi="宋体" w:cs="宋体"/>
                <w:bCs/>
              </w:rPr>
              <w:t>防火墙</w:t>
            </w:r>
          </w:p>
        </w:tc>
        <w:tc>
          <w:tcPr>
            <w:tcW w:w="719" w:type="pct"/>
            <w:noWrap w:val="0"/>
            <w:vAlign w:val="center"/>
          </w:tcPr>
          <w:p>
            <w:pPr>
              <w:pStyle w:val="9"/>
              <w:spacing w:line="400" w:lineRule="exact"/>
              <w:jc w:val="center"/>
              <w:rPr>
                <w:rFonts w:hAnsi="宋体" w:cs="宋体"/>
                <w:bCs/>
              </w:rPr>
            </w:pPr>
            <w:r>
              <w:rPr>
                <w:rFonts w:hint="eastAsia" w:hAnsi="宋体" w:cs="宋体"/>
                <w:bCs/>
              </w:rPr>
              <w:t>深信服AF-2000-FH2130B-3F</w:t>
            </w:r>
          </w:p>
        </w:tc>
        <w:tc>
          <w:tcPr>
            <w:tcW w:w="2805" w:type="pct"/>
            <w:gridSpan w:val="2"/>
            <w:noWrap w:val="0"/>
            <w:vAlign w:val="center"/>
          </w:tcPr>
          <w:p>
            <w:pPr>
              <w:pStyle w:val="9"/>
              <w:spacing w:line="400" w:lineRule="exact"/>
              <w:rPr>
                <w:rFonts w:hAnsi="宋体" w:cs="宋体"/>
                <w:bCs/>
                <w:lang w:eastAsia="zh-CN"/>
              </w:rPr>
            </w:pPr>
            <w:r>
              <w:rPr>
                <w:rFonts w:hint="eastAsia" w:hAnsi="宋体" w:cs="宋体"/>
                <w:bCs/>
                <w:lang w:eastAsia="zh-CN"/>
              </w:rPr>
              <w:t>性能参数：应用层吞吐量：9G，防病毒吞吐量：1.5G，IPS吞吐量：1.3G，全威胁吞吐量：1G。</w:t>
            </w:r>
          </w:p>
          <w:p>
            <w:pPr>
              <w:pStyle w:val="9"/>
              <w:spacing w:line="400" w:lineRule="exact"/>
              <w:rPr>
                <w:rFonts w:hAnsi="宋体" w:cs="宋体"/>
                <w:bCs/>
                <w:lang w:eastAsia="zh-CN"/>
              </w:rPr>
            </w:pPr>
            <w:r>
              <w:rPr>
                <w:rFonts w:hint="eastAsia" w:hAnsi="宋体" w:cs="宋体"/>
                <w:bCs/>
                <w:lang w:eastAsia="zh-CN"/>
              </w:rPr>
              <w:t>硬件参数：规格：1U，内存大小：8G，硬盘容量：64G SSD，电源：单电源，接口：8千兆电口+2万兆光口SFP+。</w:t>
            </w:r>
          </w:p>
        </w:tc>
        <w:tc>
          <w:tcPr>
            <w:tcW w:w="272" w:type="pct"/>
            <w:noWrap w:val="0"/>
            <w:vAlign w:val="center"/>
          </w:tcPr>
          <w:p>
            <w:pPr>
              <w:pStyle w:val="9"/>
              <w:spacing w:line="400" w:lineRule="exact"/>
              <w:jc w:val="center"/>
              <w:rPr>
                <w:rFonts w:hAnsi="宋体" w:cs="宋体"/>
                <w:bCs/>
              </w:rPr>
            </w:pPr>
            <w:r>
              <w:rPr>
                <w:rFonts w:hint="eastAsia" w:hAnsi="宋体" w:cs="宋体"/>
                <w:bCs/>
              </w:rPr>
              <w:t>2台</w:t>
            </w:r>
          </w:p>
        </w:tc>
        <w:tc>
          <w:tcPr>
            <w:tcW w:w="400" w:type="pct"/>
            <w:noWrap w:val="0"/>
            <w:vAlign w:val="center"/>
          </w:tcPr>
          <w:p>
            <w:pPr>
              <w:pStyle w:val="9"/>
              <w:spacing w:line="400" w:lineRule="exact"/>
              <w:jc w:val="center"/>
              <w:rPr>
                <w:rFonts w:hAnsi="宋体" w:cs="宋体"/>
                <w:bCs/>
              </w:rPr>
            </w:pPr>
            <w:r>
              <w:rPr>
                <w:rFonts w:hint="eastAsia" w:hAnsi="宋体" w:cs="宋体"/>
                <w:bCs/>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00" w:type="pct"/>
            <w:gridSpan w:val="8"/>
            <w:noWrap w:val="0"/>
            <w:vAlign w:val="center"/>
          </w:tcPr>
          <w:p>
            <w:pPr>
              <w:pStyle w:val="9"/>
              <w:spacing w:line="400" w:lineRule="exact"/>
              <w:jc w:val="center"/>
              <w:rPr>
                <w:rFonts w:hAnsi="宋体" w:cs="宋体"/>
                <w:bCs/>
              </w:rPr>
            </w:pPr>
            <w:r>
              <w:rPr>
                <w:rFonts w:hAnsi="宋体" w:cs="宋体"/>
                <w:bCs/>
              </w:rPr>
              <w:t>2</w:t>
            </w:r>
            <w:r>
              <w:rPr>
                <w:rFonts w:hint="eastAsia" w:hAnsi="宋体" w:cs="宋体"/>
                <w:bCs/>
              </w:rPr>
              <w:t>计算子系统</w:t>
            </w:r>
          </w:p>
        </w:tc>
        <w:tc>
          <w:tcPr>
            <w:tcW w:w="400" w:type="pct"/>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50" w:type="pct"/>
            <w:gridSpan w:val="2"/>
            <w:vMerge w:val="restart"/>
            <w:noWrap w:val="0"/>
            <w:vAlign w:val="center"/>
          </w:tcPr>
          <w:p>
            <w:pPr>
              <w:pStyle w:val="9"/>
              <w:spacing w:line="400" w:lineRule="exact"/>
              <w:jc w:val="center"/>
              <w:rPr>
                <w:rFonts w:hAnsi="宋体" w:cs="宋体"/>
                <w:bCs/>
              </w:rPr>
            </w:pPr>
            <w:r>
              <w:rPr>
                <w:rFonts w:hAnsi="宋体" w:cs="宋体"/>
                <w:bCs/>
              </w:rPr>
              <w:t>2</w:t>
            </w:r>
            <w:r>
              <w:rPr>
                <w:rFonts w:hint="eastAsia" w:hAnsi="宋体" w:cs="宋体"/>
                <w:bCs/>
              </w:rPr>
              <w:t>.1</w:t>
            </w:r>
          </w:p>
        </w:tc>
        <w:tc>
          <w:tcPr>
            <w:tcW w:w="454" w:type="pct"/>
            <w:gridSpan w:val="2"/>
            <w:vMerge w:val="restart"/>
            <w:noWrap w:val="0"/>
            <w:vAlign w:val="center"/>
          </w:tcPr>
          <w:p>
            <w:pPr>
              <w:pStyle w:val="9"/>
              <w:spacing w:line="400" w:lineRule="exact"/>
              <w:jc w:val="center"/>
              <w:rPr>
                <w:rFonts w:hAnsi="宋体" w:cs="宋体"/>
                <w:bCs/>
              </w:rPr>
            </w:pPr>
            <w:r>
              <w:rPr>
                <w:rFonts w:hint="eastAsia" w:hAnsi="宋体" w:cs="宋体"/>
                <w:bCs/>
              </w:rPr>
              <w:t>计算节点</w:t>
            </w:r>
          </w:p>
        </w:tc>
        <w:tc>
          <w:tcPr>
            <w:tcW w:w="719" w:type="pct"/>
            <w:noWrap w:val="0"/>
            <w:vAlign w:val="center"/>
          </w:tcPr>
          <w:p>
            <w:pPr>
              <w:pStyle w:val="9"/>
              <w:spacing w:line="400" w:lineRule="exact"/>
              <w:jc w:val="center"/>
              <w:rPr>
                <w:rFonts w:hAnsi="宋体" w:cs="宋体"/>
                <w:bCs/>
              </w:rPr>
            </w:pPr>
            <w:r>
              <w:rPr>
                <w:rFonts w:hint="eastAsia" w:hAnsi="宋体" w:cs="宋体"/>
                <w:bCs/>
              </w:rPr>
              <w:t>Lenovo</w:t>
            </w:r>
          </w:p>
          <w:p>
            <w:pPr>
              <w:pStyle w:val="9"/>
              <w:spacing w:line="400" w:lineRule="exact"/>
              <w:jc w:val="center"/>
              <w:rPr>
                <w:rFonts w:hAnsi="宋体" w:cs="宋体"/>
                <w:bCs/>
              </w:rPr>
            </w:pPr>
            <w:r>
              <w:rPr>
                <w:rFonts w:hint="eastAsia" w:hAnsi="宋体" w:cs="宋体"/>
                <w:bCs/>
              </w:rPr>
              <w:t>Flex System企业级机箱</w:t>
            </w:r>
          </w:p>
        </w:tc>
        <w:tc>
          <w:tcPr>
            <w:tcW w:w="1054" w:type="pct"/>
            <w:noWrap w:val="0"/>
            <w:vAlign w:val="center"/>
          </w:tcPr>
          <w:p>
            <w:pPr>
              <w:pStyle w:val="9"/>
              <w:spacing w:line="400" w:lineRule="exact"/>
              <w:jc w:val="center"/>
              <w:rPr>
                <w:rFonts w:hAnsi="宋体" w:cs="宋体"/>
                <w:bCs/>
              </w:rPr>
            </w:pPr>
            <w:r>
              <w:rPr>
                <w:rFonts w:hint="eastAsia" w:hAnsi="宋体" w:cs="宋体"/>
                <w:bCs/>
              </w:rPr>
              <w:t>刀片平台</w:t>
            </w:r>
          </w:p>
        </w:tc>
        <w:tc>
          <w:tcPr>
            <w:tcW w:w="1751" w:type="pct"/>
            <w:noWrap w:val="0"/>
            <w:vAlign w:val="center"/>
          </w:tcPr>
          <w:p>
            <w:pPr>
              <w:pStyle w:val="9"/>
              <w:spacing w:line="400" w:lineRule="exact"/>
              <w:rPr>
                <w:rFonts w:hAnsi="宋体" w:cs="宋体"/>
                <w:bCs/>
                <w:lang w:eastAsia="zh-CN"/>
              </w:rPr>
            </w:pPr>
            <w:r>
              <w:rPr>
                <w:rFonts w:hint="eastAsia" w:hAnsi="宋体" w:cs="宋体"/>
                <w:bCs/>
                <w:lang w:eastAsia="zh-CN"/>
              </w:rPr>
              <w:t>高度10U；每个机箱配置1个IB6131 InfiniBand Switch FDR 32端口网络交换模块，端口数量满足刀片机箱满配刀片数量；每机箱配置1个EN2092千兆三层交换机，对外端口数10个，可升级至20个，其中支持4个上行SFP+万兆光口；6个2500W电源模块；10个风扇</w:t>
            </w:r>
          </w:p>
        </w:tc>
        <w:tc>
          <w:tcPr>
            <w:tcW w:w="272" w:type="pct"/>
            <w:noWrap w:val="0"/>
            <w:vAlign w:val="center"/>
          </w:tcPr>
          <w:p>
            <w:pPr>
              <w:pStyle w:val="9"/>
              <w:spacing w:line="400" w:lineRule="exact"/>
              <w:jc w:val="center"/>
              <w:rPr>
                <w:rFonts w:hAnsi="宋体" w:cs="宋体"/>
                <w:bCs/>
              </w:rPr>
            </w:pPr>
            <w:r>
              <w:rPr>
                <w:rFonts w:hint="eastAsia" w:hAnsi="宋体" w:cs="宋体"/>
                <w:bCs/>
              </w:rPr>
              <w:t>4</w:t>
            </w:r>
          </w:p>
        </w:tc>
        <w:tc>
          <w:tcPr>
            <w:tcW w:w="400" w:type="pct"/>
            <w:noWrap w:val="0"/>
            <w:vAlign w:val="center"/>
          </w:tcPr>
          <w:p>
            <w:pPr>
              <w:pStyle w:val="9"/>
              <w:spacing w:line="400" w:lineRule="exact"/>
              <w:jc w:val="center"/>
              <w:rPr>
                <w:rFonts w:hAnsi="宋体" w:cs="宋体"/>
                <w:bCs/>
              </w:rPr>
            </w:pPr>
            <w:r>
              <w:rPr>
                <w:rFonts w:hint="eastAsia" w:hAnsi="宋体" w:cs="宋体"/>
                <w:bCs/>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noWrap w:val="0"/>
            <w:vAlign w:val="center"/>
          </w:tcPr>
          <w:p>
            <w:pPr>
              <w:pStyle w:val="9"/>
              <w:spacing w:line="400" w:lineRule="exact"/>
              <w:jc w:val="center"/>
              <w:rPr>
                <w:rFonts w:hAnsi="宋体" w:cs="宋体"/>
                <w:bCs/>
              </w:rPr>
            </w:pPr>
            <w:r>
              <w:rPr>
                <w:rFonts w:hint="eastAsia" w:hAnsi="宋体" w:cs="宋体"/>
                <w:bCs/>
              </w:rPr>
              <w:t>Lenovo X240 M5刀片式服务器</w:t>
            </w:r>
          </w:p>
        </w:tc>
        <w:tc>
          <w:tcPr>
            <w:tcW w:w="1054" w:type="pct"/>
            <w:noWrap w:val="0"/>
            <w:vAlign w:val="center"/>
          </w:tcPr>
          <w:p>
            <w:pPr>
              <w:pStyle w:val="9"/>
              <w:spacing w:line="400" w:lineRule="exact"/>
              <w:jc w:val="center"/>
              <w:rPr>
                <w:rFonts w:hAnsi="宋体" w:cs="宋体"/>
                <w:bCs/>
              </w:rPr>
            </w:pPr>
            <w:r>
              <w:rPr>
                <w:rFonts w:hint="eastAsia" w:hAnsi="宋体" w:cs="宋体"/>
                <w:bCs/>
              </w:rPr>
              <w:t>瘦节点</w:t>
            </w:r>
          </w:p>
        </w:tc>
        <w:tc>
          <w:tcPr>
            <w:tcW w:w="1751" w:type="pct"/>
            <w:noWrap w:val="0"/>
            <w:vAlign w:val="center"/>
          </w:tcPr>
          <w:p>
            <w:pPr>
              <w:pStyle w:val="9"/>
              <w:spacing w:line="400" w:lineRule="exact"/>
              <w:rPr>
                <w:rFonts w:hAnsi="宋体" w:cs="宋体"/>
                <w:bCs/>
              </w:rPr>
            </w:pPr>
            <w:r>
              <w:rPr>
                <w:rFonts w:hint="eastAsia" w:hAnsi="宋体" w:cs="宋体"/>
                <w:bCs/>
              </w:rPr>
              <w:t>2颗Intel Xeon E5-2680 V3十二核CPU；128GB (8*16GB)内存DDR4 ECC REG  2133 MHz内存；2块热插拔2.5寸300GB SAS硬盘；双端 10/100/1000Mbps 自适应以太网卡；1块双端口56Gbps FDR InfiniBand HCA卡；</w:t>
            </w:r>
          </w:p>
        </w:tc>
        <w:tc>
          <w:tcPr>
            <w:tcW w:w="272" w:type="pct"/>
            <w:noWrap w:val="0"/>
            <w:vAlign w:val="center"/>
          </w:tcPr>
          <w:p>
            <w:pPr>
              <w:pStyle w:val="9"/>
              <w:spacing w:line="400" w:lineRule="exact"/>
              <w:jc w:val="center"/>
              <w:rPr>
                <w:rFonts w:hAnsi="宋体" w:cs="宋体"/>
                <w:bCs/>
              </w:rPr>
            </w:pPr>
            <w:r>
              <w:rPr>
                <w:rFonts w:hint="eastAsia" w:hAnsi="宋体" w:cs="宋体"/>
                <w:bCs/>
              </w:rPr>
              <w:t>56</w:t>
            </w:r>
          </w:p>
        </w:tc>
        <w:tc>
          <w:tcPr>
            <w:tcW w:w="400" w:type="pct"/>
            <w:noWrap w:val="0"/>
            <w:vAlign w:val="center"/>
          </w:tcPr>
          <w:p>
            <w:pPr>
              <w:pStyle w:val="9"/>
              <w:spacing w:line="400" w:lineRule="exact"/>
              <w:jc w:val="center"/>
              <w:rPr>
                <w:rFonts w:hAnsi="宋体" w:cs="宋体"/>
                <w:bCs/>
              </w:rPr>
            </w:pPr>
            <w:r>
              <w:rPr>
                <w:rFonts w:hint="eastAsia" w:hAnsi="宋体" w:cs="宋体"/>
                <w:bCs/>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noWrap w:val="0"/>
            <w:vAlign w:val="center"/>
          </w:tcPr>
          <w:p>
            <w:pPr>
              <w:pStyle w:val="9"/>
              <w:spacing w:line="400" w:lineRule="exact"/>
              <w:jc w:val="center"/>
              <w:rPr>
                <w:rFonts w:hAnsi="宋体" w:cs="宋体"/>
                <w:bCs/>
              </w:rPr>
            </w:pPr>
            <w:r>
              <w:rPr>
                <w:rFonts w:hint="eastAsia" w:hAnsi="宋体" w:cs="宋体"/>
                <w:bCs/>
              </w:rPr>
              <w:t>Lenovo RQ750机架式服务器</w:t>
            </w:r>
          </w:p>
        </w:tc>
        <w:tc>
          <w:tcPr>
            <w:tcW w:w="1054" w:type="pct"/>
            <w:noWrap w:val="0"/>
            <w:vAlign w:val="center"/>
          </w:tcPr>
          <w:p>
            <w:pPr>
              <w:pStyle w:val="9"/>
              <w:spacing w:line="400" w:lineRule="exact"/>
              <w:jc w:val="center"/>
              <w:rPr>
                <w:rFonts w:hAnsi="宋体" w:cs="宋体"/>
                <w:bCs/>
              </w:rPr>
            </w:pPr>
            <w:r>
              <w:rPr>
                <w:rFonts w:hint="eastAsia" w:hAnsi="宋体" w:cs="宋体"/>
                <w:bCs/>
              </w:rPr>
              <w:t>胖节点</w:t>
            </w:r>
          </w:p>
        </w:tc>
        <w:tc>
          <w:tcPr>
            <w:tcW w:w="1751" w:type="pct"/>
            <w:noWrap w:val="0"/>
            <w:vAlign w:val="center"/>
          </w:tcPr>
          <w:p>
            <w:pPr>
              <w:pStyle w:val="9"/>
              <w:spacing w:line="400" w:lineRule="exact"/>
              <w:rPr>
                <w:rFonts w:hAnsi="宋体" w:cs="宋体"/>
                <w:bCs/>
              </w:rPr>
            </w:pPr>
            <w:r>
              <w:rPr>
                <w:rFonts w:hint="eastAsia" w:hAnsi="宋体" w:cs="宋体"/>
                <w:bCs/>
              </w:rPr>
              <w:t>4颗Intel Xeon E5-4640 V3 十二核CPU；512GB(32*16GB) 内存；4块热插拔2.5寸 300GB SAS硬盘，支持RAID 0/1/5/6；双端 10/100/1000Mbps 自适应以太网卡；1块双端口56Gbps FDR InfiniBand HCA卡；1+1冗余电源及风扇；</w:t>
            </w:r>
          </w:p>
        </w:tc>
        <w:tc>
          <w:tcPr>
            <w:tcW w:w="272" w:type="pct"/>
            <w:noWrap w:val="0"/>
            <w:vAlign w:val="center"/>
          </w:tcPr>
          <w:p>
            <w:pPr>
              <w:pStyle w:val="9"/>
              <w:spacing w:line="400" w:lineRule="exact"/>
              <w:jc w:val="center"/>
              <w:rPr>
                <w:rFonts w:hAnsi="宋体" w:cs="宋体"/>
                <w:bCs/>
              </w:rPr>
            </w:pPr>
            <w:r>
              <w:rPr>
                <w:rFonts w:hint="eastAsia" w:hAnsi="宋体" w:cs="宋体"/>
                <w:bCs/>
              </w:rPr>
              <w:t>2</w:t>
            </w:r>
          </w:p>
        </w:tc>
        <w:tc>
          <w:tcPr>
            <w:tcW w:w="400" w:type="pct"/>
            <w:noWrap w:val="0"/>
            <w:vAlign w:val="center"/>
          </w:tcPr>
          <w:p>
            <w:pPr>
              <w:pStyle w:val="9"/>
              <w:spacing w:line="400" w:lineRule="exact"/>
              <w:jc w:val="center"/>
              <w:rPr>
                <w:rFonts w:hAnsi="宋体" w:cs="宋体"/>
                <w:bCs/>
              </w:rPr>
            </w:pPr>
            <w:r>
              <w:rPr>
                <w:rFonts w:hint="eastAsia" w:hAnsi="宋体" w:cs="宋体"/>
                <w:bCs/>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50" w:type="pct"/>
            <w:gridSpan w:val="2"/>
            <w:noWrap w:val="0"/>
            <w:vAlign w:val="center"/>
          </w:tcPr>
          <w:p>
            <w:pPr>
              <w:pStyle w:val="9"/>
              <w:spacing w:line="400" w:lineRule="exact"/>
              <w:jc w:val="center"/>
              <w:rPr>
                <w:rFonts w:hAnsi="宋体" w:cs="宋体"/>
                <w:bCs/>
              </w:rPr>
            </w:pPr>
            <w:r>
              <w:rPr>
                <w:rFonts w:hAnsi="宋体" w:cs="宋体"/>
                <w:bCs/>
              </w:rPr>
              <w:t>2</w:t>
            </w:r>
            <w:r>
              <w:rPr>
                <w:rFonts w:hint="eastAsia" w:hAnsi="宋体" w:cs="宋体"/>
                <w:bCs/>
              </w:rPr>
              <w:t>.2</w:t>
            </w:r>
          </w:p>
        </w:tc>
        <w:tc>
          <w:tcPr>
            <w:tcW w:w="454" w:type="pct"/>
            <w:gridSpan w:val="2"/>
            <w:noWrap w:val="0"/>
            <w:vAlign w:val="center"/>
          </w:tcPr>
          <w:p>
            <w:pPr>
              <w:pStyle w:val="9"/>
              <w:spacing w:line="400" w:lineRule="exact"/>
              <w:jc w:val="center"/>
              <w:rPr>
                <w:rFonts w:hAnsi="宋体" w:cs="宋体"/>
                <w:bCs/>
              </w:rPr>
            </w:pPr>
            <w:r>
              <w:rPr>
                <w:rFonts w:hint="eastAsia" w:hAnsi="宋体" w:cs="宋体"/>
                <w:bCs/>
              </w:rPr>
              <w:t>管理节点</w:t>
            </w:r>
          </w:p>
        </w:tc>
        <w:tc>
          <w:tcPr>
            <w:tcW w:w="719" w:type="pct"/>
            <w:noWrap w:val="0"/>
            <w:vAlign w:val="center"/>
          </w:tcPr>
          <w:p>
            <w:pPr>
              <w:pStyle w:val="9"/>
              <w:spacing w:line="400" w:lineRule="exact"/>
              <w:jc w:val="center"/>
              <w:rPr>
                <w:rFonts w:hAnsi="宋体" w:cs="宋体"/>
                <w:bCs/>
              </w:rPr>
            </w:pPr>
            <w:r>
              <w:rPr>
                <w:rFonts w:hint="eastAsia" w:hAnsi="宋体" w:cs="宋体"/>
                <w:bCs/>
              </w:rPr>
              <w:t>Lenovo System x3650M5机架式服务器</w:t>
            </w:r>
          </w:p>
        </w:tc>
        <w:tc>
          <w:tcPr>
            <w:tcW w:w="1054" w:type="pct"/>
            <w:noWrap w:val="0"/>
            <w:vAlign w:val="center"/>
          </w:tcPr>
          <w:p>
            <w:pPr>
              <w:pStyle w:val="9"/>
              <w:spacing w:line="400" w:lineRule="exact"/>
              <w:jc w:val="center"/>
              <w:rPr>
                <w:rFonts w:hAnsi="宋体" w:cs="宋体"/>
                <w:bCs/>
              </w:rPr>
            </w:pPr>
            <w:r>
              <w:rPr>
                <w:rFonts w:hint="eastAsia" w:hAnsi="宋体" w:cs="宋体"/>
                <w:bCs/>
              </w:rPr>
              <w:t>双路服务器</w:t>
            </w:r>
          </w:p>
        </w:tc>
        <w:tc>
          <w:tcPr>
            <w:tcW w:w="1751" w:type="pct"/>
            <w:noWrap w:val="0"/>
            <w:vAlign w:val="center"/>
          </w:tcPr>
          <w:p>
            <w:pPr>
              <w:pStyle w:val="9"/>
              <w:spacing w:line="400" w:lineRule="exact"/>
              <w:rPr>
                <w:rFonts w:hAnsi="宋体" w:cs="宋体"/>
                <w:bCs/>
              </w:rPr>
            </w:pPr>
            <w:r>
              <w:rPr>
                <w:rFonts w:hint="eastAsia" w:hAnsi="宋体" w:cs="宋体"/>
                <w:bCs/>
              </w:rPr>
              <w:t>2颗 Intel Xeon E5-2620 V3 六核CPU；32GB 内存DDR4 ECC REG；2块热插拔2.5寸 300GB SAS硬盘，支持RAID 0/1； 四端口 10/100/1000Mbps 自适应以太网卡；配置1块双端口56Gbps FDR InfiniBand HCA卡；内置超薄DVD-RW；1+1冗余电源及风扇</w:t>
            </w:r>
          </w:p>
        </w:tc>
        <w:tc>
          <w:tcPr>
            <w:tcW w:w="272" w:type="pct"/>
            <w:noWrap w:val="0"/>
            <w:vAlign w:val="center"/>
          </w:tcPr>
          <w:p>
            <w:pPr>
              <w:pStyle w:val="9"/>
              <w:spacing w:line="400" w:lineRule="exact"/>
              <w:jc w:val="center"/>
              <w:rPr>
                <w:rFonts w:hAnsi="宋体" w:cs="宋体"/>
                <w:bCs/>
              </w:rPr>
            </w:pPr>
            <w:r>
              <w:rPr>
                <w:rFonts w:hint="eastAsia" w:hAnsi="宋体" w:cs="宋体"/>
                <w:bCs/>
              </w:rPr>
              <w:t>2</w:t>
            </w:r>
          </w:p>
        </w:tc>
        <w:tc>
          <w:tcPr>
            <w:tcW w:w="400" w:type="pct"/>
            <w:noWrap w:val="0"/>
            <w:vAlign w:val="center"/>
          </w:tcPr>
          <w:p>
            <w:pPr>
              <w:pStyle w:val="9"/>
              <w:spacing w:line="400" w:lineRule="exact"/>
              <w:jc w:val="center"/>
              <w:rPr>
                <w:rFonts w:hAnsi="宋体" w:cs="宋体"/>
                <w:bCs/>
              </w:rPr>
            </w:pPr>
            <w:r>
              <w:rPr>
                <w:rFonts w:hint="eastAsia" w:hAnsi="宋体" w:cs="宋体"/>
                <w:bCs/>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00" w:type="pct"/>
            <w:gridSpan w:val="8"/>
            <w:noWrap w:val="0"/>
            <w:vAlign w:val="center"/>
          </w:tcPr>
          <w:p>
            <w:pPr>
              <w:pStyle w:val="9"/>
              <w:spacing w:line="400" w:lineRule="exact"/>
              <w:jc w:val="center"/>
              <w:rPr>
                <w:rFonts w:hAnsi="宋体" w:cs="宋体"/>
                <w:bCs/>
              </w:rPr>
            </w:pPr>
            <w:r>
              <w:rPr>
                <w:rFonts w:hAnsi="宋体" w:cs="宋体"/>
                <w:bCs/>
              </w:rPr>
              <w:t>3</w:t>
            </w:r>
            <w:r>
              <w:rPr>
                <w:rFonts w:hint="eastAsia" w:hAnsi="宋体" w:cs="宋体"/>
                <w:bCs/>
              </w:rPr>
              <w:t xml:space="preserve">  应用服务子系统</w:t>
            </w:r>
          </w:p>
        </w:tc>
        <w:tc>
          <w:tcPr>
            <w:tcW w:w="400" w:type="pct"/>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50" w:type="pct"/>
            <w:gridSpan w:val="2"/>
            <w:noWrap w:val="0"/>
            <w:vAlign w:val="center"/>
          </w:tcPr>
          <w:p>
            <w:pPr>
              <w:pStyle w:val="9"/>
              <w:spacing w:line="400" w:lineRule="exact"/>
              <w:jc w:val="center"/>
              <w:rPr>
                <w:rFonts w:hAnsi="宋体" w:cs="宋体"/>
                <w:bCs/>
              </w:rPr>
            </w:pPr>
            <w:r>
              <w:rPr>
                <w:rFonts w:hAnsi="宋体" w:cs="宋体"/>
                <w:bCs/>
              </w:rPr>
              <w:t>3</w:t>
            </w:r>
            <w:r>
              <w:rPr>
                <w:rFonts w:hint="eastAsia" w:hAnsi="宋体" w:cs="宋体"/>
                <w:bCs/>
              </w:rPr>
              <w:t>.1</w:t>
            </w:r>
          </w:p>
        </w:tc>
        <w:tc>
          <w:tcPr>
            <w:tcW w:w="454" w:type="pct"/>
            <w:gridSpan w:val="2"/>
            <w:noWrap w:val="0"/>
            <w:vAlign w:val="center"/>
          </w:tcPr>
          <w:p>
            <w:pPr>
              <w:pStyle w:val="9"/>
              <w:spacing w:line="400" w:lineRule="exact"/>
              <w:jc w:val="center"/>
              <w:rPr>
                <w:rFonts w:hAnsi="宋体" w:cs="宋体"/>
                <w:bCs/>
              </w:rPr>
            </w:pPr>
            <w:r>
              <w:rPr>
                <w:rFonts w:hint="eastAsia" w:hAnsi="宋体" w:cs="宋体"/>
                <w:bCs/>
              </w:rPr>
              <w:t>信息发布服务器</w:t>
            </w:r>
          </w:p>
        </w:tc>
        <w:tc>
          <w:tcPr>
            <w:tcW w:w="719" w:type="pct"/>
            <w:noWrap w:val="0"/>
            <w:vAlign w:val="center"/>
          </w:tcPr>
          <w:p>
            <w:pPr>
              <w:pStyle w:val="9"/>
              <w:spacing w:line="400" w:lineRule="exact"/>
              <w:jc w:val="center"/>
              <w:rPr>
                <w:rFonts w:hAnsi="宋体" w:cs="宋体"/>
                <w:bCs/>
              </w:rPr>
            </w:pPr>
            <w:r>
              <w:rPr>
                <w:rFonts w:hint="eastAsia" w:hAnsi="宋体" w:cs="宋体"/>
                <w:bCs/>
              </w:rPr>
              <w:t>Lenovo System x3650M5机架式服务器</w:t>
            </w:r>
          </w:p>
        </w:tc>
        <w:tc>
          <w:tcPr>
            <w:tcW w:w="1054" w:type="pct"/>
            <w:noWrap w:val="0"/>
            <w:vAlign w:val="center"/>
          </w:tcPr>
          <w:p>
            <w:pPr>
              <w:pStyle w:val="9"/>
              <w:spacing w:line="400" w:lineRule="exact"/>
              <w:jc w:val="center"/>
              <w:rPr>
                <w:rFonts w:hAnsi="宋体" w:cs="宋体"/>
                <w:bCs/>
              </w:rPr>
            </w:pPr>
            <w:r>
              <w:rPr>
                <w:rFonts w:hint="eastAsia" w:hAnsi="宋体" w:cs="宋体"/>
                <w:bCs/>
              </w:rPr>
              <w:t>双路服务器</w:t>
            </w:r>
          </w:p>
        </w:tc>
        <w:tc>
          <w:tcPr>
            <w:tcW w:w="1751" w:type="pct"/>
            <w:noWrap w:val="0"/>
            <w:vAlign w:val="center"/>
          </w:tcPr>
          <w:p>
            <w:pPr>
              <w:pStyle w:val="9"/>
              <w:spacing w:line="400" w:lineRule="exact"/>
              <w:rPr>
                <w:rFonts w:hAnsi="宋体" w:cs="宋体"/>
                <w:bCs/>
              </w:rPr>
            </w:pPr>
            <w:r>
              <w:rPr>
                <w:rFonts w:hint="eastAsia" w:hAnsi="宋体" w:cs="宋体"/>
                <w:bCs/>
              </w:rPr>
              <w:t>2颗Intel Xeon E5-2620 V3 六核CPU；32GB 内存DDR4 ECC REG；2块热插拔 300GB SAS硬盘，8块 2TB SAS硬盘；配置M5210阵列卡，1G cache；四端口 10/100/1000Mbps 自适应以太网卡；内置超薄DVD-RW；1+1冗余电源及风扇；</w:t>
            </w:r>
          </w:p>
        </w:tc>
        <w:tc>
          <w:tcPr>
            <w:tcW w:w="272" w:type="pct"/>
            <w:noWrap w:val="0"/>
            <w:vAlign w:val="center"/>
          </w:tcPr>
          <w:p>
            <w:pPr>
              <w:pStyle w:val="9"/>
              <w:spacing w:line="400" w:lineRule="exact"/>
              <w:jc w:val="center"/>
              <w:rPr>
                <w:rFonts w:hAnsi="宋体" w:cs="宋体"/>
                <w:bCs/>
              </w:rPr>
            </w:pPr>
            <w:r>
              <w:rPr>
                <w:rFonts w:hint="eastAsia" w:hAnsi="宋体" w:cs="宋体"/>
                <w:bCs/>
              </w:rPr>
              <w:t>2</w:t>
            </w:r>
          </w:p>
        </w:tc>
        <w:tc>
          <w:tcPr>
            <w:tcW w:w="400" w:type="pct"/>
            <w:noWrap w:val="0"/>
            <w:vAlign w:val="center"/>
          </w:tcPr>
          <w:p>
            <w:pPr>
              <w:pStyle w:val="9"/>
              <w:spacing w:line="400" w:lineRule="exact"/>
              <w:jc w:val="center"/>
              <w:rPr>
                <w:rFonts w:hAnsi="宋体" w:cs="宋体"/>
                <w:bCs/>
              </w:rPr>
            </w:pPr>
            <w:r>
              <w:rPr>
                <w:rFonts w:hint="eastAsia" w:hAnsi="宋体" w:cs="宋体"/>
                <w:bCs/>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50" w:type="pct"/>
            <w:gridSpan w:val="2"/>
            <w:noWrap w:val="0"/>
            <w:vAlign w:val="center"/>
          </w:tcPr>
          <w:p>
            <w:pPr>
              <w:pStyle w:val="9"/>
              <w:spacing w:line="400" w:lineRule="exact"/>
              <w:jc w:val="center"/>
              <w:rPr>
                <w:rFonts w:hAnsi="宋体" w:cs="宋体"/>
                <w:bCs/>
              </w:rPr>
            </w:pPr>
            <w:r>
              <w:rPr>
                <w:rFonts w:hAnsi="宋体" w:cs="宋体"/>
                <w:bCs/>
              </w:rPr>
              <w:t>3</w:t>
            </w:r>
            <w:r>
              <w:rPr>
                <w:rFonts w:hint="eastAsia" w:hAnsi="宋体" w:cs="宋体"/>
                <w:bCs/>
              </w:rPr>
              <w:t>.2</w:t>
            </w:r>
          </w:p>
        </w:tc>
        <w:tc>
          <w:tcPr>
            <w:tcW w:w="454" w:type="pct"/>
            <w:gridSpan w:val="2"/>
            <w:noWrap w:val="0"/>
            <w:vAlign w:val="center"/>
          </w:tcPr>
          <w:p>
            <w:pPr>
              <w:pStyle w:val="9"/>
              <w:spacing w:line="400" w:lineRule="exact"/>
              <w:jc w:val="center"/>
              <w:rPr>
                <w:rFonts w:hAnsi="宋体" w:cs="宋体"/>
                <w:bCs/>
              </w:rPr>
            </w:pPr>
            <w:r>
              <w:rPr>
                <w:rFonts w:hint="eastAsia" w:hAnsi="宋体" w:cs="宋体"/>
                <w:bCs/>
              </w:rPr>
              <w:t>数据库服务器</w:t>
            </w:r>
          </w:p>
        </w:tc>
        <w:tc>
          <w:tcPr>
            <w:tcW w:w="719" w:type="pct"/>
            <w:noWrap w:val="0"/>
            <w:vAlign w:val="center"/>
          </w:tcPr>
          <w:p>
            <w:pPr>
              <w:pStyle w:val="9"/>
              <w:spacing w:line="400" w:lineRule="exact"/>
              <w:jc w:val="center"/>
              <w:rPr>
                <w:rFonts w:hAnsi="宋体" w:cs="宋体"/>
                <w:bCs/>
              </w:rPr>
            </w:pPr>
            <w:r>
              <w:rPr>
                <w:rFonts w:hint="eastAsia" w:hAnsi="宋体" w:cs="宋体"/>
                <w:bCs/>
              </w:rPr>
              <w:t>Lenovo System x3650M5机架式</w:t>
            </w:r>
          </w:p>
        </w:tc>
        <w:tc>
          <w:tcPr>
            <w:tcW w:w="1054" w:type="pct"/>
            <w:noWrap w:val="0"/>
            <w:vAlign w:val="center"/>
          </w:tcPr>
          <w:p>
            <w:pPr>
              <w:pStyle w:val="9"/>
              <w:spacing w:line="400" w:lineRule="exact"/>
              <w:jc w:val="center"/>
              <w:rPr>
                <w:rFonts w:hAnsi="宋体" w:cs="宋体"/>
                <w:bCs/>
              </w:rPr>
            </w:pPr>
            <w:r>
              <w:rPr>
                <w:rFonts w:hint="eastAsia" w:hAnsi="宋体" w:cs="宋体"/>
                <w:bCs/>
              </w:rPr>
              <w:t>双路服务器</w:t>
            </w:r>
          </w:p>
        </w:tc>
        <w:tc>
          <w:tcPr>
            <w:tcW w:w="1751" w:type="pct"/>
            <w:noWrap w:val="0"/>
            <w:vAlign w:val="center"/>
          </w:tcPr>
          <w:p>
            <w:pPr>
              <w:pStyle w:val="9"/>
              <w:spacing w:line="400" w:lineRule="exact"/>
              <w:rPr>
                <w:rFonts w:hAnsi="宋体" w:cs="宋体"/>
                <w:bCs/>
              </w:rPr>
            </w:pPr>
            <w:r>
              <w:rPr>
                <w:rFonts w:hint="eastAsia" w:hAnsi="宋体" w:cs="宋体"/>
                <w:bCs/>
              </w:rPr>
              <w:t>2颗 Intel Xeon E5-2680 V3 十二核CPU；128GB（8*16GB ） 内存DDR4 ECC REG；2块热插拔2.5寸 300GB SAS硬盘；四端口 10/100/1000Mbps 自适应以太网卡；1块双端口16Gb卡；内置超薄DVD-RW；2块冗余电源</w:t>
            </w:r>
          </w:p>
        </w:tc>
        <w:tc>
          <w:tcPr>
            <w:tcW w:w="272" w:type="pct"/>
            <w:noWrap w:val="0"/>
            <w:vAlign w:val="center"/>
          </w:tcPr>
          <w:p>
            <w:pPr>
              <w:pStyle w:val="9"/>
              <w:spacing w:line="400" w:lineRule="exact"/>
              <w:jc w:val="center"/>
              <w:rPr>
                <w:rFonts w:hAnsi="宋体" w:cs="宋体"/>
                <w:bCs/>
              </w:rPr>
            </w:pPr>
            <w:r>
              <w:rPr>
                <w:rFonts w:hint="eastAsia" w:hAnsi="宋体" w:cs="宋体"/>
                <w:bCs/>
              </w:rPr>
              <w:t>2</w:t>
            </w:r>
          </w:p>
        </w:tc>
        <w:tc>
          <w:tcPr>
            <w:tcW w:w="400" w:type="pct"/>
            <w:noWrap w:val="0"/>
            <w:vAlign w:val="center"/>
          </w:tcPr>
          <w:p>
            <w:pPr>
              <w:pStyle w:val="9"/>
              <w:spacing w:line="400" w:lineRule="exact"/>
              <w:jc w:val="center"/>
              <w:rPr>
                <w:rFonts w:hAnsi="宋体" w:cs="宋体"/>
                <w:bCs/>
              </w:rPr>
            </w:pPr>
            <w:r>
              <w:rPr>
                <w:rFonts w:hint="eastAsia" w:hAnsi="宋体" w:cs="宋体"/>
                <w:bCs/>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50" w:type="pct"/>
            <w:gridSpan w:val="2"/>
            <w:noWrap w:val="0"/>
            <w:vAlign w:val="center"/>
          </w:tcPr>
          <w:p>
            <w:pPr>
              <w:pStyle w:val="9"/>
              <w:spacing w:line="400" w:lineRule="exact"/>
              <w:jc w:val="center"/>
              <w:rPr>
                <w:rFonts w:hAnsi="宋体" w:cs="宋体"/>
                <w:bCs/>
              </w:rPr>
            </w:pPr>
            <w:r>
              <w:rPr>
                <w:rFonts w:hAnsi="宋体" w:cs="宋体"/>
                <w:bCs/>
              </w:rPr>
              <w:t>3.3</w:t>
            </w:r>
          </w:p>
        </w:tc>
        <w:tc>
          <w:tcPr>
            <w:tcW w:w="454" w:type="pct"/>
            <w:gridSpan w:val="2"/>
            <w:noWrap w:val="0"/>
            <w:vAlign w:val="center"/>
          </w:tcPr>
          <w:p>
            <w:pPr>
              <w:pStyle w:val="9"/>
              <w:spacing w:line="400" w:lineRule="exact"/>
              <w:jc w:val="center"/>
              <w:rPr>
                <w:rFonts w:hAnsi="宋体" w:cs="宋体"/>
                <w:bCs/>
              </w:rPr>
            </w:pPr>
            <w:r>
              <w:rPr>
                <w:rFonts w:hint="eastAsia" w:hAnsi="宋体" w:cs="宋体"/>
                <w:bCs/>
              </w:rPr>
              <w:t>应用服务节点</w:t>
            </w:r>
          </w:p>
        </w:tc>
        <w:tc>
          <w:tcPr>
            <w:tcW w:w="719" w:type="pct"/>
            <w:noWrap w:val="0"/>
            <w:vAlign w:val="center"/>
          </w:tcPr>
          <w:p>
            <w:pPr>
              <w:pStyle w:val="9"/>
              <w:spacing w:line="400" w:lineRule="exact"/>
              <w:jc w:val="center"/>
              <w:rPr>
                <w:rFonts w:hAnsi="宋体" w:cs="宋体"/>
                <w:bCs/>
              </w:rPr>
            </w:pPr>
            <w:r>
              <w:rPr>
                <w:rFonts w:hint="eastAsia" w:hAnsi="宋体" w:cs="宋体"/>
                <w:bCs/>
              </w:rPr>
              <w:t>Lenovo System x3650M5机架式服务器</w:t>
            </w:r>
          </w:p>
        </w:tc>
        <w:tc>
          <w:tcPr>
            <w:tcW w:w="1054" w:type="pct"/>
            <w:noWrap w:val="0"/>
            <w:vAlign w:val="center"/>
          </w:tcPr>
          <w:p>
            <w:pPr>
              <w:pStyle w:val="9"/>
              <w:spacing w:line="400" w:lineRule="exact"/>
              <w:jc w:val="center"/>
              <w:rPr>
                <w:rFonts w:hAnsi="宋体" w:cs="宋体"/>
                <w:bCs/>
              </w:rPr>
            </w:pPr>
            <w:r>
              <w:rPr>
                <w:rFonts w:hint="eastAsia" w:hAnsi="宋体" w:cs="宋体"/>
                <w:bCs/>
              </w:rPr>
              <w:t>双路服务器</w:t>
            </w:r>
          </w:p>
        </w:tc>
        <w:tc>
          <w:tcPr>
            <w:tcW w:w="1751" w:type="pct"/>
            <w:noWrap w:val="0"/>
            <w:vAlign w:val="center"/>
          </w:tcPr>
          <w:p>
            <w:pPr>
              <w:pStyle w:val="9"/>
              <w:spacing w:line="400" w:lineRule="exact"/>
              <w:rPr>
                <w:rFonts w:hAnsi="宋体" w:cs="宋体"/>
                <w:bCs/>
              </w:rPr>
            </w:pPr>
            <w:r>
              <w:rPr>
                <w:rFonts w:hint="eastAsia" w:hAnsi="宋体" w:cs="宋体"/>
                <w:bCs/>
              </w:rPr>
              <w:t>2颗Intel Xeon E5-2650 V3 十核CPU；64GB 内存DDR4 ECC REG；2块热插拔2.5寸 300GB SAS硬盘；四端口10/100/1000Mbps 自适应以太网卡；1块双端口16Gb卡；内置超薄DVD-RW；2块冗余电源；</w:t>
            </w:r>
          </w:p>
        </w:tc>
        <w:tc>
          <w:tcPr>
            <w:tcW w:w="272" w:type="pct"/>
            <w:noWrap w:val="0"/>
            <w:vAlign w:val="center"/>
          </w:tcPr>
          <w:p>
            <w:pPr>
              <w:pStyle w:val="9"/>
              <w:spacing w:line="400" w:lineRule="exact"/>
              <w:jc w:val="center"/>
              <w:rPr>
                <w:rFonts w:hAnsi="宋体" w:cs="宋体"/>
                <w:bCs/>
              </w:rPr>
            </w:pPr>
            <w:r>
              <w:rPr>
                <w:rFonts w:hint="eastAsia" w:hAnsi="宋体" w:cs="宋体"/>
                <w:bCs/>
              </w:rPr>
              <w:t>2</w:t>
            </w:r>
          </w:p>
        </w:tc>
        <w:tc>
          <w:tcPr>
            <w:tcW w:w="400" w:type="pct"/>
            <w:noWrap w:val="0"/>
            <w:vAlign w:val="center"/>
          </w:tcPr>
          <w:p>
            <w:pPr>
              <w:pStyle w:val="9"/>
              <w:spacing w:line="400" w:lineRule="exact"/>
              <w:jc w:val="center"/>
              <w:rPr>
                <w:rFonts w:hAnsi="宋体" w:cs="宋体"/>
                <w:bCs/>
              </w:rPr>
            </w:pPr>
            <w:r>
              <w:rPr>
                <w:rFonts w:hint="eastAsia" w:hAnsi="宋体" w:cs="宋体"/>
                <w:bCs/>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50" w:type="pct"/>
            <w:gridSpan w:val="2"/>
            <w:noWrap w:val="0"/>
            <w:vAlign w:val="center"/>
          </w:tcPr>
          <w:p>
            <w:pPr>
              <w:pStyle w:val="9"/>
              <w:spacing w:line="400" w:lineRule="exact"/>
              <w:jc w:val="center"/>
              <w:rPr>
                <w:rFonts w:hAnsi="宋体" w:cs="宋体"/>
                <w:bCs/>
              </w:rPr>
            </w:pPr>
            <w:r>
              <w:rPr>
                <w:rFonts w:hAnsi="宋体" w:cs="宋体"/>
                <w:bCs/>
              </w:rPr>
              <w:t>3</w:t>
            </w:r>
            <w:r>
              <w:rPr>
                <w:rFonts w:hint="eastAsia" w:hAnsi="宋体" w:cs="宋体"/>
                <w:bCs/>
              </w:rPr>
              <w:t>.4</w:t>
            </w:r>
          </w:p>
        </w:tc>
        <w:tc>
          <w:tcPr>
            <w:tcW w:w="454" w:type="pct"/>
            <w:gridSpan w:val="2"/>
            <w:noWrap w:val="0"/>
            <w:vAlign w:val="center"/>
          </w:tcPr>
          <w:p>
            <w:pPr>
              <w:pStyle w:val="9"/>
              <w:spacing w:line="400" w:lineRule="exact"/>
              <w:jc w:val="center"/>
              <w:rPr>
                <w:rFonts w:hAnsi="宋体" w:cs="宋体"/>
                <w:bCs/>
              </w:rPr>
            </w:pPr>
            <w:r>
              <w:rPr>
                <w:rFonts w:hint="eastAsia" w:hAnsi="宋体" w:cs="宋体"/>
                <w:bCs/>
              </w:rPr>
              <w:t>业务应用存储</w:t>
            </w:r>
          </w:p>
        </w:tc>
        <w:tc>
          <w:tcPr>
            <w:tcW w:w="719" w:type="pct"/>
            <w:noWrap w:val="0"/>
            <w:vAlign w:val="center"/>
          </w:tcPr>
          <w:p>
            <w:pPr>
              <w:pStyle w:val="9"/>
              <w:spacing w:line="400" w:lineRule="exact"/>
              <w:jc w:val="center"/>
              <w:rPr>
                <w:rFonts w:hAnsi="宋体" w:cs="宋体"/>
                <w:bCs/>
              </w:rPr>
            </w:pPr>
            <w:r>
              <w:rPr>
                <w:rFonts w:hint="eastAsia" w:hAnsi="宋体" w:cs="宋体"/>
                <w:bCs/>
              </w:rPr>
              <w:t>Lenovo S3200磁盘阵列</w:t>
            </w:r>
          </w:p>
        </w:tc>
        <w:tc>
          <w:tcPr>
            <w:tcW w:w="1054" w:type="pct"/>
            <w:noWrap w:val="0"/>
            <w:vAlign w:val="center"/>
          </w:tcPr>
          <w:p>
            <w:pPr>
              <w:pStyle w:val="9"/>
              <w:spacing w:line="400" w:lineRule="exact"/>
              <w:jc w:val="center"/>
              <w:rPr>
                <w:rFonts w:hAnsi="宋体" w:cs="宋体"/>
                <w:bCs/>
              </w:rPr>
            </w:pPr>
            <w:r>
              <w:rPr>
                <w:rFonts w:hint="eastAsia" w:hAnsi="宋体" w:cs="宋体"/>
                <w:bCs/>
              </w:rPr>
              <w:t>光纤盘阵</w:t>
            </w:r>
          </w:p>
        </w:tc>
        <w:tc>
          <w:tcPr>
            <w:tcW w:w="1751" w:type="pct"/>
            <w:noWrap w:val="0"/>
            <w:vAlign w:val="center"/>
          </w:tcPr>
          <w:p>
            <w:pPr>
              <w:pStyle w:val="9"/>
              <w:spacing w:line="400" w:lineRule="exact"/>
              <w:rPr>
                <w:rFonts w:hAnsi="宋体" w:cs="宋体"/>
                <w:bCs/>
              </w:rPr>
            </w:pPr>
            <w:r>
              <w:rPr>
                <w:rFonts w:hint="eastAsia" w:hAnsi="宋体" w:cs="宋体"/>
                <w:bCs/>
              </w:rPr>
              <w:t>双控制器FC磁盘阵列，提供8个8Gb/s FC主机通道；12GB Cache；16块10k 900GB SAS硬盘；2台24端口交换机，24端口全激活；</w:t>
            </w:r>
          </w:p>
        </w:tc>
        <w:tc>
          <w:tcPr>
            <w:tcW w:w="272" w:type="pct"/>
            <w:noWrap w:val="0"/>
            <w:vAlign w:val="center"/>
          </w:tcPr>
          <w:p>
            <w:pPr>
              <w:pStyle w:val="9"/>
              <w:spacing w:line="400" w:lineRule="exact"/>
              <w:jc w:val="center"/>
              <w:rPr>
                <w:rFonts w:hAnsi="宋体" w:cs="宋体"/>
                <w:bCs/>
              </w:rPr>
            </w:pPr>
            <w:r>
              <w:rPr>
                <w:rFonts w:hint="eastAsia" w:hAnsi="宋体" w:cs="宋体"/>
                <w:bCs/>
              </w:rPr>
              <w:t>1</w:t>
            </w:r>
          </w:p>
        </w:tc>
        <w:tc>
          <w:tcPr>
            <w:tcW w:w="400" w:type="pct"/>
            <w:noWrap w:val="0"/>
            <w:vAlign w:val="center"/>
          </w:tcPr>
          <w:p>
            <w:pPr>
              <w:pStyle w:val="9"/>
              <w:spacing w:line="400" w:lineRule="exact"/>
              <w:jc w:val="center"/>
              <w:rPr>
                <w:rFonts w:hAnsi="宋体" w:cs="宋体"/>
                <w:bCs/>
              </w:rPr>
            </w:pPr>
            <w:r>
              <w:rPr>
                <w:rFonts w:hint="eastAsia" w:hAnsi="宋体" w:cs="宋体"/>
                <w:bCs/>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00" w:type="pct"/>
            <w:gridSpan w:val="8"/>
            <w:noWrap w:val="0"/>
            <w:vAlign w:val="center"/>
          </w:tcPr>
          <w:p>
            <w:pPr>
              <w:pStyle w:val="9"/>
              <w:spacing w:line="400" w:lineRule="exact"/>
              <w:jc w:val="center"/>
              <w:rPr>
                <w:rFonts w:hAnsi="宋体" w:cs="宋体"/>
                <w:bCs/>
              </w:rPr>
            </w:pPr>
            <w:r>
              <w:rPr>
                <w:rFonts w:hAnsi="宋体" w:cs="宋体"/>
                <w:bCs/>
              </w:rPr>
              <w:t>4</w:t>
            </w:r>
            <w:r>
              <w:rPr>
                <w:rFonts w:hint="eastAsia" w:hAnsi="宋体" w:cs="宋体"/>
                <w:bCs/>
              </w:rPr>
              <w:t xml:space="preserve"> 存储子系统</w:t>
            </w:r>
          </w:p>
        </w:tc>
        <w:tc>
          <w:tcPr>
            <w:tcW w:w="400" w:type="pct"/>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50" w:type="pct"/>
            <w:gridSpan w:val="2"/>
            <w:noWrap w:val="0"/>
            <w:vAlign w:val="center"/>
          </w:tcPr>
          <w:p>
            <w:pPr>
              <w:pStyle w:val="9"/>
              <w:spacing w:line="400" w:lineRule="exact"/>
              <w:jc w:val="center"/>
              <w:rPr>
                <w:rFonts w:hAnsi="宋体" w:cs="宋体"/>
                <w:bCs/>
              </w:rPr>
            </w:pPr>
            <w:r>
              <w:rPr>
                <w:rFonts w:hAnsi="宋体" w:cs="宋体"/>
                <w:bCs/>
              </w:rPr>
              <w:t>4</w:t>
            </w:r>
            <w:r>
              <w:rPr>
                <w:rFonts w:hint="eastAsia" w:hAnsi="宋体" w:cs="宋体"/>
                <w:bCs/>
              </w:rPr>
              <w:t>.1</w:t>
            </w:r>
          </w:p>
        </w:tc>
        <w:tc>
          <w:tcPr>
            <w:tcW w:w="454" w:type="pct"/>
            <w:gridSpan w:val="2"/>
            <w:noWrap w:val="0"/>
            <w:vAlign w:val="center"/>
          </w:tcPr>
          <w:p>
            <w:pPr>
              <w:pStyle w:val="9"/>
              <w:spacing w:line="400" w:lineRule="exact"/>
              <w:jc w:val="center"/>
              <w:rPr>
                <w:rFonts w:hAnsi="宋体" w:cs="宋体"/>
                <w:bCs/>
              </w:rPr>
            </w:pPr>
            <w:r>
              <w:rPr>
                <w:rFonts w:hint="eastAsia" w:hAnsi="宋体" w:cs="宋体"/>
                <w:bCs/>
              </w:rPr>
              <w:t>并行存储系统</w:t>
            </w:r>
          </w:p>
        </w:tc>
        <w:tc>
          <w:tcPr>
            <w:tcW w:w="719" w:type="pct"/>
            <w:noWrap w:val="0"/>
            <w:vAlign w:val="center"/>
          </w:tcPr>
          <w:p>
            <w:pPr>
              <w:pStyle w:val="9"/>
              <w:spacing w:line="400" w:lineRule="exact"/>
              <w:jc w:val="center"/>
              <w:rPr>
                <w:rFonts w:hAnsi="宋体" w:cs="宋体"/>
                <w:bCs/>
              </w:rPr>
            </w:pPr>
            <w:r>
              <w:rPr>
                <w:rFonts w:hint="eastAsia" w:hAnsi="宋体" w:cs="宋体"/>
                <w:bCs/>
              </w:rPr>
              <w:t>Lenovo-SUPOOL DS5760</w:t>
            </w:r>
          </w:p>
        </w:tc>
        <w:tc>
          <w:tcPr>
            <w:tcW w:w="1054" w:type="pct"/>
            <w:noWrap w:val="0"/>
            <w:vAlign w:val="center"/>
          </w:tcPr>
          <w:p>
            <w:pPr>
              <w:pStyle w:val="9"/>
              <w:spacing w:line="400" w:lineRule="exact"/>
              <w:jc w:val="center"/>
              <w:rPr>
                <w:rFonts w:hAnsi="宋体" w:cs="宋体"/>
                <w:bCs/>
              </w:rPr>
            </w:pPr>
            <w:r>
              <w:rPr>
                <w:rFonts w:hint="eastAsia" w:hAnsi="宋体" w:cs="宋体"/>
                <w:bCs/>
              </w:rPr>
              <w:t>并行存储系统</w:t>
            </w:r>
          </w:p>
        </w:tc>
        <w:tc>
          <w:tcPr>
            <w:tcW w:w="1751" w:type="pct"/>
            <w:noWrap w:val="0"/>
            <w:vAlign w:val="center"/>
          </w:tcPr>
          <w:p>
            <w:pPr>
              <w:pStyle w:val="9"/>
              <w:spacing w:line="400" w:lineRule="exact"/>
              <w:rPr>
                <w:rFonts w:hAnsi="宋体" w:cs="宋体"/>
                <w:bCs/>
                <w:lang w:eastAsia="zh-CN"/>
              </w:rPr>
            </w:pPr>
            <w:r>
              <w:rPr>
                <w:rFonts w:hint="eastAsia" w:hAnsi="宋体" w:cs="宋体"/>
                <w:bCs/>
                <w:lang w:eastAsia="zh-CN"/>
              </w:rPr>
              <w:t>配置8个16Gbps主机FC接口；每套系统总裸容量304.8TB，每套系统实测总聚合读写IO带宽6GB/s，缓存24GB，其中配置10.8TB 10k SAS硬盘（9块1.2TB）；其它配置49块6TB 7.2K转SAS硬盘，冗余双活动控制器并支持互备；</w:t>
            </w:r>
          </w:p>
        </w:tc>
        <w:tc>
          <w:tcPr>
            <w:tcW w:w="272" w:type="pct"/>
            <w:noWrap w:val="0"/>
            <w:vAlign w:val="center"/>
          </w:tcPr>
          <w:p>
            <w:pPr>
              <w:pStyle w:val="9"/>
              <w:spacing w:line="400" w:lineRule="exact"/>
              <w:jc w:val="center"/>
              <w:rPr>
                <w:rFonts w:hAnsi="宋体" w:cs="宋体"/>
                <w:bCs/>
              </w:rPr>
            </w:pPr>
            <w:r>
              <w:rPr>
                <w:rFonts w:hint="eastAsia" w:hAnsi="宋体" w:cs="宋体"/>
                <w:bCs/>
              </w:rPr>
              <w:t>2</w:t>
            </w:r>
          </w:p>
        </w:tc>
        <w:tc>
          <w:tcPr>
            <w:tcW w:w="400" w:type="pct"/>
            <w:noWrap w:val="0"/>
            <w:vAlign w:val="center"/>
          </w:tcPr>
          <w:p>
            <w:pPr>
              <w:pStyle w:val="9"/>
              <w:spacing w:line="400" w:lineRule="exact"/>
              <w:jc w:val="center"/>
              <w:rPr>
                <w:rFonts w:hAnsi="宋体" w:cs="宋体"/>
                <w:bCs/>
              </w:rPr>
            </w:pPr>
            <w:r>
              <w:rPr>
                <w:rFonts w:hint="eastAsia" w:hAnsi="宋体" w:cs="宋体"/>
                <w:bCs/>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50" w:type="pct"/>
            <w:gridSpan w:val="2"/>
            <w:vMerge w:val="restart"/>
            <w:noWrap w:val="0"/>
            <w:vAlign w:val="center"/>
          </w:tcPr>
          <w:p>
            <w:pPr>
              <w:pStyle w:val="9"/>
              <w:spacing w:line="400" w:lineRule="exact"/>
              <w:jc w:val="center"/>
              <w:rPr>
                <w:rFonts w:hAnsi="宋体" w:cs="宋体"/>
                <w:bCs/>
              </w:rPr>
            </w:pPr>
            <w:r>
              <w:rPr>
                <w:rFonts w:hAnsi="宋体" w:cs="宋体"/>
                <w:bCs/>
              </w:rPr>
              <w:t>4</w:t>
            </w:r>
            <w:r>
              <w:rPr>
                <w:rFonts w:hint="eastAsia" w:hAnsi="宋体" w:cs="宋体"/>
                <w:bCs/>
              </w:rPr>
              <w:t>.2</w:t>
            </w:r>
          </w:p>
        </w:tc>
        <w:tc>
          <w:tcPr>
            <w:tcW w:w="454" w:type="pct"/>
            <w:gridSpan w:val="2"/>
            <w:vMerge w:val="restart"/>
            <w:noWrap w:val="0"/>
            <w:vAlign w:val="center"/>
          </w:tcPr>
          <w:p>
            <w:pPr>
              <w:pStyle w:val="9"/>
              <w:spacing w:line="400" w:lineRule="exact"/>
              <w:jc w:val="center"/>
              <w:rPr>
                <w:rFonts w:hAnsi="宋体" w:cs="宋体"/>
                <w:bCs/>
              </w:rPr>
            </w:pPr>
            <w:r>
              <w:rPr>
                <w:rFonts w:hint="eastAsia" w:hAnsi="宋体" w:cs="宋体"/>
                <w:bCs/>
              </w:rPr>
              <w:t>存储IO节点</w:t>
            </w:r>
          </w:p>
        </w:tc>
        <w:tc>
          <w:tcPr>
            <w:tcW w:w="719" w:type="pct"/>
            <w:noWrap w:val="0"/>
            <w:vAlign w:val="center"/>
          </w:tcPr>
          <w:p>
            <w:pPr>
              <w:pStyle w:val="9"/>
              <w:spacing w:line="400" w:lineRule="exact"/>
              <w:jc w:val="center"/>
              <w:rPr>
                <w:rFonts w:hAnsi="宋体" w:cs="宋体"/>
                <w:bCs/>
              </w:rPr>
            </w:pPr>
            <w:r>
              <w:rPr>
                <w:rFonts w:hint="eastAsia" w:hAnsi="宋体" w:cs="宋体"/>
                <w:bCs/>
              </w:rPr>
              <w:t>Lenovo System x3650M5机架式服务器</w:t>
            </w:r>
          </w:p>
        </w:tc>
        <w:tc>
          <w:tcPr>
            <w:tcW w:w="1054" w:type="pct"/>
            <w:noWrap w:val="0"/>
            <w:vAlign w:val="center"/>
          </w:tcPr>
          <w:p>
            <w:pPr>
              <w:pStyle w:val="9"/>
              <w:spacing w:line="400" w:lineRule="exact"/>
              <w:jc w:val="center"/>
              <w:rPr>
                <w:rFonts w:hAnsi="宋体" w:cs="宋体"/>
                <w:bCs/>
              </w:rPr>
            </w:pPr>
            <w:r>
              <w:rPr>
                <w:rFonts w:hint="eastAsia" w:hAnsi="宋体" w:cs="宋体"/>
                <w:bCs/>
              </w:rPr>
              <w:t>IO节点</w:t>
            </w:r>
          </w:p>
        </w:tc>
        <w:tc>
          <w:tcPr>
            <w:tcW w:w="1751" w:type="pct"/>
            <w:noWrap w:val="0"/>
            <w:vAlign w:val="center"/>
          </w:tcPr>
          <w:p>
            <w:pPr>
              <w:pStyle w:val="9"/>
              <w:spacing w:line="400" w:lineRule="exact"/>
              <w:rPr>
                <w:rFonts w:hAnsi="宋体" w:cs="宋体"/>
                <w:bCs/>
              </w:rPr>
            </w:pPr>
            <w:r>
              <w:rPr>
                <w:rFonts w:hint="eastAsia" w:hAnsi="宋体" w:cs="宋体"/>
                <w:bCs/>
              </w:rPr>
              <w:t>2颗Intel Xeon E5-2650 V3 十核CPU；64GB(4*16GB) 内存DDR4 ECC REG；2块热插拔2.5寸 300GB SAS硬盘；四端口10/100/1000Mbps自适应以太网卡；1块双端口16Gb FC HBA卡；1块双端口56Gbps FDR InfiniBand HCA卡；2块冗余电源；</w:t>
            </w:r>
          </w:p>
        </w:tc>
        <w:tc>
          <w:tcPr>
            <w:tcW w:w="272" w:type="pct"/>
            <w:noWrap w:val="0"/>
            <w:vAlign w:val="center"/>
          </w:tcPr>
          <w:p>
            <w:pPr>
              <w:pStyle w:val="9"/>
              <w:spacing w:line="400" w:lineRule="exact"/>
              <w:jc w:val="center"/>
              <w:rPr>
                <w:rFonts w:hAnsi="宋体" w:cs="宋体"/>
                <w:bCs/>
              </w:rPr>
            </w:pPr>
            <w:r>
              <w:rPr>
                <w:rFonts w:hint="eastAsia" w:hAnsi="宋体" w:cs="宋体"/>
                <w:bCs/>
              </w:rPr>
              <w:t>4</w:t>
            </w:r>
          </w:p>
        </w:tc>
        <w:tc>
          <w:tcPr>
            <w:tcW w:w="400" w:type="pct"/>
            <w:noWrap w:val="0"/>
            <w:vAlign w:val="center"/>
          </w:tcPr>
          <w:p>
            <w:pPr>
              <w:pStyle w:val="9"/>
              <w:spacing w:line="400" w:lineRule="exact"/>
              <w:jc w:val="center"/>
              <w:rPr>
                <w:rFonts w:hAnsi="宋体" w:cs="宋体"/>
                <w:bCs/>
              </w:rPr>
            </w:pPr>
            <w:r>
              <w:rPr>
                <w:rFonts w:hint="eastAsia" w:hAnsi="宋体" w:cs="宋体"/>
                <w:bCs/>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noWrap w:val="0"/>
            <w:vAlign w:val="center"/>
          </w:tcPr>
          <w:p>
            <w:pPr>
              <w:pStyle w:val="9"/>
              <w:spacing w:line="400" w:lineRule="exact"/>
              <w:jc w:val="center"/>
              <w:rPr>
                <w:rFonts w:hAnsi="宋体" w:cs="宋体"/>
                <w:bCs/>
              </w:rPr>
            </w:pPr>
            <w:r>
              <w:rPr>
                <w:rFonts w:hint="eastAsia" w:hAnsi="宋体" w:cs="宋体"/>
                <w:bCs/>
              </w:rPr>
              <w:t>Lenovo RS140一体化备份系统</w:t>
            </w:r>
          </w:p>
        </w:tc>
        <w:tc>
          <w:tcPr>
            <w:tcW w:w="1054" w:type="pct"/>
            <w:noWrap w:val="0"/>
            <w:vAlign w:val="center"/>
          </w:tcPr>
          <w:p>
            <w:pPr>
              <w:pStyle w:val="9"/>
              <w:spacing w:line="400" w:lineRule="exact"/>
              <w:jc w:val="center"/>
              <w:rPr>
                <w:rFonts w:hAnsi="宋体" w:cs="宋体"/>
                <w:bCs/>
              </w:rPr>
            </w:pPr>
            <w:r>
              <w:rPr>
                <w:rFonts w:hint="eastAsia" w:hAnsi="宋体" w:cs="宋体"/>
                <w:bCs/>
              </w:rPr>
              <w:t>备份存储</w:t>
            </w:r>
          </w:p>
        </w:tc>
        <w:tc>
          <w:tcPr>
            <w:tcW w:w="1751" w:type="pct"/>
            <w:noWrap w:val="0"/>
            <w:vAlign w:val="center"/>
          </w:tcPr>
          <w:p>
            <w:pPr>
              <w:pStyle w:val="9"/>
              <w:spacing w:line="400" w:lineRule="exact"/>
              <w:rPr>
                <w:rFonts w:hAnsi="宋体" w:cs="宋体"/>
                <w:bCs/>
                <w:lang w:eastAsia="zh-CN"/>
              </w:rPr>
            </w:pPr>
            <w:r>
              <w:rPr>
                <w:rFonts w:hint="eastAsia" w:hAnsi="宋体" w:cs="宋体"/>
                <w:bCs/>
                <w:lang w:eastAsia="zh-CN"/>
              </w:rPr>
              <w:t>软硬件一体的整体备份系统，总裸容量304TB，缓存32GB，配置7.2K转SAS硬盘，并留有扩展空间；</w:t>
            </w:r>
          </w:p>
        </w:tc>
        <w:tc>
          <w:tcPr>
            <w:tcW w:w="272" w:type="pct"/>
            <w:noWrap w:val="0"/>
            <w:vAlign w:val="center"/>
          </w:tcPr>
          <w:p>
            <w:pPr>
              <w:pStyle w:val="9"/>
              <w:spacing w:line="400" w:lineRule="exact"/>
              <w:jc w:val="center"/>
              <w:rPr>
                <w:rFonts w:hAnsi="宋体" w:cs="宋体"/>
                <w:bCs/>
              </w:rPr>
            </w:pPr>
            <w:r>
              <w:rPr>
                <w:rFonts w:hint="eastAsia" w:hAnsi="宋体" w:cs="宋体"/>
                <w:bCs/>
              </w:rPr>
              <w:t>1</w:t>
            </w:r>
          </w:p>
        </w:tc>
        <w:tc>
          <w:tcPr>
            <w:tcW w:w="400" w:type="pct"/>
            <w:noWrap w:val="0"/>
            <w:vAlign w:val="center"/>
          </w:tcPr>
          <w:p>
            <w:pPr>
              <w:pStyle w:val="9"/>
              <w:spacing w:line="400" w:lineRule="exact"/>
              <w:jc w:val="center"/>
              <w:rPr>
                <w:rFonts w:hAnsi="宋体" w:cs="宋体"/>
                <w:bCs/>
              </w:rPr>
            </w:pPr>
            <w:r>
              <w:rPr>
                <w:rFonts w:hint="eastAsia" w:hAnsi="宋体" w:cs="宋体"/>
                <w:bCs/>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noWrap w:val="0"/>
            <w:vAlign w:val="center"/>
          </w:tcPr>
          <w:p>
            <w:pPr>
              <w:pStyle w:val="9"/>
              <w:spacing w:line="400" w:lineRule="exact"/>
              <w:jc w:val="center"/>
              <w:rPr>
                <w:rFonts w:hAnsi="宋体" w:cs="宋体"/>
                <w:bCs/>
              </w:rPr>
            </w:pPr>
            <w:r>
              <w:rPr>
                <w:rFonts w:hint="eastAsia" w:hAnsi="宋体" w:cs="宋体"/>
                <w:bCs/>
              </w:rPr>
              <w:t>Lenovo IntelligentComputingOrchestration联想智能超算平台</w:t>
            </w:r>
          </w:p>
        </w:tc>
        <w:tc>
          <w:tcPr>
            <w:tcW w:w="1054" w:type="pct"/>
            <w:noWrap w:val="0"/>
            <w:vAlign w:val="center"/>
          </w:tcPr>
          <w:p>
            <w:pPr>
              <w:pStyle w:val="9"/>
              <w:spacing w:line="400" w:lineRule="exact"/>
              <w:jc w:val="center"/>
              <w:rPr>
                <w:rFonts w:hAnsi="宋体" w:cs="宋体"/>
                <w:bCs/>
              </w:rPr>
            </w:pPr>
            <w:r>
              <w:rPr>
                <w:rFonts w:hint="eastAsia" w:hAnsi="宋体" w:cs="宋体"/>
                <w:bCs/>
              </w:rPr>
              <w:t>并行文件系统软件</w:t>
            </w:r>
          </w:p>
        </w:tc>
        <w:tc>
          <w:tcPr>
            <w:tcW w:w="1751" w:type="pct"/>
            <w:noWrap w:val="0"/>
            <w:vAlign w:val="center"/>
          </w:tcPr>
          <w:p>
            <w:pPr>
              <w:pStyle w:val="9"/>
              <w:spacing w:line="400" w:lineRule="exact"/>
              <w:rPr>
                <w:rFonts w:hAnsi="宋体" w:cs="宋体"/>
                <w:bCs/>
                <w:lang w:eastAsia="zh-CN"/>
              </w:rPr>
            </w:pPr>
            <w:r>
              <w:rPr>
                <w:rFonts w:hint="eastAsia" w:hAnsi="宋体" w:cs="宋体"/>
                <w:bCs/>
                <w:lang w:eastAsia="zh-CN"/>
              </w:rPr>
              <w:t>并行文件系统软件：采用成熟的、可靠的技术方案，运行在I/O节点之上，为高性能计算系统提供高效、稳定、可靠的文件共享服务：</w:t>
            </w:r>
            <w:r>
              <w:rPr>
                <w:rFonts w:hint="eastAsia" w:hAnsi="宋体" w:cs="宋体"/>
                <w:bCs/>
                <w:lang w:eastAsia="zh-CN"/>
              </w:rPr>
              <w:br w:type="textWrapping"/>
            </w:r>
            <w:r>
              <w:rPr>
                <w:rFonts w:hint="eastAsia" w:hAnsi="宋体" w:cs="宋体"/>
                <w:bCs/>
                <w:lang w:eastAsia="zh-CN"/>
              </w:rPr>
              <w:t>1）支持服务器冗余，一个服务器的故障不影响整个系统的使用；</w:t>
            </w:r>
            <w:r>
              <w:rPr>
                <w:rFonts w:hint="eastAsia" w:hAnsi="宋体" w:cs="宋体"/>
                <w:bCs/>
                <w:lang w:eastAsia="zh-CN"/>
              </w:rPr>
              <w:br w:type="textWrapping"/>
            </w:r>
            <w:r>
              <w:rPr>
                <w:rFonts w:hint="eastAsia" w:hAnsi="宋体" w:cs="宋体"/>
                <w:bCs/>
                <w:lang w:eastAsia="zh-CN"/>
              </w:rPr>
              <w:t>2）要求并行文件系统支持监控各种故障；</w:t>
            </w:r>
            <w:r>
              <w:rPr>
                <w:rFonts w:hint="eastAsia" w:hAnsi="宋体" w:cs="宋体"/>
                <w:bCs/>
                <w:lang w:eastAsia="zh-CN"/>
              </w:rPr>
              <w:br w:type="textWrapping"/>
            </w:r>
            <w:r>
              <w:rPr>
                <w:rFonts w:hint="eastAsia" w:hAnsi="宋体" w:cs="宋体"/>
                <w:bCs/>
                <w:lang w:eastAsia="zh-CN"/>
              </w:rPr>
              <w:t>3）基于对象的存储系统；</w:t>
            </w:r>
            <w:r>
              <w:rPr>
                <w:rFonts w:hint="eastAsia" w:hAnsi="宋体" w:cs="宋体"/>
                <w:bCs/>
                <w:lang w:eastAsia="zh-CN"/>
              </w:rPr>
              <w:br w:type="textWrapping"/>
            </w:r>
            <w:r>
              <w:rPr>
                <w:rFonts w:hint="eastAsia" w:hAnsi="宋体" w:cs="宋体"/>
                <w:bCs/>
                <w:lang w:eastAsia="zh-CN"/>
              </w:rPr>
              <w:t>4）统一的名字空间；支持通过web界面进行账户的管理，包括账户的创建，显示，修改和删除；账户金额的充改退；账户汇率的修改；交易历史记录查询。</w:t>
            </w:r>
            <w:r>
              <w:rPr>
                <w:rFonts w:hint="eastAsia" w:hAnsi="宋体" w:cs="宋体"/>
                <w:bCs/>
                <w:lang w:eastAsia="zh-CN"/>
              </w:rPr>
              <w:br w:type="textWrapping"/>
            </w:r>
            <w:r>
              <w:rPr>
                <w:rFonts w:hint="eastAsia" w:hAnsi="宋体" w:cs="宋体"/>
                <w:bCs/>
                <w:lang w:eastAsia="zh-CN"/>
              </w:rPr>
              <w:t>5）提供数据共享访问；文件空间隔离：每个用户有自己的文件空间，用户不能看到和修改其他用户的用户文件空间的文件</w:t>
            </w:r>
            <w:r>
              <w:rPr>
                <w:rFonts w:hint="eastAsia" w:hAnsi="宋体" w:cs="宋体"/>
                <w:bCs/>
                <w:lang w:eastAsia="zh-CN"/>
              </w:rPr>
              <w:br w:type="textWrapping"/>
            </w:r>
            <w:r>
              <w:rPr>
                <w:rFonts w:hint="eastAsia" w:hAnsi="宋体" w:cs="宋体"/>
                <w:bCs/>
                <w:lang w:eastAsia="zh-CN"/>
              </w:rPr>
              <w:t>6）元数据通道和文件数据通道各自独立；</w:t>
            </w:r>
            <w:r>
              <w:rPr>
                <w:rFonts w:hint="eastAsia" w:hAnsi="宋体" w:cs="宋体"/>
                <w:bCs/>
                <w:lang w:eastAsia="zh-CN"/>
              </w:rPr>
              <w:br w:type="textWrapping"/>
            </w:r>
            <w:r>
              <w:rPr>
                <w:rFonts w:hint="eastAsia" w:hAnsi="宋体" w:cs="宋体"/>
                <w:bCs/>
                <w:lang w:eastAsia="zh-CN"/>
              </w:rPr>
              <w:t>7）支持数据条带化，实现高度聚合IO能力；</w:t>
            </w:r>
            <w:r>
              <w:rPr>
                <w:rFonts w:hint="eastAsia" w:hAnsi="宋体" w:cs="宋体"/>
                <w:bCs/>
                <w:lang w:eastAsia="zh-CN"/>
              </w:rPr>
              <w:br w:type="textWrapping"/>
            </w:r>
            <w:r>
              <w:rPr>
                <w:rFonts w:hint="eastAsia" w:hAnsi="宋体" w:cs="宋体"/>
                <w:bCs/>
                <w:lang w:eastAsia="zh-CN"/>
              </w:rPr>
              <w:t>8）支持海量小文件读写，并对大文件读写进行特殊优化；提供通过web浏览器方便的对进行文件系统的管理:文件夹和文件夹的创建、编辑、删除、上传、下载、重命名、排序和查看等</w:t>
            </w:r>
            <w:r>
              <w:rPr>
                <w:rFonts w:hint="eastAsia" w:hAnsi="宋体" w:cs="宋体"/>
                <w:bCs/>
                <w:lang w:eastAsia="zh-CN"/>
              </w:rPr>
              <w:br w:type="textWrapping"/>
            </w:r>
            <w:r>
              <w:rPr>
                <w:rFonts w:hint="eastAsia" w:hAnsi="宋体" w:cs="宋体"/>
                <w:bCs/>
                <w:lang w:eastAsia="zh-CN"/>
              </w:rPr>
              <w:t>9）支持Infiniband网络和千兆以太网等多种网络；</w:t>
            </w:r>
            <w:r>
              <w:rPr>
                <w:rFonts w:hint="eastAsia" w:hAnsi="宋体" w:cs="宋体"/>
                <w:bCs/>
                <w:lang w:eastAsia="zh-CN"/>
              </w:rPr>
              <w:br w:type="textWrapping"/>
            </w:r>
            <w:r>
              <w:rPr>
                <w:rFonts w:hint="eastAsia" w:hAnsi="宋体" w:cs="宋体"/>
                <w:bCs/>
                <w:lang w:eastAsia="zh-CN"/>
              </w:rPr>
              <w:t>10）支持热备、支持故障恢复；</w:t>
            </w:r>
            <w:r>
              <w:rPr>
                <w:rFonts w:hint="eastAsia" w:hAnsi="宋体" w:cs="宋体"/>
                <w:bCs/>
                <w:lang w:eastAsia="zh-CN"/>
              </w:rPr>
              <w:br w:type="textWrapping"/>
            </w:r>
            <w:r>
              <w:rPr>
                <w:rFonts w:hint="eastAsia" w:hAnsi="宋体" w:cs="宋体"/>
                <w:bCs/>
                <w:lang w:eastAsia="zh-CN"/>
              </w:rPr>
              <w:t>11）实现对所有计算节点和管理节点的文件统一映象；</w:t>
            </w:r>
          </w:p>
        </w:tc>
        <w:tc>
          <w:tcPr>
            <w:tcW w:w="272" w:type="pct"/>
            <w:noWrap w:val="0"/>
            <w:vAlign w:val="center"/>
          </w:tcPr>
          <w:p>
            <w:pPr>
              <w:pStyle w:val="9"/>
              <w:spacing w:line="400" w:lineRule="exact"/>
              <w:jc w:val="center"/>
              <w:rPr>
                <w:rFonts w:hAnsi="宋体" w:cs="宋体"/>
                <w:bCs/>
              </w:rPr>
            </w:pPr>
            <w:r>
              <w:rPr>
                <w:rFonts w:hint="eastAsia" w:hAnsi="宋体" w:cs="宋体"/>
                <w:bCs/>
              </w:rPr>
              <w:t>1</w:t>
            </w:r>
          </w:p>
        </w:tc>
        <w:tc>
          <w:tcPr>
            <w:tcW w:w="400" w:type="pct"/>
            <w:noWrap w:val="0"/>
            <w:vAlign w:val="center"/>
          </w:tcPr>
          <w:p>
            <w:pPr>
              <w:pStyle w:val="9"/>
              <w:spacing w:line="400" w:lineRule="exact"/>
              <w:jc w:val="center"/>
              <w:rPr>
                <w:rFonts w:hAnsi="宋体" w:cs="宋体"/>
                <w:bCs/>
              </w:rPr>
            </w:pPr>
            <w:r>
              <w:rPr>
                <w:rFonts w:hint="eastAsia" w:hAnsi="宋体" w:cs="宋体"/>
                <w:bCs/>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00" w:type="pct"/>
            <w:gridSpan w:val="8"/>
            <w:noWrap w:val="0"/>
            <w:vAlign w:val="center"/>
          </w:tcPr>
          <w:p>
            <w:pPr>
              <w:pStyle w:val="9"/>
              <w:spacing w:line="400" w:lineRule="exact"/>
              <w:jc w:val="center"/>
              <w:rPr>
                <w:rFonts w:hAnsi="宋体" w:cs="宋体"/>
                <w:bCs/>
              </w:rPr>
            </w:pPr>
            <w:r>
              <w:rPr>
                <w:rFonts w:hAnsi="宋体" w:cs="宋体"/>
                <w:bCs/>
              </w:rPr>
              <w:t>5</w:t>
            </w:r>
            <w:r>
              <w:rPr>
                <w:rFonts w:hint="eastAsia" w:hAnsi="宋体" w:cs="宋体"/>
                <w:bCs/>
              </w:rPr>
              <w:t xml:space="preserve"> 网络子系统</w:t>
            </w:r>
          </w:p>
        </w:tc>
        <w:tc>
          <w:tcPr>
            <w:tcW w:w="400" w:type="pct"/>
            <w:noWrap w:val="0"/>
            <w:vAlign w:val="center"/>
          </w:tcPr>
          <w:p>
            <w:pPr>
              <w:pStyle w:val="9"/>
              <w:spacing w:line="400" w:lineRule="exact"/>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50" w:type="pct"/>
            <w:gridSpan w:val="2"/>
            <w:noWrap w:val="0"/>
            <w:vAlign w:val="center"/>
          </w:tcPr>
          <w:p>
            <w:pPr>
              <w:pStyle w:val="9"/>
              <w:spacing w:line="400" w:lineRule="exact"/>
              <w:jc w:val="center"/>
              <w:rPr>
                <w:rFonts w:hAnsi="宋体" w:cs="宋体"/>
                <w:bCs/>
              </w:rPr>
            </w:pPr>
            <w:r>
              <w:rPr>
                <w:rFonts w:hAnsi="宋体" w:cs="宋体"/>
                <w:bCs/>
              </w:rPr>
              <w:t>5</w:t>
            </w:r>
            <w:r>
              <w:rPr>
                <w:rFonts w:hint="eastAsia" w:hAnsi="宋体" w:cs="宋体"/>
                <w:bCs/>
              </w:rPr>
              <w:t>.1</w:t>
            </w:r>
          </w:p>
        </w:tc>
        <w:tc>
          <w:tcPr>
            <w:tcW w:w="454" w:type="pct"/>
            <w:gridSpan w:val="2"/>
            <w:noWrap w:val="0"/>
            <w:vAlign w:val="center"/>
          </w:tcPr>
          <w:p>
            <w:pPr>
              <w:pStyle w:val="9"/>
              <w:spacing w:line="400" w:lineRule="exact"/>
              <w:jc w:val="center"/>
              <w:rPr>
                <w:rFonts w:hAnsi="宋体" w:cs="宋体"/>
                <w:bCs/>
              </w:rPr>
            </w:pPr>
            <w:r>
              <w:rPr>
                <w:rFonts w:hint="eastAsia" w:hAnsi="宋体" w:cs="宋体"/>
                <w:bCs/>
              </w:rPr>
              <w:t>计算网络</w:t>
            </w:r>
          </w:p>
        </w:tc>
        <w:tc>
          <w:tcPr>
            <w:tcW w:w="719" w:type="pct"/>
            <w:noWrap w:val="0"/>
            <w:vAlign w:val="center"/>
          </w:tcPr>
          <w:p>
            <w:pPr>
              <w:pStyle w:val="9"/>
              <w:spacing w:line="400" w:lineRule="exact"/>
              <w:jc w:val="center"/>
              <w:rPr>
                <w:rFonts w:hAnsi="宋体" w:cs="宋体"/>
                <w:bCs/>
              </w:rPr>
            </w:pPr>
            <w:r>
              <w:rPr>
                <w:rFonts w:hint="eastAsia" w:hAnsi="宋体" w:cs="宋体"/>
                <w:bCs/>
              </w:rPr>
              <w:t>Lenovo-Mellanox SX6025 36口FDR IB交换机</w:t>
            </w:r>
          </w:p>
        </w:tc>
        <w:tc>
          <w:tcPr>
            <w:tcW w:w="1054" w:type="pct"/>
            <w:noWrap w:val="0"/>
            <w:vAlign w:val="center"/>
          </w:tcPr>
          <w:p>
            <w:pPr>
              <w:pStyle w:val="9"/>
              <w:spacing w:line="400" w:lineRule="exact"/>
              <w:jc w:val="center"/>
              <w:rPr>
                <w:rFonts w:hAnsi="宋体" w:cs="宋体"/>
                <w:bCs/>
              </w:rPr>
            </w:pPr>
            <w:r>
              <w:rPr>
                <w:rFonts w:hint="eastAsia" w:hAnsi="宋体" w:cs="宋体"/>
                <w:bCs/>
              </w:rPr>
              <w:t>InfiniBand交换机</w:t>
            </w:r>
          </w:p>
        </w:tc>
        <w:tc>
          <w:tcPr>
            <w:tcW w:w="1751" w:type="pct"/>
            <w:noWrap w:val="0"/>
            <w:vAlign w:val="center"/>
          </w:tcPr>
          <w:p>
            <w:pPr>
              <w:pStyle w:val="9"/>
              <w:spacing w:line="400" w:lineRule="exact"/>
              <w:rPr>
                <w:rFonts w:hAnsi="宋体" w:cs="宋体"/>
                <w:bCs/>
                <w:lang w:eastAsia="zh-CN"/>
              </w:rPr>
            </w:pPr>
            <w:r>
              <w:rPr>
                <w:rFonts w:hint="eastAsia" w:hAnsi="宋体" w:cs="宋体"/>
                <w:bCs/>
                <w:lang w:eastAsia="zh-CN"/>
              </w:rPr>
              <w:t>提供IB计算网络全线速56Gbps交换设备，满足业务需求，端口数量满足要求，本次配置36端口的 IB交换机+36条FDR InfiniBand线缆，数量满足所有节点接入IB网络</w:t>
            </w:r>
          </w:p>
        </w:tc>
        <w:tc>
          <w:tcPr>
            <w:tcW w:w="272" w:type="pct"/>
            <w:noWrap w:val="0"/>
            <w:vAlign w:val="center"/>
          </w:tcPr>
          <w:p>
            <w:pPr>
              <w:pStyle w:val="9"/>
              <w:spacing w:line="400" w:lineRule="exact"/>
              <w:jc w:val="center"/>
              <w:rPr>
                <w:rFonts w:hAnsi="宋体" w:cs="宋体"/>
                <w:bCs/>
              </w:rPr>
            </w:pPr>
            <w:r>
              <w:rPr>
                <w:rFonts w:hint="eastAsia" w:hAnsi="宋体" w:cs="宋体"/>
                <w:bCs/>
              </w:rPr>
              <w:t>2</w:t>
            </w:r>
          </w:p>
        </w:tc>
        <w:tc>
          <w:tcPr>
            <w:tcW w:w="400" w:type="pct"/>
            <w:noWrap w:val="0"/>
            <w:vAlign w:val="center"/>
          </w:tcPr>
          <w:p>
            <w:pPr>
              <w:pStyle w:val="9"/>
              <w:spacing w:line="400" w:lineRule="exact"/>
              <w:jc w:val="center"/>
              <w:rPr>
                <w:rFonts w:hAnsi="宋体" w:cs="宋体"/>
                <w:bCs/>
              </w:rPr>
            </w:pPr>
            <w:r>
              <w:rPr>
                <w:rFonts w:hint="eastAsia" w:hAnsi="宋体" w:cs="宋体"/>
                <w:bCs/>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0" w:type="pct"/>
            <w:gridSpan w:val="2"/>
            <w:noWrap w:val="0"/>
            <w:vAlign w:val="center"/>
          </w:tcPr>
          <w:p>
            <w:pPr>
              <w:pStyle w:val="9"/>
              <w:spacing w:line="400" w:lineRule="exact"/>
              <w:jc w:val="center"/>
              <w:rPr>
                <w:rFonts w:hAnsi="宋体" w:cs="宋体"/>
                <w:bCs/>
              </w:rPr>
            </w:pPr>
            <w:r>
              <w:rPr>
                <w:rFonts w:hAnsi="宋体" w:cs="宋体"/>
                <w:bCs/>
              </w:rPr>
              <w:t>5</w:t>
            </w:r>
            <w:r>
              <w:rPr>
                <w:rFonts w:hint="eastAsia" w:hAnsi="宋体" w:cs="宋体"/>
                <w:bCs/>
              </w:rPr>
              <w:t>.2</w:t>
            </w:r>
          </w:p>
        </w:tc>
        <w:tc>
          <w:tcPr>
            <w:tcW w:w="454" w:type="pct"/>
            <w:gridSpan w:val="2"/>
            <w:noWrap w:val="0"/>
            <w:vAlign w:val="center"/>
          </w:tcPr>
          <w:p>
            <w:pPr>
              <w:pStyle w:val="9"/>
              <w:spacing w:line="400" w:lineRule="exact"/>
              <w:jc w:val="center"/>
              <w:rPr>
                <w:rFonts w:hAnsi="宋体" w:cs="宋体"/>
                <w:bCs/>
              </w:rPr>
            </w:pPr>
            <w:r>
              <w:rPr>
                <w:rFonts w:hint="eastAsia" w:hAnsi="宋体" w:cs="宋体"/>
                <w:bCs/>
              </w:rPr>
              <w:t>管理网络</w:t>
            </w:r>
          </w:p>
        </w:tc>
        <w:tc>
          <w:tcPr>
            <w:tcW w:w="719" w:type="pct"/>
            <w:noWrap w:val="0"/>
            <w:vAlign w:val="center"/>
          </w:tcPr>
          <w:p>
            <w:pPr>
              <w:pStyle w:val="9"/>
              <w:spacing w:line="400" w:lineRule="exact"/>
              <w:jc w:val="center"/>
              <w:rPr>
                <w:rFonts w:hAnsi="宋体" w:cs="宋体"/>
                <w:bCs/>
              </w:rPr>
            </w:pPr>
            <w:r>
              <w:rPr>
                <w:rFonts w:hint="eastAsia" w:hAnsi="宋体" w:cs="宋体"/>
                <w:bCs/>
              </w:rPr>
              <w:t>Lenovo G8052</w:t>
            </w:r>
          </w:p>
        </w:tc>
        <w:tc>
          <w:tcPr>
            <w:tcW w:w="1054" w:type="pct"/>
            <w:noWrap w:val="0"/>
            <w:vAlign w:val="center"/>
          </w:tcPr>
          <w:p>
            <w:pPr>
              <w:pStyle w:val="9"/>
              <w:spacing w:line="400" w:lineRule="exact"/>
              <w:jc w:val="center"/>
              <w:rPr>
                <w:rFonts w:hAnsi="宋体" w:cs="宋体"/>
                <w:bCs/>
              </w:rPr>
            </w:pPr>
            <w:r>
              <w:rPr>
                <w:rFonts w:hint="eastAsia" w:hAnsi="宋体" w:cs="宋体"/>
                <w:bCs/>
              </w:rPr>
              <w:t>以太网交换模块</w:t>
            </w:r>
          </w:p>
        </w:tc>
        <w:tc>
          <w:tcPr>
            <w:tcW w:w="1751" w:type="pct"/>
            <w:noWrap w:val="0"/>
            <w:vAlign w:val="center"/>
          </w:tcPr>
          <w:p>
            <w:pPr>
              <w:pStyle w:val="9"/>
              <w:spacing w:line="400" w:lineRule="exact"/>
              <w:rPr>
                <w:rFonts w:hAnsi="宋体" w:cs="宋体"/>
                <w:bCs/>
              </w:rPr>
            </w:pPr>
            <w:r>
              <w:rPr>
                <w:rFonts w:hint="eastAsia" w:hAnsi="宋体" w:cs="宋体"/>
                <w:bCs/>
              </w:rPr>
              <w:t>Lenovo G8052，48个10/100/1000BASE-T (RJ45)，4个万兆SFP+上联端口</w:t>
            </w:r>
          </w:p>
        </w:tc>
        <w:tc>
          <w:tcPr>
            <w:tcW w:w="272" w:type="pct"/>
            <w:noWrap w:val="0"/>
            <w:vAlign w:val="center"/>
          </w:tcPr>
          <w:p>
            <w:pPr>
              <w:pStyle w:val="9"/>
              <w:spacing w:line="400" w:lineRule="exact"/>
              <w:jc w:val="center"/>
              <w:rPr>
                <w:rFonts w:hAnsi="宋体" w:cs="宋体"/>
                <w:bCs/>
              </w:rPr>
            </w:pPr>
            <w:r>
              <w:rPr>
                <w:rFonts w:hint="eastAsia" w:hAnsi="宋体" w:cs="宋体"/>
                <w:bCs/>
              </w:rPr>
              <w:t>3</w:t>
            </w:r>
          </w:p>
        </w:tc>
        <w:tc>
          <w:tcPr>
            <w:tcW w:w="400" w:type="pct"/>
            <w:noWrap w:val="0"/>
            <w:vAlign w:val="center"/>
          </w:tcPr>
          <w:p>
            <w:pPr>
              <w:pStyle w:val="9"/>
              <w:spacing w:line="400" w:lineRule="exact"/>
              <w:jc w:val="center"/>
              <w:rPr>
                <w:rFonts w:hAnsi="宋体" w:cs="宋体"/>
                <w:bCs/>
              </w:rPr>
            </w:pPr>
            <w:r>
              <w:rPr>
                <w:rFonts w:hint="eastAsia" w:hAnsi="宋体" w:cs="宋体"/>
                <w:bCs/>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00" w:type="pct"/>
            <w:gridSpan w:val="8"/>
            <w:noWrap w:val="0"/>
            <w:vAlign w:val="center"/>
          </w:tcPr>
          <w:p>
            <w:pPr>
              <w:pStyle w:val="9"/>
              <w:spacing w:line="400" w:lineRule="exact"/>
              <w:jc w:val="center"/>
              <w:rPr>
                <w:rFonts w:hAnsi="宋体" w:cs="宋体"/>
                <w:bCs/>
                <w:lang w:eastAsia="zh-CN"/>
              </w:rPr>
            </w:pPr>
            <w:r>
              <w:rPr>
                <w:rFonts w:hAnsi="宋体" w:cs="宋体"/>
                <w:bCs/>
                <w:lang w:eastAsia="zh-CN"/>
              </w:rPr>
              <w:t>6</w:t>
            </w:r>
            <w:r>
              <w:rPr>
                <w:rFonts w:hint="eastAsia" w:hAnsi="宋体" w:cs="宋体"/>
                <w:bCs/>
                <w:lang w:eastAsia="zh-CN"/>
              </w:rPr>
              <w:t xml:space="preserve"> 机柜、空调和配电子系统</w:t>
            </w:r>
          </w:p>
        </w:tc>
        <w:tc>
          <w:tcPr>
            <w:tcW w:w="400" w:type="pct"/>
            <w:noWrap w:val="0"/>
            <w:vAlign w:val="center"/>
          </w:tcPr>
          <w:p>
            <w:pPr>
              <w:pStyle w:val="9"/>
              <w:spacing w:line="400" w:lineRule="exact"/>
              <w:jc w:val="center"/>
              <w:rPr>
                <w:rFonts w:hAnsi="宋体" w:cs="宋体"/>
                <w:bCs/>
                <w:lang w:eastAsia="zh-CN"/>
              </w:rPr>
            </w:pPr>
          </w:p>
        </w:tc>
      </w:tr>
      <w:tr>
        <w:tblPrEx>
          <w:tblCellMar>
            <w:top w:w="0" w:type="dxa"/>
            <w:left w:w="108" w:type="dxa"/>
            <w:bottom w:w="0" w:type="dxa"/>
            <w:right w:w="108" w:type="dxa"/>
          </w:tblCellMar>
        </w:tblPrEx>
        <w:trPr>
          <w:trHeight w:val="300" w:hRule="atLeast"/>
          <w:jc w:val="center"/>
        </w:trPr>
        <w:tc>
          <w:tcPr>
            <w:tcW w:w="350" w:type="pct"/>
            <w:gridSpan w:val="2"/>
            <w:noWrap w:val="0"/>
            <w:vAlign w:val="center"/>
          </w:tcPr>
          <w:p>
            <w:pPr>
              <w:pStyle w:val="9"/>
              <w:spacing w:line="400" w:lineRule="exact"/>
              <w:jc w:val="center"/>
              <w:rPr>
                <w:rFonts w:hAnsi="宋体" w:cs="宋体"/>
                <w:bCs/>
              </w:rPr>
            </w:pPr>
            <w:r>
              <w:rPr>
                <w:rFonts w:hAnsi="宋体" w:cs="宋体"/>
                <w:bCs/>
              </w:rPr>
              <w:t>6</w:t>
            </w:r>
            <w:r>
              <w:rPr>
                <w:rFonts w:hint="eastAsia" w:hAnsi="宋体" w:cs="宋体"/>
                <w:bCs/>
              </w:rPr>
              <w:t>.1</w:t>
            </w:r>
          </w:p>
        </w:tc>
        <w:tc>
          <w:tcPr>
            <w:tcW w:w="454" w:type="pct"/>
            <w:gridSpan w:val="2"/>
            <w:noWrap w:val="0"/>
            <w:vAlign w:val="center"/>
          </w:tcPr>
          <w:p>
            <w:pPr>
              <w:pStyle w:val="9"/>
              <w:spacing w:line="400" w:lineRule="exact"/>
              <w:jc w:val="center"/>
              <w:rPr>
                <w:rFonts w:hAnsi="宋体" w:cs="宋体"/>
                <w:bCs/>
              </w:rPr>
            </w:pPr>
            <w:r>
              <w:rPr>
                <w:rFonts w:hint="eastAsia" w:hAnsi="宋体" w:cs="宋体"/>
                <w:bCs/>
              </w:rPr>
              <w:t>控制台</w:t>
            </w:r>
          </w:p>
        </w:tc>
        <w:tc>
          <w:tcPr>
            <w:tcW w:w="719" w:type="pct"/>
            <w:noWrap w:val="0"/>
            <w:vAlign w:val="center"/>
          </w:tcPr>
          <w:p>
            <w:pPr>
              <w:pStyle w:val="9"/>
              <w:spacing w:line="400" w:lineRule="exact"/>
              <w:jc w:val="center"/>
              <w:rPr>
                <w:rFonts w:hAnsi="宋体" w:cs="宋体"/>
                <w:bCs/>
              </w:rPr>
            </w:pPr>
            <w:r>
              <w:rPr>
                <w:rFonts w:hint="eastAsia" w:hAnsi="宋体" w:cs="宋体"/>
                <w:bCs/>
              </w:rPr>
              <w:t>联想8口切换器</w:t>
            </w:r>
          </w:p>
        </w:tc>
        <w:tc>
          <w:tcPr>
            <w:tcW w:w="1054" w:type="pct"/>
            <w:noWrap w:val="0"/>
            <w:vAlign w:val="center"/>
          </w:tcPr>
          <w:p>
            <w:pPr>
              <w:pStyle w:val="9"/>
              <w:spacing w:line="400" w:lineRule="exact"/>
              <w:rPr>
                <w:rFonts w:hAnsi="宋体" w:cs="宋体"/>
                <w:bCs/>
              </w:rPr>
            </w:pPr>
            <w:r>
              <w:rPr>
                <w:rFonts w:hint="eastAsia" w:hAnsi="宋体" w:cs="宋体"/>
                <w:bCs/>
              </w:rPr>
              <w:t>集群控制台(KVM)</w:t>
            </w:r>
          </w:p>
        </w:tc>
        <w:tc>
          <w:tcPr>
            <w:tcW w:w="1751" w:type="pct"/>
            <w:noWrap w:val="0"/>
            <w:vAlign w:val="center"/>
          </w:tcPr>
          <w:p>
            <w:pPr>
              <w:pStyle w:val="9"/>
              <w:spacing w:line="400" w:lineRule="exact"/>
              <w:rPr>
                <w:rFonts w:hAnsi="宋体" w:cs="宋体"/>
                <w:bCs/>
                <w:lang w:eastAsia="zh-CN"/>
              </w:rPr>
            </w:pPr>
            <w:r>
              <w:rPr>
                <w:rFonts w:hint="eastAsia" w:hAnsi="宋体" w:cs="宋体"/>
                <w:bCs/>
                <w:lang w:eastAsia="zh-CN"/>
              </w:rPr>
              <w:t>1U手动伸缩控制台(18”液晶显示器、鼠标、键盘、8口切换器等)</w:t>
            </w:r>
          </w:p>
        </w:tc>
        <w:tc>
          <w:tcPr>
            <w:tcW w:w="272" w:type="pct"/>
            <w:vMerge w:val="restart"/>
            <w:noWrap w:val="0"/>
            <w:vAlign w:val="center"/>
          </w:tcPr>
          <w:p>
            <w:pPr>
              <w:pStyle w:val="9"/>
              <w:spacing w:line="400" w:lineRule="exact"/>
              <w:jc w:val="center"/>
              <w:rPr>
                <w:rFonts w:hAnsi="宋体" w:cs="宋体"/>
                <w:bCs/>
              </w:rPr>
            </w:pPr>
            <w:r>
              <w:rPr>
                <w:rFonts w:hint="eastAsia" w:hAnsi="宋体" w:cs="宋体"/>
                <w:bCs/>
              </w:rPr>
              <w:t>1</w:t>
            </w:r>
          </w:p>
        </w:tc>
        <w:tc>
          <w:tcPr>
            <w:tcW w:w="400" w:type="pct"/>
            <w:noWrap w:val="0"/>
            <w:vAlign w:val="center"/>
          </w:tcPr>
          <w:p>
            <w:pPr>
              <w:pStyle w:val="9"/>
              <w:spacing w:line="400" w:lineRule="exact"/>
              <w:jc w:val="center"/>
              <w:rPr>
                <w:rFonts w:hAnsi="宋体" w:cs="宋体"/>
                <w:bCs/>
              </w:rPr>
            </w:pPr>
            <w:r>
              <w:rPr>
                <w:rFonts w:hint="eastAsia" w:hAnsi="宋体" w:cs="宋体"/>
                <w:bCs/>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0" w:type="pct"/>
            <w:gridSpan w:val="2"/>
            <w:vMerge w:val="restart"/>
            <w:noWrap w:val="0"/>
            <w:vAlign w:val="center"/>
          </w:tcPr>
          <w:p>
            <w:pPr>
              <w:pStyle w:val="9"/>
              <w:spacing w:line="400" w:lineRule="exact"/>
              <w:jc w:val="center"/>
              <w:rPr>
                <w:rFonts w:hAnsi="宋体" w:cs="宋体"/>
                <w:bCs/>
              </w:rPr>
            </w:pPr>
            <w:r>
              <w:rPr>
                <w:rFonts w:hAnsi="宋体" w:cs="宋体"/>
                <w:bCs/>
              </w:rPr>
              <w:t>6</w:t>
            </w:r>
            <w:r>
              <w:rPr>
                <w:rFonts w:hint="eastAsia" w:hAnsi="宋体" w:cs="宋体"/>
                <w:bCs/>
              </w:rPr>
              <w:t>.2</w:t>
            </w:r>
          </w:p>
        </w:tc>
        <w:tc>
          <w:tcPr>
            <w:tcW w:w="454" w:type="pct"/>
            <w:gridSpan w:val="2"/>
            <w:vMerge w:val="restart"/>
            <w:noWrap w:val="0"/>
            <w:vAlign w:val="center"/>
          </w:tcPr>
          <w:p>
            <w:pPr>
              <w:pStyle w:val="9"/>
              <w:spacing w:line="400" w:lineRule="exact"/>
              <w:jc w:val="center"/>
              <w:rPr>
                <w:rFonts w:hAnsi="宋体" w:cs="宋体"/>
                <w:bCs/>
              </w:rPr>
            </w:pPr>
            <w:r>
              <w:rPr>
                <w:rFonts w:hint="eastAsia" w:hAnsi="宋体" w:cs="宋体"/>
                <w:bCs/>
              </w:rPr>
              <w:t>视频切换系统</w:t>
            </w:r>
          </w:p>
        </w:tc>
        <w:tc>
          <w:tcPr>
            <w:tcW w:w="719" w:type="pct"/>
            <w:vMerge w:val="restart"/>
            <w:noWrap w:val="0"/>
            <w:vAlign w:val="center"/>
          </w:tcPr>
          <w:p>
            <w:pPr>
              <w:pStyle w:val="9"/>
              <w:spacing w:line="400" w:lineRule="exact"/>
              <w:jc w:val="center"/>
              <w:rPr>
                <w:rFonts w:hAnsi="宋体" w:cs="宋体"/>
                <w:bCs/>
              </w:rPr>
            </w:pPr>
            <w:r>
              <w:rPr>
                <w:rFonts w:hint="eastAsia" w:hAnsi="宋体" w:cs="宋体"/>
                <w:bCs/>
              </w:rPr>
              <w:t>联想视频切换系统</w:t>
            </w:r>
          </w:p>
        </w:tc>
        <w:tc>
          <w:tcPr>
            <w:tcW w:w="1054" w:type="pct"/>
            <w:vMerge w:val="restart"/>
            <w:noWrap w:val="0"/>
            <w:vAlign w:val="center"/>
          </w:tcPr>
          <w:p>
            <w:pPr>
              <w:pStyle w:val="9"/>
              <w:spacing w:line="400" w:lineRule="exact"/>
              <w:jc w:val="center"/>
              <w:rPr>
                <w:rFonts w:hAnsi="宋体" w:cs="宋体"/>
                <w:bCs/>
              </w:rPr>
            </w:pPr>
          </w:p>
        </w:tc>
        <w:tc>
          <w:tcPr>
            <w:tcW w:w="1751" w:type="pct"/>
            <w:noWrap w:val="0"/>
            <w:vAlign w:val="center"/>
          </w:tcPr>
          <w:p>
            <w:pPr>
              <w:pStyle w:val="9"/>
              <w:spacing w:line="400" w:lineRule="exact"/>
              <w:rPr>
                <w:rFonts w:hAnsi="宋体" w:cs="宋体"/>
                <w:bCs/>
                <w:lang w:eastAsia="zh-CN"/>
              </w:rPr>
            </w:pPr>
            <w:r>
              <w:rPr>
                <w:rFonts w:hint="eastAsia" w:hAnsi="宋体" w:cs="宋体"/>
                <w:bCs/>
                <w:lang w:eastAsia="zh-CN"/>
              </w:rPr>
              <w:t>菊花链KVM主控端，菊花链控制终端，每终端最大可支持32个节点</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restart"/>
            <w:noWrap w:val="0"/>
            <w:vAlign w:val="center"/>
          </w:tcPr>
          <w:p>
            <w:pPr>
              <w:pStyle w:val="9"/>
              <w:spacing w:line="400" w:lineRule="exact"/>
              <w:jc w:val="center"/>
              <w:rPr>
                <w:rFonts w:hAnsi="宋体" w:cs="宋体"/>
                <w:bCs/>
              </w:rPr>
            </w:pPr>
            <w:r>
              <w:rPr>
                <w:rFonts w:hint="eastAsia" w:hAnsi="宋体" w:cs="宋体"/>
                <w:bCs/>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0" w:type="pct"/>
            <w:gridSpan w:val="2"/>
            <w:vMerge w:val="continue"/>
            <w:noWrap w:val="0"/>
            <w:vAlign w:val="center"/>
          </w:tcPr>
          <w:p>
            <w:pPr>
              <w:pStyle w:val="9"/>
              <w:spacing w:line="400" w:lineRule="exact"/>
              <w:jc w:val="center"/>
              <w:rPr>
                <w:rFonts w:hAnsi="宋体" w:cs="宋体"/>
                <w:bCs/>
              </w:rPr>
            </w:pPr>
          </w:p>
        </w:tc>
        <w:tc>
          <w:tcPr>
            <w:tcW w:w="454" w:type="pct"/>
            <w:gridSpan w:val="2"/>
            <w:vMerge w:val="continue"/>
            <w:noWrap w:val="0"/>
            <w:vAlign w:val="center"/>
          </w:tcPr>
          <w:p>
            <w:pPr>
              <w:pStyle w:val="9"/>
              <w:spacing w:line="400" w:lineRule="exact"/>
              <w:jc w:val="center"/>
              <w:rPr>
                <w:rFonts w:hAnsi="宋体" w:cs="宋体"/>
                <w:bCs/>
              </w:rPr>
            </w:pPr>
          </w:p>
        </w:tc>
        <w:tc>
          <w:tcPr>
            <w:tcW w:w="719" w:type="pct"/>
            <w:vMerge w:val="continue"/>
            <w:noWrap w:val="0"/>
            <w:vAlign w:val="center"/>
          </w:tcPr>
          <w:p>
            <w:pPr>
              <w:pStyle w:val="9"/>
              <w:spacing w:line="400" w:lineRule="exact"/>
              <w:jc w:val="center"/>
              <w:rPr>
                <w:rFonts w:hAnsi="宋体" w:cs="宋体"/>
                <w:bCs/>
              </w:rPr>
            </w:pPr>
          </w:p>
        </w:tc>
        <w:tc>
          <w:tcPr>
            <w:tcW w:w="1054" w:type="pct"/>
            <w:vMerge w:val="continue"/>
            <w:noWrap w:val="0"/>
            <w:vAlign w:val="center"/>
          </w:tcPr>
          <w:p>
            <w:pPr>
              <w:pStyle w:val="9"/>
              <w:spacing w:line="400" w:lineRule="exact"/>
              <w:jc w:val="center"/>
              <w:rPr>
                <w:rFonts w:hAnsi="宋体" w:cs="宋体"/>
                <w:bCs/>
              </w:rPr>
            </w:pPr>
          </w:p>
        </w:tc>
        <w:tc>
          <w:tcPr>
            <w:tcW w:w="1751" w:type="pct"/>
            <w:noWrap w:val="0"/>
            <w:vAlign w:val="center"/>
          </w:tcPr>
          <w:p>
            <w:pPr>
              <w:pStyle w:val="9"/>
              <w:spacing w:line="400" w:lineRule="exact"/>
              <w:rPr>
                <w:rFonts w:hAnsi="宋体" w:cs="宋体"/>
                <w:bCs/>
                <w:lang w:eastAsia="zh-CN"/>
              </w:rPr>
            </w:pPr>
            <w:r>
              <w:rPr>
                <w:rFonts w:hint="eastAsia" w:hAnsi="宋体" w:cs="宋体"/>
                <w:bCs/>
                <w:lang w:eastAsia="zh-CN"/>
              </w:rPr>
              <w:t>CIM模块，节点USB模块，每节点配置1个</w:t>
            </w:r>
          </w:p>
        </w:tc>
        <w:tc>
          <w:tcPr>
            <w:tcW w:w="272" w:type="pct"/>
            <w:vMerge w:val="continue"/>
            <w:noWrap w:val="0"/>
            <w:vAlign w:val="center"/>
          </w:tcPr>
          <w:p>
            <w:pPr>
              <w:pStyle w:val="9"/>
              <w:spacing w:line="400" w:lineRule="exact"/>
              <w:jc w:val="center"/>
              <w:rPr>
                <w:rFonts w:hAnsi="宋体" w:cs="宋体"/>
                <w:bCs/>
                <w:lang w:eastAsia="zh-CN"/>
              </w:rPr>
            </w:pPr>
          </w:p>
        </w:tc>
        <w:tc>
          <w:tcPr>
            <w:tcW w:w="400" w:type="pct"/>
            <w:vMerge w:val="continue"/>
            <w:noWrap w:val="0"/>
            <w:vAlign w:val="center"/>
          </w:tcPr>
          <w:p>
            <w:pPr>
              <w:pStyle w:val="9"/>
              <w:spacing w:line="400" w:lineRule="exact"/>
              <w:jc w:val="center"/>
              <w:rPr>
                <w:rFonts w:hAnsi="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noWrap w:val="0"/>
            <w:vAlign w:val="center"/>
          </w:tcPr>
          <w:p>
            <w:pPr>
              <w:pStyle w:val="9"/>
              <w:spacing w:line="400" w:lineRule="exact"/>
              <w:jc w:val="center"/>
              <w:rPr>
                <w:rFonts w:hAnsi="宋体" w:cs="宋体"/>
                <w:bCs/>
              </w:rPr>
            </w:pPr>
            <w:r>
              <w:rPr>
                <w:rFonts w:hint="eastAsia" w:hAnsi="宋体" w:cs="宋体"/>
                <w:bCs/>
              </w:rPr>
              <w:t>7曙光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noWrap w:val="0"/>
            <w:vAlign w:val="center"/>
          </w:tcPr>
          <w:p>
            <w:pPr>
              <w:pStyle w:val="9"/>
              <w:spacing w:line="400" w:lineRule="exact"/>
              <w:jc w:val="center"/>
              <w:rPr>
                <w:rFonts w:hAnsi="宋体" w:cs="宋体"/>
                <w:bCs/>
              </w:rPr>
            </w:pPr>
            <w:r>
              <w:rPr>
                <w:rFonts w:hAnsi="宋体" w:cs="宋体"/>
                <w:bCs/>
              </w:rPr>
              <w:t>7</w:t>
            </w:r>
            <w:r>
              <w:rPr>
                <w:rFonts w:hint="eastAsia" w:hAnsi="宋体" w:cs="宋体"/>
                <w:bCs/>
              </w:rPr>
              <w:t>.1</w:t>
            </w:r>
          </w:p>
        </w:tc>
        <w:tc>
          <w:tcPr>
            <w:tcW w:w="381" w:type="pct"/>
            <w:gridSpan w:val="2"/>
            <w:noWrap w:val="0"/>
            <w:vAlign w:val="center"/>
          </w:tcPr>
          <w:p>
            <w:pPr>
              <w:pStyle w:val="9"/>
              <w:spacing w:line="400" w:lineRule="exact"/>
              <w:jc w:val="center"/>
              <w:rPr>
                <w:rFonts w:hAnsi="宋体" w:cs="宋体"/>
                <w:bCs/>
              </w:rPr>
            </w:pPr>
            <w:r>
              <w:rPr>
                <w:rFonts w:hint="eastAsia" w:hAnsi="宋体" w:cs="宋体"/>
                <w:bCs/>
              </w:rPr>
              <w:t>曙光I620-G30工作站</w:t>
            </w:r>
          </w:p>
        </w:tc>
        <w:tc>
          <w:tcPr>
            <w:tcW w:w="812" w:type="pct"/>
            <w:gridSpan w:val="2"/>
            <w:noWrap w:val="0"/>
            <w:vAlign w:val="center"/>
          </w:tcPr>
          <w:p>
            <w:pPr>
              <w:pStyle w:val="9"/>
              <w:spacing w:line="400" w:lineRule="exact"/>
              <w:jc w:val="center"/>
              <w:rPr>
                <w:rFonts w:hAnsi="宋体" w:cs="宋体"/>
                <w:bCs/>
              </w:rPr>
            </w:pPr>
            <w:r>
              <w:rPr>
                <w:rFonts w:hint="eastAsia" w:hAnsi="宋体" w:cs="宋体"/>
                <w:bCs/>
              </w:rPr>
              <w:t>曙光I620-G30工作站</w:t>
            </w:r>
          </w:p>
        </w:tc>
        <w:tc>
          <w:tcPr>
            <w:tcW w:w="2805" w:type="pct"/>
            <w:gridSpan w:val="2"/>
            <w:noWrap w:val="0"/>
            <w:vAlign w:val="center"/>
          </w:tcPr>
          <w:p>
            <w:pPr>
              <w:pStyle w:val="9"/>
              <w:spacing w:line="400" w:lineRule="exact"/>
              <w:rPr>
                <w:rFonts w:hAnsi="宋体" w:cs="宋体"/>
                <w:bCs/>
                <w:lang w:eastAsia="zh-CN"/>
              </w:rPr>
            </w:pPr>
            <w:r>
              <w:rPr>
                <w:rFonts w:hint="eastAsia" w:hAnsi="宋体" w:cs="宋体"/>
                <w:bCs/>
                <w:lang w:eastAsia="zh-CN"/>
              </w:rPr>
              <w:t>12盘位机箱（2PCIE，2x16）XEON 5115*2DDR4 2666 32G*2八口SAS卡4TB 3.5吋7.2K 12Gb SAS硬盘*2最大支持硬盘 4块前置硬盘8Gb 双口HBA卡电源模块（550W双模块，1.5m）板载双口千兆RJ45网卡</w:t>
            </w:r>
          </w:p>
        </w:tc>
        <w:tc>
          <w:tcPr>
            <w:tcW w:w="272" w:type="pct"/>
            <w:noWrap w:val="0"/>
            <w:vAlign w:val="center"/>
          </w:tcPr>
          <w:p>
            <w:pPr>
              <w:pStyle w:val="9"/>
              <w:spacing w:line="400" w:lineRule="exact"/>
              <w:jc w:val="center"/>
              <w:rPr>
                <w:rFonts w:hAnsi="宋体" w:cs="宋体"/>
                <w:bCs/>
              </w:rPr>
            </w:pPr>
            <w:r>
              <w:rPr>
                <w:rFonts w:hint="eastAsia" w:hAnsi="宋体" w:cs="宋体"/>
                <w:bCs/>
              </w:rPr>
              <w:t>2</w:t>
            </w:r>
          </w:p>
        </w:tc>
        <w:tc>
          <w:tcPr>
            <w:tcW w:w="400" w:type="pct"/>
            <w:noWrap w:val="0"/>
            <w:vAlign w:val="center"/>
          </w:tcPr>
          <w:p>
            <w:pPr>
              <w:pStyle w:val="9"/>
              <w:spacing w:line="400" w:lineRule="exact"/>
              <w:jc w:val="center"/>
              <w:rPr>
                <w:rFonts w:hAnsi="宋体" w:cs="宋体"/>
                <w:bCs/>
              </w:rPr>
            </w:pPr>
            <w:r>
              <w:rPr>
                <w:rFonts w:hint="eastAsia" w:hAnsi="宋体" w:cs="宋体"/>
                <w:bCs/>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noWrap w:val="0"/>
            <w:vAlign w:val="center"/>
          </w:tcPr>
          <w:p>
            <w:pPr>
              <w:pStyle w:val="9"/>
              <w:spacing w:line="400" w:lineRule="exact"/>
              <w:jc w:val="center"/>
              <w:rPr>
                <w:rFonts w:hAnsi="宋体" w:cs="宋体"/>
                <w:bCs/>
              </w:rPr>
            </w:pPr>
            <w:r>
              <w:rPr>
                <w:rFonts w:hAnsi="宋体" w:cs="宋体"/>
                <w:bCs/>
              </w:rPr>
              <w:t>7</w:t>
            </w:r>
            <w:r>
              <w:rPr>
                <w:rFonts w:hint="eastAsia" w:hAnsi="宋体" w:cs="宋体"/>
                <w:bCs/>
              </w:rPr>
              <w:t>.2</w:t>
            </w:r>
          </w:p>
        </w:tc>
        <w:tc>
          <w:tcPr>
            <w:tcW w:w="381" w:type="pct"/>
            <w:gridSpan w:val="2"/>
            <w:noWrap w:val="0"/>
            <w:vAlign w:val="center"/>
          </w:tcPr>
          <w:p>
            <w:pPr>
              <w:pStyle w:val="9"/>
              <w:spacing w:line="400" w:lineRule="exact"/>
              <w:jc w:val="center"/>
              <w:rPr>
                <w:rFonts w:hAnsi="宋体" w:cs="宋体"/>
                <w:bCs/>
              </w:rPr>
            </w:pPr>
            <w:r>
              <w:rPr>
                <w:rFonts w:hint="eastAsia" w:hAnsi="宋体" w:cs="宋体"/>
                <w:bCs/>
              </w:rPr>
              <w:t>曙光磁盘阵列</w:t>
            </w:r>
          </w:p>
        </w:tc>
        <w:tc>
          <w:tcPr>
            <w:tcW w:w="812" w:type="pct"/>
            <w:gridSpan w:val="2"/>
            <w:noWrap w:val="0"/>
            <w:vAlign w:val="center"/>
          </w:tcPr>
          <w:p>
            <w:pPr>
              <w:pStyle w:val="9"/>
              <w:spacing w:line="400" w:lineRule="exact"/>
              <w:jc w:val="center"/>
              <w:rPr>
                <w:rFonts w:hAnsi="宋体" w:cs="宋体"/>
                <w:bCs/>
              </w:rPr>
            </w:pPr>
            <w:r>
              <w:rPr>
                <w:rFonts w:hint="eastAsia" w:hAnsi="宋体" w:cs="宋体"/>
                <w:bCs/>
              </w:rPr>
              <w:t>曙光DS600-G20</w:t>
            </w:r>
          </w:p>
        </w:tc>
        <w:tc>
          <w:tcPr>
            <w:tcW w:w="2805" w:type="pct"/>
            <w:gridSpan w:val="2"/>
            <w:noWrap w:val="0"/>
            <w:vAlign w:val="center"/>
          </w:tcPr>
          <w:p>
            <w:pPr>
              <w:pStyle w:val="9"/>
              <w:spacing w:line="400" w:lineRule="exact"/>
              <w:rPr>
                <w:rFonts w:hAnsi="宋体" w:cs="宋体"/>
                <w:bCs/>
              </w:rPr>
            </w:pPr>
            <w:r>
              <w:rPr>
                <w:rFonts w:hint="eastAsia" w:hAnsi="宋体" w:cs="宋体"/>
                <w:bCs/>
              </w:rPr>
              <w:t>150cm 国标电源线*38G LC SFP光纤模块*43U ,16盘位（双控制器，8个8Gbps FC+8个1Gb ISCSI主机通道,双锂电池，2×2GB Cache；冗余电源；Cache容量可升级为2*32GB；如需NAS功能，至少配置8GB/每控）8G DDR3*42TB 3.5吋7.2K 12Gb SAS硬盘*12300G 2.5吋10K 12Gb SAS硬盘*4</w:t>
            </w:r>
          </w:p>
        </w:tc>
        <w:tc>
          <w:tcPr>
            <w:tcW w:w="272" w:type="pct"/>
            <w:noWrap w:val="0"/>
            <w:vAlign w:val="center"/>
          </w:tcPr>
          <w:p>
            <w:pPr>
              <w:pStyle w:val="9"/>
              <w:spacing w:line="400" w:lineRule="exact"/>
              <w:jc w:val="center"/>
              <w:rPr>
                <w:rFonts w:hAnsi="宋体" w:cs="宋体"/>
                <w:bCs/>
              </w:rPr>
            </w:pPr>
            <w:r>
              <w:rPr>
                <w:rFonts w:hint="eastAsia" w:hAnsi="宋体" w:cs="宋体"/>
                <w:bCs/>
              </w:rPr>
              <w:t>2</w:t>
            </w:r>
          </w:p>
        </w:tc>
        <w:tc>
          <w:tcPr>
            <w:tcW w:w="400" w:type="pct"/>
            <w:noWrap w:val="0"/>
            <w:vAlign w:val="center"/>
          </w:tcPr>
          <w:p>
            <w:pPr>
              <w:pStyle w:val="9"/>
              <w:spacing w:line="400" w:lineRule="exact"/>
              <w:jc w:val="center"/>
              <w:rPr>
                <w:rFonts w:hAnsi="宋体" w:cs="宋体"/>
                <w:bCs/>
              </w:rPr>
            </w:pPr>
            <w:r>
              <w:rPr>
                <w:rFonts w:hint="eastAsia" w:hAnsi="宋体" w:cs="宋体"/>
                <w:bCs/>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noWrap w:val="0"/>
            <w:vAlign w:val="center"/>
          </w:tcPr>
          <w:p>
            <w:pPr>
              <w:pStyle w:val="9"/>
              <w:spacing w:line="400" w:lineRule="exact"/>
              <w:jc w:val="center"/>
              <w:rPr>
                <w:rFonts w:hAnsi="宋体" w:cs="宋体"/>
                <w:bCs/>
              </w:rPr>
            </w:pPr>
            <w:r>
              <w:rPr>
                <w:rFonts w:hAnsi="宋体" w:cs="宋体"/>
                <w:bCs/>
              </w:rPr>
              <w:t>7</w:t>
            </w:r>
            <w:r>
              <w:rPr>
                <w:rFonts w:hint="eastAsia" w:hAnsi="宋体" w:cs="宋体"/>
                <w:bCs/>
              </w:rPr>
              <w:t>.3</w:t>
            </w:r>
          </w:p>
        </w:tc>
        <w:tc>
          <w:tcPr>
            <w:tcW w:w="381" w:type="pct"/>
            <w:gridSpan w:val="2"/>
            <w:noWrap w:val="0"/>
            <w:vAlign w:val="center"/>
          </w:tcPr>
          <w:p>
            <w:pPr>
              <w:pStyle w:val="9"/>
              <w:spacing w:line="400" w:lineRule="exact"/>
              <w:jc w:val="center"/>
              <w:rPr>
                <w:rFonts w:hAnsi="宋体" w:cs="宋体"/>
                <w:bCs/>
              </w:rPr>
            </w:pPr>
            <w:r>
              <w:rPr>
                <w:rFonts w:hint="eastAsia" w:hAnsi="宋体" w:cs="宋体"/>
                <w:bCs/>
              </w:rPr>
              <w:t>曙光I620-G30工作站</w:t>
            </w:r>
          </w:p>
        </w:tc>
        <w:tc>
          <w:tcPr>
            <w:tcW w:w="812" w:type="pct"/>
            <w:gridSpan w:val="2"/>
            <w:noWrap w:val="0"/>
            <w:vAlign w:val="center"/>
          </w:tcPr>
          <w:p>
            <w:pPr>
              <w:pStyle w:val="9"/>
              <w:spacing w:line="400" w:lineRule="exact"/>
              <w:jc w:val="center"/>
              <w:rPr>
                <w:rFonts w:hAnsi="宋体" w:cs="宋体"/>
                <w:bCs/>
              </w:rPr>
            </w:pPr>
            <w:r>
              <w:rPr>
                <w:rFonts w:hint="eastAsia" w:hAnsi="宋体" w:cs="宋体"/>
                <w:bCs/>
              </w:rPr>
              <w:t>曙光I620-G30工作站</w:t>
            </w:r>
          </w:p>
        </w:tc>
        <w:tc>
          <w:tcPr>
            <w:tcW w:w="2805" w:type="pct"/>
            <w:gridSpan w:val="2"/>
            <w:noWrap w:val="0"/>
            <w:vAlign w:val="center"/>
          </w:tcPr>
          <w:p>
            <w:pPr>
              <w:pStyle w:val="9"/>
              <w:spacing w:line="400" w:lineRule="exact"/>
              <w:rPr>
                <w:rFonts w:hAnsi="宋体" w:cs="宋体"/>
                <w:bCs/>
                <w:lang w:eastAsia="zh-CN"/>
              </w:rPr>
            </w:pPr>
            <w:r>
              <w:rPr>
                <w:rFonts w:hint="eastAsia" w:hAnsi="宋体" w:cs="宋体"/>
                <w:bCs/>
                <w:lang w:eastAsia="zh-CN"/>
              </w:rPr>
              <w:t>12盘位机箱（2PCIE，2x16）XEON 5115*2DDR4 2666 32G*2八口SAS卡4TB 3.5吋7.2K 12Gb SAS硬盘*2最大支持硬盘 4块前置硬盘8Gb 双口HBA卡电源模块（550W双模块，1.5m）板载双口千兆RJ45网卡</w:t>
            </w:r>
          </w:p>
        </w:tc>
        <w:tc>
          <w:tcPr>
            <w:tcW w:w="272" w:type="pct"/>
            <w:noWrap w:val="0"/>
            <w:vAlign w:val="center"/>
          </w:tcPr>
          <w:p>
            <w:pPr>
              <w:pStyle w:val="9"/>
              <w:spacing w:line="400" w:lineRule="exact"/>
              <w:jc w:val="center"/>
              <w:rPr>
                <w:rFonts w:hAnsi="宋体" w:cs="宋体"/>
                <w:bCs/>
              </w:rPr>
            </w:pPr>
            <w:r>
              <w:rPr>
                <w:rFonts w:hint="eastAsia" w:hAnsi="宋体" w:cs="宋体"/>
                <w:bCs/>
              </w:rPr>
              <w:t>2</w:t>
            </w:r>
          </w:p>
        </w:tc>
        <w:tc>
          <w:tcPr>
            <w:tcW w:w="400" w:type="pct"/>
            <w:noWrap w:val="0"/>
            <w:vAlign w:val="center"/>
          </w:tcPr>
          <w:p>
            <w:pPr>
              <w:pStyle w:val="9"/>
              <w:spacing w:line="400" w:lineRule="exact"/>
              <w:jc w:val="center"/>
              <w:rPr>
                <w:rFonts w:hAnsi="宋体" w:cs="宋体"/>
                <w:bCs/>
              </w:rPr>
            </w:pPr>
            <w:r>
              <w:rPr>
                <w:rFonts w:hint="eastAsia" w:hAnsi="宋体" w:cs="宋体"/>
                <w:bCs/>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noWrap w:val="0"/>
            <w:vAlign w:val="center"/>
          </w:tcPr>
          <w:p>
            <w:pPr>
              <w:pStyle w:val="9"/>
              <w:spacing w:line="400" w:lineRule="exact"/>
              <w:jc w:val="center"/>
              <w:rPr>
                <w:rFonts w:hAnsi="宋体" w:cs="宋体"/>
                <w:bCs/>
              </w:rPr>
            </w:pPr>
            <w:r>
              <w:rPr>
                <w:rFonts w:hAnsi="宋体" w:cs="宋体"/>
                <w:bCs/>
              </w:rPr>
              <w:t>7</w:t>
            </w:r>
            <w:r>
              <w:rPr>
                <w:rFonts w:hint="eastAsia" w:hAnsi="宋体" w:cs="宋体"/>
                <w:bCs/>
              </w:rPr>
              <w:t>.4</w:t>
            </w:r>
          </w:p>
        </w:tc>
        <w:tc>
          <w:tcPr>
            <w:tcW w:w="381" w:type="pct"/>
            <w:gridSpan w:val="2"/>
            <w:noWrap w:val="0"/>
            <w:vAlign w:val="center"/>
          </w:tcPr>
          <w:p>
            <w:pPr>
              <w:pStyle w:val="9"/>
              <w:spacing w:line="400" w:lineRule="exact"/>
              <w:jc w:val="center"/>
              <w:rPr>
                <w:rFonts w:hAnsi="宋体" w:cs="宋体"/>
                <w:bCs/>
              </w:rPr>
            </w:pPr>
            <w:r>
              <w:rPr>
                <w:rFonts w:hint="eastAsia" w:hAnsi="宋体" w:cs="宋体"/>
                <w:bCs/>
              </w:rPr>
              <w:t>曙光磁盘阵列</w:t>
            </w:r>
          </w:p>
        </w:tc>
        <w:tc>
          <w:tcPr>
            <w:tcW w:w="812" w:type="pct"/>
            <w:gridSpan w:val="2"/>
            <w:noWrap w:val="0"/>
            <w:vAlign w:val="center"/>
          </w:tcPr>
          <w:p>
            <w:pPr>
              <w:pStyle w:val="9"/>
              <w:spacing w:line="400" w:lineRule="exact"/>
              <w:jc w:val="center"/>
              <w:rPr>
                <w:rFonts w:hAnsi="宋体" w:cs="宋体"/>
                <w:bCs/>
              </w:rPr>
            </w:pPr>
            <w:r>
              <w:rPr>
                <w:rFonts w:hint="eastAsia" w:hAnsi="宋体" w:cs="宋体"/>
                <w:bCs/>
              </w:rPr>
              <w:t>曙光DS600-G20</w:t>
            </w:r>
          </w:p>
        </w:tc>
        <w:tc>
          <w:tcPr>
            <w:tcW w:w="2805" w:type="pct"/>
            <w:gridSpan w:val="2"/>
            <w:noWrap w:val="0"/>
            <w:vAlign w:val="center"/>
          </w:tcPr>
          <w:p>
            <w:pPr>
              <w:pStyle w:val="9"/>
              <w:spacing w:line="400" w:lineRule="exact"/>
              <w:rPr>
                <w:rFonts w:hAnsi="宋体" w:cs="宋体"/>
                <w:bCs/>
              </w:rPr>
            </w:pPr>
            <w:r>
              <w:rPr>
                <w:rFonts w:hint="eastAsia" w:hAnsi="宋体" w:cs="宋体"/>
                <w:bCs/>
              </w:rPr>
              <w:t>150cm 国标电源线*38G LC SFP光纤模块*43U ,16盘位（双控制器，8个8Gbps FC+8个1Gb ISCSI主机通道,双锂电池，2×2GB Cache；冗余电源；Cache容量可升级为2*32GB；如需NAS功能，至少配置8GB/每控）8G DDR3*42TB 3.5吋7.2K 12Gb SAS硬盘*12300G 2.5吋10K 12Gb SAS硬盘*4</w:t>
            </w:r>
          </w:p>
        </w:tc>
        <w:tc>
          <w:tcPr>
            <w:tcW w:w="272" w:type="pct"/>
            <w:noWrap w:val="0"/>
            <w:vAlign w:val="center"/>
          </w:tcPr>
          <w:p>
            <w:pPr>
              <w:pStyle w:val="9"/>
              <w:spacing w:line="400" w:lineRule="exact"/>
              <w:jc w:val="center"/>
              <w:rPr>
                <w:rFonts w:hAnsi="宋体" w:cs="宋体"/>
                <w:bCs/>
              </w:rPr>
            </w:pPr>
            <w:r>
              <w:rPr>
                <w:rFonts w:hint="eastAsia" w:hAnsi="宋体" w:cs="宋体"/>
                <w:bCs/>
              </w:rPr>
              <w:t>2</w:t>
            </w:r>
          </w:p>
        </w:tc>
        <w:tc>
          <w:tcPr>
            <w:tcW w:w="400" w:type="pct"/>
            <w:noWrap w:val="0"/>
            <w:vAlign w:val="center"/>
          </w:tcPr>
          <w:p>
            <w:pPr>
              <w:pStyle w:val="9"/>
              <w:spacing w:line="400" w:lineRule="exact"/>
              <w:jc w:val="center"/>
              <w:rPr>
                <w:rFonts w:hAnsi="宋体" w:cs="宋体"/>
                <w:bCs/>
              </w:rPr>
            </w:pPr>
            <w:r>
              <w:rPr>
                <w:rFonts w:hint="eastAsia" w:hAnsi="宋体" w:cs="宋体"/>
                <w:bCs/>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pct"/>
            <w:gridSpan w:val="3"/>
            <w:noWrap w:val="0"/>
            <w:vAlign w:val="center"/>
          </w:tcPr>
          <w:p>
            <w:pPr>
              <w:pStyle w:val="9"/>
              <w:spacing w:line="400" w:lineRule="exact"/>
              <w:jc w:val="center"/>
              <w:rPr>
                <w:rFonts w:hAnsi="宋体" w:cs="宋体"/>
                <w:bCs/>
              </w:rPr>
            </w:pPr>
            <w:r>
              <w:rPr>
                <w:rFonts w:hint="eastAsia" w:hAnsi="宋体" w:cs="宋体"/>
                <w:bCs/>
              </w:rPr>
              <w:t>其他</w:t>
            </w:r>
          </w:p>
        </w:tc>
        <w:tc>
          <w:tcPr>
            <w:tcW w:w="4289" w:type="pct"/>
            <w:gridSpan w:val="6"/>
            <w:noWrap w:val="0"/>
            <w:vAlign w:val="center"/>
          </w:tcPr>
          <w:p>
            <w:pPr>
              <w:pStyle w:val="9"/>
              <w:spacing w:line="400" w:lineRule="exact"/>
              <w:jc w:val="center"/>
              <w:rPr>
                <w:rFonts w:hAnsi="宋体" w:cs="宋体"/>
                <w:bCs/>
                <w:lang w:eastAsia="zh-CN"/>
              </w:rPr>
            </w:pPr>
            <w:r>
              <w:rPr>
                <w:rFonts w:hint="eastAsia" w:hAnsi="宋体" w:cs="宋体"/>
                <w:bCs/>
                <w:lang w:eastAsia="zh-CN"/>
              </w:rPr>
              <w:t>未列出的</w:t>
            </w:r>
            <w:r>
              <w:rPr>
                <w:rFonts w:hAnsi="宋体" w:cs="宋体"/>
                <w:bCs/>
                <w:lang w:eastAsia="zh-CN"/>
              </w:rPr>
              <w:t>其他位</w:t>
            </w:r>
            <w:r>
              <w:rPr>
                <w:rFonts w:hint="eastAsia" w:hAnsi="宋体" w:cs="宋体"/>
                <w:lang w:eastAsia="zh-CN"/>
              </w:rPr>
              <w:t>于金水东路2</w:t>
            </w:r>
            <w:r>
              <w:rPr>
                <w:rFonts w:hAnsi="宋体" w:cs="宋体"/>
                <w:lang w:eastAsia="zh-CN"/>
              </w:rPr>
              <w:t>9号中国</w:t>
            </w:r>
            <w:r>
              <w:rPr>
                <w:rFonts w:hint="eastAsia" w:hAnsi="宋体" w:cs="宋体"/>
                <w:lang w:eastAsia="zh-CN"/>
              </w:rPr>
              <w:t>电信</w:t>
            </w:r>
            <w:r>
              <w:rPr>
                <w:rFonts w:hAnsi="宋体" w:cs="宋体"/>
                <w:lang w:eastAsia="zh-CN"/>
              </w:rPr>
              <w:t>IDC</w:t>
            </w:r>
            <w:r>
              <w:rPr>
                <w:rFonts w:hint="eastAsia" w:hAnsi="宋体" w:cs="宋体"/>
                <w:lang w:eastAsia="zh-CN"/>
              </w:rPr>
              <w:t>机房的所有硬件</w:t>
            </w:r>
            <w:r>
              <w:rPr>
                <w:rFonts w:hAnsi="宋体" w:cs="宋体"/>
                <w:lang w:eastAsia="zh-CN"/>
              </w:rPr>
              <w:t>系统</w:t>
            </w:r>
          </w:p>
        </w:tc>
      </w:tr>
    </w:tbl>
    <w:p>
      <w:pPr>
        <w:spacing w:line="400" w:lineRule="exact"/>
        <w:rPr>
          <w:szCs w:val="21"/>
          <w:lang w:eastAsia="zh-CN"/>
        </w:rPr>
        <w:sectPr>
          <w:pgSz w:w="16838" w:h="11906" w:orient="landscape"/>
          <w:pgMar w:top="1800" w:right="1440" w:bottom="1800" w:left="1440" w:header="851" w:footer="992" w:gutter="0"/>
          <w:cols w:space="720" w:num="1"/>
          <w:docGrid w:type="lines" w:linePitch="312" w:charSpace="0"/>
        </w:sectPr>
      </w:pPr>
    </w:p>
    <w:p>
      <w:pPr>
        <w:spacing w:line="400" w:lineRule="exact"/>
        <w:rPr>
          <w:szCs w:val="21"/>
          <w:lang w:eastAsia="zh-CN"/>
        </w:rPr>
      </w:pPr>
    </w:p>
    <w:p>
      <w:pPr>
        <w:pStyle w:val="9"/>
        <w:spacing w:line="400" w:lineRule="exact"/>
        <w:ind w:firstLine="420" w:firstLineChars="200"/>
        <w:rPr>
          <w:rFonts w:hAnsi="宋体" w:cs="宋体"/>
          <w:lang w:eastAsia="zh-CN"/>
        </w:rPr>
      </w:pPr>
      <w:r>
        <w:rPr>
          <w:rFonts w:hAnsi="宋体" w:cs="宋体"/>
          <w:lang w:eastAsia="zh-CN"/>
        </w:rPr>
        <w:t>附</w:t>
      </w:r>
      <w:r>
        <w:rPr>
          <w:rFonts w:hint="eastAsia" w:hAnsi="宋体" w:cs="宋体"/>
          <w:lang w:eastAsia="zh-CN"/>
        </w:rPr>
        <w:t>表1-2：空气质量预报模式部分参数及需求</w:t>
      </w:r>
    </w:p>
    <w:tbl>
      <w:tblPr>
        <w:tblStyle w:val="11"/>
        <w:tblW w:w="9585" w:type="dxa"/>
        <w:jc w:val="center"/>
        <w:tblLayout w:type="autofit"/>
        <w:tblCellMar>
          <w:top w:w="0" w:type="dxa"/>
          <w:left w:w="108" w:type="dxa"/>
          <w:bottom w:w="0" w:type="dxa"/>
          <w:right w:w="108" w:type="dxa"/>
        </w:tblCellMar>
      </w:tblPr>
      <w:tblGrid>
        <w:gridCol w:w="1559"/>
        <w:gridCol w:w="2410"/>
        <w:gridCol w:w="1984"/>
        <w:gridCol w:w="3632"/>
      </w:tblGrid>
      <w:tr>
        <w:tblPrEx>
          <w:tblCellMar>
            <w:top w:w="0" w:type="dxa"/>
            <w:left w:w="108" w:type="dxa"/>
            <w:bottom w:w="0" w:type="dxa"/>
            <w:right w:w="108" w:type="dxa"/>
          </w:tblCellMar>
        </w:tblPrEx>
        <w:trPr>
          <w:trHeight w:val="285" w:hRule="atLeast"/>
          <w:jc w:val="center"/>
        </w:trPr>
        <w:tc>
          <w:tcPr>
            <w:tcW w:w="1559" w:type="dxa"/>
            <w:tcBorders>
              <w:top w:val="single" w:color="auto" w:sz="4" w:space="0"/>
              <w:left w:val="single" w:color="auto" w:sz="4" w:space="0"/>
              <w:bottom w:val="single" w:color="auto" w:sz="4" w:space="0"/>
              <w:right w:val="single" w:color="auto" w:sz="4" w:space="0"/>
            </w:tcBorders>
            <w:noWrap/>
            <w:vAlign w:val="center"/>
          </w:tcPr>
          <w:p>
            <w:pPr>
              <w:pStyle w:val="9"/>
              <w:spacing w:line="400" w:lineRule="exact"/>
              <w:jc w:val="center"/>
              <w:rPr>
                <w:rFonts w:hAnsi="宋体" w:cs="宋体"/>
              </w:rPr>
            </w:pPr>
            <w:r>
              <w:rPr>
                <w:rFonts w:hAnsi="宋体" w:cs="宋体"/>
              </w:rPr>
              <w:t>模型/参数</w:t>
            </w:r>
          </w:p>
        </w:tc>
        <w:tc>
          <w:tcPr>
            <w:tcW w:w="2410" w:type="dxa"/>
            <w:tcBorders>
              <w:top w:val="single" w:color="auto" w:sz="4" w:space="0"/>
              <w:left w:val="nil"/>
              <w:bottom w:val="single" w:color="auto" w:sz="4" w:space="0"/>
              <w:right w:val="single" w:color="auto" w:sz="4" w:space="0"/>
            </w:tcBorders>
            <w:noWrap/>
            <w:vAlign w:val="center"/>
          </w:tcPr>
          <w:p>
            <w:pPr>
              <w:pStyle w:val="9"/>
              <w:spacing w:line="400" w:lineRule="exact"/>
              <w:jc w:val="center"/>
              <w:rPr>
                <w:rFonts w:hAnsi="宋体" w:cs="宋体"/>
              </w:rPr>
            </w:pPr>
            <w:r>
              <w:rPr>
                <w:rFonts w:hAnsi="宋体" w:cs="宋体"/>
              </w:rPr>
              <w:t>NAQPMS</w:t>
            </w:r>
          </w:p>
        </w:tc>
        <w:tc>
          <w:tcPr>
            <w:tcW w:w="1984" w:type="dxa"/>
            <w:tcBorders>
              <w:top w:val="single" w:color="auto" w:sz="4" w:space="0"/>
              <w:left w:val="nil"/>
              <w:bottom w:val="single" w:color="auto" w:sz="4" w:space="0"/>
              <w:right w:val="single" w:color="auto" w:sz="4" w:space="0"/>
            </w:tcBorders>
            <w:noWrap/>
            <w:vAlign w:val="center"/>
          </w:tcPr>
          <w:p>
            <w:pPr>
              <w:pStyle w:val="9"/>
              <w:spacing w:line="400" w:lineRule="exact"/>
              <w:jc w:val="center"/>
              <w:rPr>
                <w:rFonts w:hAnsi="宋体" w:cs="宋体"/>
              </w:rPr>
            </w:pPr>
            <w:r>
              <w:rPr>
                <w:rFonts w:hAnsi="宋体" w:cs="宋体"/>
              </w:rPr>
              <w:t>CMAQ</w:t>
            </w:r>
          </w:p>
        </w:tc>
        <w:tc>
          <w:tcPr>
            <w:tcW w:w="3632" w:type="dxa"/>
            <w:tcBorders>
              <w:top w:val="single" w:color="auto" w:sz="4" w:space="0"/>
              <w:left w:val="nil"/>
              <w:bottom w:val="single" w:color="auto" w:sz="4" w:space="0"/>
              <w:right w:val="single" w:color="auto" w:sz="4" w:space="0"/>
            </w:tcBorders>
            <w:noWrap/>
            <w:vAlign w:val="center"/>
          </w:tcPr>
          <w:p>
            <w:pPr>
              <w:pStyle w:val="9"/>
              <w:spacing w:line="400" w:lineRule="exact"/>
              <w:jc w:val="center"/>
              <w:rPr>
                <w:rFonts w:hAnsi="宋体" w:cs="宋体"/>
              </w:rPr>
            </w:pPr>
            <w:r>
              <w:rPr>
                <w:rFonts w:hAnsi="宋体" w:cs="宋体"/>
              </w:rPr>
              <w:t>OEF1.0(集合预报)</w:t>
            </w:r>
          </w:p>
        </w:tc>
      </w:tr>
      <w:tr>
        <w:tblPrEx>
          <w:tblCellMar>
            <w:top w:w="0" w:type="dxa"/>
            <w:left w:w="108" w:type="dxa"/>
            <w:bottom w:w="0" w:type="dxa"/>
            <w:right w:w="108" w:type="dxa"/>
          </w:tblCellMar>
        </w:tblPrEx>
        <w:trPr>
          <w:trHeight w:val="855" w:hRule="atLeast"/>
          <w:jc w:val="center"/>
        </w:trPr>
        <w:tc>
          <w:tcPr>
            <w:tcW w:w="1559" w:type="dxa"/>
            <w:tcBorders>
              <w:top w:val="nil"/>
              <w:left w:val="single" w:color="auto" w:sz="4" w:space="0"/>
              <w:bottom w:val="single" w:color="auto" w:sz="4" w:space="0"/>
              <w:right w:val="single" w:color="auto" w:sz="4" w:space="0"/>
            </w:tcBorders>
            <w:noWrap/>
            <w:vAlign w:val="center"/>
          </w:tcPr>
          <w:p>
            <w:pPr>
              <w:pStyle w:val="9"/>
              <w:spacing w:line="400" w:lineRule="exact"/>
              <w:jc w:val="center"/>
              <w:rPr>
                <w:rFonts w:hAnsi="宋体" w:cs="宋体"/>
              </w:rPr>
            </w:pPr>
            <w:r>
              <w:rPr>
                <w:rFonts w:hAnsi="宋体" w:cs="宋体"/>
              </w:rPr>
              <w:t>模型版本</w:t>
            </w:r>
          </w:p>
        </w:tc>
        <w:tc>
          <w:tcPr>
            <w:tcW w:w="2410" w:type="dxa"/>
            <w:tcBorders>
              <w:top w:val="nil"/>
              <w:left w:val="nil"/>
              <w:bottom w:val="single" w:color="auto" w:sz="4" w:space="0"/>
              <w:right w:val="single" w:color="auto" w:sz="4" w:space="0"/>
            </w:tcBorders>
            <w:noWrap/>
            <w:vAlign w:val="center"/>
          </w:tcPr>
          <w:p>
            <w:pPr>
              <w:pStyle w:val="9"/>
              <w:spacing w:line="400" w:lineRule="exact"/>
              <w:jc w:val="center"/>
              <w:rPr>
                <w:rFonts w:hAnsi="宋体" w:cs="宋体"/>
              </w:rPr>
            </w:pPr>
            <w:r>
              <w:rPr>
                <w:rFonts w:hAnsi="宋体" w:cs="宋体"/>
              </w:rPr>
              <w:t>V1.0</w:t>
            </w:r>
          </w:p>
        </w:tc>
        <w:tc>
          <w:tcPr>
            <w:tcW w:w="1984" w:type="dxa"/>
            <w:tcBorders>
              <w:top w:val="nil"/>
              <w:left w:val="nil"/>
              <w:bottom w:val="single" w:color="auto" w:sz="4" w:space="0"/>
              <w:right w:val="single" w:color="auto" w:sz="4" w:space="0"/>
            </w:tcBorders>
            <w:noWrap/>
            <w:vAlign w:val="center"/>
          </w:tcPr>
          <w:p>
            <w:pPr>
              <w:pStyle w:val="9"/>
              <w:spacing w:line="400" w:lineRule="exact"/>
              <w:jc w:val="center"/>
              <w:rPr>
                <w:rFonts w:hAnsi="宋体" w:cs="宋体"/>
              </w:rPr>
            </w:pPr>
            <w:r>
              <w:rPr>
                <w:rFonts w:hAnsi="宋体" w:cs="宋体"/>
              </w:rPr>
              <w:t>V4.6</w:t>
            </w:r>
          </w:p>
        </w:tc>
        <w:tc>
          <w:tcPr>
            <w:tcW w:w="3632" w:type="dxa"/>
            <w:tcBorders>
              <w:top w:val="nil"/>
              <w:left w:val="nil"/>
              <w:bottom w:val="single" w:color="auto" w:sz="4" w:space="0"/>
              <w:right w:val="single" w:color="auto" w:sz="4" w:space="0"/>
            </w:tcBorders>
            <w:noWrap w:val="0"/>
            <w:vAlign w:val="center"/>
          </w:tcPr>
          <w:p>
            <w:pPr>
              <w:pStyle w:val="9"/>
              <w:spacing w:line="400" w:lineRule="exact"/>
              <w:jc w:val="center"/>
              <w:rPr>
                <w:rFonts w:hAnsi="宋体" w:cs="宋体"/>
                <w:lang w:eastAsia="zh-CN"/>
              </w:rPr>
            </w:pPr>
            <w:r>
              <w:rPr>
                <w:rFonts w:hAnsi="宋体" w:cs="宋体"/>
                <w:lang w:eastAsia="zh-CN"/>
              </w:rPr>
              <w:t>V1.0，动态优选方法（NAQPMS1.0、CMAQ4.6的集合）</w:t>
            </w:r>
          </w:p>
        </w:tc>
      </w:tr>
      <w:tr>
        <w:tblPrEx>
          <w:tblCellMar>
            <w:top w:w="0" w:type="dxa"/>
            <w:left w:w="108" w:type="dxa"/>
            <w:bottom w:w="0" w:type="dxa"/>
            <w:right w:w="108" w:type="dxa"/>
          </w:tblCellMar>
        </w:tblPrEx>
        <w:trPr>
          <w:trHeight w:val="285" w:hRule="atLeast"/>
          <w:jc w:val="center"/>
        </w:trPr>
        <w:tc>
          <w:tcPr>
            <w:tcW w:w="1559" w:type="dxa"/>
            <w:tcBorders>
              <w:top w:val="nil"/>
              <w:left w:val="single" w:color="auto" w:sz="4" w:space="0"/>
              <w:bottom w:val="single" w:color="auto" w:sz="4" w:space="0"/>
              <w:right w:val="single" w:color="auto" w:sz="4" w:space="0"/>
            </w:tcBorders>
            <w:noWrap/>
            <w:vAlign w:val="center"/>
          </w:tcPr>
          <w:p>
            <w:pPr>
              <w:pStyle w:val="9"/>
              <w:spacing w:line="400" w:lineRule="exact"/>
              <w:jc w:val="center"/>
              <w:rPr>
                <w:rFonts w:hAnsi="宋体" w:cs="宋体"/>
              </w:rPr>
            </w:pPr>
            <w:r>
              <w:rPr>
                <w:rFonts w:hAnsi="宋体" w:cs="宋体"/>
              </w:rPr>
              <w:t>水平分辨率</w:t>
            </w:r>
          </w:p>
        </w:tc>
        <w:tc>
          <w:tcPr>
            <w:tcW w:w="2410" w:type="dxa"/>
            <w:tcBorders>
              <w:top w:val="nil"/>
              <w:left w:val="nil"/>
              <w:bottom w:val="single" w:color="auto" w:sz="4" w:space="0"/>
              <w:right w:val="single" w:color="auto" w:sz="4" w:space="0"/>
            </w:tcBorders>
            <w:noWrap/>
            <w:vAlign w:val="center"/>
          </w:tcPr>
          <w:p>
            <w:pPr>
              <w:pStyle w:val="9"/>
              <w:spacing w:line="400" w:lineRule="exact"/>
              <w:jc w:val="center"/>
              <w:rPr>
                <w:rFonts w:hAnsi="宋体" w:cs="宋体"/>
              </w:rPr>
            </w:pPr>
            <w:r>
              <w:rPr>
                <w:rFonts w:hAnsi="宋体" w:cs="宋体"/>
              </w:rPr>
              <w:t>45-15-5km</w:t>
            </w:r>
          </w:p>
        </w:tc>
        <w:tc>
          <w:tcPr>
            <w:tcW w:w="1984" w:type="dxa"/>
            <w:tcBorders>
              <w:top w:val="nil"/>
              <w:left w:val="nil"/>
              <w:bottom w:val="single" w:color="auto" w:sz="4" w:space="0"/>
              <w:right w:val="single" w:color="auto" w:sz="4" w:space="0"/>
            </w:tcBorders>
            <w:noWrap/>
            <w:vAlign w:val="center"/>
          </w:tcPr>
          <w:p>
            <w:pPr>
              <w:pStyle w:val="9"/>
              <w:spacing w:line="400" w:lineRule="exact"/>
              <w:jc w:val="center"/>
              <w:rPr>
                <w:rFonts w:hAnsi="宋体" w:cs="宋体"/>
              </w:rPr>
            </w:pPr>
            <w:r>
              <w:rPr>
                <w:rFonts w:hAnsi="宋体" w:cs="宋体"/>
              </w:rPr>
              <w:t>45-15-5km</w:t>
            </w:r>
          </w:p>
        </w:tc>
        <w:tc>
          <w:tcPr>
            <w:tcW w:w="3632" w:type="dxa"/>
            <w:tcBorders>
              <w:top w:val="nil"/>
              <w:left w:val="nil"/>
              <w:bottom w:val="single" w:color="auto" w:sz="4" w:space="0"/>
              <w:right w:val="single" w:color="auto" w:sz="4" w:space="0"/>
            </w:tcBorders>
            <w:noWrap/>
            <w:vAlign w:val="center"/>
          </w:tcPr>
          <w:p>
            <w:pPr>
              <w:pStyle w:val="9"/>
              <w:spacing w:line="400" w:lineRule="exact"/>
              <w:ind w:firstLine="420" w:firstLineChars="200"/>
              <w:jc w:val="center"/>
              <w:rPr>
                <w:rFonts w:hAnsi="宋体" w:cs="宋体"/>
              </w:rPr>
            </w:pPr>
            <w:r>
              <w:rPr>
                <w:rFonts w:hAnsi="宋体" w:cs="宋体"/>
              </w:rPr>
              <w:t>/</w:t>
            </w:r>
          </w:p>
        </w:tc>
      </w:tr>
      <w:tr>
        <w:tblPrEx>
          <w:tblCellMar>
            <w:top w:w="0" w:type="dxa"/>
            <w:left w:w="108" w:type="dxa"/>
            <w:bottom w:w="0" w:type="dxa"/>
            <w:right w:w="108" w:type="dxa"/>
          </w:tblCellMar>
        </w:tblPrEx>
        <w:trPr>
          <w:trHeight w:val="285" w:hRule="atLeast"/>
          <w:jc w:val="center"/>
        </w:trPr>
        <w:tc>
          <w:tcPr>
            <w:tcW w:w="1559" w:type="dxa"/>
            <w:tcBorders>
              <w:top w:val="nil"/>
              <w:left w:val="single" w:color="auto" w:sz="4" w:space="0"/>
              <w:bottom w:val="single" w:color="auto" w:sz="4" w:space="0"/>
              <w:right w:val="single" w:color="auto" w:sz="4" w:space="0"/>
            </w:tcBorders>
            <w:noWrap/>
            <w:vAlign w:val="center"/>
          </w:tcPr>
          <w:p>
            <w:pPr>
              <w:pStyle w:val="9"/>
              <w:spacing w:line="400" w:lineRule="exact"/>
              <w:jc w:val="center"/>
              <w:rPr>
                <w:rFonts w:hAnsi="宋体" w:cs="宋体"/>
              </w:rPr>
            </w:pPr>
            <w:r>
              <w:rPr>
                <w:rFonts w:hAnsi="宋体" w:cs="宋体"/>
              </w:rPr>
              <w:t>嵌套区域</w:t>
            </w:r>
          </w:p>
        </w:tc>
        <w:tc>
          <w:tcPr>
            <w:tcW w:w="2410" w:type="dxa"/>
            <w:tcBorders>
              <w:top w:val="nil"/>
              <w:left w:val="nil"/>
              <w:bottom w:val="single" w:color="auto" w:sz="4" w:space="0"/>
              <w:right w:val="single" w:color="auto" w:sz="4" w:space="0"/>
            </w:tcBorders>
            <w:noWrap/>
            <w:vAlign w:val="center"/>
          </w:tcPr>
          <w:p>
            <w:pPr>
              <w:pStyle w:val="9"/>
              <w:spacing w:line="400" w:lineRule="exact"/>
              <w:jc w:val="center"/>
              <w:rPr>
                <w:rFonts w:hAnsi="宋体" w:cs="宋体"/>
              </w:rPr>
            </w:pPr>
            <w:r>
              <w:rPr>
                <w:rFonts w:hAnsi="宋体" w:cs="宋体"/>
              </w:rPr>
              <w:t>中东部-华中-河南</w:t>
            </w:r>
          </w:p>
        </w:tc>
        <w:tc>
          <w:tcPr>
            <w:tcW w:w="1984" w:type="dxa"/>
            <w:tcBorders>
              <w:top w:val="nil"/>
              <w:left w:val="nil"/>
              <w:bottom w:val="single" w:color="auto" w:sz="4" w:space="0"/>
              <w:right w:val="single" w:color="auto" w:sz="4" w:space="0"/>
            </w:tcBorders>
            <w:noWrap/>
            <w:vAlign w:val="center"/>
          </w:tcPr>
          <w:p>
            <w:pPr>
              <w:pStyle w:val="9"/>
              <w:spacing w:line="400" w:lineRule="exact"/>
              <w:jc w:val="center"/>
              <w:rPr>
                <w:rFonts w:hAnsi="宋体" w:cs="宋体"/>
              </w:rPr>
            </w:pPr>
            <w:r>
              <w:rPr>
                <w:rFonts w:hAnsi="宋体" w:cs="宋体"/>
              </w:rPr>
              <w:t>中东部-华中-河南</w:t>
            </w:r>
          </w:p>
        </w:tc>
        <w:tc>
          <w:tcPr>
            <w:tcW w:w="3632" w:type="dxa"/>
            <w:tcBorders>
              <w:top w:val="nil"/>
              <w:left w:val="nil"/>
              <w:bottom w:val="single" w:color="auto" w:sz="4" w:space="0"/>
              <w:right w:val="single" w:color="auto" w:sz="4" w:space="0"/>
            </w:tcBorders>
            <w:noWrap/>
            <w:vAlign w:val="center"/>
          </w:tcPr>
          <w:p>
            <w:pPr>
              <w:pStyle w:val="9"/>
              <w:spacing w:line="400" w:lineRule="exact"/>
              <w:ind w:firstLine="420" w:firstLineChars="200"/>
              <w:jc w:val="center"/>
              <w:rPr>
                <w:rFonts w:hAnsi="宋体" w:cs="宋体"/>
              </w:rPr>
            </w:pPr>
            <w:r>
              <w:rPr>
                <w:rFonts w:hAnsi="宋体" w:cs="宋体"/>
              </w:rPr>
              <w:t>/</w:t>
            </w:r>
          </w:p>
        </w:tc>
      </w:tr>
      <w:tr>
        <w:tblPrEx>
          <w:tblCellMar>
            <w:top w:w="0" w:type="dxa"/>
            <w:left w:w="108" w:type="dxa"/>
            <w:bottom w:w="0" w:type="dxa"/>
            <w:right w:w="108" w:type="dxa"/>
          </w:tblCellMar>
        </w:tblPrEx>
        <w:trPr>
          <w:trHeight w:val="285" w:hRule="atLeast"/>
          <w:jc w:val="center"/>
        </w:trPr>
        <w:tc>
          <w:tcPr>
            <w:tcW w:w="1559" w:type="dxa"/>
            <w:tcBorders>
              <w:top w:val="nil"/>
              <w:left w:val="single" w:color="auto" w:sz="4" w:space="0"/>
              <w:bottom w:val="single" w:color="auto" w:sz="4" w:space="0"/>
              <w:right w:val="single" w:color="auto" w:sz="4" w:space="0"/>
            </w:tcBorders>
            <w:noWrap/>
            <w:vAlign w:val="center"/>
          </w:tcPr>
          <w:p>
            <w:pPr>
              <w:pStyle w:val="9"/>
              <w:spacing w:line="400" w:lineRule="exact"/>
              <w:jc w:val="center"/>
              <w:rPr>
                <w:rFonts w:hAnsi="宋体" w:cs="宋体"/>
              </w:rPr>
            </w:pPr>
            <w:r>
              <w:rPr>
                <w:rFonts w:hAnsi="宋体" w:cs="宋体"/>
              </w:rPr>
              <w:t>预报时长</w:t>
            </w:r>
          </w:p>
        </w:tc>
        <w:tc>
          <w:tcPr>
            <w:tcW w:w="2410" w:type="dxa"/>
            <w:tcBorders>
              <w:top w:val="nil"/>
              <w:left w:val="nil"/>
              <w:bottom w:val="single" w:color="auto" w:sz="4" w:space="0"/>
              <w:right w:val="single" w:color="auto" w:sz="4" w:space="0"/>
            </w:tcBorders>
            <w:noWrap/>
            <w:vAlign w:val="center"/>
          </w:tcPr>
          <w:p>
            <w:pPr>
              <w:pStyle w:val="9"/>
              <w:spacing w:line="400" w:lineRule="exact"/>
              <w:jc w:val="center"/>
              <w:rPr>
                <w:rFonts w:hAnsi="宋体" w:cs="宋体"/>
              </w:rPr>
            </w:pPr>
            <w:r>
              <w:rPr>
                <w:rFonts w:hAnsi="宋体" w:cs="宋体"/>
              </w:rPr>
              <w:t>15天-7天-7天</w:t>
            </w:r>
          </w:p>
        </w:tc>
        <w:tc>
          <w:tcPr>
            <w:tcW w:w="1984" w:type="dxa"/>
            <w:tcBorders>
              <w:top w:val="nil"/>
              <w:left w:val="nil"/>
              <w:bottom w:val="single" w:color="auto" w:sz="4" w:space="0"/>
              <w:right w:val="single" w:color="auto" w:sz="4" w:space="0"/>
            </w:tcBorders>
            <w:noWrap/>
            <w:vAlign w:val="center"/>
          </w:tcPr>
          <w:p>
            <w:pPr>
              <w:pStyle w:val="9"/>
              <w:spacing w:line="400" w:lineRule="exact"/>
              <w:jc w:val="center"/>
              <w:rPr>
                <w:rFonts w:hAnsi="宋体" w:cs="宋体"/>
              </w:rPr>
            </w:pPr>
            <w:r>
              <w:rPr>
                <w:rFonts w:hAnsi="宋体" w:cs="宋体"/>
              </w:rPr>
              <w:t>15天-7天-7天</w:t>
            </w:r>
          </w:p>
        </w:tc>
        <w:tc>
          <w:tcPr>
            <w:tcW w:w="3632" w:type="dxa"/>
            <w:tcBorders>
              <w:top w:val="nil"/>
              <w:left w:val="nil"/>
              <w:bottom w:val="single" w:color="auto" w:sz="4" w:space="0"/>
              <w:right w:val="single" w:color="auto" w:sz="4" w:space="0"/>
            </w:tcBorders>
            <w:noWrap/>
            <w:vAlign w:val="center"/>
          </w:tcPr>
          <w:p>
            <w:pPr>
              <w:pStyle w:val="9"/>
              <w:spacing w:line="400" w:lineRule="exact"/>
              <w:ind w:firstLine="420" w:firstLineChars="200"/>
              <w:jc w:val="center"/>
              <w:rPr>
                <w:rFonts w:hAnsi="宋体" w:cs="宋体"/>
              </w:rPr>
            </w:pPr>
            <w:r>
              <w:rPr>
                <w:rFonts w:hAnsi="宋体" w:cs="宋体"/>
              </w:rPr>
              <w:t>7天</w:t>
            </w:r>
          </w:p>
        </w:tc>
      </w:tr>
      <w:tr>
        <w:tblPrEx>
          <w:tblCellMar>
            <w:top w:w="0" w:type="dxa"/>
            <w:left w:w="108" w:type="dxa"/>
            <w:bottom w:w="0" w:type="dxa"/>
            <w:right w:w="108" w:type="dxa"/>
          </w:tblCellMar>
        </w:tblPrEx>
        <w:trPr>
          <w:trHeight w:val="285" w:hRule="atLeast"/>
          <w:jc w:val="center"/>
        </w:trPr>
        <w:tc>
          <w:tcPr>
            <w:tcW w:w="1559" w:type="dxa"/>
            <w:tcBorders>
              <w:top w:val="nil"/>
              <w:left w:val="single" w:color="auto" w:sz="4" w:space="0"/>
              <w:bottom w:val="single" w:color="auto" w:sz="4" w:space="0"/>
              <w:right w:val="single" w:color="auto" w:sz="4" w:space="0"/>
            </w:tcBorders>
            <w:noWrap/>
            <w:vAlign w:val="center"/>
          </w:tcPr>
          <w:p>
            <w:pPr>
              <w:pStyle w:val="9"/>
              <w:spacing w:line="400" w:lineRule="exact"/>
              <w:jc w:val="center"/>
              <w:rPr>
                <w:rFonts w:hAnsi="宋体" w:cs="宋体"/>
              </w:rPr>
            </w:pPr>
            <w:r>
              <w:rPr>
                <w:rFonts w:hAnsi="宋体" w:cs="宋体"/>
              </w:rPr>
              <w:t>气象场</w:t>
            </w:r>
          </w:p>
        </w:tc>
        <w:tc>
          <w:tcPr>
            <w:tcW w:w="2410" w:type="dxa"/>
            <w:tcBorders>
              <w:top w:val="nil"/>
              <w:left w:val="nil"/>
              <w:bottom w:val="single" w:color="auto" w:sz="4" w:space="0"/>
              <w:right w:val="single" w:color="auto" w:sz="4" w:space="0"/>
            </w:tcBorders>
            <w:noWrap/>
            <w:vAlign w:val="center"/>
          </w:tcPr>
          <w:p>
            <w:pPr>
              <w:pStyle w:val="9"/>
              <w:spacing w:line="400" w:lineRule="exact"/>
              <w:jc w:val="center"/>
              <w:rPr>
                <w:rFonts w:hAnsi="宋体" w:cs="宋体"/>
              </w:rPr>
            </w:pPr>
            <w:r>
              <w:rPr>
                <w:rFonts w:hAnsi="宋体" w:cs="宋体"/>
              </w:rPr>
              <w:t>WRF 3.5.1</w:t>
            </w:r>
          </w:p>
        </w:tc>
        <w:tc>
          <w:tcPr>
            <w:tcW w:w="1984" w:type="dxa"/>
            <w:tcBorders>
              <w:top w:val="nil"/>
              <w:left w:val="nil"/>
              <w:bottom w:val="single" w:color="auto" w:sz="4" w:space="0"/>
              <w:right w:val="single" w:color="auto" w:sz="4" w:space="0"/>
            </w:tcBorders>
            <w:noWrap/>
            <w:vAlign w:val="center"/>
          </w:tcPr>
          <w:p>
            <w:pPr>
              <w:pStyle w:val="9"/>
              <w:spacing w:line="400" w:lineRule="exact"/>
              <w:jc w:val="center"/>
              <w:rPr>
                <w:rFonts w:hAnsi="宋体" w:cs="宋体"/>
              </w:rPr>
            </w:pPr>
            <w:r>
              <w:rPr>
                <w:rFonts w:hAnsi="宋体" w:cs="宋体"/>
              </w:rPr>
              <w:t>WRF 3.5.1</w:t>
            </w:r>
          </w:p>
        </w:tc>
        <w:tc>
          <w:tcPr>
            <w:tcW w:w="3632" w:type="dxa"/>
            <w:tcBorders>
              <w:top w:val="nil"/>
              <w:left w:val="nil"/>
              <w:bottom w:val="single" w:color="auto" w:sz="4" w:space="0"/>
              <w:right w:val="single" w:color="auto" w:sz="4" w:space="0"/>
            </w:tcBorders>
            <w:noWrap/>
            <w:vAlign w:val="center"/>
          </w:tcPr>
          <w:p>
            <w:pPr>
              <w:pStyle w:val="9"/>
              <w:spacing w:line="400" w:lineRule="exact"/>
              <w:ind w:firstLine="420" w:firstLineChars="200"/>
              <w:jc w:val="center"/>
              <w:rPr>
                <w:rFonts w:hAnsi="宋体" w:cs="宋体"/>
              </w:rPr>
            </w:pPr>
            <w:r>
              <w:rPr>
                <w:rFonts w:hAnsi="宋体" w:cs="宋体"/>
              </w:rPr>
              <w:t>/</w:t>
            </w:r>
          </w:p>
        </w:tc>
      </w:tr>
      <w:tr>
        <w:tblPrEx>
          <w:tblCellMar>
            <w:top w:w="0" w:type="dxa"/>
            <w:left w:w="108" w:type="dxa"/>
            <w:bottom w:w="0" w:type="dxa"/>
            <w:right w:w="108" w:type="dxa"/>
          </w:tblCellMar>
        </w:tblPrEx>
        <w:trPr>
          <w:trHeight w:val="285" w:hRule="atLeast"/>
          <w:jc w:val="center"/>
        </w:trPr>
        <w:tc>
          <w:tcPr>
            <w:tcW w:w="1559" w:type="dxa"/>
            <w:tcBorders>
              <w:top w:val="nil"/>
              <w:left w:val="single" w:color="auto" w:sz="4" w:space="0"/>
              <w:bottom w:val="single" w:color="auto" w:sz="4" w:space="0"/>
              <w:right w:val="single" w:color="auto" w:sz="4" w:space="0"/>
            </w:tcBorders>
            <w:noWrap/>
            <w:vAlign w:val="center"/>
          </w:tcPr>
          <w:p>
            <w:pPr>
              <w:pStyle w:val="9"/>
              <w:spacing w:line="400" w:lineRule="exact"/>
              <w:jc w:val="center"/>
              <w:rPr>
                <w:rFonts w:hAnsi="宋体" w:cs="宋体"/>
              </w:rPr>
            </w:pPr>
            <w:r>
              <w:rPr>
                <w:rFonts w:hAnsi="宋体" w:cs="宋体"/>
              </w:rPr>
              <w:t>时效性</w:t>
            </w:r>
          </w:p>
        </w:tc>
        <w:tc>
          <w:tcPr>
            <w:tcW w:w="8026" w:type="dxa"/>
            <w:gridSpan w:val="3"/>
            <w:tcBorders>
              <w:top w:val="single" w:color="auto" w:sz="4" w:space="0"/>
              <w:left w:val="nil"/>
              <w:bottom w:val="single" w:color="auto" w:sz="4" w:space="0"/>
              <w:right w:val="single" w:color="auto" w:sz="4" w:space="0"/>
            </w:tcBorders>
            <w:noWrap/>
            <w:vAlign w:val="center"/>
          </w:tcPr>
          <w:p>
            <w:pPr>
              <w:pStyle w:val="9"/>
              <w:spacing w:line="400" w:lineRule="exact"/>
              <w:jc w:val="center"/>
              <w:rPr>
                <w:rFonts w:hAnsi="宋体" w:cs="宋体"/>
                <w:lang w:eastAsia="zh-CN"/>
              </w:rPr>
            </w:pPr>
            <w:r>
              <w:rPr>
                <w:rFonts w:hAnsi="宋体" w:cs="宋体"/>
                <w:lang w:eastAsia="zh-CN"/>
              </w:rPr>
              <w:t>每日9时之前出预报结果</w:t>
            </w:r>
          </w:p>
        </w:tc>
      </w:tr>
      <w:tr>
        <w:tblPrEx>
          <w:tblCellMar>
            <w:top w:w="0" w:type="dxa"/>
            <w:left w:w="108" w:type="dxa"/>
            <w:bottom w:w="0" w:type="dxa"/>
            <w:right w:w="108" w:type="dxa"/>
          </w:tblCellMar>
        </w:tblPrEx>
        <w:trPr>
          <w:trHeight w:val="911" w:hRule="atLeast"/>
          <w:jc w:val="center"/>
        </w:trPr>
        <w:tc>
          <w:tcPr>
            <w:tcW w:w="1559" w:type="dxa"/>
            <w:tcBorders>
              <w:top w:val="single" w:color="auto" w:sz="4" w:space="0"/>
              <w:left w:val="single" w:color="auto" w:sz="4" w:space="0"/>
              <w:bottom w:val="single" w:color="auto" w:sz="4" w:space="0"/>
              <w:right w:val="single" w:color="auto" w:sz="4" w:space="0"/>
            </w:tcBorders>
            <w:noWrap/>
            <w:vAlign w:val="center"/>
          </w:tcPr>
          <w:p>
            <w:pPr>
              <w:pStyle w:val="9"/>
              <w:spacing w:line="400" w:lineRule="exact"/>
              <w:jc w:val="center"/>
              <w:rPr>
                <w:rFonts w:hAnsi="宋体" w:cs="宋体"/>
              </w:rPr>
            </w:pPr>
            <w:r>
              <w:rPr>
                <w:rFonts w:hAnsi="宋体" w:cs="宋体"/>
              </w:rPr>
              <w:t>输出产品</w:t>
            </w:r>
          </w:p>
        </w:tc>
        <w:tc>
          <w:tcPr>
            <w:tcW w:w="8026" w:type="dxa"/>
            <w:gridSpan w:val="3"/>
            <w:tcBorders>
              <w:top w:val="single" w:color="auto" w:sz="4" w:space="0"/>
              <w:left w:val="nil"/>
              <w:bottom w:val="single" w:color="auto" w:sz="4" w:space="0"/>
              <w:right w:val="single" w:color="auto" w:sz="4" w:space="0"/>
            </w:tcBorders>
            <w:noWrap w:val="0"/>
            <w:vAlign w:val="center"/>
          </w:tcPr>
          <w:p>
            <w:pPr>
              <w:pStyle w:val="9"/>
              <w:spacing w:line="400" w:lineRule="exact"/>
              <w:jc w:val="center"/>
              <w:rPr>
                <w:rFonts w:hAnsi="宋体" w:cs="宋体"/>
                <w:lang w:eastAsia="zh-CN"/>
              </w:rPr>
            </w:pPr>
            <w:r>
              <w:rPr>
                <w:rFonts w:hAnsi="宋体" w:cs="宋体"/>
                <w:lang w:eastAsia="zh-CN"/>
              </w:rPr>
              <w:t>包括但不限于：18个省辖市国控站点的污染六因子逐小时浓度，近地面、850hpa、750hpa、500hpa空间温、风、压、湿度等参数，垂直风廓线，边界层高度等，并按照</w:t>
            </w:r>
            <w:r>
              <w:rPr>
                <w:rFonts w:hint="eastAsia" w:hAnsi="宋体" w:cs="宋体"/>
                <w:lang w:eastAsia="zh-CN"/>
              </w:rPr>
              <w:t>采购人</w:t>
            </w:r>
            <w:r>
              <w:rPr>
                <w:rFonts w:hAnsi="宋体" w:cs="宋体"/>
                <w:lang w:eastAsia="zh-CN"/>
              </w:rPr>
              <w:t>需求展示</w:t>
            </w:r>
          </w:p>
        </w:tc>
      </w:tr>
      <w:tr>
        <w:tblPrEx>
          <w:tblCellMar>
            <w:top w:w="0" w:type="dxa"/>
            <w:left w:w="108" w:type="dxa"/>
            <w:bottom w:w="0" w:type="dxa"/>
            <w:right w:w="108" w:type="dxa"/>
          </w:tblCellMar>
        </w:tblPrEx>
        <w:trPr>
          <w:trHeight w:val="591" w:hRule="atLeast"/>
          <w:jc w:val="center"/>
        </w:trPr>
        <w:tc>
          <w:tcPr>
            <w:tcW w:w="1559" w:type="dxa"/>
            <w:tcBorders>
              <w:top w:val="single" w:color="auto" w:sz="4" w:space="0"/>
              <w:left w:val="single" w:color="auto" w:sz="4" w:space="0"/>
              <w:bottom w:val="single" w:color="auto" w:sz="4" w:space="0"/>
              <w:right w:val="single" w:color="auto" w:sz="4" w:space="0"/>
            </w:tcBorders>
            <w:noWrap/>
            <w:vAlign w:val="center"/>
          </w:tcPr>
          <w:p>
            <w:pPr>
              <w:pStyle w:val="9"/>
              <w:spacing w:line="400" w:lineRule="exact"/>
              <w:jc w:val="center"/>
              <w:rPr>
                <w:rFonts w:hAnsi="宋体" w:cs="宋体"/>
              </w:rPr>
            </w:pPr>
            <w:r>
              <w:rPr>
                <w:rFonts w:hAnsi="宋体" w:cs="宋体"/>
              </w:rPr>
              <w:t>其他</w:t>
            </w:r>
          </w:p>
        </w:tc>
        <w:tc>
          <w:tcPr>
            <w:tcW w:w="8026" w:type="dxa"/>
            <w:gridSpan w:val="3"/>
            <w:tcBorders>
              <w:top w:val="single" w:color="auto" w:sz="4" w:space="0"/>
              <w:left w:val="nil"/>
              <w:bottom w:val="single" w:color="auto" w:sz="4" w:space="0"/>
              <w:right w:val="single" w:color="auto" w:sz="4" w:space="0"/>
            </w:tcBorders>
            <w:noWrap w:val="0"/>
            <w:vAlign w:val="center"/>
          </w:tcPr>
          <w:p>
            <w:pPr>
              <w:pStyle w:val="9"/>
              <w:spacing w:line="400" w:lineRule="exact"/>
              <w:jc w:val="center"/>
              <w:rPr>
                <w:rFonts w:hAnsi="宋体" w:cs="宋体"/>
                <w:lang w:eastAsia="zh-CN"/>
              </w:rPr>
            </w:pPr>
            <w:r>
              <w:rPr>
                <w:rFonts w:hAnsi="宋体" w:cs="宋体"/>
                <w:lang w:eastAsia="zh-CN"/>
              </w:rPr>
              <w:t>按照甲方要求</w:t>
            </w:r>
            <w:r>
              <w:rPr>
                <w:rFonts w:hint="eastAsia" w:hAnsi="宋体" w:cs="宋体"/>
                <w:lang w:eastAsia="zh-CN"/>
              </w:rPr>
              <w:t>，</w:t>
            </w:r>
            <w:r>
              <w:rPr>
                <w:rFonts w:hAnsi="宋体" w:cs="宋体"/>
                <w:lang w:eastAsia="zh-CN"/>
              </w:rPr>
              <w:t>对模式进行不断调优</w:t>
            </w:r>
          </w:p>
        </w:tc>
      </w:tr>
    </w:tbl>
    <w:p>
      <w:pPr>
        <w:rPr>
          <w:b/>
          <w:bCs/>
          <w:sz w:val="32"/>
          <w:szCs w:val="32"/>
          <w:lang w:eastAsia="zh-CN"/>
        </w:rPr>
      </w:pPr>
    </w:p>
    <w:p>
      <w:pPr>
        <w:pStyle w:val="5"/>
        <w:ind w:firstLine="643"/>
        <w:rPr>
          <w:b/>
          <w:bCs/>
          <w:sz w:val="32"/>
          <w:szCs w:val="32"/>
        </w:rPr>
      </w:pPr>
    </w:p>
    <w:p>
      <w:pPr>
        <w:rPr>
          <w:b/>
          <w:bCs/>
          <w:sz w:val="32"/>
          <w:szCs w:val="32"/>
          <w:lang w:eastAsia="zh-CN"/>
        </w:rPr>
      </w:pPr>
    </w:p>
    <w:p>
      <w:pPr>
        <w:pStyle w:val="5"/>
        <w:ind w:firstLine="643"/>
        <w:rPr>
          <w:b/>
          <w:bCs/>
          <w:sz w:val="32"/>
          <w:szCs w:val="32"/>
        </w:rPr>
      </w:pPr>
    </w:p>
    <w:p>
      <w:pPr>
        <w:rPr>
          <w:b/>
          <w:bCs/>
          <w:sz w:val="32"/>
          <w:szCs w:val="32"/>
          <w:lang w:eastAsia="zh-CN"/>
        </w:rPr>
      </w:pPr>
    </w:p>
    <w:p>
      <w:pPr>
        <w:pStyle w:val="5"/>
        <w:ind w:firstLine="643"/>
        <w:rPr>
          <w:b/>
          <w:bCs/>
          <w:sz w:val="32"/>
          <w:szCs w:val="32"/>
        </w:rPr>
      </w:pPr>
    </w:p>
    <w:p>
      <w:pPr>
        <w:rPr>
          <w:b/>
          <w:bCs/>
          <w:sz w:val="32"/>
          <w:szCs w:val="32"/>
          <w:lang w:eastAsia="zh-CN"/>
        </w:rPr>
      </w:pPr>
    </w:p>
    <w:p>
      <w:pPr>
        <w:pStyle w:val="5"/>
        <w:ind w:firstLine="643"/>
        <w:rPr>
          <w:b/>
          <w:bCs/>
          <w:sz w:val="32"/>
          <w:szCs w:val="32"/>
        </w:rPr>
      </w:pPr>
    </w:p>
    <w:p>
      <w:pPr>
        <w:rPr>
          <w:b/>
          <w:bCs/>
          <w:sz w:val="32"/>
          <w:szCs w:val="32"/>
          <w:lang w:eastAsia="zh-CN"/>
        </w:rPr>
      </w:pPr>
    </w:p>
    <w:p>
      <w:pPr>
        <w:pStyle w:val="5"/>
        <w:ind w:firstLine="643"/>
        <w:rPr>
          <w:b/>
          <w:bCs/>
          <w:sz w:val="32"/>
          <w:szCs w:val="32"/>
        </w:rPr>
      </w:pPr>
    </w:p>
    <w:p>
      <w:pPr>
        <w:pStyle w:val="5"/>
        <w:ind w:firstLine="643"/>
        <w:rPr>
          <w:b/>
          <w:bCs/>
          <w:sz w:val="32"/>
          <w:szCs w:val="32"/>
        </w:rPr>
      </w:pPr>
    </w:p>
    <w:p>
      <w:pPr>
        <w:pStyle w:val="5"/>
        <w:ind w:firstLine="643"/>
        <w:rPr>
          <w:b/>
          <w:bCs/>
          <w:sz w:val="32"/>
          <w:szCs w:val="32"/>
        </w:rPr>
      </w:pPr>
    </w:p>
    <w:p>
      <w:pPr>
        <w:pStyle w:val="5"/>
        <w:ind w:firstLine="643"/>
        <w:rPr>
          <w:b/>
          <w:bCs/>
          <w:sz w:val="32"/>
          <w:szCs w:val="32"/>
        </w:rPr>
      </w:pPr>
    </w:p>
    <w:p>
      <w:pPr>
        <w:pStyle w:val="5"/>
        <w:ind w:firstLine="643"/>
        <w:rPr>
          <w:b/>
          <w:bCs/>
          <w:sz w:val="32"/>
          <w:szCs w:val="32"/>
        </w:rPr>
      </w:pPr>
    </w:p>
    <w:p>
      <w:pPr>
        <w:pStyle w:val="5"/>
        <w:ind w:firstLine="643"/>
        <w:rPr>
          <w:b/>
          <w:bCs/>
          <w:sz w:val="32"/>
          <w:szCs w:val="32"/>
        </w:rPr>
      </w:pPr>
    </w:p>
    <w:p>
      <w:pPr>
        <w:pStyle w:val="5"/>
        <w:ind w:firstLine="643"/>
        <w:rPr>
          <w:b/>
          <w:bCs/>
          <w:sz w:val="32"/>
          <w:szCs w:val="32"/>
        </w:rPr>
      </w:pPr>
    </w:p>
    <w:p>
      <w:pPr>
        <w:pStyle w:val="5"/>
        <w:ind w:firstLine="643"/>
        <w:rPr>
          <w:b/>
          <w:bCs/>
          <w:sz w:val="32"/>
          <w:szCs w:val="32"/>
        </w:rPr>
      </w:pPr>
    </w:p>
    <w:p>
      <w:pPr>
        <w:pStyle w:val="5"/>
        <w:ind w:firstLine="643"/>
        <w:rPr>
          <w:b/>
          <w:bCs/>
          <w:sz w:val="32"/>
          <w:szCs w:val="32"/>
        </w:rPr>
      </w:pPr>
    </w:p>
    <w:p>
      <w:pPr>
        <w:rPr>
          <w:b/>
          <w:bCs/>
          <w:sz w:val="32"/>
          <w:szCs w:val="32"/>
          <w:lang w:eastAsia="zh-CN"/>
        </w:rPr>
      </w:pPr>
    </w:p>
    <w:p>
      <w:pPr>
        <w:pStyle w:val="5"/>
        <w:ind w:firstLine="643"/>
        <w:rPr>
          <w:b/>
          <w:bCs/>
          <w:sz w:val="32"/>
          <w:szCs w:val="32"/>
        </w:rPr>
      </w:pPr>
    </w:p>
    <w:p>
      <w:pPr>
        <w:pStyle w:val="5"/>
        <w:ind w:firstLine="0" w:firstLineChars="0"/>
        <w:rPr>
          <w:b/>
          <w:bCs/>
          <w:sz w:val="32"/>
          <w:szCs w:val="32"/>
        </w:rPr>
      </w:pPr>
    </w:p>
    <w:p>
      <w:pPr>
        <w:pStyle w:val="10"/>
        <w:jc w:val="left"/>
        <w:rPr>
          <w:rFonts w:hint="eastAsia"/>
          <w:lang w:eastAsia="zh-CN"/>
        </w:rPr>
      </w:pPr>
      <w:r>
        <w:rPr>
          <w:rFonts w:hint="eastAsia"/>
          <w:lang w:eastAsia="zh-CN"/>
        </w:rPr>
        <w:t>包2：</w:t>
      </w:r>
    </w:p>
    <w:p>
      <w:pPr>
        <w:pStyle w:val="4"/>
        <w:tabs>
          <w:tab w:val="left" w:pos="142"/>
          <w:tab w:val="left" w:pos="2977"/>
          <w:tab w:val="left" w:pos="3261"/>
        </w:tabs>
        <w:rPr>
          <w:rFonts w:hint="eastAsia" w:hAnsi="宋体" w:cs="宋体"/>
          <w:sz w:val="21"/>
          <w:szCs w:val="21"/>
          <w:lang w:eastAsia="zh-CN"/>
        </w:rPr>
      </w:pPr>
      <w:bookmarkStart w:id="25" w:name="_Toc61591561"/>
      <w:r>
        <w:rPr>
          <w:rFonts w:hint="eastAsia" w:hAnsi="宋体" w:cs="宋体"/>
          <w:sz w:val="21"/>
          <w:szCs w:val="21"/>
          <w:lang w:eastAsia="zh-CN"/>
        </w:rPr>
        <w:t>一、项目</w:t>
      </w:r>
      <w:bookmarkEnd w:id="25"/>
      <w:r>
        <w:rPr>
          <w:rFonts w:hint="eastAsia" w:hAnsi="宋体" w:cs="宋体"/>
          <w:sz w:val="21"/>
          <w:szCs w:val="21"/>
          <w:lang w:eastAsia="zh-CN"/>
        </w:rPr>
        <w:t>基本信息</w:t>
      </w:r>
    </w:p>
    <w:p>
      <w:pPr>
        <w:spacing w:line="360" w:lineRule="auto"/>
        <w:ind w:firstLine="464" w:firstLineChars="221"/>
        <w:rPr>
          <w:rFonts w:hint="eastAsia"/>
          <w:sz w:val="21"/>
          <w:szCs w:val="21"/>
          <w:lang w:eastAsia="zh-CN"/>
        </w:rPr>
      </w:pPr>
      <w:r>
        <w:rPr>
          <w:rFonts w:hint="eastAsia"/>
          <w:sz w:val="21"/>
          <w:szCs w:val="21"/>
          <w:lang w:eastAsia="zh-CN"/>
        </w:rPr>
        <w:t>河南省环境空气质量预测预报可视化会商系统建设（豫财招标采购-2016-1511）于2016年招标，2018年11月建设完成，目前广泛应用于预报会商、培训、会议等。预报会商中心是全省大气污染分析研判及连接国家、区域及省辖市空气质量预测预报会商的基础设施。建成以后已广泛应用于预报会商、培训、会议等，是展示省中心技术水平的重要窗口。</w:t>
      </w:r>
    </w:p>
    <w:p>
      <w:pPr>
        <w:spacing w:line="360" w:lineRule="auto"/>
        <w:ind w:firstLine="464" w:firstLineChars="221"/>
        <w:rPr>
          <w:sz w:val="21"/>
          <w:szCs w:val="21"/>
          <w:lang w:eastAsia="zh-CN"/>
        </w:rPr>
      </w:pPr>
      <w:r>
        <w:rPr>
          <w:rFonts w:hint="eastAsia"/>
          <w:sz w:val="21"/>
          <w:szCs w:val="21"/>
          <w:lang w:eastAsia="zh-CN"/>
        </w:rPr>
        <w:t>河南省空气质量预报会商中心运维服务的主要内容为保障预报会商，生态环境部、厅领导和各处部室重要视频会议及培训等；视频会议系统、DLP显示屏、音视频矩阵系统、中控系统、音响扩音及数字会议系统、工作站、应用终端、会议监控等设备的维护保养、维修更换；500平方会商区域的装修维修、环境卫生、绿植和办公桌椅、地板等保养维护。</w:t>
      </w:r>
    </w:p>
    <w:p>
      <w:pPr>
        <w:pStyle w:val="4"/>
        <w:tabs>
          <w:tab w:val="left" w:pos="142"/>
          <w:tab w:val="left" w:pos="2977"/>
          <w:tab w:val="left" w:pos="3261"/>
        </w:tabs>
        <w:rPr>
          <w:rFonts w:hint="eastAsia" w:hAnsi="宋体" w:cs="宋体"/>
          <w:bCs w:val="0"/>
          <w:sz w:val="21"/>
          <w:szCs w:val="21"/>
          <w:lang w:eastAsia="zh-CN"/>
        </w:rPr>
      </w:pPr>
      <w:r>
        <w:rPr>
          <w:rFonts w:hint="eastAsia" w:hAnsi="宋体" w:cs="宋体"/>
          <w:bCs w:val="0"/>
          <w:sz w:val="21"/>
          <w:szCs w:val="21"/>
          <w:lang w:eastAsia="zh-CN"/>
        </w:rPr>
        <w:t>二、项目服务时间</w:t>
      </w:r>
    </w:p>
    <w:p>
      <w:pPr>
        <w:pStyle w:val="14"/>
        <w:spacing w:before="120" w:after="120" w:line="360" w:lineRule="auto"/>
        <w:jc w:val="both"/>
        <w:rPr>
          <w:rFonts w:hint="eastAsia"/>
          <w:bCs w:val="0"/>
          <w:sz w:val="21"/>
          <w:lang w:eastAsia="zh-CN"/>
        </w:rPr>
      </w:pPr>
      <w:r>
        <w:rPr>
          <w:rFonts w:hint="eastAsia"/>
          <w:bCs w:val="0"/>
          <w:sz w:val="21"/>
          <w:lang w:eastAsia="zh-CN"/>
        </w:rPr>
        <w:t>2024年1月1日至2024年12月31日。</w:t>
      </w:r>
    </w:p>
    <w:p>
      <w:pPr>
        <w:pStyle w:val="4"/>
        <w:tabs>
          <w:tab w:val="left" w:pos="142"/>
          <w:tab w:val="left" w:pos="2977"/>
          <w:tab w:val="left" w:pos="3261"/>
        </w:tabs>
        <w:rPr>
          <w:rFonts w:hint="eastAsia" w:hAnsi="宋体" w:cs="宋体"/>
          <w:bCs w:val="0"/>
          <w:sz w:val="21"/>
          <w:szCs w:val="21"/>
          <w:lang w:eastAsia="zh-CN"/>
        </w:rPr>
      </w:pPr>
      <w:bookmarkStart w:id="26" w:name="_Toc61591563"/>
      <w:r>
        <w:rPr>
          <w:rFonts w:hint="eastAsia" w:hAnsi="宋体" w:cs="宋体"/>
          <w:bCs w:val="0"/>
          <w:sz w:val="21"/>
          <w:szCs w:val="21"/>
          <w:lang w:eastAsia="zh-CN"/>
        </w:rPr>
        <w:t>三、采购具体内容</w:t>
      </w:r>
    </w:p>
    <w:p>
      <w:pPr>
        <w:pStyle w:val="3"/>
        <w:adjustRightInd w:val="0"/>
        <w:snapToGrid w:val="0"/>
        <w:spacing w:line="360" w:lineRule="auto"/>
        <w:ind w:firstLine="420" w:firstLineChars="200"/>
        <w:rPr>
          <w:rFonts w:hint="eastAsia" w:hAnsi="宋体" w:cs="宋体"/>
          <w:sz w:val="21"/>
          <w:szCs w:val="21"/>
          <w:lang w:eastAsia="zh-CN"/>
        </w:rPr>
      </w:pPr>
      <w:r>
        <w:rPr>
          <w:rFonts w:hint="eastAsia" w:hAnsi="宋体" w:cs="宋体"/>
          <w:sz w:val="21"/>
          <w:szCs w:val="21"/>
          <w:lang w:eastAsia="zh-CN"/>
        </w:rPr>
        <w:t>具体采购内容和要求如下：</w:t>
      </w:r>
    </w:p>
    <w:p>
      <w:pPr>
        <w:pStyle w:val="3"/>
        <w:adjustRightInd w:val="0"/>
        <w:snapToGrid w:val="0"/>
        <w:spacing w:line="360" w:lineRule="auto"/>
        <w:ind w:firstLine="420" w:firstLineChars="200"/>
        <w:rPr>
          <w:rFonts w:hint="eastAsia" w:hAnsi="宋体" w:cs="宋体"/>
          <w:sz w:val="21"/>
          <w:szCs w:val="21"/>
          <w:lang w:eastAsia="zh-CN"/>
        </w:rPr>
      </w:pPr>
      <w:r>
        <w:rPr>
          <w:rFonts w:hint="eastAsia" w:hAnsi="宋体" w:cs="宋体"/>
          <w:sz w:val="21"/>
          <w:szCs w:val="21"/>
          <w:lang w:eastAsia="zh-CN"/>
        </w:rPr>
        <w:t>3.1 运维人员</w:t>
      </w:r>
      <w:bookmarkEnd w:id="26"/>
    </w:p>
    <w:p>
      <w:pPr>
        <w:pStyle w:val="3"/>
        <w:adjustRightInd w:val="0"/>
        <w:snapToGrid w:val="0"/>
        <w:spacing w:line="360" w:lineRule="auto"/>
        <w:ind w:firstLine="420" w:firstLineChars="200"/>
        <w:rPr>
          <w:rFonts w:hint="eastAsia" w:hAnsi="宋体" w:cs="宋体"/>
          <w:sz w:val="21"/>
          <w:szCs w:val="21"/>
          <w:lang w:eastAsia="zh-CN"/>
        </w:rPr>
      </w:pPr>
      <w:r>
        <w:rPr>
          <w:rFonts w:hint="eastAsia" w:hAnsi="宋体" w:cs="宋体"/>
          <w:sz w:val="21"/>
          <w:szCs w:val="21"/>
          <w:lang w:eastAsia="zh-CN"/>
        </w:rPr>
        <w:t>服务期内，中标单位应安排1名项目经理，负责驻场运维人员管理工作，有经验的运维人员2名（需熟悉服务器、存储、网络、视频会议系统等相关技术）进行驻场服务，工作时间与招标方工作时间一致，周六、周日及节假日应安排值班人员，并提供全天24小时随时响应和系统维护服务，保证工作时间外出现问题或紧急任务时2小时内到达现场。中标单位应做好参与运维人员的保密教育，做好相关技术、安全等各方面工作。若运维期间运维人员能力不能达到招标方要求，招标方有权要求中标单位更换人员。</w:t>
      </w:r>
    </w:p>
    <w:p>
      <w:pPr>
        <w:pStyle w:val="3"/>
        <w:adjustRightInd w:val="0"/>
        <w:snapToGrid w:val="0"/>
        <w:spacing w:line="360" w:lineRule="auto"/>
        <w:ind w:firstLine="420" w:firstLineChars="200"/>
        <w:rPr>
          <w:rFonts w:hint="eastAsia" w:hAnsi="宋体" w:cs="宋体"/>
          <w:sz w:val="21"/>
          <w:szCs w:val="21"/>
          <w:lang w:eastAsia="zh-CN"/>
        </w:rPr>
      </w:pPr>
      <w:bookmarkStart w:id="27" w:name="_Toc61591564"/>
      <w:r>
        <w:rPr>
          <w:rFonts w:hint="eastAsia" w:hAnsi="宋体" w:cs="宋体"/>
          <w:sz w:val="21"/>
          <w:szCs w:val="21"/>
          <w:lang w:eastAsia="zh-CN"/>
        </w:rPr>
        <w:t>3</w:t>
      </w:r>
      <w:r>
        <w:rPr>
          <w:rFonts w:hAnsi="宋体" w:cs="宋体"/>
          <w:sz w:val="21"/>
          <w:szCs w:val="21"/>
          <w:lang w:eastAsia="zh-CN"/>
        </w:rPr>
        <w:t xml:space="preserve">.2 </w:t>
      </w:r>
      <w:r>
        <w:rPr>
          <w:rFonts w:hint="eastAsia" w:hAnsi="宋体" w:cs="宋体"/>
          <w:sz w:val="21"/>
          <w:szCs w:val="21"/>
          <w:lang w:eastAsia="zh-CN"/>
        </w:rPr>
        <w:t>日常维护巡检</w:t>
      </w:r>
      <w:bookmarkEnd w:id="27"/>
    </w:p>
    <w:p>
      <w:pPr>
        <w:pStyle w:val="3"/>
        <w:adjustRightInd w:val="0"/>
        <w:snapToGrid w:val="0"/>
        <w:spacing w:line="360" w:lineRule="auto"/>
        <w:ind w:firstLine="420" w:firstLineChars="200"/>
        <w:rPr>
          <w:rFonts w:hint="eastAsia" w:hAnsi="宋体" w:cs="宋体"/>
          <w:sz w:val="21"/>
          <w:szCs w:val="21"/>
          <w:lang w:eastAsia="zh-CN"/>
        </w:rPr>
      </w:pPr>
      <w:r>
        <w:rPr>
          <w:rFonts w:hint="eastAsia" w:hAnsi="宋体" w:cs="宋体"/>
          <w:sz w:val="21"/>
          <w:szCs w:val="21"/>
          <w:lang w:eastAsia="zh-CN"/>
        </w:rPr>
        <w:t>运维服务负责人统一负责与招标方的工作协调和运维服务组织落实；驻场运维工程师负责按照招标方的要求，做好招标方所有硬件设备的管理和维护，完成相应的日常检查、维护、升级、故障处理、会议保障等工作。具体内容和要求如下：</w:t>
      </w:r>
    </w:p>
    <w:p>
      <w:pPr>
        <w:pStyle w:val="3"/>
        <w:adjustRightInd w:val="0"/>
        <w:snapToGrid w:val="0"/>
        <w:spacing w:line="360" w:lineRule="auto"/>
        <w:ind w:firstLine="420" w:firstLineChars="200"/>
        <w:rPr>
          <w:rFonts w:hint="eastAsia" w:hAnsi="宋体" w:cs="宋体"/>
          <w:sz w:val="21"/>
          <w:szCs w:val="21"/>
          <w:lang w:eastAsia="zh-CN"/>
        </w:rPr>
      </w:pPr>
      <w:r>
        <w:rPr>
          <w:rFonts w:hint="eastAsia" w:hAnsi="宋体" w:cs="宋体"/>
          <w:sz w:val="21"/>
          <w:szCs w:val="21"/>
          <w:lang w:eastAsia="zh-CN"/>
        </w:rPr>
        <w:t>1）设备日常检查维护</w:t>
      </w:r>
    </w:p>
    <w:p>
      <w:pPr>
        <w:pStyle w:val="3"/>
        <w:adjustRightInd w:val="0"/>
        <w:snapToGrid w:val="0"/>
        <w:spacing w:line="360" w:lineRule="auto"/>
        <w:ind w:firstLine="420" w:firstLineChars="200"/>
        <w:rPr>
          <w:rFonts w:hint="eastAsia" w:hAnsi="宋体" w:cs="宋体"/>
          <w:sz w:val="21"/>
          <w:szCs w:val="21"/>
          <w:lang w:eastAsia="zh-CN"/>
        </w:rPr>
      </w:pPr>
      <w:r>
        <w:rPr>
          <w:rFonts w:hint="eastAsia" w:hAnsi="宋体" w:cs="宋体"/>
          <w:sz w:val="21"/>
          <w:szCs w:val="21"/>
          <w:lang w:eastAsia="zh-CN"/>
        </w:rPr>
        <w:t>投标人须建立一套完善的检查制度，按固定时间（每日、每月等）对招标方会商中心及机房中相关设备（具体清单见下表）及网络、服务器、存储、安全防护、UPS电源、空调、消防器材等辅助设备进行例行检查，对设备进行必要的保养、养护及清理，对发现的故障和安全隐患及时处置，并做好检查记录。</w:t>
      </w:r>
    </w:p>
    <w:p>
      <w:pPr>
        <w:pStyle w:val="3"/>
        <w:adjustRightInd w:val="0"/>
        <w:snapToGrid w:val="0"/>
        <w:spacing w:line="360" w:lineRule="auto"/>
        <w:ind w:firstLine="420" w:firstLineChars="200"/>
        <w:rPr>
          <w:rFonts w:hint="eastAsia" w:hAnsi="宋体" w:cs="宋体"/>
          <w:sz w:val="21"/>
          <w:szCs w:val="21"/>
          <w:lang w:eastAsia="zh-CN"/>
        </w:rPr>
      </w:pPr>
      <w:r>
        <w:rPr>
          <w:rFonts w:hint="eastAsia" w:hAnsi="宋体" w:cs="宋体"/>
          <w:sz w:val="21"/>
          <w:szCs w:val="21"/>
          <w:lang w:eastAsia="zh-CN"/>
        </w:rPr>
        <w:t>2）计算机系统和网络安全防护</w:t>
      </w:r>
    </w:p>
    <w:p>
      <w:pPr>
        <w:pStyle w:val="3"/>
        <w:adjustRightInd w:val="0"/>
        <w:snapToGrid w:val="0"/>
        <w:spacing w:line="360" w:lineRule="auto"/>
        <w:ind w:firstLine="420" w:firstLineChars="200"/>
        <w:rPr>
          <w:rFonts w:hint="eastAsia" w:hAnsi="宋体" w:cs="宋体"/>
          <w:sz w:val="21"/>
          <w:szCs w:val="21"/>
          <w:lang w:eastAsia="zh-CN"/>
        </w:rPr>
      </w:pPr>
      <w:r>
        <w:rPr>
          <w:rFonts w:hint="eastAsia" w:hAnsi="宋体" w:cs="宋体"/>
          <w:sz w:val="21"/>
          <w:szCs w:val="21"/>
          <w:lang w:eastAsia="zh-CN"/>
        </w:rPr>
        <w:t>定期对会商中心计算机进行软件升级、病毒查杀，保障操作系统运行正常、无安全隐患。出现网络中断或安全问题应在2h内相应，24h内处理完毕。</w:t>
      </w:r>
    </w:p>
    <w:p>
      <w:pPr>
        <w:spacing w:line="360" w:lineRule="auto"/>
        <w:ind w:firstLine="464" w:firstLineChars="221"/>
        <w:rPr>
          <w:rFonts w:hint="eastAsia"/>
          <w:sz w:val="21"/>
          <w:szCs w:val="21"/>
          <w:lang w:eastAsia="zh-CN"/>
        </w:rPr>
      </w:pPr>
      <w:bookmarkStart w:id="28" w:name="_Toc61591565"/>
      <w:r>
        <w:rPr>
          <w:rFonts w:hint="eastAsia"/>
          <w:sz w:val="21"/>
          <w:szCs w:val="21"/>
          <w:lang w:eastAsia="zh-CN"/>
        </w:rPr>
        <w:t>3</w:t>
      </w:r>
      <w:r>
        <w:rPr>
          <w:sz w:val="21"/>
          <w:szCs w:val="21"/>
          <w:lang w:eastAsia="zh-CN"/>
        </w:rPr>
        <w:t xml:space="preserve">.3 </w:t>
      </w:r>
      <w:r>
        <w:rPr>
          <w:rFonts w:hint="eastAsia"/>
          <w:sz w:val="21"/>
          <w:szCs w:val="21"/>
          <w:lang w:eastAsia="zh-CN"/>
        </w:rPr>
        <w:t>故障设备维修</w:t>
      </w:r>
      <w:bookmarkEnd w:id="28"/>
    </w:p>
    <w:p>
      <w:pPr>
        <w:spacing w:line="360" w:lineRule="auto"/>
        <w:ind w:firstLine="464" w:firstLineChars="221"/>
        <w:rPr>
          <w:sz w:val="21"/>
          <w:szCs w:val="21"/>
          <w:lang w:eastAsia="zh-CN"/>
        </w:rPr>
      </w:pPr>
      <w:bookmarkStart w:id="29" w:name="_Toc61591566"/>
      <w:r>
        <w:rPr>
          <w:rFonts w:hint="eastAsia"/>
          <w:sz w:val="21"/>
          <w:szCs w:val="21"/>
          <w:lang w:eastAsia="zh-CN"/>
        </w:rPr>
        <w:t>服务期内，招标方服务范围内设备硬件坏损后，中标单位应及时维修，保障满足招标方系统和业务正常运行要求。当维修成本高于</w:t>
      </w:r>
      <w:r>
        <w:rPr>
          <w:sz w:val="21"/>
          <w:szCs w:val="21"/>
          <w:lang w:eastAsia="zh-CN"/>
        </w:rPr>
        <w:t>10万时，在不影响业务工作的前提下，由双方协商解决。</w:t>
      </w:r>
    </w:p>
    <w:p>
      <w:pPr>
        <w:spacing w:line="360" w:lineRule="auto"/>
        <w:ind w:firstLine="464" w:firstLineChars="221"/>
        <w:rPr>
          <w:sz w:val="21"/>
          <w:szCs w:val="21"/>
          <w:lang w:eastAsia="zh-CN"/>
        </w:rPr>
      </w:pPr>
      <w:r>
        <w:rPr>
          <w:rFonts w:hint="eastAsia"/>
          <w:sz w:val="21"/>
          <w:szCs w:val="21"/>
          <w:lang w:eastAsia="zh-CN"/>
        </w:rPr>
        <w:t>中标单位提供的备件必须是正规渠道的全新产品，不能是拆修部件，并且与招标方原部件品牌、型号、备件号相同或全面优于原产品且可兼容，更换下来的产品部件归招标方。中标单位保证提供的设备不侵犯任何第三方的专利、商标或版权等。否则，中标单位须承担对第三方的专利或版权等的侵权责任并承担因此而发生的所有费用。</w:t>
      </w:r>
    </w:p>
    <w:p>
      <w:pPr>
        <w:spacing w:line="360" w:lineRule="auto"/>
        <w:ind w:firstLine="464" w:firstLineChars="221"/>
        <w:rPr>
          <w:sz w:val="21"/>
          <w:szCs w:val="21"/>
          <w:lang w:eastAsia="zh-CN"/>
        </w:rPr>
      </w:pPr>
      <w:r>
        <w:rPr>
          <w:rFonts w:hint="eastAsia"/>
          <w:sz w:val="21"/>
          <w:szCs w:val="21"/>
          <w:lang w:eastAsia="zh-CN"/>
        </w:rPr>
        <w:t>当硬件设备发生故障时，常用易损核心部件（指易发生坏损，坏损后会降低业务性能的部件）自招标方通知中标单位要求响应时开始计算，投标人必须在</w:t>
      </w:r>
      <w:r>
        <w:rPr>
          <w:sz w:val="21"/>
          <w:szCs w:val="21"/>
          <w:lang w:eastAsia="zh-CN"/>
        </w:rPr>
        <w:t>12小时内将备件送达现场，所产生的运输费用、安装费用等支出由</w:t>
      </w:r>
      <w:r>
        <w:rPr>
          <w:rFonts w:hint="eastAsia"/>
          <w:sz w:val="21"/>
          <w:szCs w:val="21"/>
          <w:lang w:eastAsia="zh-CN"/>
        </w:rPr>
        <w:t>投标人</w:t>
      </w:r>
      <w:r>
        <w:rPr>
          <w:sz w:val="21"/>
          <w:szCs w:val="21"/>
          <w:lang w:eastAsia="zh-CN"/>
        </w:rPr>
        <w:t>完全承担。其它不易损坏部件要求自招标方通知</w:t>
      </w:r>
      <w:r>
        <w:rPr>
          <w:rFonts w:hint="eastAsia"/>
          <w:sz w:val="21"/>
          <w:szCs w:val="21"/>
          <w:lang w:eastAsia="zh-CN"/>
        </w:rPr>
        <w:t>投标人</w:t>
      </w:r>
      <w:r>
        <w:rPr>
          <w:sz w:val="21"/>
          <w:szCs w:val="21"/>
          <w:lang w:eastAsia="zh-CN"/>
        </w:rPr>
        <w:t>要求响应时开始计算，</w:t>
      </w:r>
      <w:r>
        <w:rPr>
          <w:rFonts w:hint="eastAsia"/>
          <w:sz w:val="21"/>
          <w:szCs w:val="21"/>
          <w:lang w:eastAsia="zh-CN"/>
        </w:rPr>
        <w:t>中标单位</w:t>
      </w:r>
      <w:r>
        <w:rPr>
          <w:sz w:val="21"/>
          <w:szCs w:val="21"/>
          <w:lang w:eastAsia="zh-CN"/>
        </w:rPr>
        <w:t>必须在72小时内将备件送达招标方现场，所产生的运输费用、安装费用等支出由</w:t>
      </w:r>
      <w:r>
        <w:rPr>
          <w:rFonts w:hint="eastAsia"/>
          <w:sz w:val="21"/>
          <w:szCs w:val="21"/>
          <w:lang w:eastAsia="zh-CN"/>
        </w:rPr>
        <w:t>中标单位</w:t>
      </w:r>
      <w:r>
        <w:rPr>
          <w:sz w:val="21"/>
          <w:szCs w:val="21"/>
          <w:lang w:eastAsia="zh-CN"/>
        </w:rPr>
        <w:t>完全承担。</w:t>
      </w:r>
    </w:p>
    <w:p>
      <w:pPr>
        <w:spacing w:line="360" w:lineRule="auto"/>
        <w:ind w:firstLine="464" w:firstLineChars="221"/>
        <w:rPr>
          <w:sz w:val="21"/>
          <w:szCs w:val="21"/>
          <w:lang w:eastAsia="zh-CN"/>
        </w:rPr>
      </w:pPr>
      <w:r>
        <w:rPr>
          <w:rFonts w:hint="eastAsia"/>
          <w:sz w:val="21"/>
          <w:szCs w:val="21"/>
          <w:lang w:eastAsia="zh-CN"/>
        </w:rPr>
        <w:t>中标单位应编制详细、完整的维修文档，包括维修或更换设备的配置信息等文档。</w:t>
      </w:r>
    </w:p>
    <w:p>
      <w:pPr>
        <w:spacing w:line="360" w:lineRule="auto"/>
        <w:ind w:firstLine="464" w:firstLineChars="221"/>
        <w:rPr>
          <w:rFonts w:hint="eastAsia"/>
          <w:sz w:val="21"/>
          <w:szCs w:val="21"/>
          <w:lang w:eastAsia="zh-CN"/>
        </w:rPr>
      </w:pPr>
      <w:r>
        <w:rPr>
          <w:rFonts w:hint="eastAsia"/>
          <w:sz w:val="21"/>
          <w:szCs w:val="21"/>
          <w:lang w:eastAsia="zh-CN"/>
        </w:rPr>
        <w:t>四）会议、培训、参观、宣传等活动保障</w:t>
      </w:r>
      <w:bookmarkEnd w:id="29"/>
    </w:p>
    <w:p>
      <w:pPr>
        <w:spacing w:line="360" w:lineRule="auto"/>
        <w:ind w:firstLine="464" w:firstLineChars="221"/>
        <w:rPr>
          <w:rFonts w:hint="eastAsia"/>
          <w:sz w:val="21"/>
          <w:szCs w:val="21"/>
          <w:lang w:eastAsia="zh-CN"/>
        </w:rPr>
      </w:pPr>
      <w:r>
        <w:rPr>
          <w:rFonts w:hint="eastAsia"/>
          <w:sz w:val="21"/>
          <w:szCs w:val="21"/>
          <w:lang w:eastAsia="zh-CN"/>
        </w:rPr>
        <w:t>中标单位应根据招标方工作需要，做好会议、培训、参观、宣传等活动的会商中心保障工作。在视频会议、重大接待任务等活动前至少半日进行设备调试，确保网络和各类设备正常运行，并制定应急保障方案和具体措施，保证现场出现意外情况时有备用方案，不影响活动正常开展。</w:t>
      </w:r>
    </w:p>
    <w:p>
      <w:pPr>
        <w:spacing w:line="360" w:lineRule="auto"/>
        <w:ind w:firstLine="464" w:firstLineChars="221"/>
        <w:rPr>
          <w:rFonts w:hint="eastAsia"/>
          <w:sz w:val="21"/>
          <w:szCs w:val="21"/>
          <w:lang w:eastAsia="zh-CN"/>
        </w:rPr>
      </w:pPr>
      <w:bookmarkStart w:id="30" w:name="_Toc61591567"/>
      <w:r>
        <w:rPr>
          <w:rFonts w:hint="eastAsia"/>
          <w:sz w:val="21"/>
          <w:szCs w:val="21"/>
          <w:lang w:eastAsia="zh-CN"/>
        </w:rPr>
        <w:t>五）会商中心管理</w:t>
      </w:r>
      <w:bookmarkEnd w:id="30"/>
    </w:p>
    <w:p>
      <w:pPr>
        <w:spacing w:line="360" w:lineRule="auto"/>
        <w:ind w:firstLine="464" w:firstLineChars="221"/>
        <w:rPr>
          <w:rFonts w:hint="eastAsia"/>
          <w:sz w:val="21"/>
          <w:szCs w:val="21"/>
          <w:lang w:eastAsia="zh-CN"/>
        </w:rPr>
      </w:pPr>
      <w:r>
        <w:rPr>
          <w:rFonts w:hint="eastAsia"/>
          <w:sz w:val="21"/>
          <w:szCs w:val="21"/>
          <w:lang w:eastAsia="zh-CN"/>
        </w:rPr>
        <w:t>会商中心管理包括会商中心使用记录、办公桌椅维护、花草购买及养护等，中标单位需对会商中心使用情况进行详细记录，包括使用部（处）室、会议主题等；定期对会商中心进行例行保洁和维护、对会商中心花草购买及养护、地板、家具等进行保养，保障会商中心良好的工作环境。</w:t>
      </w:r>
    </w:p>
    <w:p>
      <w:pPr>
        <w:spacing w:line="360" w:lineRule="auto"/>
        <w:ind w:firstLine="464" w:firstLineChars="221"/>
        <w:rPr>
          <w:rFonts w:hint="eastAsia"/>
          <w:sz w:val="21"/>
          <w:szCs w:val="21"/>
          <w:lang w:eastAsia="zh-CN"/>
        </w:rPr>
      </w:pPr>
      <w:r>
        <w:rPr>
          <w:rFonts w:hint="eastAsia"/>
          <w:sz w:val="21"/>
          <w:szCs w:val="21"/>
          <w:lang w:eastAsia="zh-CN"/>
        </w:rPr>
        <w:t>六）报告编制</w:t>
      </w:r>
    </w:p>
    <w:p>
      <w:pPr>
        <w:pStyle w:val="3"/>
        <w:adjustRightInd w:val="0"/>
        <w:snapToGrid w:val="0"/>
        <w:spacing w:line="360" w:lineRule="auto"/>
        <w:ind w:firstLine="420" w:firstLineChars="200"/>
        <w:rPr>
          <w:rFonts w:hint="eastAsia" w:hAnsi="宋体" w:cs="宋体"/>
          <w:sz w:val="21"/>
          <w:szCs w:val="21"/>
          <w:lang w:eastAsia="zh-CN"/>
        </w:rPr>
      </w:pPr>
      <w:r>
        <w:rPr>
          <w:rFonts w:hint="eastAsia" w:hAnsi="宋体" w:cs="宋体"/>
          <w:sz w:val="21"/>
          <w:szCs w:val="21"/>
          <w:lang w:eastAsia="zh-CN"/>
        </w:rPr>
        <w:t>中标单位应提交月度及年度运维服务工作报告，报告需在次月初提交。报告内容包括会议、培训、参观等活动的保障情况、硬件设备及系统运行整体情况、维修情况、会商室管理、会商中心安全等，并根据管理部门的要求，对报告进行调整。同时，根据工作需要，向招标方提交硬件运维相关的各类报告。</w:t>
      </w:r>
    </w:p>
    <w:p>
      <w:pPr>
        <w:spacing w:line="360" w:lineRule="auto"/>
        <w:ind w:firstLine="464" w:firstLineChars="221"/>
        <w:rPr>
          <w:rFonts w:hint="eastAsia"/>
          <w:sz w:val="21"/>
          <w:szCs w:val="21"/>
          <w:lang w:eastAsia="zh-CN"/>
        </w:rPr>
      </w:pPr>
      <w:bookmarkStart w:id="31" w:name="_Toc61591570"/>
      <w:r>
        <w:rPr>
          <w:rFonts w:hint="eastAsia"/>
          <w:sz w:val="21"/>
          <w:szCs w:val="21"/>
          <w:lang w:eastAsia="zh-CN"/>
        </w:rPr>
        <w:t>七）保密及安全</w:t>
      </w:r>
      <w:bookmarkEnd w:id="31"/>
    </w:p>
    <w:p>
      <w:pPr>
        <w:spacing w:line="360" w:lineRule="auto"/>
        <w:ind w:firstLine="464" w:firstLineChars="221"/>
        <w:rPr>
          <w:rFonts w:hint="eastAsia"/>
          <w:sz w:val="21"/>
          <w:szCs w:val="21"/>
          <w:lang w:eastAsia="zh-CN"/>
        </w:rPr>
      </w:pPr>
      <w:r>
        <w:rPr>
          <w:rFonts w:hint="eastAsia"/>
          <w:sz w:val="21"/>
          <w:szCs w:val="21"/>
          <w:lang w:eastAsia="zh-CN"/>
        </w:rPr>
        <w:t>中标单位在谈判、签署及履行合同过程中知悉的任何有关招标方的技术、数据、报告、文件，特别是合同履行过程中使用的招标方所有技术资料、空气质量监测数据等信息和招标方用户信息，中标单位负有保密义务，未经招标方同意不得对外泄漏及使用。</w:t>
      </w:r>
    </w:p>
    <w:p>
      <w:pPr>
        <w:spacing w:line="360" w:lineRule="auto"/>
        <w:ind w:firstLine="420" w:firstLineChars="200"/>
        <w:rPr>
          <w:rFonts w:hint="eastAsia"/>
          <w:sz w:val="21"/>
          <w:szCs w:val="21"/>
          <w:lang w:eastAsia="zh-CN"/>
        </w:rPr>
      </w:pPr>
      <w:r>
        <w:rPr>
          <w:rFonts w:hint="eastAsia"/>
          <w:sz w:val="21"/>
          <w:szCs w:val="21"/>
          <w:lang w:eastAsia="zh-CN"/>
        </w:rPr>
        <w:t>运维期间，因交通等意外事件导致运维人员或其他人员财物或人身受到损害的事故均由中标单位负责。</w:t>
      </w:r>
    </w:p>
    <w:p>
      <w:pPr>
        <w:spacing w:line="360" w:lineRule="auto"/>
        <w:jc w:val="center"/>
        <w:rPr>
          <w:rFonts w:hint="eastAsia"/>
          <w:sz w:val="21"/>
          <w:szCs w:val="21"/>
        </w:rPr>
      </w:pPr>
      <w:r>
        <w:rPr>
          <w:rFonts w:hint="eastAsia"/>
          <w:sz w:val="21"/>
          <w:szCs w:val="21"/>
          <w:lang w:eastAsia="zh-CN"/>
        </w:rPr>
        <w:t>表2-1</w:t>
      </w:r>
      <w:r>
        <w:rPr>
          <w:rFonts w:hint="eastAsia"/>
          <w:sz w:val="21"/>
          <w:szCs w:val="21"/>
        </w:rPr>
        <w:t>会商中心设备清单</w:t>
      </w:r>
    </w:p>
    <w:tbl>
      <w:tblPr>
        <w:tblStyle w:val="11"/>
        <w:tblW w:w="43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2781"/>
        <w:gridCol w:w="1672"/>
        <w:gridCol w:w="2491"/>
        <w:gridCol w:w="666"/>
        <w:gridCol w:w="668"/>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23" w:type="pct"/>
            <w:noWrap w:val="0"/>
            <w:vAlign w:val="center"/>
          </w:tcPr>
          <w:p>
            <w:pPr>
              <w:spacing w:line="400" w:lineRule="exact"/>
              <w:jc w:val="center"/>
              <w:rPr>
                <w:rFonts w:hint="eastAsia"/>
                <w:sz w:val="21"/>
                <w:szCs w:val="21"/>
              </w:rPr>
            </w:pPr>
            <w:r>
              <w:rPr>
                <w:rFonts w:hint="eastAsia"/>
                <w:sz w:val="21"/>
                <w:szCs w:val="21"/>
              </w:rPr>
              <w:t xml:space="preserve">序  </w:t>
            </w:r>
          </w:p>
          <w:p>
            <w:pPr>
              <w:spacing w:line="400" w:lineRule="exact"/>
              <w:jc w:val="center"/>
              <w:rPr>
                <w:rFonts w:hint="eastAsia"/>
                <w:sz w:val="21"/>
                <w:szCs w:val="21"/>
              </w:rPr>
            </w:pPr>
            <w:r>
              <w:rPr>
                <w:rFonts w:hint="eastAsia"/>
                <w:sz w:val="21"/>
                <w:szCs w:val="21"/>
              </w:rPr>
              <w:t>号</w:t>
            </w:r>
          </w:p>
        </w:tc>
        <w:tc>
          <w:tcPr>
            <w:tcW w:w="1569" w:type="pct"/>
            <w:noWrap w:val="0"/>
            <w:vAlign w:val="center"/>
          </w:tcPr>
          <w:p>
            <w:pPr>
              <w:spacing w:line="400" w:lineRule="exact"/>
              <w:jc w:val="center"/>
              <w:rPr>
                <w:rFonts w:hint="eastAsia"/>
                <w:sz w:val="21"/>
                <w:szCs w:val="21"/>
              </w:rPr>
            </w:pPr>
            <w:r>
              <w:rPr>
                <w:rFonts w:hint="eastAsia"/>
                <w:sz w:val="21"/>
                <w:szCs w:val="21"/>
              </w:rPr>
              <w:t>设备/材料/配件名称</w:t>
            </w:r>
          </w:p>
        </w:tc>
        <w:tc>
          <w:tcPr>
            <w:tcW w:w="943" w:type="pct"/>
            <w:noWrap w:val="0"/>
            <w:vAlign w:val="center"/>
          </w:tcPr>
          <w:p>
            <w:pPr>
              <w:spacing w:line="400" w:lineRule="exact"/>
              <w:jc w:val="center"/>
              <w:rPr>
                <w:rFonts w:hint="eastAsia"/>
                <w:sz w:val="21"/>
                <w:szCs w:val="21"/>
              </w:rPr>
            </w:pPr>
            <w:r>
              <w:rPr>
                <w:rFonts w:hint="eastAsia"/>
                <w:sz w:val="21"/>
                <w:szCs w:val="21"/>
              </w:rPr>
              <w:t>品牌</w:t>
            </w:r>
          </w:p>
        </w:tc>
        <w:tc>
          <w:tcPr>
            <w:tcW w:w="1405" w:type="pct"/>
            <w:noWrap w:val="0"/>
            <w:vAlign w:val="center"/>
          </w:tcPr>
          <w:p>
            <w:pPr>
              <w:spacing w:line="400" w:lineRule="exact"/>
              <w:jc w:val="center"/>
              <w:rPr>
                <w:rFonts w:hint="eastAsia"/>
                <w:sz w:val="21"/>
                <w:szCs w:val="21"/>
              </w:rPr>
            </w:pPr>
            <w:r>
              <w:rPr>
                <w:rFonts w:hint="eastAsia"/>
                <w:sz w:val="21"/>
                <w:szCs w:val="21"/>
              </w:rPr>
              <w:t>型号/规格/版本/配置</w:t>
            </w:r>
          </w:p>
        </w:tc>
        <w:tc>
          <w:tcPr>
            <w:tcW w:w="376" w:type="pct"/>
            <w:noWrap w:val="0"/>
            <w:vAlign w:val="center"/>
          </w:tcPr>
          <w:p>
            <w:pPr>
              <w:spacing w:line="400" w:lineRule="exact"/>
              <w:jc w:val="center"/>
              <w:rPr>
                <w:rFonts w:hint="eastAsia"/>
                <w:sz w:val="21"/>
                <w:szCs w:val="21"/>
              </w:rPr>
            </w:pPr>
            <w:r>
              <w:rPr>
                <w:rFonts w:hint="eastAsia"/>
                <w:sz w:val="21"/>
                <w:szCs w:val="21"/>
              </w:rPr>
              <w:t>单位</w:t>
            </w:r>
          </w:p>
        </w:tc>
        <w:tc>
          <w:tcPr>
            <w:tcW w:w="384" w:type="pct"/>
            <w:gridSpan w:val="2"/>
            <w:noWrap w:val="0"/>
            <w:vAlign w:val="center"/>
          </w:tcPr>
          <w:p>
            <w:pPr>
              <w:spacing w:line="400" w:lineRule="exact"/>
              <w:jc w:val="center"/>
              <w:rPr>
                <w:rFonts w:hint="eastAsia"/>
                <w:sz w:val="21"/>
                <w:szCs w:val="21"/>
              </w:rPr>
            </w:pPr>
            <w:r>
              <w:rPr>
                <w:rFonts w:hint="eastAsia"/>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553" w:hRule="atLeast"/>
          <w:jc w:val="center"/>
        </w:trPr>
        <w:tc>
          <w:tcPr>
            <w:tcW w:w="4993" w:type="pct"/>
            <w:gridSpan w:val="6"/>
            <w:noWrap w:val="0"/>
            <w:vAlign w:val="center"/>
          </w:tcPr>
          <w:p>
            <w:pPr>
              <w:spacing w:line="360" w:lineRule="auto"/>
              <w:jc w:val="center"/>
              <w:rPr>
                <w:rFonts w:hint="eastAsia"/>
                <w:sz w:val="21"/>
                <w:szCs w:val="21"/>
              </w:rPr>
            </w:pPr>
            <w:r>
              <w:rPr>
                <w:rFonts w:hint="eastAsia"/>
                <w:sz w:val="21"/>
                <w:szCs w:val="21"/>
              </w:rPr>
              <w:t>会商设备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1</w:t>
            </w:r>
          </w:p>
        </w:tc>
        <w:tc>
          <w:tcPr>
            <w:tcW w:w="1569" w:type="pct"/>
            <w:noWrap w:val="0"/>
            <w:vAlign w:val="center"/>
          </w:tcPr>
          <w:p>
            <w:pPr>
              <w:spacing w:line="460" w:lineRule="exact"/>
              <w:jc w:val="center"/>
              <w:rPr>
                <w:rFonts w:hint="eastAsia"/>
                <w:sz w:val="21"/>
                <w:szCs w:val="21"/>
                <w:lang w:eastAsia="zh-CN"/>
              </w:rPr>
            </w:pPr>
            <w:r>
              <w:rPr>
                <w:rFonts w:hint="eastAsia"/>
                <w:sz w:val="21"/>
                <w:szCs w:val="21"/>
                <w:lang w:eastAsia="zh-CN"/>
              </w:rPr>
              <w:t>视频会议多点控制单元（MCU）</w:t>
            </w:r>
          </w:p>
        </w:tc>
        <w:tc>
          <w:tcPr>
            <w:tcW w:w="943" w:type="pct"/>
            <w:noWrap w:val="0"/>
            <w:vAlign w:val="center"/>
          </w:tcPr>
          <w:p>
            <w:pPr>
              <w:spacing w:line="460" w:lineRule="exact"/>
              <w:jc w:val="center"/>
              <w:rPr>
                <w:rFonts w:hint="eastAsia"/>
                <w:sz w:val="21"/>
                <w:szCs w:val="21"/>
              </w:rPr>
            </w:pPr>
            <w:r>
              <w:rPr>
                <w:rFonts w:hint="eastAsia"/>
                <w:sz w:val="21"/>
                <w:szCs w:val="21"/>
              </w:rPr>
              <w:t>华为</w:t>
            </w:r>
          </w:p>
        </w:tc>
        <w:tc>
          <w:tcPr>
            <w:tcW w:w="1405" w:type="pct"/>
            <w:noWrap w:val="0"/>
            <w:vAlign w:val="center"/>
          </w:tcPr>
          <w:p>
            <w:pPr>
              <w:spacing w:line="460" w:lineRule="exact"/>
              <w:jc w:val="center"/>
              <w:rPr>
                <w:rFonts w:hint="eastAsia"/>
                <w:sz w:val="21"/>
                <w:szCs w:val="21"/>
              </w:rPr>
            </w:pPr>
            <w:r>
              <w:rPr>
                <w:rFonts w:hint="eastAsia"/>
                <w:sz w:val="21"/>
                <w:szCs w:val="21"/>
              </w:rPr>
              <w:t>VP9650</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2</w:t>
            </w:r>
          </w:p>
        </w:tc>
        <w:tc>
          <w:tcPr>
            <w:tcW w:w="1569" w:type="pct"/>
            <w:noWrap w:val="0"/>
            <w:vAlign w:val="center"/>
          </w:tcPr>
          <w:p>
            <w:pPr>
              <w:spacing w:line="460" w:lineRule="exact"/>
              <w:jc w:val="center"/>
              <w:rPr>
                <w:rFonts w:hint="eastAsia"/>
                <w:sz w:val="21"/>
                <w:szCs w:val="21"/>
              </w:rPr>
            </w:pPr>
            <w:r>
              <w:rPr>
                <w:rFonts w:hint="eastAsia"/>
                <w:sz w:val="21"/>
                <w:szCs w:val="21"/>
              </w:rPr>
              <w:t>视频终端</w:t>
            </w:r>
          </w:p>
        </w:tc>
        <w:tc>
          <w:tcPr>
            <w:tcW w:w="943" w:type="pct"/>
            <w:noWrap w:val="0"/>
            <w:vAlign w:val="center"/>
          </w:tcPr>
          <w:p>
            <w:pPr>
              <w:spacing w:line="460" w:lineRule="exact"/>
              <w:jc w:val="center"/>
              <w:rPr>
                <w:rFonts w:hint="eastAsia"/>
                <w:sz w:val="21"/>
                <w:szCs w:val="21"/>
              </w:rPr>
            </w:pPr>
            <w:r>
              <w:rPr>
                <w:rFonts w:hint="eastAsia"/>
                <w:sz w:val="21"/>
                <w:szCs w:val="21"/>
              </w:rPr>
              <w:t>华为</w:t>
            </w:r>
          </w:p>
        </w:tc>
        <w:tc>
          <w:tcPr>
            <w:tcW w:w="1405" w:type="pct"/>
            <w:noWrap w:val="0"/>
            <w:vAlign w:val="center"/>
          </w:tcPr>
          <w:p>
            <w:pPr>
              <w:spacing w:line="460" w:lineRule="exact"/>
              <w:jc w:val="center"/>
              <w:rPr>
                <w:rFonts w:hint="eastAsia"/>
                <w:sz w:val="21"/>
                <w:szCs w:val="21"/>
              </w:rPr>
            </w:pPr>
            <w:r>
              <w:rPr>
                <w:rFonts w:hint="eastAsia"/>
                <w:sz w:val="21"/>
                <w:szCs w:val="21"/>
              </w:rPr>
              <w:t>TE60</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3</w:t>
            </w:r>
          </w:p>
        </w:tc>
        <w:tc>
          <w:tcPr>
            <w:tcW w:w="1569" w:type="pct"/>
            <w:noWrap w:val="0"/>
            <w:vAlign w:val="center"/>
          </w:tcPr>
          <w:p>
            <w:pPr>
              <w:spacing w:line="460" w:lineRule="exact"/>
              <w:jc w:val="center"/>
              <w:rPr>
                <w:rFonts w:hint="eastAsia"/>
                <w:sz w:val="21"/>
                <w:szCs w:val="21"/>
              </w:rPr>
            </w:pPr>
            <w:r>
              <w:rPr>
                <w:rFonts w:hint="eastAsia"/>
                <w:sz w:val="21"/>
                <w:szCs w:val="21"/>
              </w:rPr>
              <w:t>视讯业务管理</w:t>
            </w:r>
          </w:p>
          <w:p>
            <w:pPr>
              <w:spacing w:line="460" w:lineRule="exact"/>
              <w:jc w:val="center"/>
              <w:rPr>
                <w:rFonts w:hint="eastAsia"/>
                <w:sz w:val="21"/>
                <w:szCs w:val="21"/>
              </w:rPr>
            </w:pPr>
            <w:r>
              <w:rPr>
                <w:rFonts w:hint="eastAsia"/>
                <w:sz w:val="21"/>
                <w:szCs w:val="21"/>
              </w:rPr>
              <w:t>系统</w:t>
            </w:r>
          </w:p>
        </w:tc>
        <w:tc>
          <w:tcPr>
            <w:tcW w:w="943" w:type="pct"/>
            <w:noWrap w:val="0"/>
            <w:vAlign w:val="center"/>
          </w:tcPr>
          <w:p>
            <w:pPr>
              <w:spacing w:line="460" w:lineRule="exact"/>
              <w:jc w:val="center"/>
              <w:rPr>
                <w:rFonts w:hint="eastAsia"/>
                <w:sz w:val="21"/>
                <w:szCs w:val="21"/>
              </w:rPr>
            </w:pPr>
            <w:r>
              <w:rPr>
                <w:rFonts w:hint="eastAsia"/>
                <w:sz w:val="21"/>
                <w:szCs w:val="21"/>
              </w:rPr>
              <w:t>华为</w:t>
            </w:r>
          </w:p>
        </w:tc>
        <w:tc>
          <w:tcPr>
            <w:tcW w:w="1405" w:type="pct"/>
            <w:noWrap w:val="0"/>
            <w:vAlign w:val="center"/>
          </w:tcPr>
          <w:p>
            <w:pPr>
              <w:spacing w:line="460" w:lineRule="exact"/>
              <w:jc w:val="center"/>
              <w:rPr>
                <w:rFonts w:hint="eastAsia"/>
                <w:sz w:val="21"/>
                <w:szCs w:val="21"/>
              </w:rPr>
            </w:pPr>
            <w:r>
              <w:rPr>
                <w:rFonts w:hint="eastAsia"/>
                <w:sz w:val="21"/>
                <w:szCs w:val="21"/>
              </w:rPr>
              <w:t>SMC2.0</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4</w:t>
            </w:r>
          </w:p>
        </w:tc>
        <w:tc>
          <w:tcPr>
            <w:tcW w:w="1569" w:type="pct"/>
            <w:noWrap w:val="0"/>
            <w:vAlign w:val="center"/>
          </w:tcPr>
          <w:p>
            <w:pPr>
              <w:spacing w:line="460" w:lineRule="exact"/>
              <w:jc w:val="center"/>
              <w:rPr>
                <w:rFonts w:hint="eastAsia"/>
                <w:sz w:val="21"/>
                <w:szCs w:val="21"/>
                <w:lang w:eastAsia="zh-CN"/>
              </w:rPr>
            </w:pPr>
            <w:r>
              <w:rPr>
                <w:rFonts w:hint="eastAsia"/>
                <w:sz w:val="21"/>
                <w:szCs w:val="21"/>
                <w:lang w:eastAsia="zh-CN"/>
              </w:rPr>
              <w:t>视频会议专用高清摄像机</w:t>
            </w:r>
          </w:p>
        </w:tc>
        <w:tc>
          <w:tcPr>
            <w:tcW w:w="943" w:type="pct"/>
            <w:noWrap w:val="0"/>
            <w:vAlign w:val="center"/>
          </w:tcPr>
          <w:p>
            <w:pPr>
              <w:spacing w:line="460" w:lineRule="exact"/>
              <w:jc w:val="center"/>
              <w:rPr>
                <w:rFonts w:hint="eastAsia"/>
                <w:sz w:val="21"/>
                <w:szCs w:val="21"/>
              </w:rPr>
            </w:pPr>
            <w:r>
              <w:rPr>
                <w:rFonts w:hint="eastAsia"/>
                <w:sz w:val="21"/>
                <w:szCs w:val="21"/>
              </w:rPr>
              <w:t>华为</w:t>
            </w:r>
          </w:p>
        </w:tc>
        <w:tc>
          <w:tcPr>
            <w:tcW w:w="1405" w:type="pct"/>
            <w:noWrap w:val="0"/>
            <w:vAlign w:val="center"/>
          </w:tcPr>
          <w:p>
            <w:pPr>
              <w:spacing w:line="460" w:lineRule="exact"/>
              <w:jc w:val="center"/>
              <w:rPr>
                <w:rFonts w:hint="eastAsia"/>
                <w:sz w:val="21"/>
                <w:szCs w:val="21"/>
              </w:rPr>
            </w:pPr>
            <w:r>
              <w:rPr>
                <w:rFonts w:hint="eastAsia"/>
                <w:sz w:val="21"/>
                <w:szCs w:val="21"/>
              </w:rPr>
              <w:t>VPC620</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5</w:t>
            </w:r>
          </w:p>
        </w:tc>
        <w:tc>
          <w:tcPr>
            <w:tcW w:w="1569" w:type="pct"/>
            <w:noWrap w:val="0"/>
            <w:vAlign w:val="center"/>
          </w:tcPr>
          <w:p>
            <w:pPr>
              <w:spacing w:line="460" w:lineRule="exact"/>
              <w:jc w:val="center"/>
              <w:rPr>
                <w:rFonts w:hint="eastAsia"/>
                <w:sz w:val="21"/>
                <w:szCs w:val="21"/>
              </w:rPr>
            </w:pPr>
            <w:r>
              <w:rPr>
                <w:rFonts w:hint="eastAsia"/>
                <w:sz w:val="21"/>
                <w:szCs w:val="21"/>
              </w:rPr>
              <w:t>全向阵列话筒</w:t>
            </w:r>
          </w:p>
        </w:tc>
        <w:tc>
          <w:tcPr>
            <w:tcW w:w="943" w:type="pct"/>
            <w:noWrap w:val="0"/>
            <w:vAlign w:val="center"/>
          </w:tcPr>
          <w:p>
            <w:pPr>
              <w:spacing w:line="460" w:lineRule="exact"/>
              <w:jc w:val="center"/>
              <w:rPr>
                <w:rFonts w:hint="eastAsia"/>
                <w:sz w:val="21"/>
                <w:szCs w:val="21"/>
              </w:rPr>
            </w:pPr>
            <w:r>
              <w:rPr>
                <w:rFonts w:hint="eastAsia"/>
                <w:sz w:val="21"/>
                <w:szCs w:val="21"/>
              </w:rPr>
              <w:t>华为</w:t>
            </w:r>
          </w:p>
        </w:tc>
        <w:tc>
          <w:tcPr>
            <w:tcW w:w="1405" w:type="pct"/>
            <w:noWrap w:val="0"/>
            <w:vAlign w:val="center"/>
          </w:tcPr>
          <w:p>
            <w:pPr>
              <w:spacing w:line="460" w:lineRule="exact"/>
              <w:jc w:val="center"/>
              <w:rPr>
                <w:rFonts w:hint="eastAsia"/>
                <w:sz w:val="21"/>
                <w:szCs w:val="21"/>
              </w:rPr>
            </w:pPr>
            <w:r>
              <w:rPr>
                <w:rFonts w:hint="eastAsia"/>
                <w:sz w:val="21"/>
                <w:szCs w:val="21"/>
              </w:rPr>
              <w:t>VPM220W</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6</w:t>
            </w:r>
          </w:p>
        </w:tc>
        <w:tc>
          <w:tcPr>
            <w:tcW w:w="1569" w:type="pct"/>
            <w:noWrap w:val="0"/>
            <w:vAlign w:val="center"/>
          </w:tcPr>
          <w:p>
            <w:pPr>
              <w:spacing w:line="460" w:lineRule="exact"/>
              <w:jc w:val="center"/>
              <w:rPr>
                <w:rFonts w:hint="eastAsia"/>
                <w:sz w:val="21"/>
                <w:szCs w:val="21"/>
              </w:rPr>
            </w:pPr>
            <w:r>
              <w:rPr>
                <w:rFonts w:hint="eastAsia"/>
                <w:sz w:val="21"/>
                <w:szCs w:val="21"/>
              </w:rPr>
              <w:t>视讯录播服务器</w:t>
            </w:r>
          </w:p>
        </w:tc>
        <w:tc>
          <w:tcPr>
            <w:tcW w:w="943" w:type="pct"/>
            <w:noWrap w:val="0"/>
            <w:vAlign w:val="center"/>
          </w:tcPr>
          <w:p>
            <w:pPr>
              <w:spacing w:line="460" w:lineRule="exact"/>
              <w:jc w:val="center"/>
              <w:rPr>
                <w:rFonts w:hint="eastAsia"/>
                <w:sz w:val="21"/>
                <w:szCs w:val="21"/>
              </w:rPr>
            </w:pPr>
            <w:r>
              <w:rPr>
                <w:rFonts w:hint="eastAsia"/>
                <w:sz w:val="21"/>
                <w:szCs w:val="21"/>
              </w:rPr>
              <w:t>华为</w:t>
            </w:r>
          </w:p>
        </w:tc>
        <w:tc>
          <w:tcPr>
            <w:tcW w:w="1405" w:type="pct"/>
            <w:noWrap w:val="0"/>
            <w:vAlign w:val="center"/>
          </w:tcPr>
          <w:p>
            <w:pPr>
              <w:spacing w:line="460" w:lineRule="exact"/>
              <w:jc w:val="center"/>
              <w:rPr>
                <w:rFonts w:hint="eastAsia"/>
                <w:sz w:val="21"/>
                <w:szCs w:val="21"/>
              </w:rPr>
            </w:pPr>
            <w:r>
              <w:rPr>
                <w:rFonts w:hint="eastAsia"/>
                <w:sz w:val="21"/>
                <w:szCs w:val="21"/>
              </w:rPr>
              <w:t>RSE6500</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7</w:t>
            </w:r>
          </w:p>
        </w:tc>
        <w:tc>
          <w:tcPr>
            <w:tcW w:w="1569" w:type="pct"/>
            <w:noWrap w:val="0"/>
            <w:vAlign w:val="center"/>
          </w:tcPr>
          <w:p>
            <w:pPr>
              <w:spacing w:line="460" w:lineRule="exact"/>
              <w:jc w:val="center"/>
              <w:rPr>
                <w:rFonts w:hint="eastAsia"/>
                <w:sz w:val="21"/>
                <w:szCs w:val="21"/>
              </w:rPr>
            </w:pPr>
            <w:r>
              <w:rPr>
                <w:rFonts w:hint="eastAsia"/>
                <w:sz w:val="21"/>
                <w:szCs w:val="21"/>
              </w:rPr>
              <w:t>中控系统主机</w:t>
            </w:r>
          </w:p>
        </w:tc>
        <w:tc>
          <w:tcPr>
            <w:tcW w:w="943" w:type="pct"/>
            <w:noWrap w:val="0"/>
            <w:vAlign w:val="center"/>
          </w:tcPr>
          <w:p>
            <w:pPr>
              <w:spacing w:line="460" w:lineRule="exact"/>
              <w:jc w:val="center"/>
              <w:rPr>
                <w:rFonts w:hint="eastAsia"/>
                <w:sz w:val="21"/>
                <w:szCs w:val="21"/>
              </w:rPr>
            </w:pPr>
            <w:r>
              <w:rPr>
                <w:rFonts w:hint="eastAsia"/>
                <w:sz w:val="21"/>
                <w:szCs w:val="21"/>
              </w:rPr>
              <w:t>ITAV</w:t>
            </w:r>
          </w:p>
        </w:tc>
        <w:tc>
          <w:tcPr>
            <w:tcW w:w="1405" w:type="pct"/>
            <w:noWrap w:val="0"/>
            <w:vAlign w:val="center"/>
          </w:tcPr>
          <w:p>
            <w:pPr>
              <w:spacing w:line="460" w:lineRule="exact"/>
              <w:jc w:val="center"/>
              <w:rPr>
                <w:rFonts w:hint="eastAsia"/>
                <w:sz w:val="21"/>
                <w:szCs w:val="21"/>
              </w:rPr>
            </w:pPr>
            <w:r>
              <w:rPr>
                <w:rFonts w:hint="eastAsia"/>
                <w:sz w:val="21"/>
                <w:szCs w:val="21"/>
              </w:rPr>
              <w:t>HPS-PD-MINI</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8</w:t>
            </w:r>
          </w:p>
        </w:tc>
        <w:tc>
          <w:tcPr>
            <w:tcW w:w="1569" w:type="pct"/>
            <w:noWrap w:val="0"/>
            <w:vAlign w:val="center"/>
          </w:tcPr>
          <w:p>
            <w:pPr>
              <w:spacing w:line="460" w:lineRule="exact"/>
              <w:jc w:val="center"/>
              <w:rPr>
                <w:rFonts w:hint="eastAsia"/>
                <w:sz w:val="21"/>
                <w:szCs w:val="21"/>
              </w:rPr>
            </w:pPr>
            <w:r>
              <w:rPr>
                <w:rFonts w:hint="eastAsia"/>
                <w:sz w:val="21"/>
                <w:szCs w:val="21"/>
              </w:rPr>
              <w:t>电源控制器</w:t>
            </w:r>
          </w:p>
        </w:tc>
        <w:tc>
          <w:tcPr>
            <w:tcW w:w="943" w:type="pct"/>
            <w:noWrap w:val="0"/>
            <w:vAlign w:val="center"/>
          </w:tcPr>
          <w:p>
            <w:pPr>
              <w:spacing w:line="460" w:lineRule="exact"/>
              <w:jc w:val="center"/>
              <w:rPr>
                <w:rFonts w:hint="eastAsia"/>
                <w:sz w:val="21"/>
                <w:szCs w:val="21"/>
              </w:rPr>
            </w:pPr>
            <w:r>
              <w:rPr>
                <w:rFonts w:hint="eastAsia"/>
                <w:sz w:val="21"/>
                <w:szCs w:val="21"/>
              </w:rPr>
              <w:t>ITAV</w:t>
            </w:r>
          </w:p>
        </w:tc>
        <w:tc>
          <w:tcPr>
            <w:tcW w:w="1405" w:type="pct"/>
            <w:noWrap w:val="0"/>
            <w:vAlign w:val="center"/>
          </w:tcPr>
          <w:p>
            <w:pPr>
              <w:spacing w:line="460" w:lineRule="exact"/>
              <w:jc w:val="center"/>
              <w:rPr>
                <w:rFonts w:hint="eastAsia"/>
                <w:sz w:val="21"/>
                <w:szCs w:val="21"/>
              </w:rPr>
            </w:pPr>
            <w:r>
              <w:rPr>
                <w:rFonts w:hint="eastAsia"/>
                <w:sz w:val="21"/>
                <w:szCs w:val="21"/>
              </w:rPr>
              <w:t>DG-LT</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9</w:t>
            </w:r>
          </w:p>
        </w:tc>
        <w:tc>
          <w:tcPr>
            <w:tcW w:w="1569" w:type="pct"/>
            <w:noWrap w:val="0"/>
            <w:vAlign w:val="center"/>
          </w:tcPr>
          <w:p>
            <w:pPr>
              <w:spacing w:line="460" w:lineRule="exact"/>
              <w:jc w:val="center"/>
              <w:rPr>
                <w:rFonts w:hint="eastAsia"/>
                <w:sz w:val="21"/>
                <w:szCs w:val="21"/>
              </w:rPr>
            </w:pPr>
            <w:r>
              <w:rPr>
                <w:rFonts w:hint="eastAsia"/>
                <w:sz w:val="21"/>
                <w:szCs w:val="21"/>
              </w:rPr>
              <w:t>串口控制器</w:t>
            </w:r>
          </w:p>
        </w:tc>
        <w:tc>
          <w:tcPr>
            <w:tcW w:w="943" w:type="pct"/>
            <w:noWrap w:val="0"/>
            <w:vAlign w:val="center"/>
          </w:tcPr>
          <w:p>
            <w:pPr>
              <w:spacing w:line="460" w:lineRule="exact"/>
              <w:jc w:val="center"/>
              <w:rPr>
                <w:rFonts w:hint="eastAsia"/>
                <w:sz w:val="21"/>
                <w:szCs w:val="21"/>
              </w:rPr>
            </w:pPr>
            <w:r>
              <w:rPr>
                <w:rFonts w:hint="eastAsia"/>
                <w:sz w:val="21"/>
                <w:szCs w:val="21"/>
              </w:rPr>
              <w:t>ITAV</w:t>
            </w:r>
          </w:p>
        </w:tc>
        <w:tc>
          <w:tcPr>
            <w:tcW w:w="1405" w:type="pct"/>
            <w:noWrap w:val="0"/>
            <w:vAlign w:val="center"/>
          </w:tcPr>
          <w:p>
            <w:pPr>
              <w:spacing w:line="460" w:lineRule="exact"/>
              <w:jc w:val="center"/>
              <w:rPr>
                <w:rFonts w:hint="eastAsia"/>
                <w:sz w:val="21"/>
                <w:szCs w:val="21"/>
              </w:rPr>
            </w:pPr>
            <w:r>
              <w:rPr>
                <w:rFonts w:hint="eastAsia"/>
                <w:sz w:val="21"/>
                <w:szCs w:val="21"/>
              </w:rPr>
              <w:t>ITCOM8</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10</w:t>
            </w:r>
          </w:p>
        </w:tc>
        <w:tc>
          <w:tcPr>
            <w:tcW w:w="1569" w:type="pct"/>
            <w:noWrap w:val="0"/>
            <w:vAlign w:val="center"/>
          </w:tcPr>
          <w:p>
            <w:pPr>
              <w:spacing w:line="460" w:lineRule="exact"/>
              <w:jc w:val="center"/>
              <w:rPr>
                <w:rFonts w:hint="eastAsia"/>
                <w:sz w:val="21"/>
                <w:szCs w:val="21"/>
              </w:rPr>
            </w:pPr>
            <w:r>
              <w:rPr>
                <w:rFonts w:hint="eastAsia"/>
                <w:sz w:val="21"/>
                <w:szCs w:val="21"/>
              </w:rPr>
              <w:t>高清混合矩阵</w:t>
            </w:r>
          </w:p>
        </w:tc>
        <w:tc>
          <w:tcPr>
            <w:tcW w:w="943" w:type="pct"/>
            <w:noWrap w:val="0"/>
            <w:vAlign w:val="center"/>
          </w:tcPr>
          <w:p>
            <w:pPr>
              <w:spacing w:line="460" w:lineRule="exact"/>
              <w:jc w:val="center"/>
              <w:rPr>
                <w:rFonts w:hint="eastAsia"/>
                <w:sz w:val="21"/>
                <w:szCs w:val="21"/>
              </w:rPr>
            </w:pPr>
            <w:r>
              <w:rPr>
                <w:rFonts w:hint="eastAsia"/>
                <w:sz w:val="21"/>
                <w:szCs w:val="21"/>
              </w:rPr>
              <w:t>V-TECH</w:t>
            </w:r>
          </w:p>
        </w:tc>
        <w:tc>
          <w:tcPr>
            <w:tcW w:w="1405" w:type="pct"/>
            <w:noWrap w:val="0"/>
            <w:vAlign w:val="center"/>
          </w:tcPr>
          <w:p>
            <w:pPr>
              <w:spacing w:line="460" w:lineRule="exact"/>
              <w:jc w:val="center"/>
              <w:rPr>
                <w:rFonts w:hint="eastAsia"/>
                <w:sz w:val="21"/>
                <w:szCs w:val="21"/>
              </w:rPr>
            </w:pPr>
            <w:r>
              <w:rPr>
                <w:rFonts w:hint="eastAsia"/>
                <w:sz w:val="21"/>
                <w:szCs w:val="21"/>
              </w:rPr>
              <w:t>VDCM88</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11</w:t>
            </w:r>
          </w:p>
        </w:tc>
        <w:tc>
          <w:tcPr>
            <w:tcW w:w="1569" w:type="pct"/>
            <w:noWrap w:val="0"/>
            <w:vAlign w:val="center"/>
          </w:tcPr>
          <w:p>
            <w:pPr>
              <w:spacing w:line="460" w:lineRule="exact"/>
              <w:jc w:val="center"/>
              <w:rPr>
                <w:rFonts w:hint="eastAsia"/>
                <w:sz w:val="21"/>
                <w:szCs w:val="21"/>
              </w:rPr>
            </w:pPr>
            <w:r>
              <w:rPr>
                <w:rFonts w:hint="eastAsia"/>
                <w:sz w:val="21"/>
                <w:szCs w:val="21"/>
              </w:rPr>
              <w:t>高清混合矩阵</w:t>
            </w:r>
          </w:p>
        </w:tc>
        <w:tc>
          <w:tcPr>
            <w:tcW w:w="943" w:type="pct"/>
            <w:noWrap w:val="0"/>
            <w:vAlign w:val="center"/>
          </w:tcPr>
          <w:p>
            <w:pPr>
              <w:spacing w:line="460" w:lineRule="exact"/>
              <w:jc w:val="center"/>
              <w:rPr>
                <w:rFonts w:hint="eastAsia"/>
                <w:sz w:val="21"/>
                <w:szCs w:val="21"/>
              </w:rPr>
            </w:pPr>
            <w:r>
              <w:rPr>
                <w:rFonts w:hint="eastAsia"/>
                <w:sz w:val="21"/>
                <w:szCs w:val="21"/>
              </w:rPr>
              <w:t>V-TECH</w:t>
            </w:r>
          </w:p>
        </w:tc>
        <w:tc>
          <w:tcPr>
            <w:tcW w:w="1405" w:type="pct"/>
            <w:noWrap w:val="0"/>
            <w:vAlign w:val="center"/>
          </w:tcPr>
          <w:p>
            <w:pPr>
              <w:spacing w:line="460" w:lineRule="exact"/>
              <w:jc w:val="center"/>
              <w:rPr>
                <w:rFonts w:hint="eastAsia"/>
                <w:sz w:val="21"/>
                <w:szCs w:val="21"/>
              </w:rPr>
            </w:pPr>
            <w:r>
              <w:rPr>
                <w:rFonts w:hint="eastAsia"/>
                <w:sz w:val="21"/>
                <w:szCs w:val="21"/>
              </w:rPr>
              <w:t>VDCM3232 PLUS</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12</w:t>
            </w:r>
          </w:p>
        </w:tc>
        <w:tc>
          <w:tcPr>
            <w:tcW w:w="1569" w:type="pct"/>
            <w:noWrap w:val="0"/>
            <w:vAlign w:val="center"/>
          </w:tcPr>
          <w:p>
            <w:pPr>
              <w:spacing w:line="460" w:lineRule="exact"/>
              <w:jc w:val="center"/>
              <w:rPr>
                <w:rFonts w:hint="eastAsia"/>
                <w:sz w:val="21"/>
                <w:szCs w:val="21"/>
              </w:rPr>
            </w:pPr>
            <w:r>
              <w:rPr>
                <w:rFonts w:hint="eastAsia"/>
                <w:sz w:val="21"/>
                <w:szCs w:val="21"/>
              </w:rPr>
              <w:t>音频矩阵</w:t>
            </w:r>
          </w:p>
        </w:tc>
        <w:tc>
          <w:tcPr>
            <w:tcW w:w="943" w:type="pct"/>
            <w:noWrap w:val="0"/>
            <w:vAlign w:val="center"/>
          </w:tcPr>
          <w:p>
            <w:pPr>
              <w:spacing w:line="460" w:lineRule="exact"/>
              <w:jc w:val="center"/>
              <w:rPr>
                <w:rFonts w:hint="eastAsia"/>
                <w:sz w:val="21"/>
                <w:szCs w:val="21"/>
              </w:rPr>
            </w:pPr>
            <w:r>
              <w:rPr>
                <w:rFonts w:hint="eastAsia"/>
                <w:sz w:val="21"/>
                <w:szCs w:val="21"/>
              </w:rPr>
              <w:t>V-TECH</w:t>
            </w:r>
          </w:p>
        </w:tc>
        <w:tc>
          <w:tcPr>
            <w:tcW w:w="1405" w:type="pct"/>
            <w:noWrap w:val="0"/>
            <w:vAlign w:val="center"/>
          </w:tcPr>
          <w:p>
            <w:pPr>
              <w:spacing w:line="460" w:lineRule="exact"/>
              <w:jc w:val="center"/>
              <w:rPr>
                <w:rFonts w:hint="eastAsia"/>
                <w:sz w:val="21"/>
                <w:szCs w:val="21"/>
              </w:rPr>
            </w:pPr>
            <w:r>
              <w:rPr>
                <w:rFonts w:hint="eastAsia"/>
                <w:sz w:val="21"/>
                <w:szCs w:val="21"/>
              </w:rPr>
              <w:t>VHA1616</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13</w:t>
            </w:r>
          </w:p>
        </w:tc>
        <w:tc>
          <w:tcPr>
            <w:tcW w:w="1569" w:type="pct"/>
            <w:noWrap w:val="0"/>
            <w:vAlign w:val="center"/>
          </w:tcPr>
          <w:p>
            <w:pPr>
              <w:spacing w:line="460" w:lineRule="exact"/>
              <w:jc w:val="center"/>
              <w:rPr>
                <w:rFonts w:hint="eastAsia"/>
                <w:sz w:val="21"/>
                <w:szCs w:val="21"/>
              </w:rPr>
            </w:pPr>
            <w:r>
              <w:rPr>
                <w:rFonts w:hint="eastAsia"/>
                <w:sz w:val="21"/>
                <w:szCs w:val="21"/>
              </w:rPr>
              <w:t>双绞线传输器</w:t>
            </w:r>
          </w:p>
        </w:tc>
        <w:tc>
          <w:tcPr>
            <w:tcW w:w="943" w:type="pct"/>
            <w:noWrap w:val="0"/>
            <w:vAlign w:val="center"/>
          </w:tcPr>
          <w:p>
            <w:pPr>
              <w:spacing w:line="460" w:lineRule="exact"/>
              <w:jc w:val="center"/>
              <w:rPr>
                <w:rFonts w:hint="eastAsia"/>
                <w:sz w:val="21"/>
                <w:szCs w:val="21"/>
              </w:rPr>
            </w:pPr>
            <w:r>
              <w:rPr>
                <w:rFonts w:hint="eastAsia"/>
                <w:sz w:val="21"/>
                <w:szCs w:val="21"/>
              </w:rPr>
              <w:t>V-TECH</w:t>
            </w:r>
          </w:p>
        </w:tc>
        <w:tc>
          <w:tcPr>
            <w:tcW w:w="1405" w:type="pct"/>
            <w:noWrap w:val="0"/>
            <w:vAlign w:val="center"/>
          </w:tcPr>
          <w:p>
            <w:pPr>
              <w:spacing w:line="460" w:lineRule="exact"/>
              <w:jc w:val="center"/>
              <w:rPr>
                <w:rFonts w:hint="eastAsia"/>
                <w:sz w:val="21"/>
                <w:szCs w:val="21"/>
              </w:rPr>
            </w:pPr>
            <w:r>
              <w:rPr>
                <w:rFonts w:hint="eastAsia"/>
                <w:sz w:val="21"/>
                <w:szCs w:val="21"/>
              </w:rPr>
              <w:t>VTPHDMI100TA/RA</w:t>
            </w:r>
          </w:p>
        </w:tc>
        <w:tc>
          <w:tcPr>
            <w:tcW w:w="376" w:type="pct"/>
            <w:noWrap w:val="0"/>
            <w:vAlign w:val="center"/>
          </w:tcPr>
          <w:p>
            <w:pPr>
              <w:spacing w:line="460" w:lineRule="exact"/>
              <w:jc w:val="center"/>
              <w:rPr>
                <w:rFonts w:hint="eastAsia"/>
                <w:sz w:val="21"/>
                <w:szCs w:val="21"/>
              </w:rPr>
            </w:pPr>
            <w:r>
              <w:rPr>
                <w:rFonts w:hint="eastAsia"/>
                <w:sz w:val="21"/>
                <w:szCs w:val="21"/>
              </w:rPr>
              <w:t>套</w:t>
            </w:r>
          </w:p>
        </w:tc>
        <w:tc>
          <w:tcPr>
            <w:tcW w:w="384" w:type="pct"/>
            <w:gridSpan w:val="2"/>
            <w:noWrap w:val="0"/>
            <w:vAlign w:val="center"/>
          </w:tcPr>
          <w:p>
            <w:pPr>
              <w:spacing w:line="460" w:lineRule="exact"/>
              <w:jc w:val="center"/>
              <w:rPr>
                <w:rFonts w:hint="eastAsia"/>
                <w:sz w:val="21"/>
                <w:szCs w:val="21"/>
              </w:rPr>
            </w:pPr>
            <w:r>
              <w:rPr>
                <w:rFonts w:hint="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14</w:t>
            </w:r>
          </w:p>
        </w:tc>
        <w:tc>
          <w:tcPr>
            <w:tcW w:w="1569" w:type="pct"/>
            <w:noWrap w:val="0"/>
            <w:vAlign w:val="center"/>
          </w:tcPr>
          <w:p>
            <w:pPr>
              <w:spacing w:line="460" w:lineRule="exact"/>
              <w:jc w:val="center"/>
              <w:rPr>
                <w:rFonts w:hint="eastAsia"/>
                <w:sz w:val="21"/>
                <w:szCs w:val="21"/>
              </w:rPr>
            </w:pPr>
            <w:r>
              <w:rPr>
                <w:rFonts w:hint="eastAsia"/>
                <w:sz w:val="21"/>
                <w:szCs w:val="21"/>
              </w:rPr>
              <w:t>DVI分配器</w:t>
            </w:r>
          </w:p>
        </w:tc>
        <w:tc>
          <w:tcPr>
            <w:tcW w:w="943" w:type="pct"/>
            <w:noWrap w:val="0"/>
            <w:vAlign w:val="center"/>
          </w:tcPr>
          <w:p>
            <w:pPr>
              <w:spacing w:line="460" w:lineRule="exact"/>
              <w:jc w:val="center"/>
              <w:rPr>
                <w:rFonts w:hint="eastAsia"/>
                <w:sz w:val="21"/>
                <w:szCs w:val="21"/>
              </w:rPr>
            </w:pPr>
            <w:r>
              <w:rPr>
                <w:rFonts w:hint="eastAsia"/>
                <w:sz w:val="21"/>
                <w:szCs w:val="21"/>
              </w:rPr>
              <w:t>V-TECH</w:t>
            </w:r>
          </w:p>
        </w:tc>
        <w:tc>
          <w:tcPr>
            <w:tcW w:w="1405" w:type="pct"/>
            <w:noWrap w:val="0"/>
            <w:vAlign w:val="center"/>
          </w:tcPr>
          <w:p>
            <w:pPr>
              <w:spacing w:line="460" w:lineRule="exact"/>
              <w:jc w:val="center"/>
              <w:rPr>
                <w:rFonts w:hint="eastAsia"/>
                <w:sz w:val="21"/>
                <w:szCs w:val="21"/>
              </w:rPr>
            </w:pPr>
            <w:r>
              <w:rPr>
                <w:rFonts w:hint="eastAsia"/>
                <w:sz w:val="21"/>
                <w:szCs w:val="21"/>
              </w:rPr>
              <w:t>VDD20</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15</w:t>
            </w:r>
          </w:p>
        </w:tc>
        <w:tc>
          <w:tcPr>
            <w:tcW w:w="1569" w:type="pct"/>
            <w:noWrap w:val="0"/>
            <w:vAlign w:val="center"/>
          </w:tcPr>
          <w:p>
            <w:pPr>
              <w:spacing w:line="460" w:lineRule="exact"/>
              <w:jc w:val="center"/>
              <w:rPr>
                <w:rFonts w:hint="eastAsia"/>
                <w:sz w:val="21"/>
                <w:szCs w:val="21"/>
              </w:rPr>
            </w:pPr>
            <w:r>
              <w:rPr>
                <w:rFonts w:hint="eastAsia"/>
                <w:sz w:val="21"/>
                <w:szCs w:val="21"/>
              </w:rPr>
              <w:t>主扩声音箱</w:t>
            </w:r>
          </w:p>
        </w:tc>
        <w:tc>
          <w:tcPr>
            <w:tcW w:w="943" w:type="pct"/>
            <w:noWrap w:val="0"/>
            <w:vAlign w:val="center"/>
          </w:tcPr>
          <w:p>
            <w:pPr>
              <w:spacing w:line="460" w:lineRule="exact"/>
              <w:jc w:val="center"/>
              <w:rPr>
                <w:rFonts w:hint="eastAsia"/>
                <w:sz w:val="21"/>
                <w:szCs w:val="21"/>
              </w:rPr>
            </w:pPr>
            <w:r>
              <w:rPr>
                <w:rFonts w:hint="eastAsia"/>
                <w:sz w:val="21"/>
                <w:szCs w:val="21"/>
              </w:rPr>
              <w:t>BOSE</w:t>
            </w:r>
          </w:p>
        </w:tc>
        <w:tc>
          <w:tcPr>
            <w:tcW w:w="1405" w:type="pct"/>
            <w:noWrap w:val="0"/>
            <w:vAlign w:val="center"/>
          </w:tcPr>
          <w:p>
            <w:pPr>
              <w:spacing w:line="460" w:lineRule="exact"/>
              <w:jc w:val="center"/>
              <w:rPr>
                <w:rFonts w:hint="eastAsia"/>
                <w:sz w:val="21"/>
                <w:szCs w:val="21"/>
              </w:rPr>
            </w:pPr>
            <w:r>
              <w:rPr>
                <w:rFonts w:hint="eastAsia"/>
                <w:sz w:val="21"/>
                <w:szCs w:val="21"/>
              </w:rPr>
              <w:t>402IV</w:t>
            </w:r>
          </w:p>
        </w:tc>
        <w:tc>
          <w:tcPr>
            <w:tcW w:w="376" w:type="pct"/>
            <w:noWrap w:val="0"/>
            <w:vAlign w:val="center"/>
          </w:tcPr>
          <w:p>
            <w:pPr>
              <w:spacing w:line="460" w:lineRule="exact"/>
              <w:jc w:val="center"/>
              <w:rPr>
                <w:rFonts w:hint="eastAsia"/>
                <w:sz w:val="21"/>
                <w:szCs w:val="21"/>
              </w:rPr>
            </w:pPr>
            <w:r>
              <w:rPr>
                <w:rFonts w:hint="eastAsia"/>
                <w:sz w:val="21"/>
                <w:szCs w:val="21"/>
              </w:rPr>
              <w:t>只</w:t>
            </w:r>
          </w:p>
        </w:tc>
        <w:tc>
          <w:tcPr>
            <w:tcW w:w="384" w:type="pct"/>
            <w:gridSpan w:val="2"/>
            <w:noWrap w:val="0"/>
            <w:vAlign w:val="center"/>
          </w:tcPr>
          <w:p>
            <w:pPr>
              <w:spacing w:line="460" w:lineRule="exact"/>
              <w:jc w:val="center"/>
              <w:rPr>
                <w:rFonts w:hint="eastAsia"/>
                <w:sz w:val="21"/>
                <w:szCs w:val="21"/>
              </w:rPr>
            </w:pPr>
            <w:r>
              <w:rPr>
                <w:rFonts w:hint="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16</w:t>
            </w:r>
          </w:p>
        </w:tc>
        <w:tc>
          <w:tcPr>
            <w:tcW w:w="1569" w:type="pct"/>
            <w:noWrap w:val="0"/>
            <w:vAlign w:val="center"/>
          </w:tcPr>
          <w:p>
            <w:pPr>
              <w:spacing w:line="460" w:lineRule="exact"/>
              <w:jc w:val="center"/>
              <w:rPr>
                <w:rFonts w:hint="eastAsia"/>
                <w:sz w:val="21"/>
                <w:szCs w:val="21"/>
              </w:rPr>
            </w:pPr>
            <w:r>
              <w:rPr>
                <w:rFonts w:hint="eastAsia"/>
                <w:sz w:val="21"/>
                <w:szCs w:val="21"/>
              </w:rPr>
              <w:t>辅助音箱</w:t>
            </w:r>
          </w:p>
        </w:tc>
        <w:tc>
          <w:tcPr>
            <w:tcW w:w="943" w:type="pct"/>
            <w:noWrap w:val="0"/>
            <w:vAlign w:val="center"/>
          </w:tcPr>
          <w:p>
            <w:pPr>
              <w:spacing w:line="460" w:lineRule="exact"/>
              <w:jc w:val="center"/>
              <w:rPr>
                <w:rFonts w:hint="eastAsia"/>
                <w:sz w:val="21"/>
                <w:szCs w:val="21"/>
              </w:rPr>
            </w:pPr>
            <w:r>
              <w:rPr>
                <w:rFonts w:hint="eastAsia"/>
                <w:sz w:val="21"/>
                <w:szCs w:val="21"/>
              </w:rPr>
              <w:t>BOSE</w:t>
            </w:r>
          </w:p>
        </w:tc>
        <w:tc>
          <w:tcPr>
            <w:tcW w:w="1405" w:type="pct"/>
            <w:noWrap w:val="0"/>
            <w:vAlign w:val="center"/>
          </w:tcPr>
          <w:p>
            <w:pPr>
              <w:spacing w:line="460" w:lineRule="exact"/>
              <w:jc w:val="center"/>
              <w:rPr>
                <w:rFonts w:hint="eastAsia"/>
                <w:sz w:val="21"/>
                <w:szCs w:val="21"/>
              </w:rPr>
            </w:pPr>
            <w:r>
              <w:rPr>
                <w:rFonts w:hint="eastAsia"/>
                <w:sz w:val="21"/>
                <w:szCs w:val="21"/>
              </w:rPr>
              <w:t>DS16F</w:t>
            </w:r>
          </w:p>
        </w:tc>
        <w:tc>
          <w:tcPr>
            <w:tcW w:w="376" w:type="pct"/>
            <w:noWrap w:val="0"/>
            <w:vAlign w:val="center"/>
          </w:tcPr>
          <w:p>
            <w:pPr>
              <w:spacing w:line="460" w:lineRule="exact"/>
              <w:jc w:val="center"/>
              <w:rPr>
                <w:rFonts w:hint="eastAsia"/>
                <w:sz w:val="21"/>
                <w:szCs w:val="21"/>
              </w:rPr>
            </w:pPr>
            <w:r>
              <w:rPr>
                <w:rFonts w:hint="eastAsia"/>
                <w:sz w:val="21"/>
                <w:szCs w:val="21"/>
              </w:rPr>
              <w:t>只</w:t>
            </w:r>
          </w:p>
        </w:tc>
        <w:tc>
          <w:tcPr>
            <w:tcW w:w="384" w:type="pct"/>
            <w:gridSpan w:val="2"/>
            <w:noWrap w:val="0"/>
            <w:vAlign w:val="center"/>
          </w:tcPr>
          <w:p>
            <w:pPr>
              <w:spacing w:line="460" w:lineRule="exact"/>
              <w:jc w:val="center"/>
              <w:rPr>
                <w:rFonts w:hint="eastAsia"/>
                <w:sz w:val="21"/>
                <w:szCs w:val="21"/>
              </w:rPr>
            </w:pPr>
            <w:r>
              <w:rPr>
                <w:rFonts w:hint="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17</w:t>
            </w:r>
          </w:p>
        </w:tc>
        <w:tc>
          <w:tcPr>
            <w:tcW w:w="1569" w:type="pct"/>
            <w:noWrap w:val="0"/>
            <w:vAlign w:val="center"/>
          </w:tcPr>
          <w:p>
            <w:pPr>
              <w:spacing w:line="460" w:lineRule="exact"/>
              <w:jc w:val="center"/>
              <w:rPr>
                <w:rFonts w:hint="eastAsia"/>
                <w:sz w:val="21"/>
                <w:szCs w:val="21"/>
              </w:rPr>
            </w:pPr>
            <w:r>
              <w:rPr>
                <w:rFonts w:hint="eastAsia"/>
                <w:sz w:val="21"/>
                <w:szCs w:val="21"/>
              </w:rPr>
              <w:t>数字音频处理器</w:t>
            </w:r>
          </w:p>
        </w:tc>
        <w:tc>
          <w:tcPr>
            <w:tcW w:w="943" w:type="pct"/>
            <w:noWrap w:val="0"/>
            <w:vAlign w:val="center"/>
          </w:tcPr>
          <w:p>
            <w:pPr>
              <w:spacing w:line="460" w:lineRule="exact"/>
              <w:jc w:val="center"/>
              <w:rPr>
                <w:rFonts w:hint="eastAsia"/>
                <w:sz w:val="21"/>
                <w:szCs w:val="21"/>
              </w:rPr>
            </w:pPr>
            <w:r>
              <w:rPr>
                <w:rFonts w:hint="eastAsia"/>
                <w:sz w:val="21"/>
                <w:szCs w:val="21"/>
              </w:rPr>
              <w:t>BOSE</w:t>
            </w:r>
          </w:p>
        </w:tc>
        <w:tc>
          <w:tcPr>
            <w:tcW w:w="1405" w:type="pct"/>
            <w:noWrap w:val="0"/>
            <w:vAlign w:val="center"/>
          </w:tcPr>
          <w:p>
            <w:pPr>
              <w:spacing w:line="460" w:lineRule="exact"/>
              <w:jc w:val="center"/>
              <w:rPr>
                <w:rFonts w:hint="eastAsia"/>
                <w:sz w:val="21"/>
                <w:szCs w:val="21"/>
              </w:rPr>
            </w:pPr>
            <w:r>
              <w:rPr>
                <w:rFonts w:hint="eastAsia"/>
                <w:sz w:val="21"/>
                <w:szCs w:val="21"/>
              </w:rPr>
              <w:t>ESP-1240</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18</w:t>
            </w:r>
          </w:p>
        </w:tc>
        <w:tc>
          <w:tcPr>
            <w:tcW w:w="1569" w:type="pct"/>
            <w:noWrap w:val="0"/>
            <w:vAlign w:val="center"/>
          </w:tcPr>
          <w:p>
            <w:pPr>
              <w:spacing w:line="460" w:lineRule="exact"/>
              <w:jc w:val="center"/>
              <w:rPr>
                <w:rFonts w:hint="eastAsia"/>
                <w:sz w:val="21"/>
                <w:szCs w:val="21"/>
              </w:rPr>
            </w:pPr>
            <w:r>
              <w:rPr>
                <w:rFonts w:hint="eastAsia"/>
                <w:sz w:val="21"/>
                <w:szCs w:val="21"/>
              </w:rPr>
              <w:t>主扩声功放</w:t>
            </w:r>
          </w:p>
        </w:tc>
        <w:tc>
          <w:tcPr>
            <w:tcW w:w="943" w:type="pct"/>
            <w:noWrap w:val="0"/>
            <w:vAlign w:val="center"/>
          </w:tcPr>
          <w:p>
            <w:pPr>
              <w:spacing w:line="460" w:lineRule="exact"/>
              <w:jc w:val="center"/>
              <w:rPr>
                <w:rFonts w:hint="eastAsia"/>
                <w:sz w:val="21"/>
                <w:szCs w:val="21"/>
              </w:rPr>
            </w:pPr>
            <w:r>
              <w:rPr>
                <w:rFonts w:hint="eastAsia"/>
                <w:sz w:val="21"/>
                <w:szCs w:val="21"/>
              </w:rPr>
              <w:t>RF(锐丰)</w:t>
            </w:r>
          </w:p>
        </w:tc>
        <w:tc>
          <w:tcPr>
            <w:tcW w:w="1405" w:type="pct"/>
            <w:noWrap w:val="0"/>
            <w:vAlign w:val="center"/>
          </w:tcPr>
          <w:p>
            <w:pPr>
              <w:spacing w:line="460" w:lineRule="exact"/>
              <w:jc w:val="center"/>
              <w:rPr>
                <w:rFonts w:hint="eastAsia"/>
                <w:sz w:val="21"/>
                <w:szCs w:val="21"/>
              </w:rPr>
            </w:pPr>
            <w:r>
              <w:rPr>
                <w:rFonts w:hint="eastAsia"/>
                <w:sz w:val="21"/>
                <w:szCs w:val="21"/>
              </w:rPr>
              <w:t>KA4.4</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19</w:t>
            </w:r>
          </w:p>
        </w:tc>
        <w:tc>
          <w:tcPr>
            <w:tcW w:w="1569" w:type="pct"/>
            <w:noWrap w:val="0"/>
            <w:vAlign w:val="center"/>
          </w:tcPr>
          <w:p>
            <w:pPr>
              <w:spacing w:line="460" w:lineRule="exact"/>
              <w:jc w:val="center"/>
              <w:rPr>
                <w:rFonts w:hint="eastAsia"/>
                <w:sz w:val="21"/>
                <w:szCs w:val="21"/>
              </w:rPr>
            </w:pPr>
            <w:r>
              <w:rPr>
                <w:rFonts w:hint="eastAsia"/>
                <w:sz w:val="21"/>
                <w:szCs w:val="21"/>
              </w:rPr>
              <w:t>电源时序器</w:t>
            </w:r>
          </w:p>
        </w:tc>
        <w:tc>
          <w:tcPr>
            <w:tcW w:w="943" w:type="pct"/>
            <w:noWrap w:val="0"/>
            <w:vAlign w:val="center"/>
          </w:tcPr>
          <w:p>
            <w:pPr>
              <w:spacing w:line="460" w:lineRule="exact"/>
              <w:jc w:val="center"/>
              <w:rPr>
                <w:rFonts w:hint="eastAsia"/>
                <w:sz w:val="21"/>
                <w:szCs w:val="21"/>
              </w:rPr>
            </w:pPr>
            <w:r>
              <w:rPr>
                <w:rFonts w:hint="eastAsia"/>
                <w:sz w:val="21"/>
                <w:szCs w:val="21"/>
              </w:rPr>
              <w:t>RF(锐丰)</w:t>
            </w:r>
          </w:p>
        </w:tc>
        <w:tc>
          <w:tcPr>
            <w:tcW w:w="1405" w:type="pct"/>
            <w:noWrap w:val="0"/>
            <w:vAlign w:val="center"/>
          </w:tcPr>
          <w:p>
            <w:pPr>
              <w:spacing w:line="460" w:lineRule="exact"/>
              <w:jc w:val="center"/>
              <w:rPr>
                <w:rFonts w:hint="eastAsia"/>
                <w:sz w:val="21"/>
                <w:szCs w:val="21"/>
              </w:rPr>
            </w:pPr>
            <w:r>
              <w:rPr>
                <w:rFonts w:hint="eastAsia"/>
                <w:sz w:val="21"/>
                <w:szCs w:val="21"/>
              </w:rPr>
              <w:t>P-8I</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20</w:t>
            </w:r>
          </w:p>
        </w:tc>
        <w:tc>
          <w:tcPr>
            <w:tcW w:w="1569" w:type="pct"/>
            <w:noWrap w:val="0"/>
            <w:vAlign w:val="center"/>
          </w:tcPr>
          <w:p>
            <w:pPr>
              <w:spacing w:line="460" w:lineRule="exact"/>
              <w:jc w:val="center"/>
              <w:rPr>
                <w:rFonts w:hint="eastAsia"/>
                <w:sz w:val="21"/>
                <w:szCs w:val="21"/>
              </w:rPr>
            </w:pPr>
            <w:r>
              <w:rPr>
                <w:rFonts w:hint="eastAsia"/>
                <w:sz w:val="21"/>
                <w:szCs w:val="21"/>
              </w:rPr>
              <w:t>会议主机</w:t>
            </w:r>
          </w:p>
        </w:tc>
        <w:tc>
          <w:tcPr>
            <w:tcW w:w="943" w:type="pct"/>
            <w:noWrap w:val="0"/>
            <w:vAlign w:val="center"/>
          </w:tcPr>
          <w:p>
            <w:pPr>
              <w:spacing w:line="460" w:lineRule="exact"/>
              <w:jc w:val="center"/>
              <w:rPr>
                <w:rFonts w:hint="eastAsia"/>
                <w:sz w:val="21"/>
                <w:szCs w:val="21"/>
              </w:rPr>
            </w:pPr>
            <w:r>
              <w:rPr>
                <w:rFonts w:hint="eastAsia"/>
                <w:sz w:val="21"/>
                <w:szCs w:val="21"/>
              </w:rPr>
              <w:t>RF(锐丰)</w:t>
            </w:r>
          </w:p>
        </w:tc>
        <w:tc>
          <w:tcPr>
            <w:tcW w:w="1405" w:type="pct"/>
            <w:noWrap w:val="0"/>
            <w:vAlign w:val="center"/>
          </w:tcPr>
          <w:p>
            <w:pPr>
              <w:spacing w:line="460" w:lineRule="exact"/>
              <w:jc w:val="center"/>
              <w:rPr>
                <w:rFonts w:hint="eastAsia"/>
                <w:sz w:val="21"/>
                <w:szCs w:val="21"/>
              </w:rPr>
            </w:pPr>
            <w:r>
              <w:rPr>
                <w:rFonts w:hint="eastAsia"/>
                <w:sz w:val="21"/>
                <w:szCs w:val="21"/>
              </w:rPr>
              <w:t>LH-100M</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21</w:t>
            </w:r>
          </w:p>
        </w:tc>
        <w:tc>
          <w:tcPr>
            <w:tcW w:w="1569" w:type="pct"/>
            <w:noWrap w:val="0"/>
            <w:vAlign w:val="center"/>
          </w:tcPr>
          <w:p>
            <w:pPr>
              <w:spacing w:line="460" w:lineRule="exact"/>
              <w:jc w:val="center"/>
              <w:rPr>
                <w:rFonts w:hint="eastAsia"/>
                <w:sz w:val="21"/>
                <w:szCs w:val="21"/>
              </w:rPr>
            </w:pPr>
            <w:r>
              <w:rPr>
                <w:rFonts w:hint="eastAsia"/>
                <w:sz w:val="21"/>
                <w:szCs w:val="21"/>
              </w:rPr>
              <w:t>主席话筒</w:t>
            </w:r>
          </w:p>
        </w:tc>
        <w:tc>
          <w:tcPr>
            <w:tcW w:w="943" w:type="pct"/>
            <w:noWrap w:val="0"/>
            <w:vAlign w:val="center"/>
          </w:tcPr>
          <w:p>
            <w:pPr>
              <w:spacing w:line="460" w:lineRule="exact"/>
              <w:jc w:val="center"/>
              <w:rPr>
                <w:rFonts w:hint="eastAsia"/>
                <w:sz w:val="21"/>
                <w:szCs w:val="21"/>
              </w:rPr>
            </w:pPr>
            <w:r>
              <w:rPr>
                <w:rFonts w:hint="eastAsia"/>
                <w:sz w:val="21"/>
                <w:szCs w:val="21"/>
              </w:rPr>
              <w:t>RF(锐丰)</w:t>
            </w:r>
          </w:p>
        </w:tc>
        <w:tc>
          <w:tcPr>
            <w:tcW w:w="1405" w:type="pct"/>
            <w:noWrap w:val="0"/>
            <w:vAlign w:val="center"/>
          </w:tcPr>
          <w:p>
            <w:pPr>
              <w:spacing w:line="460" w:lineRule="exact"/>
              <w:jc w:val="center"/>
              <w:rPr>
                <w:rFonts w:hint="eastAsia"/>
                <w:sz w:val="21"/>
                <w:szCs w:val="21"/>
              </w:rPr>
            </w:pPr>
            <w:r>
              <w:rPr>
                <w:rFonts w:hint="eastAsia"/>
                <w:sz w:val="21"/>
                <w:szCs w:val="21"/>
              </w:rPr>
              <w:t>LH-100C</w:t>
            </w:r>
          </w:p>
        </w:tc>
        <w:tc>
          <w:tcPr>
            <w:tcW w:w="376" w:type="pct"/>
            <w:noWrap w:val="0"/>
            <w:vAlign w:val="center"/>
          </w:tcPr>
          <w:p>
            <w:pPr>
              <w:spacing w:line="460" w:lineRule="exact"/>
              <w:jc w:val="center"/>
              <w:rPr>
                <w:rFonts w:hint="eastAsia"/>
                <w:sz w:val="21"/>
                <w:szCs w:val="21"/>
              </w:rPr>
            </w:pPr>
            <w:r>
              <w:rPr>
                <w:rFonts w:hint="eastAsia"/>
                <w:sz w:val="21"/>
                <w:szCs w:val="21"/>
              </w:rPr>
              <w:t>支</w:t>
            </w:r>
          </w:p>
        </w:tc>
        <w:tc>
          <w:tcPr>
            <w:tcW w:w="384" w:type="pct"/>
            <w:gridSpan w:val="2"/>
            <w:noWrap w:val="0"/>
            <w:vAlign w:val="center"/>
          </w:tcPr>
          <w:p>
            <w:pPr>
              <w:spacing w:line="460" w:lineRule="exact"/>
              <w:jc w:val="center"/>
              <w:rPr>
                <w:rFonts w:hint="eastAsia"/>
                <w:sz w:val="21"/>
                <w:szCs w:val="21"/>
              </w:rPr>
            </w:pPr>
            <w:r>
              <w:rPr>
                <w:rFonts w:hint="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22</w:t>
            </w:r>
          </w:p>
        </w:tc>
        <w:tc>
          <w:tcPr>
            <w:tcW w:w="1569" w:type="pct"/>
            <w:noWrap w:val="0"/>
            <w:vAlign w:val="center"/>
          </w:tcPr>
          <w:p>
            <w:pPr>
              <w:spacing w:line="460" w:lineRule="exact"/>
              <w:jc w:val="center"/>
              <w:rPr>
                <w:rFonts w:hint="eastAsia"/>
                <w:sz w:val="21"/>
                <w:szCs w:val="21"/>
              </w:rPr>
            </w:pPr>
            <w:r>
              <w:rPr>
                <w:rFonts w:hint="eastAsia"/>
                <w:sz w:val="21"/>
                <w:szCs w:val="21"/>
              </w:rPr>
              <w:t>代表话筒</w:t>
            </w:r>
          </w:p>
        </w:tc>
        <w:tc>
          <w:tcPr>
            <w:tcW w:w="943" w:type="pct"/>
            <w:noWrap w:val="0"/>
            <w:vAlign w:val="center"/>
          </w:tcPr>
          <w:p>
            <w:pPr>
              <w:spacing w:line="460" w:lineRule="exact"/>
              <w:jc w:val="center"/>
              <w:rPr>
                <w:rFonts w:hint="eastAsia"/>
                <w:sz w:val="21"/>
                <w:szCs w:val="21"/>
              </w:rPr>
            </w:pPr>
            <w:r>
              <w:rPr>
                <w:rFonts w:hint="eastAsia"/>
                <w:sz w:val="21"/>
                <w:szCs w:val="21"/>
              </w:rPr>
              <w:t>RF(锐丰)</w:t>
            </w:r>
          </w:p>
        </w:tc>
        <w:tc>
          <w:tcPr>
            <w:tcW w:w="1405" w:type="pct"/>
            <w:noWrap w:val="0"/>
            <w:vAlign w:val="center"/>
          </w:tcPr>
          <w:p>
            <w:pPr>
              <w:spacing w:line="460" w:lineRule="exact"/>
              <w:jc w:val="center"/>
              <w:rPr>
                <w:rFonts w:hint="eastAsia"/>
                <w:sz w:val="21"/>
                <w:szCs w:val="21"/>
              </w:rPr>
            </w:pPr>
            <w:r>
              <w:rPr>
                <w:rFonts w:hint="eastAsia"/>
                <w:sz w:val="21"/>
                <w:szCs w:val="21"/>
              </w:rPr>
              <w:t>LH-100D</w:t>
            </w:r>
          </w:p>
        </w:tc>
        <w:tc>
          <w:tcPr>
            <w:tcW w:w="376" w:type="pct"/>
            <w:noWrap w:val="0"/>
            <w:vAlign w:val="center"/>
          </w:tcPr>
          <w:p>
            <w:pPr>
              <w:spacing w:line="460" w:lineRule="exact"/>
              <w:jc w:val="center"/>
              <w:rPr>
                <w:rFonts w:hint="eastAsia"/>
                <w:sz w:val="21"/>
                <w:szCs w:val="21"/>
              </w:rPr>
            </w:pPr>
            <w:r>
              <w:rPr>
                <w:rFonts w:hint="eastAsia"/>
                <w:sz w:val="21"/>
                <w:szCs w:val="21"/>
              </w:rPr>
              <w:t>支</w:t>
            </w:r>
          </w:p>
        </w:tc>
        <w:tc>
          <w:tcPr>
            <w:tcW w:w="384" w:type="pct"/>
            <w:gridSpan w:val="2"/>
            <w:noWrap w:val="0"/>
            <w:vAlign w:val="center"/>
          </w:tcPr>
          <w:p>
            <w:pPr>
              <w:spacing w:line="460" w:lineRule="exact"/>
              <w:jc w:val="center"/>
              <w:rPr>
                <w:rFonts w:hint="eastAsia"/>
                <w:sz w:val="21"/>
                <w:szCs w:val="21"/>
              </w:rPr>
            </w:pPr>
            <w:r>
              <w:rPr>
                <w:rFonts w:hint="eastAsia"/>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23</w:t>
            </w:r>
          </w:p>
        </w:tc>
        <w:tc>
          <w:tcPr>
            <w:tcW w:w="1569" w:type="pct"/>
            <w:noWrap w:val="0"/>
            <w:vAlign w:val="center"/>
          </w:tcPr>
          <w:p>
            <w:pPr>
              <w:spacing w:line="460" w:lineRule="exact"/>
              <w:jc w:val="center"/>
              <w:rPr>
                <w:rFonts w:hint="eastAsia"/>
                <w:sz w:val="21"/>
                <w:szCs w:val="21"/>
              </w:rPr>
            </w:pPr>
            <w:r>
              <w:rPr>
                <w:rFonts w:hint="eastAsia"/>
                <w:sz w:val="21"/>
                <w:szCs w:val="21"/>
              </w:rPr>
              <w:t>数字会议延长线缆</w:t>
            </w:r>
          </w:p>
        </w:tc>
        <w:tc>
          <w:tcPr>
            <w:tcW w:w="943" w:type="pct"/>
            <w:noWrap w:val="0"/>
            <w:vAlign w:val="center"/>
          </w:tcPr>
          <w:p>
            <w:pPr>
              <w:spacing w:line="460" w:lineRule="exact"/>
              <w:jc w:val="center"/>
              <w:rPr>
                <w:rFonts w:hint="eastAsia"/>
                <w:sz w:val="21"/>
                <w:szCs w:val="21"/>
              </w:rPr>
            </w:pPr>
            <w:r>
              <w:rPr>
                <w:rFonts w:hint="eastAsia"/>
                <w:sz w:val="21"/>
                <w:szCs w:val="21"/>
              </w:rPr>
              <w:t>RF(锐丰)</w:t>
            </w:r>
          </w:p>
        </w:tc>
        <w:tc>
          <w:tcPr>
            <w:tcW w:w="1405" w:type="pct"/>
            <w:noWrap w:val="0"/>
            <w:vAlign w:val="center"/>
          </w:tcPr>
          <w:p>
            <w:pPr>
              <w:spacing w:line="460" w:lineRule="exact"/>
              <w:jc w:val="center"/>
              <w:rPr>
                <w:rFonts w:hint="eastAsia"/>
                <w:sz w:val="21"/>
                <w:szCs w:val="21"/>
              </w:rPr>
            </w:pPr>
            <w:r>
              <w:rPr>
                <w:rFonts w:hint="eastAsia"/>
                <w:sz w:val="21"/>
                <w:szCs w:val="21"/>
              </w:rPr>
              <w:t>LH-6P10</w:t>
            </w:r>
          </w:p>
        </w:tc>
        <w:tc>
          <w:tcPr>
            <w:tcW w:w="376" w:type="pct"/>
            <w:noWrap w:val="0"/>
            <w:vAlign w:val="center"/>
          </w:tcPr>
          <w:p>
            <w:pPr>
              <w:spacing w:line="460" w:lineRule="exact"/>
              <w:jc w:val="center"/>
              <w:rPr>
                <w:rFonts w:hint="eastAsia"/>
                <w:sz w:val="21"/>
                <w:szCs w:val="21"/>
              </w:rPr>
            </w:pPr>
            <w:r>
              <w:rPr>
                <w:rFonts w:hint="eastAsia"/>
                <w:sz w:val="21"/>
                <w:szCs w:val="21"/>
              </w:rPr>
              <w:t>条</w:t>
            </w:r>
          </w:p>
        </w:tc>
        <w:tc>
          <w:tcPr>
            <w:tcW w:w="384" w:type="pct"/>
            <w:gridSpan w:val="2"/>
            <w:noWrap w:val="0"/>
            <w:vAlign w:val="center"/>
          </w:tcPr>
          <w:p>
            <w:pPr>
              <w:spacing w:line="460" w:lineRule="exact"/>
              <w:jc w:val="center"/>
              <w:rPr>
                <w:rFonts w:hint="eastAsia"/>
                <w:sz w:val="21"/>
                <w:szCs w:val="21"/>
              </w:rPr>
            </w:pPr>
            <w:r>
              <w:rPr>
                <w:rFonts w:hint="eastAsia"/>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24</w:t>
            </w:r>
          </w:p>
        </w:tc>
        <w:tc>
          <w:tcPr>
            <w:tcW w:w="1569" w:type="pct"/>
            <w:noWrap w:val="0"/>
            <w:vAlign w:val="center"/>
          </w:tcPr>
          <w:p>
            <w:pPr>
              <w:spacing w:line="460" w:lineRule="exact"/>
              <w:jc w:val="center"/>
              <w:rPr>
                <w:rFonts w:hint="eastAsia"/>
                <w:sz w:val="21"/>
                <w:szCs w:val="21"/>
              </w:rPr>
            </w:pPr>
            <w:r>
              <w:rPr>
                <w:rFonts w:hint="eastAsia"/>
                <w:sz w:val="21"/>
                <w:szCs w:val="21"/>
              </w:rPr>
              <w:t>数字会议延长线缆</w:t>
            </w:r>
          </w:p>
        </w:tc>
        <w:tc>
          <w:tcPr>
            <w:tcW w:w="943" w:type="pct"/>
            <w:noWrap w:val="0"/>
            <w:vAlign w:val="center"/>
          </w:tcPr>
          <w:p>
            <w:pPr>
              <w:spacing w:line="460" w:lineRule="exact"/>
              <w:jc w:val="center"/>
              <w:rPr>
                <w:rFonts w:hint="eastAsia"/>
                <w:sz w:val="21"/>
                <w:szCs w:val="21"/>
              </w:rPr>
            </w:pPr>
            <w:r>
              <w:rPr>
                <w:rFonts w:hint="eastAsia"/>
                <w:sz w:val="21"/>
                <w:szCs w:val="21"/>
              </w:rPr>
              <w:t>RF(锐丰)</w:t>
            </w:r>
          </w:p>
        </w:tc>
        <w:tc>
          <w:tcPr>
            <w:tcW w:w="1405" w:type="pct"/>
            <w:noWrap w:val="0"/>
            <w:vAlign w:val="center"/>
          </w:tcPr>
          <w:p>
            <w:pPr>
              <w:spacing w:line="460" w:lineRule="exact"/>
              <w:jc w:val="center"/>
              <w:rPr>
                <w:rFonts w:hint="eastAsia"/>
                <w:sz w:val="21"/>
                <w:szCs w:val="21"/>
              </w:rPr>
            </w:pPr>
            <w:r>
              <w:rPr>
                <w:rFonts w:hint="eastAsia"/>
                <w:sz w:val="21"/>
                <w:szCs w:val="21"/>
              </w:rPr>
              <w:t>LH-6P20</w:t>
            </w:r>
          </w:p>
        </w:tc>
        <w:tc>
          <w:tcPr>
            <w:tcW w:w="376" w:type="pct"/>
            <w:noWrap w:val="0"/>
            <w:vAlign w:val="center"/>
          </w:tcPr>
          <w:p>
            <w:pPr>
              <w:spacing w:line="460" w:lineRule="exact"/>
              <w:jc w:val="center"/>
              <w:rPr>
                <w:rFonts w:hint="eastAsia"/>
                <w:sz w:val="21"/>
                <w:szCs w:val="21"/>
              </w:rPr>
            </w:pPr>
            <w:r>
              <w:rPr>
                <w:rFonts w:hint="eastAsia"/>
                <w:sz w:val="21"/>
                <w:szCs w:val="21"/>
              </w:rPr>
              <w:t>条</w:t>
            </w:r>
          </w:p>
        </w:tc>
        <w:tc>
          <w:tcPr>
            <w:tcW w:w="384" w:type="pct"/>
            <w:gridSpan w:val="2"/>
            <w:noWrap w:val="0"/>
            <w:vAlign w:val="center"/>
          </w:tcPr>
          <w:p>
            <w:pPr>
              <w:spacing w:line="460" w:lineRule="exact"/>
              <w:jc w:val="center"/>
              <w:rPr>
                <w:rFonts w:hint="eastAsia"/>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25</w:t>
            </w:r>
          </w:p>
        </w:tc>
        <w:tc>
          <w:tcPr>
            <w:tcW w:w="1569" w:type="pct"/>
            <w:noWrap w:val="0"/>
            <w:vAlign w:val="center"/>
          </w:tcPr>
          <w:p>
            <w:pPr>
              <w:spacing w:line="460" w:lineRule="exact"/>
              <w:jc w:val="center"/>
              <w:rPr>
                <w:rFonts w:hint="eastAsia"/>
                <w:sz w:val="21"/>
                <w:szCs w:val="21"/>
              </w:rPr>
            </w:pPr>
            <w:r>
              <w:rPr>
                <w:rFonts w:hint="eastAsia"/>
                <w:sz w:val="21"/>
                <w:szCs w:val="21"/>
              </w:rPr>
              <w:t>调音台</w:t>
            </w:r>
          </w:p>
        </w:tc>
        <w:tc>
          <w:tcPr>
            <w:tcW w:w="943" w:type="pct"/>
            <w:noWrap w:val="0"/>
            <w:vAlign w:val="center"/>
          </w:tcPr>
          <w:p>
            <w:pPr>
              <w:spacing w:line="460" w:lineRule="exact"/>
              <w:jc w:val="center"/>
              <w:rPr>
                <w:rFonts w:hint="eastAsia"/>
                <w:sz w:val="21"/>
                <w:szCs w:val="21"/>
              </w:rPr>
            </w:pPr>
            <w:r>
              <w:rPr>
                <w:rFonts w:hint="eastAsia"/>
                <w:sz w:val="21"/>
                <w:szCs w:val="21"/>
              </w:rPr>
              <w:t>YAMAHA</w:t>
            </w:r>
          </w:p>
        </w:tc>
        <w:tc>
          <w:tcPr>
            <w:tcW w:w="1405" w:type="pct"/>
            <w:noWrap w:val="0"/>
            <w:vAlign w:val="center"/>
          </w:tcPr>
          <w:p>
            <w:pPr>
              <w:spacing w:line="460" w:lineRule="exact"/>
              <w:jc w:val="center"/>
              <w:rPr>
                <w:rFonts w:hint="eastAsia"/>
                <w:sz w:val="21"/>
                <w:szCs w:val="21"/>
              </w:rPr>
            </w:pPr>
            <w:r>
              <w:rPr>
                <w:rFonts w:hint="eastAsia"/>
                <w:sz w:val="21"/>
                <w:szCs w:val="21"/>
              </w:rPr>
              <w:t>MG12</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26</w:t>
            </w:r>
          </w:p>
        </w:tc>
        <w:tc>
          <w:tcPr>
            <w:tcW w:w="1569" w:type="pct"/>
            <w:noWrap w:val="0"/>
            <w:vAlign w:val="center"/>
          </w:tcPr>
          <w:p>
            <w:pPr>
              <w:spacing w:line="460" w:lineRule="exact"/>
              <w:jc w:val="center"/>
              <w:rPr>
                <w:rFonts w:hint="eastAsia"/>
                <w:sz w:val="21"/>
                <w:szCs w:val="21"/>
              </w:rPr>
            </w:pPr>
            <w:r>
              <w:rPr>
                <w:rFonts w:hint="eastAsia"/>
                <w:sz w:val="21"/>
                <w:szCs w:val="21"/>
              </w:rPr>
              <w:t>无线话筒</w:t>
            </w:r>
          </w:p>
        </w:tc>
        <w:tc>
          <w:tcPr>
            <w:tcW w:w="943" w:type="pct"/>
            <w:noWrap w:val="0"/>
            <w:vAlign w:val="center"/>
          </w:tcPr>
          <w:p>
            <w:pPr>
              <w:spacing w:line="460" w:lineRule="exact"/>
              <w:jc w:val="center"/>
              <w:rPr>
                <w:rFonts w:hint="eastAsia"/>
                <w:sz w:val="21"/>
                <w:szCs w:val="21"/>
              </w:rPr>
            </w:pPr>
            <w:r>
              <w:rPr>
                <w:rFonts w:hint="eastAsia"/>
                <w:sz w:val="21"/>
                <w:szCs w:val="21"/>
              </w:rPr>
              <w:t>SHURE</w:t>
            </w:r>
          </w:p>
        </w:tc>
        <w:tc>
          <w:tcPr>
            <w:tcW w:w="1405" w:type="pct"/>
            <w:noWrap w:val="0"/>
            <w:vAlign w:val="center"/>
          </w:tcPr>
          <w:p>
            <w:pPr>
              <w:spacing w:line="460" w:lineRule="exact"/>
              <w:jc w:val="center"/>
              <w:rPr>
                <w:rFonts w:hint="eastAsia"/>
                <w:sz w:val="21"/>
                <w:szCs w:val="21"/>
              </w:rPr>
            </w:pPr>
            <w:r>
              <w:rPr>
                <w:rFonts w:hint="eastAsia"/>
                <w:sz w:val="21"/>
                <w:szCs w:val="21"/>
              </w:rPr>
              <w:t>SLX24/SM58</w:t>
            </w:r>
          </w:p>
        </w:tc>
        <w:tc>
          <w:tcPr>
            <w:tcW w:w="376" w:type="pct"/>
            <w:noWrap w:val="0"/>
            <w:vAlign w:val="center"/>
          </w:tcPr>
          <w:p>
            <w:pPr>
              <w:spacing w:line="460" w:lineRule="exact"/>
              <w:jc w:val="center"/>
              <w:rPr>
                <w:rFonts w:hint="eastAsia"/>
                <w:sz w:val="21"/>
                <w:szCs w:val="21"/>
              </w:rPr>
            </w:pPr>
            <w:r>
              <w:rPr>
                <w:rFonts w:hint="eastAsia"/>
                <w:sz w:val="21"/>
                <w:szCs w:val="21"/>
              </w:rPr>
              <w:t>套</w:t>
            </w:r>
          </w:p>
        </w:tc>
        <w:tc>
          <w:tcPr>
            <w:tcW w:w="384" w:type="pct"/>
            <w:gridSpan w:val="2"/>
            <w:noWrap w:val="0"/>
            <w:vAlign w:val="center"/>
          </w:tcPr>
          <w:p>
            <w:pPr>
              <w:spacing w:line="460" w:lineRule="exact"/>
              <w:jc w:val="center"/>
              <w:rPr>
                <w:rFonts w:hint="eastAsia"/>
                <w:sz w:val="21"/>
                <w:szCs w:val="21"/>
              </w:rPr>
            </w:pPr>
            <w:r>
              <w:rPr>
                <w:rFonts w:hint="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27</w:t>
            </w:r>
          </w:p>
        </w:tc>
        <w:tc>
          <w:tcPr>
            <w:tcW w:w="1569" w:type="pct"/>
            <w:noWrap w:val="0"/>
            <w:vAlign w:val="center"/>
          </w:tcPr>
          <w:p>
            <w:pPr>
              <w:spacing w:line="460" w:lineRule="exact"/>
              <w:jc w:val="center"/>
              <w:rPr>
                <w:rFonts w:hint="eastAsia"/>
                <w:sz w:val="21"/>
                <w:szCs w:val="21"/>
              </w:rPr>
            </w:pPr>
            <w:r>
              <w:rPr>
                <w:rFonts w:hint="eastAsia"/>
                <w:sz w:val="21"/>
                <w:szCs w:val="21"/>
              </w:rPr>
              <w:t>监听耳机</w:t>
            </w:r>
          </w:p>
        </w:tc>
        <w:tc>
          <w:tcPr>
            <w:tcW w:w="943" w:type="pct"/>
            <w:noWrap w:val="0"/>
            <w:vAlign w:val="center"/>
          </w:tcPr>
          <w:p>
            <w:pPr>
              <w:spacing w:line="460" w:lineRule="exact"/>
              <w:jc w:val="center"/>
              <w:rPr>
                <w:rFonts w:hint="eastAsia"/>
                <w:sz w:val="21"/>
                <w:szCs w:val="21"/>
              </w:rPr>
            </w:pPr>
            <w:r>
              <w:rPr>
                <w:rFonts w:hint="eastAsia"/>
                <w:sz w:val="21"/>
                <w:szCs w:val="21"/>
              </w:rPr>
              <w:t>AKG</w:t>
            </w:r>
          </w:p>
        </w:tc>
        <w:tc>
          <w:tcPr>
            <w:tcW w:w="1405" w:type="pct"/>
            <w:noWrap w:val="0"/>
            <w:vAlign w:val="center"/>
          </w:tcPr>
          <w:p>
            <w:pPr>
              <w:spacing w:line="460" w:lineRule="exact"/>
              <w:jc w:val="center"/>
              <w:rPr>
                <w:rFonts w:hint="eastAsia"/>
                <w:sz w:val="21"/>
                <w:szCs w:val="21"/>
              </w:rPr>
            </w:pPr>
            <w:r>
              <w:rPr>
                <w:rFonts w:hint="eastAsia"/>
                <w:sz w:val="21"/>
                <w:szCs w:val="21"/>
              </w:rPr>
              <w:t>K92</w:t>
            </w:r>
          </w:p>
        </w:tc>
        <w:tc>
          <w:tcPr>
            <w:tcW w:w="376" w:type="pct"/>
            <w:noWrap w:val="0"/>
            <w:vAlign w:val="center"/>
          </w:tcPr>
          <w:p>
            <w:pPr>
              <w:spacing w:line="460" w:lineRule="exact"/>
              <w:jc w:val="center"/>
              <w:rPr>
                <w:rFonts w:hint="eastAsia"/>
                <w:sz w:val="21"/>
                <w:szCs w:val="21"/>
              </w:rPr>
            </w:pPr>
            <w:r>
              <w:rPr>
                <w:rFonts w:hint="eastAsia"/>
                <w:sz w:val="21"/>
                <w:szCs w:val="21"/>
              </w:rPr>
              <w:t>个</w:t>
            </w:r>
          </w:p>
        </w:tc>
        <w:tc>
          <w:tcPr>
            <w:tcW w:w="384" w:type="pct"/>
            <w:gridSpan w:val="2"/>
            <w:noWrap w:val="0"/>
            <w:vAlign w:val="center"/>
          </w:tcPr>
          <w:p>
            <w:pPr>
              <w:spacing w:line="460" w:lineRule="exact"/>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28</w:t>
            </w:r>
          </w:p>
        </w:tc>
        <w:tc>
          <w:tcPr>
            <w:tcW w:w="1569" w:type="pct"/>
            <w:noWrap w:val="0"/>
            <w:vAlign w:val="center"/>
          </w:tcPr>
          <w:p>
            <w:pPr>
              <w:spacing w:line="460" w:lineRule="exact"/>
              <w:jc w:val="center"/>
              <w:rPr>
                <w:rFonts w:hint="eastAsia"/>
                <w:sz w:val="21"/>
                <w:szCs w:val="21"/>
              </w:rPr>
            </w:pPr>
            <w:r>
              <w:rPr>
                <w:rFonts w:hint="eastAsia"/>
                <w:sz w:val="21"/>
                <w:szCs w:val="21"/>
              </w:rPr>
              <w:t>领夹式胸麦</w:t>
            </w:r>
          </w:p>
        </w:tc>
        <w:tc>
          <w:tcPr>
            <w:tcW w:w="943" w:type="pct"/>
            <w:noWrap w:val="0"/>
            <w:vAlign w:val="center"/>
          </w:tcPr>
          <w:p>
            <w:pPr>
              <w:spacing w:line="460" w:lineRule="exact"/>
              <w:jc w:val="center"/>
              <w:rPr>
                <w:rFonts w:hint="eastAsia"/>
                <w:sz w:val="21"/>
                <w:szCs w:val="21"/>
              </w:rPr>
            </w:pPr>
            <w:r>
              <w:rPr>
                <w:rFonts w:hint="eastAsia"/>
                <w:sz w:val="21"/>
                <w:szCs w:val="21"/>
              </w:rPr>
              <w:t>咪宝</w:t>
            </w:r>
          </w:p>
        </w:tc>
        <w:tc>
          <w:tcPr>
            <w:tcW w:w="1405" w:type="pct"/>
            <w:noWrap w:val="0"/>
            <w:vAlign w:val="center"/>
          </w:tcPr>
          <w:p>
            <w:pPr>
              <w:spacing w:line="460" w:lineRule="exact"/>
              <w:jc w:val="center"/>
              <w:rPr>
                <w:rFonts w:hint="eastAsia"/>
                <w:sz w:val="21"/>
                <w:szCs w:val="21"/>
              </w:rPr>
            </w:pPr>
            <w:r>
              <w:rPr>
                <w:rFonts w:hint="eastAsia"/>
                <w:sz w:val="21"/>
                <w:szCs w:val="21"/>
              </w:rPr>
              <w:t>ACT-626Ⅱ</w:t>
            </w:r>
          </w:p>
        </w:tc>
        <w:tc>
          <w:tcPr>
            <w:tcW w:w="376" w:type="pct"/>
            <w:noWrap w:val="0"/>
            <w:vAlign w:val="center"/>
          </w:tcPr>
          <w:p>
            <w:pPr>
              <w:spacing w:line="460" w:lineRule="exact"/>
              <w:jc w:val="center"/>
              <w:rPr>
                <w:rFonts w:hint="eastAsia"/>
                <w:sz w:val="21"/>
                <w:szCs w:val="21"/>
              </w:rPr>
            </w:pPr>
            <w:r>
              <w:rPr>
                <w:rFonts w:hint="eastAsia"/>
                <w:sz w:val="21"/>
                <w:szCs w:val="21"/>
              </w:rPr>
              <w:t>套</w:t>
            </w:r>
          </w:p>
        </w:tc>
        <w:tc>
          <w:tcPr>
            <w:tcW w:w="384" w:type="pct"/>
            <w:gridSpan w:val="2"/>
            <w:noWrap w:val="0"/>
            <w:vAlign w:val="center"/>
          </w:tcPr>
          <w:p>
            <w:pPr>
              <w:spacing w:line="460" w:lineRule="exact"/>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29</w:t>
            </w:r>
          </w:p>
        </w:tc>
        <w:tc>
          <w:tcPr>
            <w:tcW w:w="1569" w:type="pct"/>
            <w:noWrap w:val="0"/>
            <w:vAlign w:val="center"/>
          </w:tcPr>
          <w:p>
            <w:pPr>
              <w:spacing w:line="460" w:lineRule="exact"/>
              <w:jc w:val="center"/>
              <w:rPr>
                <w:rFonts w:hint="eastAsia"/>
                <w:sz w:val="21"/>
                <w:szCs w:val="21"/>
              </w:rPr>
            </w:pPr>
            <w:r>
              <w:rPr>
                <w:rFonts w:hint="eastAsia"/>
                <w:sz w:val="21"/>
                <w:szCs w:val="21"/>
              </w:rPr>
              <w:t>设备机柜</w:t>
            </w:r>
          </w:p>
        </w:tc>
        <w:tc>
          <w:tcPr>
            <w:tcW w:w="943" w:type="pct"/>
            <w:noWrap w:val="0"/>
            <w:vAlign w:val="center"/>
          </w:tcPr>
          <w:p>
            <w:pPr>
              <w:spacing w:line="460" w:lineRule="exact"/>
              <w:jc w:val="center"/>
              <w:rPr>
                <w:rFonts w:hint="eastAsia"/>
                <w:sz w:val="21"/>
                <w:szCs w:val="21"/>
              </w:rPr>
            </w:pPr>
            <w:r>
              <w:rPr>
                <w:rFonts w:hint="eastAsia"/>
                <w:sz w:val="21"/>
                <w:szCs w:val="21"/>
              </w:rPr>
              <w:t>图腾</w:t>
            </w:r>
          </w:p>
        </w:tc>
        <w:tc>
          <w:tcPr>
            <w:tcW w:w="1405" w:type="pct"/>
            <w:noWrap w:val="0"/>
            <w:vAlign w:val="center"/>
          </w:tcPr>
          <w:p>
            <w:pPr>
              <w:spacing w:line="460" w:lineRule="exact"/>
              <w:jc w:val="center"/>
              <w:rPr>
                <w:rFonts w:hint="eastAsia"/>
                <w:sz w:val="21"/>
                <w:szCs w:val="21"/>
              </w:rPr>
            </w:pPr>
            <w:r>
              <w:rPr>
                <w:rFonts w:hint="eastAsia"/>
                <w:sz w:val="21"/>
                <w:szCs w:val="21"/>
              </w:rPr>
              <w:t>600*600*1000</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30</w:t>
            </w:r>
          </w:p>
        </w:tc>
        <w:tc>
          <w:tcPr>
            <w:tcW w:w="1569" w:type="pct"/>
            <w:noWrap w:val="0"/>
            <w:vAlign w:val="center"/>
          </w:tcPr>
          <w:p>
            <w:pPr>
              <w:spacing w:line="460" w:lineRule="exact"/>
              <w:jc w:val="center"/>
              <w:rPr>
                <w:rFonts w:hint="eastAsia"/>
                <w:sz w:val="21"/>
                <w:szCs w:val="21"/>
              </w:rPr>
            </w:pPr>
            <w:r>
              <w:rPr>
                <w:rFonts w:hint="eastAsia"/>
                <w:sz w:val="21"/>
                <w:szCs w:val="21"/>
              </w:rPr>
              <w:t>设备机柜</w:t>
            </w:r>
          </w:p>
        </w:tc>
        <w:tc>
          <w:tcPr>
            <w:tcW w:w="943" w:type="pct"/>
            <w:noWrap w:val="0"/>
            <w:vAlign w:val="center"/>
          </w:tcPr>
          <w:p>
            <w:pPr>
              <w:spacing w:line="460" w:lineRule="exact"/>
              <w:jc w:val="center"/>
              <w:rPr>
                <w:rFonts w:hint="eastAsia"/>
                <w:sz w:val="21"/>
                <w:szCs w:val="21"/>
              </w:rPr>
            </w:pPr>
            <w:r>
              <w:rPr>
                <w:rFonts w:hint="eastAsia"/>
                <w:sz w:val="21"/>
                <w:szCs w:val="21"/>
              </w:rPr>
              <w:t>图腾</w:t>
            </w:r>
          </w:p>
        </w:tc>
        <w:tc>
          <w:tcPr>
            <w:tcW w:w="1405" w:type="pct"/>
            <w:noWrap w:val="0"/>
            <w:vAlign w:val="center"/>
          </w:tcPr>
          <w:p>
            <w:pPr>
              <w:spacing w:line="460" w:lineRule="exact"/>
              <w:jc w:val="center"/>
              <w:rPr>
                <w:rFonts w:hint="eastAsia"/>
                <w:sz w:val="21"/>
                <w:szCs w:val="21"/>
              </w:rPr>
            </w:pPr>
            <w:r>
              <w:rPr>
                <w:rFonts w:hint="eastAsia"/>
                <w:sz w:val="21"/>
                <w:szCs w:val="21"/>
              </w:rPr>
              <w:t>600*600*2000</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31</w:t>
            </w:r>
          </w:p>
        </w:tc>
        <w:tc>
          <w:tcPr>
            <w:tcW w:w="1569" w:type="pct"/>
            <w:noWrap w:val="0"/>
            <w:vAlign w:val="center"/>
          </w:tcPr>
          <w:p>
            <w:pPr>
              <w:spacing w:line="460" w:lineRule="exact"/>
              <w:jc w:val="center"/>
              <w:rPr>
                <w:rFonts w:hint="eastAsia"/>
                <w:sz w:val="21"/>
                <w:szCs w:val="21"/>
              </w:rPr>
            </w:pPr>
            <w:r>
              <w:rPr>
                <w:rFonts w:hint="eastAsia"/>
                <w:sz w:val="21"/>
                <w:szCs w:val="21"/>
              </w:rPr>
              <w:t>设备机柜</w:t>
            </w:r>
          </w:p>
        </w:tc>
        <w:tc>
          <w:tcPr>
            <w:tcW w:w="943" w:type="pct"/>
            <w:noWrap w:val="0"/>
            <w:vAlign w:val="center"/>
          </w:tcPr>
          <w:p>
            <w:pPr>
              <w:spacing w:line="460" w:lineRule="exact"/>
              <w:jc w:val="center"/>
              <w:rPr>
                <w:rFonts w:hint="eastAsia"/>
                <w:sz w:val="21"/>
                <w:szCs w:val="21"/>
              </w:rPr>
            </w:pPr>
            <w:r>
              <w:rPr>
                <w:rFonts w:hint="eastAsia"/>
                <w:sz w:val="21"/>
                <w:szCs w:val="21"/>
              </w:rPr>
              <w:t>图腾</w:t>
            </w:r>
          </w:p>
        </w:tc>
        <w:tc>
          <w:tcPr>
            <w:tcW w:w="1405" w:type="pct"/>
            <w:noWrap w:val="0"/>
            <w:vAlign w:val="center"/>
          </w:tcPr>
          <w:p>
            <w:pPr>
              <w:spacing w:line="460" w:lineRule="exact"/>
              <w:jc w:val="center"/>
              <w:rPr>
                <w:rFonts w:hint="eastAsia"/>
                <w:sz w:val="21"/>
                <w:szCs w:val="21"/>
              </w:rPr>
            </w:pPr>
            <w:r>
              <w:rPr>
                <w:rFonts w:hint="eastAsia"/>
                <w:sz w:val="21"/>
                <w:szCs w:val="21"/>
              </w:rPr>
              <w:t>600*1000*2000</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32</w:t>
            </w:r>
          </w:p>
        </w:tc>
        <w:tc>
          <w:tcPr>
            <w:tcW w:w="1569" w:type="pct"/>
            <w:noWrap w:val="0"/>
            <w:vAlign w:val="center"/>
          </w:tcPr>
          <w:p>
            <w:pPr>
              <w:spacing w:line="460" w:lineRule="exact"/>
              <w:jc w:val="center"/>
              <w:rPr>
                <w:rFonts w:hint="eastAsia"/>
                <w:sz w:val="21"/>
                <w:szCs w:val="21"/>
              </w:rPr>
            </w:pPr>
            <w:r>
              <w:rPr>
                <w:rFonts w:hint="eastAsia"/>
                <w:sz w:val="21"/>
                <w:szCs w:val="21"/>
              </w:rPr>
              <w:t>DLP显示单元</w:t>
            </w:r>
          </w:p>
        </w:tc>
        <w:tc>
          <w:tcPr>
            <w:tcW w:w="943" w:type="pct"/>
            <w:noWrap w:val="0"/>
            <w:vAlign w:val="center"/>
          </w:tcPr>
          <w:p>
            <w:pPr>
              <w:spacing w:line="460" w:lineRule="exact"/>
              <w:jc w:val="center"/>
              <w:rPr>
                <w:rFonts w:hint="eastAsia"/>
                <w:sz w:val="21"/>
                <w:szCs w:val="21"/>
              </w:rPr>
            </w:pPr>
            <w:r>
              <w:rPr>
                <w:rFonts w:hint="eastAsia"/>
                <w:sz w:val="21"/>
                <w:szCs w:val="21"/>
              </w:rPr>
              <w:t>威创</w:t>
            </w:r>
          </w:p>
        </w:tc>
        <w:tc>
          <w:tcPr>
            <w:tcW w:w="1405" w:type="pct"/>
            <w:noWrap w:val="0"/>
            <w:vAlign w:val="center"/>
          </w:tcPr>
          <w:p>
            <w:pPr>
              <w:spacing w:line="460" w:lineRule="exact"/>
              <w:jc w:val="center"/>
              <w:rPr>
                <w:rFonts w:hint="eastAsia"/>
                <w:sz w:val="21"/>
                <w:szCs w:val="21"/>
              </w:rPr>
            </w:pPr>
            <w:r>
              <w:rPr>
                <w:rFonts w:hint="eastAsia"/>
                <w:sz w:val="21"/>
                <w:szCs w:val="21"/>
              </w:rPr>
              <w:t>C-PH705</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33</w:t>
            </w:r>
          </w:p>
        </w:tc>
        <w:tc>
          <w:tcPr>
            <w:tcW w:w="1569" w:type="pct"/>
            <w:noWrap w:val="0"/>
            <w:vAlign w:val="center"/>
          </w:tcPr>
          <w:p>
            <w:pPr>
              <w:spacing w:line="460" w:lineRule="exact"/>
              <w:jc w:val="center"/>
              <w:rPr>
                <w:rFonts w:hint="eastAsia"/>
                <w:sz w:val="21"/>
                <w:szCs w:val="21"/>
              </w:rPr>
            </w:pPr>
            <w:r>
              <w:rPr>
                <w:rFonts w:hint="eastAsia"/>
                <w:sz w:val="21"/>
                <w:szCs w:val="21"/>
              </w:rPr>
              <w:t>多屏处理器</w:t>
            </w:r>
          </w:p>
        </w:tc>
        <w:tc>
          <w:tcPr>
            <w:tcW w:w="943" w:type="pct"/>
            <w:noWrap w:val="0"/>
            <w:vAlign w:val="center"/>
          </w:tcPr>
          <w:p>
            <w:pPr>
              <w:spacing w:line="460" w:lineRule="exact"/>
              <w:jc w:val="center"/>
              <w:rPr>
                <w:rFonts w:hint="eastAsia"/>
                <w:sz w:val="21"/>
                <w:szCs w:val="21"/>
              </w:rPr>
            </w:pPr>
            <w:r>
              <w:rPr>
                <w:rFonts w:hint="eastAsia"/>
                <w:sz w:val="21"/>
                <w:szCs w:val="21"/>
              </w:rPr>
              <w:t>威创</w:t>
            </w:r>
          </w:p>
        </w:tc>
        <w:tc>
          <w:tcPr>
            <w:tcW w:w="1405" w:type="pct"/>
            <w:noWrap w:val="0"/>
            <w:vAlign w:val="center"/>
          </w:tcPr>
          <w:p>
            <w:pPr>
              <w:spacing w:line="460" w:lineRule="exact"/>
              <w:jc w:val="center"/>
              <w:rPr>
                <w:rFonts w:hint="eastAsia"/>
                <w:sz w:val="21"/>
                <w:szCs w:val="21"/>
              </w:rPr>
            </w:pPr>
            <w:r>
              <w:rPr>
                <w:rFonts w:hint="eastAsia"/>
                <w:sz w:val="21"/>
                <w:szCs w:val="21"/>
              </w:rPr>
              <w:t>Digicom® AP5000</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34</w:t>
            </w:r>
          </w:p>
        </w:tc>
        <w:tc>
          <w:tcPr>
            <w:tcW w:w="1569" w:type="pct"/>
            <w:noWrap w:val="0"/>
            <w:vAlign w:val="center"/>
          </w:tcPr>
          <w:p>
            <w:pPr>
              <w:spacing w:line="460" w:lineRule="exact"/>
              <w:jc w:val="center"/>
              <w:rPr>
                <w:rFonts w:hint="eastAsia"/>
                <w:sz w:val="21"/>
                <w:szCs w:val="21"/>
              </w:rPr>
            </w:pPr>
            <w:r>
              <w:rPr>
                <w:rFonts w:hint="eastAsia"/>
                <w:sz w:val="21"/>
                <w:szCs w:val="21"/>
              </w:rPr>
              <w:t>显示单元底座</w:t>
            </w:r>
          </w:p>
        </w:tc>
        <w:tc>
          <w:tcPr>
            <w:tcW w:w="943" w:type="pct"/>
            <w:noWrap w:val="0"/>
            <w:vAlign w:val="center"/>
          </w:tcPr>
          <w:p>
            <w:pPr>
              <w:spacing w:line="460" w:lineRule="exact"/>
              <w:jc w:val="center"/>
              <w:rPr>
                <w:rFonts w:hint="eastAsia"/>
                <w:sz w:val="21"/>
                <w:szCs w:val="21"/>
              </w:rPr>
            </w:pPr>
            <w:r>
              <w:rPr>
                <w:rFonts w:hint="eastAsia"/>
                <w:sz w:val="21"/>
                <w:szCs w:val="21"/>
              </w:rPr>
              <w:t>威创</w:t>
            </w:r>
          </w:p>
        </w:tc>
        <w:tc>
          <w:tcPr>
            <w:tcW w:w="1405" w:type="pct"/>
            <w:noWrap w:val="0"/>
            <w:vAlign w:val="center"/>
          </w:tcPr>
          <w:p>
            <w:pPr>
              <w:spacing w:line="460" w:lineRule="exact"/>
              <w:jc w:val="center"/>
              <w:rPr>
                <w:rFonts w:hint="eastAsia"/>
                <w:sz w:val="21"/>
                <w:szCs w:val="21"/>
              </w:rPr>
            </w:pPr>
            <w:r>
              <w:rPr>
                <w:rFonts w:hint="eastAsia"/>
                <w:sz w:val="21"/>
                <w:szCs w:val="21"/>
              </w:rPr>
              <w:t>BC17030-1000</w:t>
            </w:r>
          </w:p>
        </w:tc>
        <w:tc>
          <w:tcPr>
            <w:tcW w:w="376" w:type="pct"/>
            <w:noWrap w:val="0"/>
            <w:vAlign w:val="center"/>
          </w:tcPr>
          <w:p>
            <w:pPr>
              <w:spacing w:line="460" w:lineRule="exact"/>
              <w:jc w:val="center"/>
              <w:rPr>
                <w:rFonts w:hint="eastAsia"/>
                <w:sz w:val="21"/>
                <w:szCs w:val="21"/>
              </w:rPr>
            </w:pPr>
            <w:r>
              <w:rPr>
                <w:rFonts w:hint="eastAsia"/>
                <w:sz w:val="21"/>
                <w:szCs w:val="21"/>
              </w:rPr>
              <w:t>个</w:t>
            </w:r>
          </w:p>
        </w:tc>
        <w:tc>
          <w:tcPr>
            <w:tcW w:w="384" w:type="pct"/>
            <w:gridSpan w:val="2"/>
            <w:noWrap w:val="0"/>
            <w:vAlign w:val="center"/>
          </w:tcPr>
          <w:p>
            <w:pPr>
              <w:spacing w:line="460" w:lineRule="exact"/>
              <w:jc w:val="center"/>
              <w:rPr>
                <w:rFonts w:hint="eastAsia"/>
                <w:sz w:val="21"/>
                <w:szCs w:val="21"/>
              </w:rPr>
            </w:pPr>
            <w:r>
              <w:rPr>
                <w:rFonts w:hint="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35</w:t>
            </w:r>
          </w:p>
        </w:tc>
        <w:tc>
          <w:tcPr>
            <w:tcW w:w="1569" w:type="pct"/>
            <w:noWrap w:val="0"/>
            <w:vAlign w:val="center"/>
          </w:tcPr>
          <w:p>
            <w:pPr>
              <w:spacing w:line="460" w:lineRule="exact"/>
              <w:jc w:val="center"/>
              <w:rPr>
                <w:rFonts w:hint="eastAsia"/>
                <w:sz w:val="21"/>
                <w:szCs w:val="21"/>
              </w:rPr>
            </w:pPr>
            <w:r>
              <w:rPr>
                <w:rFonts w:hint="eastAsia"/>
                <w:sz w:val="21"/>
                <w:szCs w:val="21"/>
              </w:rPr>
              <w:t>网络交换机</w:t>
            </w:r>
          </w:p>
        </w:tc>
        <w:tc>
          <w:tcPr>
            <w:tcW w:w="943" w:type="pct"/>
            <w:noWrap w:val="0"/>
            <w:vAlign w:val="center"/>
          </w:tcPr>
          <w:p>
            <w:pPr>
              <w:spacing w:line="460" w:lineRule="exact"/>
              <w:jc w:val="center"/>
              <w:rPr>
                <w:rFonts w:hint="eastAsia"/>
                <w:sz w:val="21"/>
                <w:szCs w:val="21"/>
              </w:rPr>
            </w:pPr>
            <w:r>
              <w:rPr>
                <w:rFonts w:hint="eastAsia"/>
                <w:sz w:val="21"/>
                <w:szCs w:val="21"/>
              </w:rPr>
              <w:t>威创</w:t>
            </w:r>
          </w:p>
        </w:tc>
        <w:tc>
          <w:tcPr>
            <w:tcW w:w="1405" w:type="pct"/>
            <w:noWrap w:val="0"/>
            <w:vAlign w:val="center"/>
          </w:tcPr>
          <w:p>
            <w:pPr>
              <w:spacing w:line="460" w:lineRule="exact"/>
              <w:jc w:val="center"/>
              <w:rPr>
                <w:rFonts w:hint="eastAsia"/>
                <w:sz w:val="21"/>
                <w:szCs w:val="21"/>
              </w:rPr>
            </w:pPr>
            <w:r>
              <w:rPr>
                <w:rFonts w:hint="eastAsia"/>
                <w:sz w:val="21"/>
                <w:szCs w:val="21"/>
              </w:rPr>
              <w:t>S1016R</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36</w:t>
            </w:r>
          </w:p>
        </w:tc>
        <w:tc>
          <w:tcPr>
            <w:tcW w:w="1569" w:type="pct"/>
            <w:noWrap w:val="0"/>
            <w:vAlign w:val="center"/>
          </w:tcPr>
          <w:p>
            <w:pPr>
              <w:spacing w:line="460" w:lineRule="exact"/>
              <w:jc w:val="center"/>
              <w:rPr>
                <w:rFonts w:hint="eastAsia"/>
                <w:sz w:val="21"/>
                <w:szCs w:val="21"/>
              </w:rPr>
            </w:pPr>
            <w:r>
              <w:rPr>
                <w:rFonts w:hint="eastAsia"/>
                <w:sz w:val="21"/>
                <w:szCs w:val="21"/>
              </w:rPr>
              <w:t>空调</w:t>
            </w:r>
          </w:p>
        </w:tc>
        <w:tc>
          <w:tcPr>
            <w:tcW w:w="943" w:type="pct"/>
            <w:noWrap w:val="0"/>
            <w:vAlign w:val="center"/>
          </w:tcPr>
          <w:p>
            <w:pPr>
              <w:spacing w:line="460" w:lineRule="exact"/>
              <w:jc w:val="center"/>
              <w:rPr>
                <w:rFonts w:hint="eastAsia"/>
                <w:sz w:val="21"/>
                <w:szCs w:val="21"/>
              </w:rPr>
            </w:pPr>
            <w:r>
              <w:rPr>
                <w:rFonts w:hint="eastAsia"/>
                <w:sz w:val="21"/>
                <w:szCs w:val="21"/>
              </w:rPr>
              <w:t>格力</w:t>
            </w:r>
          </w:p>
        </w:tc>
        <w:tc>
          <w:tcPr>
            <w:tcW w:w="1405" w:type="pct"/>
            <w:noWrap w:val="0"/>
            <w:vAlign w:val="center"/>
          </w:tcPr>
          <w:p>
            <w:pPr>
              <w:spacing w:line="460" w:lineRule="exact"/>
              <w:jc w:val="center"/>
              <w:rPr>
                <w:rFonts w:hint="eastAsia"/>
                <w:sz w:val="21"/>
                <w:szCs w:val="21"/>
              </w:rPr>
            </w:pPr>
            <w:r>
              <w:rPr>
                <w:rFonts w:hint="eastAsia"/>
                <w:sz w:val="21"/>
                <w:szCs w:val="21"/>
              </w:rPr>
              <w:t>KFR-72LW</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37</w:t>
            </w:r>
          </w:p>
        </w:tc>
        <w:tc>
          <w:tcPr>
            <w:tcW w:w="1569" w:type="pct"/>
            <w:noWrap w:val="0"/>
            <w:vAlign w:val="center"/>
          </w:tcPr>
          <w:p>
            <w:pPr>
              <w:spacing w:line="460" w:lineRule="exact"/>
              <w:jc w:val="center"/>
              <w:rPr>
                <w:rFonts w:hint="eastAsia"/>
                <w:sz w:val="21"/>
                <w:szCs w:val="21"/>
              </w:rPr>
            </w:pPr>
            <w:r>
              <w:rPr>
                <w:rFonts w:hint="eastAsia"/>
                <w:sz w:val="21"/>
                <w:szCs w:val="21"/>
              </w:rPr>
              <w:t>液晶显示器</w:t>
            </w:r>
          </w:p>
        </w:tc>
        <w:tc>
          <w:tcPr>
            <w:tcW w:w="943" w:type="pct"/>
            <w:noWrap w:val="0"/>
            <w:vAlign w:val="center"/>
          </w:tcPr>
          <w:p>
            <w:pPr>
              <w:spacing w:line="460" w:lineRule="exact"/>
              <w:jc w:val="center"/>
              <w:rPr>
                <w:rFonts w:hint="eastAsia"/>
                <w:sz w:val="21"/>
                <w:szCs w:val="21"/>
              </w:rPr>
            </w:pPr>
            <w:r>
              <w:rPr>
                <w:rFonts w:hint="eastAsia"/>
                <w:sz w:val="21"/>
                <w:szCs w:val="21"/>
              </w:rPr>
              <w:t>LG</w:t>
            </w:r>
          </w:p>
        </w:tc>
        <w:tc>
          <w:tcPr>
            <w:tcW w:w="1405" w:type="pct"/>
            <w:noWrap w:val="0"/>
            <w:vAlign w:val="center"/>
          </w:tcPr>
          <w:p>
            <w:pPr>
              <w:spacing w:line="460" w:lineRule="exact"/>
              <w:jc w:val="center"/>
              <w:rPr>
                <w:rFonts w:hint="eastAsia"/>
                <w:sz w:val="21"/>
                <w:szCs w:val="21"/>
              </w:rPr>
            </w:pPr>
            <w:r>
              <w:rPr>
                <w:rFonts w:hint="eastAsia"/>
                <w:sz w:val="21"/>
                <w:szCs w:val="21"/>
              </w:rPr>
              <w:t>22MK430H-B</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38</w:t>
            </w:r>
          </w:p>
        </w:tc>
        <w:tc>
          <w:tcPr>
            <w:tcW w:w="1569" w:type="pct"/>
            <w:noWrap w:val="0"/>
            <w:vAlign w:val="center"/>
          </w:tcPr>
          <w:p>
            <w:pPr>
              <w:spacing w:line="460" w:lineRule="exact"/>
              <w:jc w:val="center"/>
              <w:rPr>
                <w:rFonts w:hint="eastAsia"/>
                <w:sz w:val="21"/>
                <w:szCs w:val="21"/>
              </w:rPr>
            </w:pPr>
            <w:r>
              <w:rPr>
                <w:rFonts w:hint="eastAsia"/>
                <w:sz w:val="21"/>
                <w:szCs w:val="21"/>
              </w:rPr>
              <w:t>控制电脑</w:t>
            </w:r>
          </w:p>
        </w:tc>
        <w:tc>
          <w:tcPr>
            <w:tcW w:w="943" w:type="pct"/>
            <w:noWrap w:val="0"/>
            <w:vAlign w:val="center"/>
          </w:tcPr>
          <w:p>
            <w:pPr>
              <w:spacing w:line="460" w:lineRule="exact"/>
              <w:jc w:val="center"/>
              <w:rPr>
                <w:rFonts w:hint="eastAsia"/>
                <w:sz w:val="21"/>
                <w:szCs w:val="21"/>
              </w:rPr>
            </w:pPr>
            <w:r>
              <w:rPr>
                <w:rFonts w:hint="eastAsia"/>
                <w:sz w:val="21"/>
                <w:szCs w:val="21"/>
              </w:rPr>
              <w:t>DELL</w:t>
            </w:r>
          </w:p>
        </w:tc>
        <w:tc>
          <w:tcPr>
            <w:tcW w:w="1405" w:type="pct"/>
            <w:noWrap w:val="0"/>
            <w:vAlign w:val="center"/>
          </w:tcPr>
          <w:p>
            <w:pPr>
              <w:spacing w:line="460" w:lineRule="exact"/>
              <w:jc w:val="center"/>
              <w:rPr>
                <w:rFonts w:hint="eastAsia"/>
                <w:sz w:val="21"/>
                <w:szCs w:val="21"/>
              </w:rPr>
            </w:pPr>
            <w:r>
              <w:rPr>
                <w:rFonts w:hint="eastAsia"/>
                <w:sz w:val="21"/>
                <w:szCs w:val="21"/>
              </w:rPr>
              <w:t>ChengMing 3980</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39</w:t>
            </w:r>
          </w:p>
        </w:tc>
        <w:tc>
          <w:tcPr>
            <w:tcW w:w="1569" w:type="pct"/>
            <w:noWrap w:val="0"/>
            <w:vAlign w:val="center"/>
          </w:tcPr>
          <w:p>
            <w:pPr>
              <w:spacing w:line="460" w:lineRule="exact"/>
              <w:jc w:val="center"/>
              <w:rPr>
                <w:rFonts w:hint="eastAsia"/>
                <w:sz w:val="21"/>
                <w:szCs w:val="21"/>
              </w:rPr>
            </w:pPr>
            <w:r>
              <w:rPr>
                <w:rFonts w:hint="eastAsia"/>
                <w:sz w:val="21"/>
                <w:szCs w:val="21"/>
              </w:rPr>
              <w:t>中控iPad</w:t>
            </w:r>
          </w:p>
        </w:tc>
        <w:tc>
          <w:tcPr>
            <w:tcW w:w="943" w:type="pct"/>
            <w:noWrap w:val="0"/>
            <w:vAlign w:val="center"/>
          </w:tcPr>
          <w:p>
            <w:pPr>
              <w:spacing w:line="460" w:lineRule="exact"/>
              <w:jc w:val="center"/>
              <w:rPr>
                <w:rFonts w:hint="eastAsia"/>
                <w:sz w:val="21"/>
                <w:szCs w:val="21"/>
              </w:rPr>
            </w:pPr>
            <w:r>
              <w:rPr>
                <w:rFonts w:hint="eastAsia"/>
                <w:sz w:val="21"/>
                <w:szCs w:val="21"/>
              </w:rPr>
              <w:t>苹果</w:t>
            </w:r>
          </w:p>
        </w:tc>
        <w:tc>
          <w:tcPr>
            <w:tcW w:w="1405" w:type="pct"/>
            <w:noWrap w:val="0"/>
            <w:vAlign w:val="center"/>
          </w:tcPr>
          <w:p>
            <w:pPr>
              <w:spacing w:line="460" w:lineRule="exact"/>
              <w:jc w:val="center"/>
              <w:rPr>
                <w:rFonts w:hint="eastAsia"/>
                <w:sz w:val="21"/>
                <w:szCs w:val="21"/>
              </w:rPr>
            </w:pPr>
            <w:r>
              <w:rPr>
                <w:rFonts w:hint="eastAsia"/>
                <w:sz w:val="21"/>
                <w:szCs w:val="21"/>
              </w:rPr>
              <w:t>iPad 6</w:t>
            </w:r>
            <w:r>
              <w:rPr>
                <w:rFonts w:hint="eastAsia"/>
                <w:sz w:val="21"/>
                <w:szCs w:val="21"/>
                <w:vertAlign w:val="superscript"/>
              </w:rPr>
              <w:t xml:space="preserve">th </w:t>
            </w:r>
            <w:r>
              <w:rPr>
                <w:rFonts w:hint="eastAsia"/>
                <w:sz w:val="21"/>
                <w:szCs w:val="21"/>
              </w:rPr>
              <w:t>Generation</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40</w:t>
            </w:r>
          </w:p>
        </w:tc>
        <w:tc>
          <w:tcPr>
            <w:tcW w:w="1569" w:type="pct"/>
            <w:noWrap w:val="0"/>
            <w:vAlign w:val="center"/>
          </w:tcPr>
          <w:p>
            <w:pPr>
              <w:spacing w:line="460" w:lineRule="exact"/>
              <w:jc w:val="center"/>
              <w:rPr>
                <w:rFonts w:hint="eastAsia"/>
                <w:sz w:val="21"/>
                <w:szCs w:val="21"/>
              </w:rPr>
            </w:pPr>
            <w:r>
              <w:rPr>
                <w:rFonts w:hint="eastAsia"/>
                <w:sz w:val="21"/>
                <w:szCs w:val="21"/>
              </w:rPr>
              <w:t>无线路由器</w:t>
            </w:r>
          </w:p>
        </w:tc>
        <w:tc>
          <w:tcPr>
            <w:tcW w:w="943" w:type="pct"/>
            <w:noWrap w:val="0"/>
            <w:vAlign w:val="center"/>
          </w:tcPr>
          <w:p>
            <w:pPr>
              <w:spacing w:line="460" w:lineRule="exact"/>
              <w:jc w:val="center"/>
              <w:rPr>
                <w:rFonts w:hint="eastAsia"/>
                <w:sz w:val="21"/>
                <w:szCs w:val="21"/>
              </w:rPr>
            </w:pPr>
            <w:r>
              <w:rPr>
                <w:rFonts w:hint="eastAsia"/>
                <w:sz w:val="21"/>
                <w:szCs w:val="21"/>
              </w:rPr>
              <w:t>TP-LINK</w:t>
            </w:r>
          </w:p>
        </w:tc>
        <w:tc>
          <w:tcPr>
            <w:tcW w:w="1405" w:type="pct"/>
            <w:noWrap w:val="0"/>
            <w:vAlign w:val="center"/>
          </w:tcPr>
          <w:p>
            <w:pPr>
              <w:spacing w:line="460" w:lineRule="exact"/>
              <w:jc w:val="center"/>
              <w:rPr>
                <w:rFonts w:hint="eastAsia"/>
                <w:sz w:val="21"/>
                <w:szCs w:val="21"/>
              </w:rPr>
            </w:pPr>
            <w:r>
              <w:rPr>
                <w:rFonts w:hint="eastAsia"/>
                <w:sz w:val="21"/>
                <w:szCs w:val="21"/>
              </w:rPr>
              <w:t>WDR6500</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41</w:t>
            </w:r>
          </w:p>
        </w:tc>
        <w:tc>
          <w:tcPr>
            <w:tcW w:w="1569" w:type="pct"/>
            <w:noWrap w:val="0"/>
            <w:vAlign w:val="center"/>
          </w:tcPr>
          <w:p>
            <w:pPr>
              <w:spacing w:line="460" w:lineRule="exact"/>
              <w:jc w:val="center"/>
              <w:rPr>
                <w:rFonts w:hint="eastAsia"/>
                <w:sz w:val="21"/>
                <w:szCs w:val="21"/>
              </w:rPr>
            </w:pPr>
            <w:r>
              <w:rPr>
                <w:rFonts w:hint="eastAsia"/>
                <w:sz w:val="21"/>
                <w:szCs w:val="21"/>
              </w:rPr>
              <w:t>投影机</w:t>
            </w:r>
          </w:p>
        </w:tc>
        <w:tc>
          <w:tcPr>
            <w:tcW w:w="943" w:type="pct"/>
            <w:noWrap w:val="0"/>
            <w:vAlign w:val="center"/>
          </w:tcPr>
          <w:p>
            <w:pPr>
              <w:spacing w:line="460" w:lineRule="exact"/>
              <w:jc w:val="center"/>
              <w:rPr>
                <w:rFonts w:hint="eastAsia"/>
                <w:sz w:val="21"/>
                <w:szCs w:val="21"/>
              </w:rPr>
            </w:pPr>
            <w:r>
              <w:rPr>
                <w:rFonts w:hint="eastAsia"/>
                <w:sz w:val="21"/>
                <w:szCs w:val="21"/>
              </w:rPr>
              <w:t>索尼</w:t>
            </w:r>
          </w:p>
        </w:tc>
        <w:tc>
          <w:tcPr>
            <w:tcW w:w="1405" w:type="pct"/>
            <w:noWrap w:val="0"/>
            <w:vAlign w:val="center"/>
          </w:tcPr>
          <w:p>
            <w:pPr>
              <w:spacing w:line="460" w:lineRule="exact"/>
              <w:jc w:val="center"/>
              <w:rPr>
                <w:rFonts w:hint="eastAsia"/>
                <w:sz w:val="21"/>
                <w:szCs w:val="21"/>
              </w:rPr>
            </w:pPr>
            <w:r>
              <w:rPr>
                <w:rFonts w:hint="eastAsia"/>
                <w:sz w:val="21"/>
                <w:szCs w:val="21"/>
              </w:rPr>
              <w:t>VPL-HW69</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42</w:t>
            </w:r>
          </w:p>
        </w:tc>
        <w:tc>
          <w:tcPr>
            <w:tcW w:w="1569" w:type="pct"/>
            <w:noWrap w:val="0"/>
            <w:vAlign w:val="center"/>
          </w:tcPr>
          <w:p>
            <w:pPr>
              <w:spacing w:line="460" w:lineRule="exact"/>
              <w:jc w:val="center"/>
              <w:rPr>
                <w:rFonts w:hint="eastAsia"/>
                <w:sz w:val="21"/>
                <w:szCs w:val="21"/>
              </w:rPr>
            </w:pPr>
            <w:r>
              <w:rPr>
                <w:rFonts w:hint="eastAsia"/>
                <w:sz w:val="21"/>
                <w:szCs w:val="21"/>
              </w:rPr>
              <w:t>投影幕</w:t>
            </w:r>
          </w:p>
        </w:tc>
        <w:tc>
          <w:tcPr>
            <w:tcW w:w="943" w:type="pct"/>
            <w:noWrap w:val="0"/>
            <w:vAlign w:val="center"/>
          </w:tcPr>
          <w:p>
            <w:pPr>
              <w:spacing w:line="460" w:lineRule="exact"/>
              <w:jc w:val="center"/>
              <w:rPr>
                <w:rFonts w:hint="eastAsia"/>
                <w:sz w:val="21"/>
                <w:szCs w:val="21"/>
              </w:rPr>
            </w:pPr>
            <w:r>
              <w:rPr>
                <w:rFonts w:hint="eastAsia"/>
                <w:sz w:val="21"/>
                <w:szCs w:val="21"/>
              </w:rPr>
              <w:t>圣钰</w:t>
            </w:r>
          </w:p>
        </w:tc>
        <w:tc>
          <w:tcPr>
            <w:tcW w:w="1405" w:type="pct"/>
            <w:noWrap w:val="0"/>
            <w:vAlign w:val="center"/>
          </w:tcPr>
          <w:p>
            <w:pPr>
              <w:spacing w:line="460" w:lineRule="exact"/>
              <w:jc w:val="center"/>
              <w:rPr>
                <w:rFonts w:hint="eastAsia"/>
                <w:sz w:val="21"/>
                <w:szCs w:val="21"/>
              </w:rPr>
            </w:pPr>
            <w:r>
              <w:rPr>
                <w:rFonts w:hint="eastAsia"/>
                <w:sz w:val="21"/>
                <w:szCs w:val="21"/>
              </w:rPr>
              <w:t>120寸</w:t>
            </w:r>
          </w:p>
        </w:tc>
        <w:tc>
          <w:tcPr>
            <w:tcW w:w="376" w:type="pct"/>
            <w:noWrap w:val="0"/>
            <w:vAlign w:val="center"/>
          </w:tcPr>
          <w:p>
            <w:pPr>
              <w:spacing w:line="460" w:lineRule="exact"/>
              <w:jc w:val="center"/>
              <w:rPr>
                <w:rFonts w:hint="eastAsia"/>
                <w:sz w:val="21"/>
                <w:szCs w:val="21"/>
              </w:rPr>
            </w:pPr>
            <w:r>
              <w:rPr>
                <w:rFonts w:hint="eastAsia"/>
                <w:sz w:val="21"/>
                <w:szCs w:val="21"/>
              </w:rPr>
              <w:t>幕</w:t>
            </w:r>
          </w:p>
        </w:tc>
        <w:tc>
          <w:tcPr>
            <w:tcW w:w="384" w:type="pct"/>
            <w:gridSpan w:val="2"/>
            <w:noWrap w:val="0"/>
            <w:vAlign w:val="center"/>
          </w:tcPr>
          <w:p>
            <w:pPr>
              <w:spacing w:line="460" w:lineRule="exact"/>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43</w:t>
            </w:r>
          </w:p>
        </w:tc>
        <w:tc>
          <w:tcPr>
            <w:tcW w:w="1569" w:type="pct"/>
            <w:noWrap w:val="0"/>
            <w:vAlign w:val="center"/>
          </w:tcPr>
          <w:p>
            <w:pPr>
              <w:spacing w:line="460" w:lineRule="exact"/>
              <w:jc w:val="center"/>
              <w:rPr>
                <w:rFonts w:hint="eastAsia"/>
                <w:sz w:val="21"/>
                <w:szCs w:val="21"/>
              </w:rPr>
            </w:pPr>
            <w:r>
              <w:rPr>
                <w:rFonts w:hint="eastAsia"/>
                <w:sz w:val="21"/>
                <w:szCs w:val="21"/>
              </w:rPr>
              <w:t>液晶电视</w:t>
            </w:r>
          </w:p>
        </w:tc>
        <w:tc>
          <w:tcPr>
            <w:tcW w:w="943" w:type="pct"/>
            <w:noWrap w:val="0"/>
            <w:vAlign w:val="center"/>
          </w:tcPr>
          <w:p>
            <w:pPr>
              <w:spacing w:line="460" w:lineRule="exact"/>
              <w:jc w:val="center"/>
              <w:rPr>
                <w:rFonts w:hint="eastAsia"/>
                <w:sz w:val="21"/>
                <w:szCs w:val="21"/>
              </w:rPr>
            </w:pPr>
            <w:r>
              <w:rPr>
                <w:rFonts w:hint="eastAsia"/>
                <w:sz w:val="21"/>
                <w:szCs w:val="21"/>
              </w:rPr>
              <w:t>夏普</w:t>
            </w:r>
          </w:p>
        </w:tc>
        <w:tc>
          <w:tcPr>
            <w:tcW w:w="1405" w:type="pct"/>
            <w:noWrap w:val="0"/>
            <w:vAlign w:val="center"/>
          </w:tcPr>
          <w:p>
            <w:pPr>
              <w:spacing w:line="460" w:lineRule="exact"/>
              <w:jc w:val="center"/>
              <w:rPr>
                <w:rFonts w:hint="eastAsia"/>
                <w:sz w:val="21"/>
                <w:szCs w:val="21"/>
              </w:rPr>
            </w:pPr>
            <w:r>
              <w:rPr>
                <w:rFonts w:hint="eastAsia"/>
                <w:sz w:val="21"/>
                <w:szCs w:val="21"/>
              </w:rPr>
              <w:t>LCD-60SU478A</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44</w:t>
            </w:r>
          </w:p>
        </w:tc>
        <w:tc>
          <w:tcPr>
            <w:tcW w:w="1569" w:type="pct"/>
            <w:noWrap w:val="0"/>
            <w:vAlign w:val="center"/>
          </w:tcPr>
          <w:p>
            <w:pPr>
              <w:spacing w:line="460" w:lineRule="exact"/>
              <w:jc w:val="center"/>
              <w:rPr>
                <w:rFonts w:hint="eastAsia"/>
                <w:sz w:val="21"/>
                <w:szCs w:val="21"/>
              </w:rPr>
            </w:pPr>
            <w:r>
              <w:rPr>
                <w:rFonts w:hint="eastAsia"/>
                <w:sz w:val="21"/>
                <w:szCs w:val="21"/>
              </w:rPr>
              <w:t>电视高清信号线</w:t>
            </w:r>
          </w:p>
        </w:tc>
        <w:tc>
          <w:tcPr>
            <w:tcW w:w="943" w:type="pct"/>
            <w:noWrap w:val="0"/>
            <w:vAlign w:val="center"/>
          </w:tcPr>
          <w:p>
            <w:pPr>
              <w:spacing w:line="460" w:lineRule="exact"/>
              <w:jc w:val="center"/>
              <w:rPr>
                <w:rFonts w:hint="eastAsia"/>
                <w:sz w:val="21"/>
                <w:szCs w:val="21"/>
              </w:rPr>
            </w:pPr>
            <w:r>
              <w:rPr>
                <w:rFonts w:hint="eastAsia"/>
                <w:sz w:val="21"/>
                <w:szCs w:val="21"/>
              </w:rPr>
              <w:t>DTECH</w:t>
            </w:r>
          </w:p>
        </w:tc>
        <w:tc>
          <w:tcPr>
            <w:tcW w:w="1405" w:type="pct"/>
            <w:noWrap w:val="0"/>
            <w:vAlign w:val="center"/>
          </w:tcPr>
          <w:p>
            <w:pPr>
              <w:spacing w:line="460" w:lineRule="exact"/>
              <w:jc w:val="center"/>
              <w:rPr>
                <w:rFonts w:hint="eastAsia"/>
                <w:sz w:val="21"/>
                <w:szCs w:val="21"/>
              </w:rPr>
            </w:pPr>
            <w:r>
              <w:rPr>
                <w:rFonts w:hint="eastAsia"/>
                <w:sz w:val="21"/>
                <w:szCs w:val="21"/>
              </w:rPr>
              <w:t>H006 5米</w:t>
            </w:r>
          </w:p>
        </w:tc>
        <w:tc>
          <w:tcPr>
            <w:tcW w:w="376" w:type="pct"/>
            <w:noWrap w:val="0"/>
            <w:vAlign w:val="center"/>
          </w:tcPr>
          <w:p>
            <w:pPr>
              <w:spacing w:line="460" w:lineRule="exact"/>
              <w:jc w:val="center"/>
              <w:rPr>
                <w:rFonts w:hint="eastAsia"/>
                <w:sz w:val="21"/>
                <w:szCs w:val="21"/>
              </w:rPr>
            </w:pPr>
            <w:r>
              <w:rPr>
                <w:rFonts w:hint="eastAsia"/>
                <w:sz w:val="21"/>
                <w:szCs w:val="21"/>
              </w:rPr>
              <w:t>条</w:t>
            </w:r>
          </w:p>
        </w:tc>
        <w:tc>
          <w:tcPr>
            <w:tcW w:w="384" w:type="pct"/>
            <w:gridSpan w:val="2"/>
            <w:noWrap w:val="0"/>
            <w:vAlign w:val="center"/>
          </w:tcPr>
          <w:p>
            <w:pPr>
              <w:spacing w:line="460" w:lineRule="exact"/>
              <w:jc w:val="center"/>
              <w:rPr>
                <w:rFonts w:hint="eastAsia"/>
                <w:sz w:val="21"/>
                <w:szCs w:val="21"/>
              </w:rPr>
            </w:pPr>
            <w:r>
              <w:rPr>
                <w:rFonts w:hint="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45</w:t>
            </w:r>
          </w:p>
        </w:tc>
        <w:tc>
          <w:tcPr>
            <w:tcW w:w="1569" w:type="pct"/>
            <w:noWrap w:val="0"/>
            <w:vAlign w:val="center"/>
          </w:tcPr>
          <w:p>
            <w:pPr>
              <w:spacing w:line="460" w:lineRule="exact"/>
              <w:jc w:val="center"/>
              <w:rPr>
                <w:rFonts w:hint="eastAsia"/>
                <w:sz w:val="21"/>
                <w:szCs w:val="21"/>
              </w:rPr>
            </w:pPr>
            <w:r>
              <w:rPr>
                <w:rFonts w:hint="eastAsia"/>
                <w:sz w:val="21"/>
                <w:szCs w:val="21"/>
              </w:rPr>
              <w:t>会议平板</w:t>
            </w:r>
          </w:p>
        </w:tc>
        <w:tc>
          <w:tcPr>
            <w:tcW w:w="943" w:type="pct"/>
            <w:noWrap w:val="0"/>
            <w:vAlign w:val="center"/>
          </w:tcPr>
          <w:p>
            <w:pPr>
              <w:spacing w:line="460" w:lineRule="exact"/>
              <w:jc w:val="center"/>
              <w:rPr>
                <w:rFonts w:hint="eastAsia"/>
                <w:sz w:val="21"/>
                <w:szCs w:val="21"/>
              </w:rPr>
            </w:pPr>
            <w:r>
              <w:rPr>
                <w:rFonts w:hint="eastAsia"/>
                <w:sz w:val="21"/>
                <w:szCs w:val="21"/>
              </w:rPr>
              <w:t>MAXHUB</w:t>
            </w:r>
          </w:p>
        </w:tc>
        <w:tc>
          <w:tcPr>
            <w:tcW w:w="1405" w:type="pct"/>
            <w:noWrap w:val="0"/>
            <w:vAlign w:val="center"/>
          </w:tcPr>
          <w:p>
            <w:pPr>
              <w:spacing w:line="460" w:lineRule="exact"/>
              <w:jc w:val="center"/>
              <w:rPr>
                <w:rFonts w:hint="eastAsia"/>
                <w:sz w:val="21"/>
                <w:szCs w:val="21"/>
              </w:rPr>
            </w:pPr>
            <w:r>
              <w:rPr>
                <w:rFonts w:hint="eastAsia"/>
                <w:sz w:val="21"/>
                <w:szCs w:val="21"/>
              </w:rPr>
              <w:t>SM55CA</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46</w:t>
            </w:r>
          </w:p>
        </w:tc>
        <w:tc>
          <w:tcPr>
            <w:tcW w:w="1569" w:type="pct"/>
            <w:noWrap w:val="0"/>
            <w:vAlign w:val="center"/>
          </w:tcPr>
          <w:p>
            <w:pPr>
              <w:spacing w:line="460" w:lineRule="exact"/>
              <w:jc w:val="center"/>
              <w:rPr>
                <w:rFonts w:hint="eastAsia"/>
                <w:sz w:val="21"/>
                <w:szCs w:val="21"/>
              </w:rPr>
            </w:pPr>
            <w:r>
              <w:rPr>
                <w:rFonts w:hint="eastAsia"/>
                <w:sz w:val="21"/>
                <w:szCs w:val="21"/>
              </w:rPr>
              <w:t>会议平板</w:t>
            </w:r>
          </w:p>
        </w:tc>
        <w:tc>
          <w:tcPr>
            <w:tcW w:w="943" w:type="pct"/>
            <w:noWrap w:val="0"/>
            <w:vAlign w:val="center"/>
          </w:tcPr>
          <w:p>
            <w:pPr>
              <w:spacing w:line="460" w:lineRule="exact"/>
              <w:jc w:val="center"/>
              <w:rPr>
                <w:rFonts w:hint="eastAsia"/>
                <w:sz w:val="21"/>
                <w:szCs w:val="21"/>
              </w:rPr>
            </w:pPr>
            <w:r>
              <w:rPr>
                <w:rFonts w:hint="eastAsia"/>
                <w:sz w:val="21"/>
                <w:szCs w:val="21"/>
              </w:rPr>
              <w:t>MAXHUB</w:t>
            </w:r>
          </w:p>
        </w:tc>
        <w:tc>
          <w:tcPr>
            <w:tcW w:w="1405" w:type="pct"/>
            <w:noWrap w:val="0"/>
            <w:vAlign w:val="center"/>
          </w:tcPr>
          <w:p>
            <w:pPr>
              <w:spacing w:line="460" w:lineRule="exact"/>
              <w:jc w:val="center"/>
              <w:rPr>
                <w:rFonts w:hint="eastAsia"/>
                <w:sz w:val="21"/>
                <w:szCs w:val="21"/>
              </w:rPr>
            </w:pPr>
            <w:r>
              <w:rPr>
                <w:rFonts w:hint="eastAsia"/>
                <w:sz w:val="21"/>
                <w:szCs w:val="21"/>
              </w:rPr>
              <w:t>SM75CA</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47</w:t>
            </w:r>
          </w:p>
        </w:tc>
        <w:tc>
          <w:tcPr>
            <w:tcW w:w="1569" w:type="pct"/>
            <w:noWrap w:val="0"/>
            <w:vAlign w:val="center"/>
          </w:tcPr>
          <w:p>
            <w:pPr>
              <w:spacing w:line="460" w:lineRule="exact"/>
              <w:jc w:val="center"/>
              <w:rPr>
                <w:rFonts w:hint="eastAsia"/>
                <w:sz w:val="21"/>
                <w:szCs w:val="21"/>
              </w:rPr>
            </w:pPr>
            <w:r>
              <w:rPr>
                <w:rFonts w:hint="eastAsia"/>
                <w:sz w:val="21"/>
                <w:szCs w:val="21"/>
              </w:rPr>
              <w:t>显示器</w:t>
            </w:r>
          </w:p>
        </w:tc>
        <w:tc>
          <w:tcPr>
            <w:tcW w:w="943" w:type="pct"/>
            <w:noWrap w:val="0"/>
            <w:vAlign w:val="center"/>
          </w:tcPr>
          <w:p>
            <w:pPr>
              <w:spacing w:line="460" w:lineRule="exact"/>
              <w:jc w:val="center"/>
              <w:rPr>
                <w:rFonts w:hint="eastAsia"/>
                <w:sz w:val="21"/>
                <w:szCs w:val="21"/>
              </w:rPr>
            </w:pPr>
            <w:r>
              <w:rPr>
                <w:rFonts w:hint="eastAsia"/>
                <w:sz w:val="21"/>
                <w:szCs w:val="21"/>
              </w:rPr>
              <w:t>联想</w:t>
            </w:r>
          </w:p>
        </w:tc>
        <w:tc>
          <w:tcPr>
            <w:tcW w:w="1405" w:type="pct"/>
            <w:noWrap w:val="0"/>
            <w:vAlign w:val="center"/>
          </w:tcPr>
          <w:p>
            <w:pPr>
              <w:spacing w:line="460" w:lineRule="exact"/>
              <w:jc w:val="center"/>
              <w:rPr>
                <w:rFonts w:hint="eastAsia"/>
                <w:sz w:val="21"/>
                <w:szCs w:val="21"/>
              </w:rPr>
            </w:pPr>
            <w:r>
              <w:rPr>
                <w:rFonts w:hint="eastAsia"/>
                <w:sz w:val="21"/>
                <w:szCs w:val="21"/>
              </w:rPr>
              <w:t>ThinkVision S24e</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48</w:t>
            </w:r>
          </w:p>
        </w:tc>
        <w:tc>
          <w:tcPr>
            <w:tcW w:w="1569" w:type="pct"/>
            <w:noWrap w:val="0"/>
            <w:vAlign w:val="center"/>
          </w:tcPr>
          <w:p>
            <w:pPr>
              <w:spacing w:line="460" w:lineRule="exact"/>
              <w:jc w:val="center"/>
              <w:rPr>
                <w:rFonts w:hint="eastAsia"/>
                <w:sz w:val="21"/>
                <w:szCs w:val="21"/>
              </w:rPr>
            </w:pPr>
            <w:r>
              <w:rPr>
                <w:rFonts w:hint="eastAsia"/>
                <w:sz w:val="21"/>
                <w:szCs w:val="21"/>
              </w:rPr>
              <w:t>工作站主机</w:t>
            </w:r>
          </w:p>
        </w:tc>
        <w:tc>
          <w:tcPr>
            <w:tcW w:w="943" w:type="pct"/>
            <w:noWrap w:val="0"/>
            <w:vAlign w:val="center"/>
          </w:tcPr>
          <w:p>
            <w:pPr>
              <w:spacing w:line="460" w:lineRule="exact"/>
              <w:jc w:val="center"/>
              <w:rPr>
                <w:rFonts w:hint="eastAsia"/>
                <w:sz w:val="21"/>
                <w:szCs w:val="21"/>
              </w:rPr>
            </w:pPr>
            <w:r>
              <w:rPr>
                <w:rFonts w:hint="eastAsia"/>
                <w:sz w:val="21"/>
                <w:szCs w:val="21"/>
              </w:rPr>
              <w:t>联想</w:t>
            </w:r>
          </w:p>
        </w:tc>
        <w:tc>
          <w:tcPr>
            <w:tcW w:w="1405" w:type="pct"/>
            <w:noWrap w:val="0"/>
            <w:vAlign w:val="center"/>
          </w:tcPr>
          <w:p>
            <w:pPr>
              <w:spacing w:line="460" w:lineRule="exact"/>
              <w:jc w:val="center"/>
              <w:rPr>
                <w:rFonts w:hint="eastAsia"/>
                <w:sz w:val="21"/>
                <w:szCs w:val="21"/>
              </w:rPr>
            </w:pPr>
            <w:r>
              <w:rPr>
                <w:rFonts w:hint="eastAsia"/>
                <w:sz w:val="21"/>
                <w:szCs w:val="21"/>
              </w:rPr>
              <w:t>ThinkStation P520c</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49</w:t>
            </w:r>
          </w:p>
        </w:tc>
        <w:tc>
          <w:tcPr>
            <w:tcW w:w="1569" w:type="pct"/>
            <w:noWrap w:val="0"/>
            <w:vAlign w:val="center"/>
          </w:tcPr>
          <w:p>
            <w:pPr>
              <w:spacing w:line="460" w:lineRule="exact"/>
              <w:jc w:val="center"/>
              <w:rPr>
                <w:rFonts w:hint="eastAsia"/>
                <w:sz w:val="21"/>
                <w:szCs w:val="21"/>
              </w:rPr>
            </w:pPr>
            <w:r>
              <w:rPr>
                <w:rFonts w:hint="eastAsia"/>
                <w:sz w:val="21"/>
                <w:szCs w:val="21"/>
              </w:rPr>
              <w:t>便携电脑主机</w:t>
            </w:r>
          </w:p>
        </w:tc>
        <w:tc>
          <w:tcPr>
            <w:tcW w:w="943" w:type="pct"/>
            <w:noWrap w:val="0"/>
            <w:vAlign w:val="center"/>
          </w:tcPr>
          <w:p>
            <w:pPr>
              <w:spacing w:line="460" w:lineRule="exact"/>
              <w:jc w:val="center"/>
              <w:rPr>
                <w:rFonts w:hint="eastAsia"/>
                <w:sz w:val="21"/>
                <w:szCs w:val="21"/>
              </w:rPr>
            </w:pPr>
            <w:r>
              <w:rPr>
                <w:rFonts w:hint="eastAsia"/>
                <w:sz w:val="21"/>
                <w:szCs w:val="21"/>
              </w:rPr>
              <w:t>微软</w:t>
            </w:r>
          </w:p>
        </w:tc>
        <w:tc>
          <w:tcPr>
            <w:tcW w:w="1405" w:type="pct"/>
            <w:noWrap w:val="0"/>
            <w:vAlign w:val="center"/>
          </w:tcPr>
          <w:p>
            <w:pPr>
              <w:spacing w:line="460" w:lineRule="exact"/>
              <w:jc w:val="center"/>
              <w:rPr>
                <w:rFonts w:hint="eastAsia"/>
                <w:sz w:val="21"/>
                <w:szCs w:val="21"/>
              </w:rPr>
            </w:pPr>
            <w:r>
              <w:rPr>
                <w:rFonts w:hint="eastAsia"/>
                <w:sz w:val="21"/>
                <w:szCs w:val="21"/>
              </w:rPr>
              <w:t>Surface Pro 6</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50</w:t>
            </w:r>
          </w:p>
        </w:tc>
        <w:tc>
          <w:tcPr>
            <w:tcW w:w="1569" w:type="pct"/>
            <w:noWrap w:val="0"/>
            <w:vAlign w:val="center"/>
          </w:tcPr>
          <w:p>
            <w:pPr>
              <w:spacing w:line="460" w:lineRule="exact"/>
              <w:jc w:val="center"/>
              <w:rPr>
                <w:rFonts w:hint="eastAsia"/>
                <w:sz w:val="21"/>
                <w:szCs w:val="21"/>
              </w:rPr>
            </w:pPr>
            <w:r>
              <w:rPr>
                <w:rFonts w:hint="eastAsia"/>
                <w:sz w:val="21"/>
                <w:szCs w:val="21"/>
              </w:rPr>
              <w:t>笔记本电脑</w:t>
            </w:r>
          </w:p>
        </w:tc>
        <w:tc>
          <w:tcPr>
            <w:tcW w:w="943" w:type="pct"/>
            <w:noWrap w:val="0"/>
            <w:vAlign w:val="center"/>
          </w:tcPr>
          <w:p>
            <w:pPr>
              <w:spacing w:line="460" w:lineRule="exact"/>
              <w:jc w:val="center"/>
              <w:rPr>
                <w:rFonts w:hint="eastAsia"/>
                <w:sz w:val="21"/>
                <w:szCs w:val="21"/>
              </w:rPr>
            </w:pPr>
            <w:r>
              <w:rPr>
                <w:rFonts w:hint="eastAsia"/>
                <w:sz w:val="21"/>
                <w:szCs w:val="21"/>
              </w:rPr>
              <w:t>联想</w:t>
            </w:r>
          </w:p>
        </w:tc>
        <w:tc>
          <w:tcPr>
            <w:tcW w:w="1405" w:type="pct"/>
            <w:noWrap w:val="0"/>
            <w:vAlign w:val="center"/>
          </w:tcPr>
          <w:p>
            <w:pPr>
              <w:spacing w:line="460" w:lineRule="exact"/>
              <w:jc w:val="center"/>
              <w:rPr>
                <w:rFonts w:hint="eastAsia"/>
                <w:sz w:val="21"/>
                <w:szCs w:val="21"/>
              </w:rPr>
            </w:pPr>
            <w:r>
              <w:rPr>
                <w:rFonts w:hint="eastAsia"/>
                <w:sz w:val="21"/>
                <w:szCs w:val="21"/>
              </w:rPr>
              <w:t>V330</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51</w:t>
            </w:r>
          </w:p>
        </w:tc>
        <w:tc>
          <w:tcPr>
            <w:tcW w:w="1569" w:type="pct"/>
            <w:noWrap w:val="0"/>
            <w:vAlign w:val="center"/>
          </w:tcPr>
          <w:p>
            <w:pPr>
              <w:spacing w:line="460" w:lineRule="exact"/>
              <w:jc w:val="center"/>
              <w:rPr>
                <w:rFonts w:hint="eastAsia"/>
                <w:sz w:val="21"/>
                <w:szCs w:val="21"/>
              </w:rPr>
            </w:pPr>
            <w:r>
              <w:rPr>
                <w:rFonts w:hint="eastAsia"/>
                <w:sz w:val="21"/>
                <w:szCs w:val="21"/>
              </w:rPr>
              <w:t>移动工作站</w:t>
            </w:r>
          </w:p>
        </w:tc>
        <w:tc>
          <w:tcPr>
            <w:tcW w:w="943" w:type="pct"/>
            <w:noWrap w:val="0"/>
            <w:vAlign w:val="center"/>
          </w:tcPr>
          <w:p>
            <w:pPr>
              <w:spacing w:line="460" w:lineRule="exact"/>
              <w:jc w:val="center"/>
              <w:rPr>
                <w:rFonts w:hint="eastAsia"/>
                <w:sz w:val="21"/>
                <w:szCs w:val="21"/>
              </w:rPr>
            </w:pPr>
            <w:r>
              <w:rPr>
                <w:rFonts w:hint="eastAsia"/>
                <w:sz w:val="21"/>
                <w:szCs w:val="21"/>
              </w:rPr>
              <w:t>DELL</w:t>
            </w:r>
          </w:p>
        </w:tc>
        <w:tc>
          <w:tcPr>
            <w:tcW w:w="1405" w:type="pct"/>
            <w:noWrap w:val="0"/>
            <w:vAlign w:val="center"/>
          </w:tcPr>
          <w:p>
            <w:pPr>
              <w:spacing w:line="460" w:lineRule="exact"/>
              <w:jc w:val="center"/>
              <w:rPr>
                <w:rFonts w:hint="eastAsia"/>
                <w:sz w:val="21"/>
                <w:szCs w:val="21"/>
              </w:rPr>
            </w:pPr>
            <w:r>
              <w:rPr>
                <w:rFonts w:hint="eastAsia"/>
                <w:sz w:val="21"/>
                <w:szCs w:val="21"/>
              </w:rPr>
              <w:t>XPS 15</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52</w:t>
            </w:r>
          </w:p>
        </w:tc>
        <w:tc>
          <w:tcPr>
            <w:tcW w:w="1569" w:type="pct"/>
            <w:noWrap w:val="0"/>
            <w:vAlign w:val="center"/>
          </w:tcPr>
          <w:p>
            <w:pPr>
              <w:spacing w:line="460" w:lineRule="exact"/>
              <w:jc w:val="center"/>
              <w:rPr>
                <w:rFonts w:hint="eastAsia"/>
                <w:sz w:val="21"/>
                <w:szCs w:val="21"/>
              </w:rPr>
            </w:pPr>
            <w:r>
              <w:rPr>
                <w:rFonts w:hint="eastAsia"/>
                <w:sz w:val="21"/>
                <w:szCs w:val="21"/>
              </w:rPr>
              <w:t>触摸一体机</w:t>
            </w:r>
          </w:p>
        </w:tc>
        <w:tc>
          <w:tcPr>
            <w:tcW w:w="943" w:type="pct"/>
            <w:noWrap w:val="0"/>
            <w:vAlign w:val="center"/>
          </w:tcPr>
          <w:p>
            <w:pPr>
              <w:spacing w:line="460" w:lineRule="exact"/>
              <w:jc w:val="center"/>
              <w:rPr>
                <w:rFonts w:hint="eastAsia"/>
                <w:sz w:val="21"/>
                <w:szCs w:val="21"/>
              </w:rPr>
            </w:pPr>
            <w:r>
              <w:rPr>
                <w:rFonts w:hint="eastAsia"/>
                <w:sz w:val="21"/>
                <w:szCs w:val="21"/>
              </w:rPr>
              <w:t>中合视讯</w:t>
            </w:r>
          </w:p>
        </w:tc>
        <w:tc>
          <w:tcPr>
            <w:tcW w:w="1405" w:type="pct"/>
            <w:noWrap w:val="0"/>
            <w:vAlign w:val="center"/>
          </w:tcPr>
          <w:p>
            <w:pPr>
              <w:spacing w:line="460" w:lineRule="exact"/>
              <w:jc w:val="center"/>
              <w:rPr>
                <w:rFonts w:hint="eastAsia"/>
                <w:sz w:val="21"/>
                <w:szCs w:val="21"/>
              </w:rPr>
            </w:pPr>
            <w:r>
              <w:rPr>
                <w:rFonts w:hint="eastAsia"/>
                <w:sz w:val="21"/>
                <w:szCs w:val="21"/>
              </w:rPr>
              <w:t>LI-56-02</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23" w:type="pct"/>
            <w:noWrap w:val="0"/>
            <w:vAlign w:val="center"/>
          </w:tcPr>
          <w:p>
            <w:pPr>
              <w:spacing w:line="460" w:lineRule="exact"/>
              <w:jc w:val="center"/>
              <w:rPr>
                <w:rFonts w:hint="eastAsia"/>
                <w:sz w:val="21"/>
                <w:szCs w:val="21"/>
              </w:rPr>
            </w:pPr>
            <w:r>
              <w:rPr>
                <w:rFonts w:hint="eastAsia"/>
                <w:sz w:val="21"/>
                <w:szCs w:val="21"/>
              </w:rPr>
              <w:t>53</w:t>
            </w:r>
          </w:p>
        </w:tc>
        <w:tc>
          <w:tcPr>
            <w:tcW w:w="1569" w:type="pct"/>
            <w:noWrap w:val="0"/>
            <w:vAlign w:val="center"/>
          </w:tcPr>
          <w:p>
            <w:pPr>
              <w:spacing w:line="460" w:lineRule="exact"/>
              <w:jc w:val="center"/>
              <w:rPr>
                <w:rFonts w:hint="eastAsia"/>
                <w:sz w:val="21"/>
                <w:szCs w:val="21"/>
              </w:rPr>
            </w:pPr>
            <w:r>
              <w:rPr>
                <w:rFonts w:hint="eastAsia"/>
                <w:sz w:val="21"/>
                <w:szCs w:val="21"/>
              </w:rPr>
              <w:t>打印机</w:t>
            </w:r>
          </w:p>
        </w:tc>
        <w:tc>
          <w:tcPr>
            <w:tcW w:w="943" w:type="pct"/>
            <w:noWrap w:val="0"/>
            <w:vAlign w:val="center"/>
          </w:tcPr>
          <w:p>
            <w:pPr>
              <w:spacing w:line="460" w:lineRule="exact"/>
              <w:jc w:val="center"/>
              <w:rPr>
                <w:rFonts w:hint="eastAsia"/>
                <w:sz w:val="21"/>
                <w:szCs w:val="21"/>
              </w:rPr>
            </w:pPr>
            <w:r>
              <w:rPr>
                <w:rFonts w:hint="eastAsia"/>
                <w:sz w:val="21"/>
                <w:szCs w:val="21"/>
              </w:rPr>
              <w:t>东芝</w:t>
            </w:r>
          </w:p>
        </w:tc>
        <w:tc>
          <w:tcPr>
            <w:tcW w:w="1405" w:type="pct"/>
            <w:noWrap w:val="0"/>
            <w:vAlign w:val="center"/>
          </w:tcPr>
          <w:p>
            <w:pPr>
              <w:spacing w:line="460" w:lineRule="exact"/>
              <w:jc w:val="center"/>
              <w:rPr>
                <w:rFonts w:hint="eastAsia"/>
                <w:sz w:val="21"/>
                <w:szCs w:val="21"/>
              </w:rPr>
            </w:pPr>
            <w:r>
              <w:rPr>
                <w:rFonts w:hint="eastAsia"/>
                <w:sz w:val="21"/>
                <w:szCs w:val="21"/>
              </w:rPr>
              <w:t>STUDIO 2010AC</w:t>
            </w:r>
          </w:p>
        </w:tc>
        <w:tc>
          <w:tcPr>
            <w:tcW w:w="376" w:type="pct"/>
            <w:noWrap w:val="0"/>
            <w:vAlign w:val="center"/>
          </w:tcPr>
          <w:p>
            <w:pPr>
              <w:spacing w:line="460" w:lineRule="exact"/>
              <w:jc w:val="center"/>
              <w:rPr>
                <w:rFonts w:hint="eastAsia"/>
                <w:sz w:val="21"/>
                <w:szCs w:val="21"/>
              </w:rPr>
            </w:pPr>
            <w:r>
              <w:rPr>
                <w:rFonts w:hint="eastAsia"/>
                <w:sz w:val="21"/>
                <w:szCs w:val="21"/>
              </w:rPr>
              <w:t>台</w:t>
            </w:r>
          </w:p>
        </w:tc>
        <w:tc>
          <w:tcPr>
            <w:tcW w:w="384" w:type="pct"/>
            <w:gridSpan w:val="2"/>
            <w:noWrap w:val="0"/>
            <w:vAlign w:val="center"/>
          </w:tcPr>
          <w:p>
            <w:pPr>
              <w:spacing w:line="460" w:lineRule="exact"/>
              <w:jc w:val="center"/>
              <w:rPr>
                <w:rFonts w:hint="eastAsia"/>
                <w:sz w:val="21"/>
                <w:szCs w:val="21"/>
              </w:rPr>
            </w:pPr>
            <w:r>
              <w:rPr>
                <w:rFonts w:hint="eastAsia"/>
                <w:sz w:val="21"/>
                <w:szCs w:val="21"/>
              </w:rPr>
              <w:t>1</w:t>
            </w:r>
          </w:p>
        </w:tc>
      </w:tr>
    </w:tbl>
    <w:p>
      <w:pPr>
        <w:pStyle w:val="5"/>
        <w:rPr>
          <w:rFonts w:hint="eastAsia" w:ascii="宋体" w:hAnsi="宋体" w:cs="宋体"/>
          <w:sz w:val="21"/>
          <w:szCs w:val="21"/>
        </w:rPr>
      </w:pPr>
    </w:p>
    <w:p>
      <w:pPr>
        <w:rPr>
          <w:rFonts w:hint="eastAsia"/>
          <w:sz w:val="21"/>
          <w:szCs w:val="21"/>
          <w:lang w:eastAsia="zh-CN"/>
        </w:rPr>
      </w:pPr>
    </w:p>
    <w:p>
      <w:pPr>
        <w:pStyle w:val="14"/>
        <w:spacing w:before="120" w:after="120"/>
        <w:rPr>
          <w:sz w:val="21"/>
          <w:lang w:eastAsia="zh-CN"/>
        </w:rPr>
        <w:sectPr>
          <w:headerReference r:id="rId3" w:type="default"/>
          <w:footerReference r:id="rId4" w:type="default"/>
          <w:pgSz w:w="11910" w:h="16840"/>
          <w:pgMar w:top="1220" w:right="800" w:bottom="1280" w:left="1080" w:header="882" w:footer="1096" w:gutter="0"/>
          <w:cols w:space="720" w:num="1"/>
        </w:sectPr>
      </w:pPr>
    </w:p>
    <w:p>
      <w:pPr>
        <w:pStyle w:val="10"/>
        <w:jc w:val="left"/>
        <w:rPr>
          <w:rFonts w:hint="eastAsia"/>
          <w:lang w:eastAsia="zh-CN"/>
        </w:rPr>
      </w:pPr>
      <w:r>
        <w:rPr>
          <w:rFonts w:hint="eastAsia"/>
          <w:lang w:eastAsia="zh-CN"/>
        </w:rPr>
        <w:t>包3：</w:t>
      </w:r>
    </w:p>
    <w:p>
      <w:pPr>
        <w:pStyle w:val="4"/>
        <w:jc w:val="both"/>
        <w:rPr>
          <w:rFonts w:ascii="Times New Roman"/>
          <w:sz w:val="21"/>
          <w:szCs w:val="21"/>
          <w:lang w:eastAsia="zh-CN"/>
        </w:rPr>
      </w:pPr>
      <w:bookmarkStart w:id="32" w:name="_Toc20846"/>
      <w:bookmarkStart w:id="33" w:name="_Toc17658"/>
      <w:r>
        <w:rPr>
          <w:rFonts w:ascii="Times New Roman"/>
          <w:sz w:val="21"/>
          <w:szCs w:val="21"/>
          <w:lang w:eastAsia="zh-CN"/>
        </w:rPr>
        <w:t>1 项目概况</w:t>
      </w:r>
      <w:bookmarkEnd w:id="32"/>
      <w:bookmarkEnd w:id="33"/>
    </w:p>
    <w:p>
      <w:pPr>
        <w:spacing w:line="360" w:lineRule="auto"/>
        <w:ind w:firstLine="440" w:firstLineChars="200"/>
        <w:rPr>
          <w:lang w:eastAsia="zh-CN"/>
        </w:rPr>
      </w:pPr>
      <w:r>
        <w:rPr>
          <w:rFonts w:hint="eastAsia"/>
          <w:color w:val="000000"/>
          <w:szCs w:val="21"/>
          <w:lang w:eastAsia="zh-CN"/>
        </w:rPr>
        <w:t>本包段拟采购2</w:t>
      </w:r>
      <w:r>
        <w:rPr>
          <w:color w:val="000000"/>
          <w:szCs w:val="21"/>
          <w:lang w:eastAsia="zh-CN"/>
        </w:rPr>
        <w:t>024</w:t>
      </w:r>
      <w:r>
        <w:rPr>
          <w:rFonts w:hint="eastAsia"/>
          <w:color w:val="000000"/>
          <w:szCs w:val="21"/>
          <w:lang w:eastAsia="zh-CN"/>
        </w:rPr>
        <w:t>年</w:t>
      </w:r>
      <w:r>
        <w:rPr>
          <w:szCs w:val="21"/>
          <w:lang w:eastAsia="zh-CN"/>
        </w:rPr>
        <w:t>濮阳、安阳、三门峡、商丘、新乡、焦作</w:t>
      </w:r>
      <w:r>
        <w:rPr>
          <w:color w:val="000000"/>
          <w:szCs w:val="21"/>
          <w:lang w:eastAsia="zh-CN"/>
        </w:rPr>
        <w:t>等6个</w:t>
      </w:r>
      <w:r>
        <w:rPr>
          <w:rFonts w:hint="eastAsia"/>
          <w:color w:val="000000"/>
          <w:szCs w:val="21"/>
          <w:lang w:eastAsia="zh-CN"/>
        </w:rPr>
        <w:t>大气综合观测站点</w:t>
      </w:r>
      <w:r>
        <w:rPr>
          <w:color w:val="000000"/>
          <w:szCs w:val="21"/>
          <w:lang w:eastAsia="zh-CN"/>
        </w:rPr>
        <w:t>及数据软件平台的第三方运维技术服务</w:t>
      </w:r>
      <w:r>
        <w:rPr>
          <w:rFonts w:hint="eastAsia"/>
          <w:color w:val="000000"/>
          <w:szCs w:val="21"/>
          <w:lang w:eastAsia="zh-CN"/>
        </w:rPr>
        <w:t>，</w:t>
      </w:r>
      <w:r>
        <w:rPr>
          <w:color w:val="000000"/>
          <w:szCs w:val="21"/>
          <w:lang w:eastAsia="zh-CN"/>
        </w:rPr>
        <w:t>以保障站点设备的正常运行</w:t>
      </w:r>
      <w:r>
        <w:rPr>
          <w:rFonts w:hint="eastAsia"/>
          <w:color w:val="000000"/>
          <w:szCs w:val="21"/>
          <w:lang w:eastAsia="zh-CN"/>
        </w:rPr>
        <w:t>、</w:t>
      </w:r>
      <w:r>
        <w:rPr>
          <w:color w:val="000000"/>
          <w:szCs w:val="21"/>
          <w:lang w:eastAsia="zh-CN"/>
        </w:rPr>
        <w:t>数据正常上传</w:t>
      </w:r>
      <w:r>
        <w:rPr>
          <w:rFonts w:hint="eastAsia"/>
          <w:color w:val="000000"/>
          <w:szCs w:val="21"/>
          <w:lang w:eastAsia="zh-CN"/>
        </w:rPr>
        <w:t>，</w:t>
      </w:r>
      <w:r>
        <w:rPr>
          <w:color w:val="000000"/>
          <w:szCs w:val="21"/>
          <w:lang w:eastAsia="zh-CN"/>
        </w:rPr>
        <w:t>为我省大气污染攻坚提供技术支撑</w:t>
      </w:r>
      <w:r>
        <w:rPr>
          <w:rFonts w:hint="eastAsia"/>
          <w:color w:val="000000"/>
          <w:szCs w:val="21"/>
          <w:lang w:eastAsia="zh-CN"/>
        </w:rPr>
        <w:t>。</w:t>
      </w:r>
      <w:r>
        <w:rPr>
          <w:color w:val="000000"/>
          <w:szCs w:val="21"/>
          <w:lang w:eastAsia="zh-CN"/>
        </w:rPr>
        <w:t>具体内容包含</w:t>
      </w:r>
      <w:r>
        <w:rPr>
          <w:rFonts w:hint="eastAsia"/>
          <w:color w:val="000000"/>
          <w:szCs w:val="21"/>
          <w:lang w:eastAsia="zh-CN"/>
        </w:rPr>
        <w:t>：</w:t>
      </w:r>
      <w:r>
        <w:rPr>
          <w:szCs w:val="21"/>
          <w:lang w:eastAsia="zh-CN"/>
        </w:rPr>
        <w:t>濮阳、安阳、三门峡、商丘、新乡、焦作</w:t>
      </w:r>
      <w:r>
        <w:rPr>
          <w:rFonts w:hint="eastAsia"/>
          <w:color w:val="000000"/>
          <w:szCs w:val="21"/>
          <w:lang w:eastAsia="zh-CN"/>
        </w:rPr>
        <w:t>等6个大气综合观测站的</w:t>
      </w:r>
      <w:r>
        <w:rPr>
          <w:rFonts w:hint="eastAsia"/>
          <w:szCs w:val="21"/>
          <w:lang w:eastAsia="zh-CN"/>
        </w:rPr>
        <w:t>站房安全、供电和网络通讯保障、仪器设备的日常维护和故障维修、仪器设备的校准等质量保证/质量控制、监测数据的审核、质量运行报告的编制等，以及采购人</w:t>
      </w:r>
      <w:r>
        <w:rPr>
          <w:szCs w:val="21"/>
          <w:lang w:eastAsia="zh-CN"/>
        </w:rPr>
        <w:t>已有的大气区域综合观测分析及管理软件平台的运行维护</w:t>
      </w:r>
      <w:r>
        <w:rPr>
          <w:rFonts w:hint="eastAsia"/>
          <w:szCs w:val="21"/>
          <w:lang w:eastAsia="zh-CN"/>
        </w:rPr>
        <w:t>。</w:t>
      </w:r>
    </w:p>
    <w:p>
      <w:pPr>
        <w:pStyle w:val="4"/>
        <w:jc w:val="both"/>
        <w:rPr>
          <w:rFonts w:ascii="Times New Roman"/>
          <w:sz w:val="21"/>
          <w:szCs w:val="21"/>
          <w:lang w:eastAsia="zh-CN"/>
        </w:rPr>
      </w:pPr>
      <w:bookmarkStart w:id="34" w:name="_Toc472430948"/>
      <w:bookmarkStart w:id="35" w:name="_Toc20465"/>
      <w:bookmarkStart w:id="36" w:name="_Toc19543"/>
      <w:r>
        <w:rPr>
          <w:rFonts w:ascii="Times New Roman"/>
          <w:sz w:val="21"/>
          <w:szCs w:val="21"/>
          <w:lang w:eastAsia="zh-CN"/>
        </w:rPr>
        <w:t xml:space="preserve">2 </w:t>
      </w:r>
      <w:bookmarkEnd w:id="34"/>
      <w:r>
        <w:rPr>
          <w:rFonts w:ascii="Times New Roman"/>
          <w:sz w:val="21"/>
          <w:szCs w:val="21"/>
          <w:lang w:eastAsia="zh-CN"/>
        </w:rPr>
        <w:t>采购内容和要求</w:t>
      </w:r>
      <w:bookmarkEnd w:id="35"/>
      <w:bookmarkEnd w:id="36"/>
    </w:p>
    <w:p>
      <w:pPr>
        <w:pStyle w:val="6"/>
        <w:keepNext w:val="0"/>
        <w:keepLines w:val="0"/>
        <w:adjustRightInd w:val="0"/>
        <w:spacing w:before="0" w:after="0"/>
        <w:ind w:left="822" w:hanging="488"/>
        <w:jc w:val="both"/>
        <w:rPr>
          <w:sz w:val="21"/>
          <w:szCs w:val="21"/>
        </w:rPr>
      </w:pPr>
      <w:bookmarkStart w:id="37" w:name="_Toc472430949"/>
      <w:bookmarkStart w:id="38" w:name="_Toc6612"/>
      <w:bookmarkStart w:id="39" w:name="_Toc31674"/>
      <w:r>
        <w:rPr>
          <w:sz w:val="21"/>
          <w:szCs w:val="21"/>
        </w:rPr>
        <w:t xml:space="preserve">2.1 </w:t>
      </w:r>
      <w:bookmarkEnd w:id="37"/>
      <w:r>
        <w:rPr>
          <w:sz w:val="21"/>
          <w:szCs w:val="21"/>
        </w:rPr>
        <w:t>采购对象和服务周期</w:t>
      </w:r>
      <w:bookmarkEnd w:id="38"/>
      <w:bookmarkEnd w:id="39"/>
    </w:p>
    <w:p>
      <w:pPr>
        <w:spacing w:line="360" w:lineRule="auto"/>
        <w:ind w:firstLine="440" w:firstLineChars="200"/>
        <w:rPr>
          <w:szCs w:val="21"/>
          <w:lang w:eastAsia="zh-CN"/>
        </w:rPr>
      </w:pPr>
      <w:r>
        <w:rPr>
          <w:szCs w:val="21"/>
          <w:lang w:eastAsia="zh-CN"/>
        </w:rPr>
        <w:t>本次采购的对象为6个大气区域综合观测站站房、设备及</w:t>
      </w:r>
      <w:r>
        <w:rPr>
          <w:rFonts w:hint="eastAsia"/>
          <w:szCs w:val="21"/>
          <w:lang w:eastAsia="zh-CN"/>
        </w:rPr>
        <w:t>采购人</w:t>
      </w:r>
      <w:r>
        <w:rPr>
          <w:szCs w:val="21"/>
          <w:lang w:eastAsia="zh-CN"/>
        </w:rPr>
        <w:t>已有的大气区域综合观测分析及管理软件平台的运行维护。</w:t>
      </w:r>
      <w:r>
        <w:rPr>
          <w:rFonts w:hint="eastAsia"/>
          <w:szCs w:val="21"/>
          <w:lang w:eastAsia="zh-CN"/>
        </w:rPr>
        <w:t>各</w:t>
      </w:r>
      <w:r>
        <w:rPr>
          <w:szCs w:val="21"/>
          <w:lang w:eastAsia="zh-CN"/>
        </w:rPr>
        <w:t>站点及设备的具体信息见表1。</w:t>
      </w:r>
    </w:p>
    <w:p>
      <w:pPr>
        <w:spacing w:line="360" w:lineRule="auto"/>
        <w:ind w:firstLine="440" w:firstLineChars="200"/>
        <w:rPr>
          <w:sz w:val="24"/>
          <w:lang w:eastAsia="zh-CN"/>
        </w:rPr>
      </w:pPr>
      <w:r>
        <w:rPr>
          <w:szCs w:val="21"/>
          <w:lang w:eastAsia="zh-CN"/>
        </w:rPr>
        <w:t>采购服务周期为</w:t>
      </w:r>
      <w:r>
        <w:rPr>
          <w:rFonts w:hint="eastAsia"/>
          <w:szCs w:val="21"/>
          <w:lang w:eastAsia="zh-CN"/>
        </w:rPr>
        <w:t>1</w:t>
      </w:r>
      <w:r>
        <w:rPr>
          <w:szCs w:val="21"/>
          <w:lang w:eastAsia="zh-CN"/>
        </w:rPr>
        <w:t>年（202</w:t>
      </w:r>
      <w:r>
        <w:rPr>
          <w:rFonts w:hint="eastAsia"/>
          <w:szCs w:val="21"/>
          <w:lang w:eastAsia="zh-CN"/>
        </w:rPr>
        <w:t>4</w:t>
      </w:r>
      <w:r>
        <w:rPr>
          <w:szCs w:val="21"/>
          <w:lang w:eastAsia="zh-CN"/>
        </w:rPr>
        <w:t>年1月1日-202</w:t>
      </w:r>
      <w:r>
        <w:rPr>
          <w:rFonts w:hint="eastAsia"/>
          <w:szCs w:val="21"/>
          <w:lang w:eastAsia="zh-CN"/>
        </w:rPr>
        <w:t>4</w:t>
      </w:r>
      <w:r>
        <w:rPr>
          <w:szCs w:val="21"/>
          <w:lang w:eastAsia="zh-CN"/>
        </w:rPr>
        <w:t>年12月31日）。</w:t>
      </w:r>
      <w:bookmarkStart w:id="40" w:name="_Toc472430950"/>
    </w:p>
    <w:p>
      <w:pPr>
        <w:tabs>
          <w:tab w:val="left" w:pos="1845"/>
          <w:tab w:val="center" w:pos="5015"/>
        </w:tabs>
        <w:adjustRightInd w:val="0"/>
        <w:spacing w:line="360" w:lineRule="auto"/>
        <w:textAlignment w:val="baseline"/>
        <w:rPr>
          <w:rFonts w:eastAsia="黑体"/>
          <w:sz w:val="28"/>
          <w:szCs w:val="28"/>
          <w:lang w:eastAsia="zh-CN"/>
        </w:rPr>
      </w:pPr>
      <w:r>
        <w:rPr>
          <w:rFonts w:eastAsia="黑体"/>
          <w:sz w:val="28"/>
          <w:szCs w:val="28"/>
          <w:lang w:eastAsia="zh-CN"/>
        </w:rPr>
        <w:tab/>
      </w:r>
      <w:r>
        <w:rPr>
          <w:rFonts w:eastAsia="黑体"/>
          <w:sz w:val="28"/>
          <w:szCs w:val="28"/>
          <w:lang w:eastAsia="zh-CN"/>
        </w:rPr>
        <w:tab/>
      </w:r>
      <w:r>
        <w:rPr>
          <w:rFonts w:eastAsia="黑体"/>
          <w:sz w:val="28"/>
          <w:szCs w:val="28"/>
          <w:lang w:eastAsia="zh-CN"/>
        </w:rPr>
        <w:t>表</w:t>
      </w:r>
      <w:r>
        <w:rPr>
          <w:rFonts w:hint="eastAsia" w:eastAsia="黑体"/>
          <w:sz w:val="28"/>
          <w:szCs w:val="28"/>
          <w:lang w:eastAsia="zh-CN"/>
        </w:rPr>
        <w:t>3-</w:t>
      </w:r>
      <w:r>
        <w:rPr>
          <w:rFonts w:eastAsia="黑体"/>
          <w:sz w:val="28"/>
          <w:szCs w:val="28"/>
          <w:lang w:eastAsia="zh-CN"/>
        </w:rPr>
        <w:t>1.  具体</w:t>
      </w:r>
      <w:r>
        <w:rPr>
          <w:rFonts w:hint="eastAsia" w:eastAsia="黑体"/>
          <w:sz w:val="28"/>
          <w:szCs w:val="28"/>
          <w:lang w:eastAsia="zh-CN"/>
        </w:rPr>
        <w:t>站点及设备运维服务</w:t>
      </w:r>
      <w:r>
        <w:rPr>
          <w:rFonts w:eastAsia="黑体"/>
          <w:sz w:val="28"/>
          <w:szCs w:val="28"/>
          <w:lang w:eastAsia="zh-CN"/>
        </w:rPr>
        <w:t>信息</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021"/>
        <w:gridCol w:w="2386"/>
        <w:gridCol w:w="4263"/>
      </w:tblGrid>
      <w:tr>
        <w:tblPrEx>
          <w:tblCellMar>
            <w:top w:w="0" w:type="dxa"/>
            <w:left w:w="108" w:type="dxa"/>
            <w:bottom w:w="0" w:type="dxa"/>
            <w:right w:w="108" w:type="dxa"/>
          </w:tblCellMar>
        </w:tblPrEx>
        <w:trPr>
          <w:trHeight w:val="462" w:hRule="atLeast"/>
          <w:jc w:val="center"/>
        </w:trPr>
        <w:tc>
          <w:tcPr>
            <w:tcW w:w="500" w:type="pct"/>
            <w:noWrap w:val="0"/>
            <w:vAlign w:val="center"/>
          </w:tcPr>
          <w:p>
            <w:pPr>
              <w:adjustRightInd w:val="0"/>
              <w:spacing w:line="312" w:lineRule="atLeast"/>
              <w:jc w:val="center"/>
              <w:textAlignment w:val="baseline"/>
              <w:rPr>
                <w:szCs w:val="21"/>
              </w:rPr>
            </w:pPr>
            <w:r>
              <w:rPr>
                <w:szCs w:val="21"/>
              </w:rPr>
              <w:t>序号</w:t>
            </w:r>
          </w:p>
        </w:tc>
        <w:tc>
          <w:tcPr>
            <w:tcW w:w="599" w:type="pct"/>
            <w:noWrap w:val="0"/>
            <w:vAlign w:val="center"/>
          </w:tcPr>
          <w:p>
            <w:pPr>
              <w:adjustRightInd w:val="0"/>
              <w:spacing w:line="312" w:lineRule="atLeast"/>
              <w:jc w:val="center"/>
              <w:textAlignment w:val="baseline"/>
              <w:rPr>
                <w:szCs w:val="21"/>
              </w:rPr>
            </w:pPr>
            <w:r>
              <w:rPr>
                <w:szCs w:val="21"/>
              </w:rPr>
              <w:t>点位名称</w:t>
            </w:r>
          </w:p>
        </w:tc>
        <w:tc>
          <w:tcPr>
            <w:tcW w:w="1400" w:type="pct"/>
            <w:noWrap w:val="0"/>
            <w:vAlign w:val="center"/>
          </w:tcPr>
          <w:p>
            <w:pPr>
              <w:adjustRightInd w:val="0"/>
              <w:spacing w:line="312" w:lineRule="atLeast"/>
              <w:jc w:val="center"/>
              <w:textAlignment w:val="baseline"/>
              <w:rPr>
                <w:szCs w:val="21"/>
              </w:rPr>
            </w:pPr>
            <w:r>
              <w:rPr>
                <w:szCs w:val="21"/>
              </w:rPr>
              <w:t>站点位置</w:t>
            </w:r>
          </w:p>
        </w:tc>
        <w:tc>
          <w:tcPr>
            <w:tcW w:w="2501" w:type="pct"/>
            <w:noWrap w:val="0"/>
            <w:vAlign w:val="center"/>
          </w:tcPr>
          <w:p>
            <w:pPr>
              <w:adjustRightInd w:val="0"/>
              <w:spacing w:line="312" w:lineRule="atLeast"/>
              <w:jc w:val="center"/>
              <w:textAlignment w:val="baseline"/>
              <w:rPr>
                <w:szCs w:val="21"/>
              </w:rPr>
            </w:pPr>
            <w:r>
              <w:rPr>
                <w:szCs w:val="21"/>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vMerge w:val="restart"/>
            <w:noWrap w:val="0"/>
            <w:vAlign w:val="center"/>
          </w:tcPr>
          <w:p>
            <w:pPr>
              <w:adjustRightInd w:val="0"/>
              <w:spacing w:line="312" w:lineRule="atLeast"/>
              <w:jc w:val="center"/>
              <w:textAlignment w:val="baseline"/>
              <w:rPr>
                <w:szCs w:val="21"/>
              </w:rPr>
            </w:pPr>
            <w:r>
              <w:rPr>
                <w:szCs w:val="21"/>
              </w:rPr>
              <w:t>1</w:t>
            </w:r>
          </w:p>
        </w:tc>
        <w:tc>
          <w:tcPr>
            <w:tcW w:w="599" w:type="pct"/>
            <w:vMerge w:val="restart"/>
            <w:noWrap w:val="0"/>
            <w:vAlign w:val="center"/>
          </w:tcPr>
          <w:p>
            <w:pPr>
              <w:adjustRightInd w:val="0"/>
              <w:spacing w:line="312" w:lineRule="atLeast"/>
              <w:jc w:val="center"/>
              <w:textAlignment w:val="baseline"/>
              <w:rPr>
                <w:szCs w:val="21"/>
                <w:lang w:eastAsia="zh-CN"/>
              </w:rPr>
            </w:pPr>
            <w:r>
              <w:rPr>
                <w:sz w:val="24"/>
                <w:szCs w:val="30"/>
                <w:lang w:eastAsia="zh-CN"/>
              </w:rPr>
              <w:t>安阳市柏庄镇北街村站</w:t>
            </w:r>
          </w:p>
        </w:tc>
        <w:tc>
          <w:tcPr>
            <w:tcW w:w="1400" w:type="pct"/>
            <w:vMerge w:val="restart"/>
            <w:noWrap w:val="0"/>
            <w:vAlign w:val="center"/>
          </w:tcPr>
          <w:p>
            <w:pPr>
              <w:jc w:val="center"/>
              <w:rPr>
                <w:szCs w:val="21"/>
                <w:lang w:eastAsia="zh-CN"/>
              </w:rPr>
            </w:pPr>
            <w:r>
              <w:rPr>
                <w:szCs w:val="21"/>
                <w:lang w:eastAsia="zh-CN"/>
              </w:rPr>
              <w:t>安阳市柏庄镇辛店北街华润燃气安邯站（N:36.24，E:114.40）</w:t>
            </w:r>
          </w:p>
        </w:tc>
        <w:tc>
          <w:tcPr>
            <w:tcW w:w="2501" w:type="pct"/>
            <w:noWrap w:val="0"/>
            <w:vAlign w:val="center"/>
          </w:tcPr>
          <w:p>
            <w:pPr>
              <w:jc w:val="center"/>
              <w:rPr>
                <w:szCs w:val="21"/>
                <w:lang w:eastAsia="zh-CN"/>
              </w:rPr>
            </w:pPr>
            <w:r>
              <w:rPr>
                <w:szCs w:val="21"/>
                <w:lang w:eastAsia="zh-CN"/>
              </w:rPr>
              <w:t>怡孚和融气溶胶激光雷达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lang w:eastAsia="zh-CN"/>
              </w:rPr>
            </w:pPr>
          </w:p>
        </w:tc>
        <w:tc>
          <w:tcPr>
            <w:tcW w:w="599" w:type="pct"/>
            <w:vMerge w:val="continue"/>
            <w:noWrap w:val="0"/>
            <w:vAlign w:val="center"/>
          </w:tcPr>
          <w:p>
            <w:pPr>
              <w:adjustRightInd w:val="0"/>
              <w:spacing w:line="312" w:lineRule="atLeast"/>
              <w:jc w:val="center"/>
              <w:textAlignment w:val="baseline"/>
              <w:rPr>
                <w:szCs w:val="21"/>
                <w:lang w:eastAsia="zh-CN"/>
              </w:rPr>
            </w:pPr>
          </w:p>
        </w:tc>
        <w:tc>
          <w:tcPr>
            <w:tcW w:w="1400" w:type="pct"/>
            <w:vMerge w:val="continue"/>
            <w:noWrap w:val="0"/>
            <w:vAlign w:val="center"/>
          </w:tcPr>
          <w:p>
            <w:pPr>
              <w:jc w:val="center"/>
              <w:rPr>
                <w:szCs w:val="21"/>
                <w:lang w:eastAsia="zh-CN"/>
              </w:rPr>
            </w:pPr>
          </w:p>
        </w:tc>
        <w:tc>
          <w:tcPr>
            <w:tcW w:w="2501" w:type="pct"/>
            <w:noWrap w:val="0"/>
            <w:vAlign w:val="center"/>
          </w:tcPr>
          <w:p>
            <w:pPr>
              <w:jc w:val="center"/>
              <w:rPr>
                <w:szCs w:val="21"/>
                <w:lang w:eastAsia="zh-CN"/>
              </w:rPr>
            </w:pPr>
            <w:r>
              <w:rPr>
                <w:szCs w:val="21"/>
                <w:lang w:eastAsia="zh-CN"/>
              </w:rPr>
              <w:t>河北先河大气在线重金属分析仪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lang w:eastAsia="zh-CN"/>
              </w:rPr>
            </w:pPr>
          </w:p>
        </w:tc>
        <w:tc>
          <w:tcPr>
            <w:tcW w:w="599" w:type="pct"/>
            <w:vMerge w:val="continue"/>
            <w:noWrap w:val="0"/>
            <w:vAlign w:val="center"/>
          </w:tcPr>
          <w:p>
            <w:pPr>
              <w:adjustRightInd w:val="0"/>
              <w:spacing w:line="312" w:lineRule="atLeast"/>
              <w:jc w:val="center"/>
              <w:textAlignment w:val="baseline"/>
              <w:rPr>
                <w:szCs w:val="21"/>
                <w:lang w:eastAsia="zh-CN"/>
              </w:rPr>
            </w:pPr>
          </w:p>
        </w:tc>
        <w:tc>
          <w:tcPr>
            <w:tcW w:w="1400" w:type="pct"/>
            <w:vMerge w:val="continue"/>
            <w:noWrap w:val="0"/>
            <w:vAlign w:val="center"/>
          </w:tcPr>
          <w:p>
            <w:pPr>
              <w:jc w:val="center"/>
              <w:rPr>
                <w:szCs w:val="21"/>
                <w:lang w:eastAsia="zh-CN"/>
              </w:rPr>
            </w:pPr>
          </w:p>
        </w:tc>
        <w:tc>
          <w:tcPr>
            <w:tcW w:w="2501" w:type="pct"/>
            <w:noWrap w:val="0"/>
            <w:vAlign w:val="center"/>
          </w:tcPr>
          <w:p>
            <w:pPr>
              <w:jc w:val="center"/>
              <w:rPr>
                <w:szCs w:val="21"/>
                <w:lang w:eastAsia="zh-CN"/>
              </w:rPr>
            </w:pPr>
            <w:r>
              <w:rPr>
                <w:szCs w:val="21"/>
                <w:lang w:eastAsia="zh-CN"/>
              </w:rPr>
              <w:t>河北先河EC/OC在线分析仪</w:t>
            </w:r>
          </w:p>
        </w:tc>
      </w:tr>
      <w:tr>
        <w:tblPrEx>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lang w:eastAsia="zh-CN"/>
              </w:rPr>
            </w:pPr>
          </w:p>
        </w:tc>
        <w:tc>
          <w:tcPr>
            <w:tcW w:w="599" w:type="pct"/>
            <w:vMerge w:val="continue"/>
            <w:noWrap w:val="0"/>
            <w:vAlign w:val="center"/>
          </w:tcPr>
          <w:p>
            <w:pPr>
              <w:adjustRightInd w:val="0"/>
              <w:spacing w:line="312" w:lineRule="atLeast"/>
              <w:jc w:val="center"/>
              <w:textAlignment w:val="baseline"/>
              <w:rPr>
                <w:szCs w:val="21"/>
                <w:lang w:eastAsia="zh-CN"/>
              </w:rPr>
            </w:pPr>
          </w:p>
        </w:tc>
        <w:tc>
          <w:tcPr>
            <w:tcW w:w="1400" w:type="pct"/>
            <w:vMerge w:val="continue"/>
            <w:noWrap w:val="0"/>
            <w:vAlign w:val="center"/>
          </w:tcPr>
          <w:p>
            <w:pPr>
              <w:jc w:val="center"/>
              <w:rPr>
                <w:szCs w:val="21"/>
                <w:lang w:eastAsia="zh-CN"/>
              </w:rPr>
            </w:pPr>
          </w:p>
        </w:tc>
        <w:tc>
          <w:tcPr>
            <w:tcW w:w="2501" w:type="pct"/>
            <w:noWrap w:val="0"/>
            <w:vAlign w:val="center"/>
          </w:tcPr>
          <w:p>
            <w:pPr>
              <w:jc w:val="center"/>
              <w:rPr>
                <w:szCs w:val="21"/>
                <w:lang w:eastAsia="zh-CN"/>
              </w:rPr>
            </w:pPr>
            <w:r>
              <w:rPr>
                <w:szCs w:val="21"/>
                <w:lang w:eastAsia="zh-CN"/>
              </w:rPr>
              <w:t>瑞士万通在线离子色谱分析仪</w:t>
            </w:r>
          </w:p>
        </w:tc>
      </w:tr>
      <w:tr>
        <w:tblPrEx>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lang w:eastAsia="zh-CN"/>
              </w:rPr>
            </w:pPr>
          </w:p>
        </w:tc>
        <w:tc>
          <w:tcPr>
            <w:tcW w:w="599" w:type="pct"/>
            <w:vMerge w:val="continue"/>
            <w:noWrap w:val="0"/>
            <w:vAlign w:val="center"/>
          </w:tcPr>
          <w:p>
            <w:pPr>
              <w:adjustRightInd w:val="0"/>
              <w:spacing w:line="312" w:lineRule="atLeast"/>
              <w:jc w:val="center"/>
              <w:textAlignment w:val="baseline"/>
              <w:rPr>
                <w:szCs w:val="21"/>
                <w:lang w:eastAsia="zh-CN"/>
              </w:rPr>
            </w:pPr>
          </w:p>
        </w:tc>
        <w:tc>
          <w:tcPr>
            <w:tcW w:w="1400" w:type="pct"/>
            <w:vMerge w:val="continue"/>
            <w:noWrap w:val="0"/>
            <w:vAlign w:val="center"/>
          </w:tcPr>
          <w:p>
            <w:pPr>
              <w:jc w:val="center"/>
              <w:rPr>
                <w:szCs w:val="21"/>
                <w:lang w:eastAsia="zh-CN"/>
              </w:rPr>
            </w:pPr>
          </w:p>
        </w:tc>
        <w:tc>
          <w:tcPr>
            <w:tcW w:w="2501" w:type="pct"/>
            <w:noWrap w:val="0"/>
            <w:vAlign w:val="center"/>
          </w:tcPr>
          <w:p>
            <w:pPr>
              <w:jc w:val="center"/>
              <w:rPr>
                <w:szCs w:val="21"/>
                <w:lang w:eastAsia="zh-CN"/>
              </w:rPr>
            </w:pPr>
            <w:r>
              <w:rPr>
                <w:szCs w:val="21"/>
                <w:lang w:eastAsia="zh-CN"/>
              </w:rPr>
              <w:t>热电常规六因子分析仪</w:t>
            </w:r>
          </w:p>
        </w:tc>
      </w:tr>
      <w:tr>
        <w:tblPrEx>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lang w:eastAsia="zh-CN"/>
              </w:rPr>
            </w:pPr>
          </w:p>
        </w:tc>
        <w:tc>
          <w:tcPr>
            <w:tcW w:w="599" w:type="pct"/>
            <w:vMerge w:val="continue"/>
            <w:noWrap w:val="0"/>
            <w:vAlign w:val="center"/>
          </w:tcPr>
          <w:p>
            <w:pPr>
              <w:adjustRightInd w:val="0"/>
              <w:spacing w:line="312" w:lineRule="atLeast"/>
              <w:jc w:val="center"/>
              <w:textAlignment w:val="baseline"/>
              <w:rPr>
                <w:szCs w:val="21"/>
                <w:lang w:eastAsia="zh-CN"/>
              </w:rPr>
            </w:pPr>
          </w:p>
        </w:tc>
        <w:tc>
          <w:tcPr>
            <w:tcW w:w="1400" w:type="pct"/>
            <w:vMerge w:val="continue"/>
            <w:noWrap w:val="0"/>
            <w:vAlign w:val="center"/>
          </w:tcPr>
          <w:p>
            <w:pPr>
              <w:jc w:val="center"/>
              <w:rPr>
                <w:szCs w:val="21"/>
                <w:lang w:eastAsia="zh-CN"/>
              </w:rPr>
            </w:pPr>
          </w:p>
        </w:tc>
        <w:tc>
          <w:tcPr>
            <w:tcW w:w="2501" w:type="pct"/>
            <w:noWrap w:val="0"/>
            <w:vAlign w:val="center"/>
          </w:tcPr>
          <w:p>
            <w:pPr>
              <w:jc w:val="center"/>
              <w:rPr>
                <w:szCs w:val="21"/>
              </w:rPr>
            </w:pPr>
            <w:r>
              <w:rPr>
                <w:szCs w:val="21"/>
              </w:rPr>
              <w:t>维萨拉气象六参数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rPr>
            </w:pPr>
          </w:p>
        </w:tc>
        <w:tc>
          <w:tcPr>
            <w:tcW w:w="599" w:type="pct"/>
            <w:vMerge w:val="continue"/>
            <w:noWrap w:val="0"/>
            <w:vAlign w:val="center"/>
          </w:tcPr>
          <w:p>
            <w:pPr>
              <w:adjustRightInd w:val="0"/>
              <w:spacing w:line="312" w:lineRule="atLeast"/>
              <w:jc w:val="center"/>
              <w:textAlignment w:val="baseline"/>
              <w:rPr>
                <w:szCs w:val="21"/>
              </w:rPr>
            </w:pPr>
          </w:p>
        </w:tc>
        <w:tc>
          <w:tcPr>
            <w:tcW w:w="1400" w:type="pct"/>
            <w:vMerge w:val="continue"/>
            <w:noWrap w:val="0"/>
            <w:vAlign w:val="center"/>
          </w:tcPr>
          <w:p>
            <w:pPr>
              <w:jc w:val="center"/>
              <w:rPr>
                <w:szCs w:val="21"/>
              </w:rPr>
            </w:pPr>
          </w:p>
        </w:tc>
        <w:tc>
          <w:tcPr>
            <w:tcW w:w="2501" w:type="pct"/>
            <w:noWrap w:val="0"/>
            <w:vAlign w:val="center"/>
          </w:tcPr>
          <w:p>
            <w:pPr>
              <w:jc w:val="center"/>
              <w:rPr>
                <w:szCs w:val="21"/>
              </w:rPr>
            </w:pPr>
            <w:r>
              <w:rPr>
                <w:szCs w:val="21"/>
              </w:rPr>
              <w:t>Kipp&amp;Zonen UV辐射仪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rPr>
            </w:pPr>
          </w:p>
        </w:tc>
        <w:tc>
          <w:tcPr>
            <w:tcW w:w="599" w:type="pct"/>
            <w:vMerge w:val="continue"/>
            <w:noWrap w:val="0"/>
            <w:vAlign w:val="center"/>
          </w:tcPr>
          <w:p>
            <w:pPr>
              <w:adjustRightInd w:val="0"/>
              <w:spacing w:line="312" w:lineRule="atLeast"/>
              <w:jc w:val="center"/>
              <w:textAlignment w:val="baseline"/>
              <w:rPr>
                <w:szCs w:val="21"/>
              </w:rPr>
            </w:pPr>
          </w:p>
        </w:tc>
        <w:tc>
          <w:tcPr>
            <w:tcW w:w="1400" w:type="pct"/>
            <w:vMerge w:val="continue"/>
            <w:noWrap w:val="0"/>
            <w:vAlign w:val="center"/>
          </w:tcPr>
          <w:p>
            <w:pPr>
              <w:jc w:val="center"/>
              <w:rPr>
                <w:szCs w:val="21"/>
              </w:rPr>
            </w:pPr>
          </w:p>
        </w:tc>
        <w:tc>
          <w:tcPr>
            <w:tcW w:w="2501" w:type="pct"/>
            <w:noWrap w:val="0"/>
            <w:vAlign w:val="center"/>
          </w:tcPr>
          <w:p>
            <w:pPr>
              <w:jc w:val="center"/>
              <w:rPr>
                <w:szCs w:val="21"/>
                <w:lang w:eastAsia="zh-CN"/>
              </w:rPr>
            </w:pPr>
            <w:r>
              <w:rPr>
                <w:szCs w:val="21"/>
                <w:lang w:eastAsia="zh-CN"/>
              </w:rPr>
              <w:t>城市摄影、UPS等其它辅助设备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vMerge w:val="restart"/>
            <w:noWrap w:val="0"/>
            <w:vAlign w:val="center"/>
          </w:tcPr>
          <w:p>
            <w:pPr>
              <w:adjustRightInd w:val="0"/>
              <w:spacing w:line="312" w:lineRule="atLeast"/>
              <w:jc w:val="center"/>
              <w:textAlignment w:val="baseline"/>
              <w:rPr>
                <w:szCs w:val="21"/>
              </w:rPr>
            </w:pPr>
            <w:r>
              <w:rPr>
                <w:szCs w:val="21"/>
              </w:rPr>
              <w:t>2</w:t>
            </w:r>
          </w:p>
        </w:tc>
        <w:tc>
          <w:tcPr>
            <w:tcW w:w="599" w:type="pct"/>
            <w:vMerge w:val="restart"/>
            <w:noWrap w:val="0"/>
            <w:vAlign w:val="center"/>
          </w:tcPr>
          <w:p>
            <w:pPr>
              <w:adjustRightInd w:val="0"/>
              <w:spacing w:line="312" w:lineRule="atLeast"/>
              <w:jc w:val="center"/>
              <w:textAlignment w:val="baseline"/>
              <w:rPr>
                <w:szCs w:val="21"/>
                <w:lang w:eastAsia="zh-CN"/>
              </w:rPr>
            </w:pPr>
            <w:r>
              <w:rPr>
                <w:sz w:val="24"/>
                <w:szCs w:val="30"/>
                <w:lang w:eastAsia="zh-CN"/>
              </w:rPr>
              <w:t>濮阳市南乐县龙王庙站</w:t>
            </w:r>
          </w:p>
        </w:tc>
        <w:tc>
          <w:tcPr>
            <w:tcW w:w="1400" w:type="pct"/>
            <w:vMerge w:val="restart"/>
            <w:noWrap w:val="0"/>
            <w:vAlign w:val="center"/>
          </w:tcPr>
          <w:p>
            <w:pPr>
              <w:jc w:val="center"/>
              <w:rPr>
                <w:szCs w:val="21"/>
                <w:lang w:eastAsia="zh-CN"/>
              </w:rPr>
            </w:pPr>
            <w:r>
              <w:rPr>
                <w:szCs w:val="21"/>
                <w:lang w:eastAsia="zh-CN"/>
              </w:rPr>
              <w:t>濮阳市南乐县梁村乡，邵庄村张浮桥西向北300米路西(梁村自动站)</w:t>
            </w:r>
          </w:p>
          <w:p>
            <w:pPr>
              <w:jc w:val="center"/>
              <w:rPr>
                <w:szCs w:val="21"/>
              </w:rPr>
            </w:pPr>
            <w:r>
              <w:rPr>
                <w:szCs w:val="21"/>
              </w:rPr>
              <w:t>(N:36.14,</w:t>
            </w:r>
          </w:p>
          <w:p>
            <w:pPr>
              <w:jc w:val="center"/>
              <w:rPr>
                <w:szCs w:val="21"/>
              </w:rPr>
            </w:pPr>
            <w:r>
              <w:rPr>
                <w:szCs w:val="21"/>
              </w:rPr>
              <w:t>E:115.10）</w:t>
            </w:r>
          </w:p>
        </w:tc>
        <w:tc>
          <w:tcPr>
            <w:tcW w:w="2501" w:type="pct"/>
            <w:noWrap w:val="0"/>
            <w:vAlign w:val="center"/>
          </w:tcPr>
          <w:p>
            <w:pPr>
              <w:jc w:val="center"/>
              <w:rPr>
                <w:szCs w:val="21"/>
                <w:lang w:eastAsia="zh-CN"/>
              </w:rPr>
            </w:pPr>
            <w:r>
              <w:rPr>
                <w:szCs w:val="21"/>
                <w:lang w:eastAsia="zh-CN"/>
              </w:rPr>
              <w:t>怡孚和融气溶胶激光雷达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lang w:eastAsia="zh-CN"/>
              </w:rPr>
            </w:pPr>
          </w:p>
        </w:tc>
        <w:tc>
          <w:tcPr>
            <w:tcW w:w="599" w:type="pct"/>
            <w:vMerge w:val="continue"/>
            <w:noWrap w:val="0"/>
            <w:vAlign w:val="center"/>
          </w:tcPr>
          <w:p>
            <w:pPr>
              <w:adjustRightInd w:val="0"/>
              <w:spacing w:line="312" w:lineRule="atLeast"/>
              <w:jc w:val="center"/>
              <w:textAlignment w:val="baseline"/>
              <w:rPr>
                <w:szCs w:val="21"/>
                <w:lang w:eastAsia="zh-CN"/>
              </w:rPr>
            </w:pPr>
          </w:p>
        </w:tc>
        <w:tc>
          <w:tcPr>
            <w:tcW w:w="1400" w:type="pct"/>
            <w:vMerge w:val="continue"/>
            <w:noWrap w:val="0"/>
            <w:vAlign w:val="center"/>
          </w:tcPr>
          <w:p>
            <w:pPr>
              <w:ind w:firstLine="110" w:firstLineChars="50"/>
              <w:jc w:val="center"/>
              <w:rPr>
                <w:szCs w:val="21"/>
                <w:lang w:eastAsia="zh-CN"/>
              </w:rPr>
            </w:pPr>
          </w:p>
        </w:tc>
        <w:tc>
          <w:tcPr>
            <w:tcW w:w="2501" w:type="pct"/>
            <w:noWrap w:val="0"/>
            <w:vAlign w:val="center"/>
          </w:tcPr>
          <w:p>
            <w:pPr>
              <w:jc w:val="center"/>
              <w:rPr>
                <w:szCs w:val="21"/>
                <w:lang w:eastAsia="zh-CN"/>
              </w:rPr>
            </w:pPr>
            <w:r>
              <w:rPr>
                <w:szCs w:val="21"/>
                <w:lang w:eastAsia="zh-CN"/>
              </w:rPr>
              <w:t>河北先河大气在线重金属分析仪</w:t>
            </w:r>
          </w:p>
        </w:tc>
      </w:tr>
      <w:tr>
        <w:tblPrEx>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lang w:eastAsia="zh-CN"/>
              </w:rPr>
            </w:pPr>
          </w:p>
        </w:tc>
        <w:tc>
          <w:tcPr>
            <w:tcW w:w="599" w:type="pct"/>
            <w:vMerge w:val="continue"/>
            <w:noWrap w:val="0"/>
            <w:vAlign w:val="center"/>
          </w:tcPr>
          <w:p>
            <w:pPr>
              <w:adjustRightInd w:val="0"/>
              <w:spacing w:line="312" w:lineRule="atLeast"/>
              <w:jc w:val="center"/>
              <w:textAlignment w:val="baseline"/>
              <w:rPr>
                <w:szCs w:val="21"/>
                <w:lang w:eastAsia="zh-CN"/>
              </w:rPr>
            </w:pPr>
          </w:p>
        </w:tc>
        <w:tc>
          <w:tcPr>
            <w:tcW w:w="1400" w:type="pct"/>
            <w:vMerge w:val="continue"/>
            <w:noWrap w:val="0"/>
            <w:vAlign w:val="center"/>
          </w:tcPr>
          <w:p>
            <w:pPr>
              <w:ind w:firstLine="110" w:firstLineChars="50"/>
              <w:jc w:val="center"/>
              <w:rPr>
                <w:szCs w:val="21"/>
                <w:lang w:eastAsia="zh-CN"/>
              </w:rPr>
            </w:pPr>
          </w:p>
        </w:tc>
        <w:tc>
          <w:tcPr>
            <w:tcW w:w="2501" w:type="pct"/>
            <w:noWrap w:val="0"/>
            <w:vAlign w:val="center"/>
          </w:tcPr>
          <w:p>
            <w:pPr>
              <w:jc w:val="center"/>
              <w:rPr>
                <w:szCs w:val="21"/>
                <w:lang w:eastAsia="zh-CN"/>
              </w:rPr>
            </w:pPr>
            <w:r>
              <w:rPr>
                <w:szCs w:val="21"/>
                <w:lang w:eastAsia="zh-CN"/>
              </w:rPr>
              <w:t>河北先河EC/OC在线分析仪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lang w:eastAsia="zh-CN"/>
              </w:rPr>
            </w:pPr>
          </w:p>
        </w:tc>
        <w:tc>
          <w:tcPr>
            <w:tcW w:w="599" w:type="pct"/>
            <w:vMerge w:val="continue"/>
            <w:noWrap w:val="0"/>
            <w:vAlign w:val="center"/>
          </w:tcPr>
          <w:p>
            <w:pPr>
              <w:adjustRightInd w:val="0"/>
              <w:spacing w:line="312" w:lineRule="atLeast"/>
              <w:jc w:val="center"/>
              <w:textAlignment w:val="baseline"/>
              <w:rPr>
                <w:szCs w:val="21"/>
                <w:lang w:eastAsia="zh-CN"/>
              </w:rPr>
            </w:pPr>
          </w:p>
        </w:tc>
        <w:tc>
          <w:tcPr>
            <w:tcW w:w="1400" w:type="pct"/>
            <w:vMerge w:val="continue"/>
            <w:noWrap w:val="0"/>
            <w:vAlign w:val="center"/>
          </w:tcPr>
          <w:p>
            <w:pPr>
              <w:ind w:firstLine="110" w:firstLineChars="50"/>
              <w:jc w:val="center"/>
              <w:rPr>
                <w:szCs w:val="21"/>
                <w:lang w:eastAsia="zh-CN"/>
              </w:rPr>
            </w:pPr>
          </w:p>
        </w:tc>
        <w:tc>
          <w:tcPr>
            <w:tcW w:w="2501" w:type="pct"/>
            <w:noWrap w:val="0"/>
            <w:vAlign w:val="center"/>
          </w:tcPr>
          <w:p>
            <w:pPr>
              <w:jc w:val="center"/>
              <w:rPr>
                <w:szCs w:val="21"/>
                <w:lang w:eastAsia="zh-CN"/>
              </w:rPr>
            </w:pPr>
            <w:r>
              <w:rPr>
                <w:szCs w:val="21"/>
                <w:lang w:eastAsia="zh-CN"/>
              </w:rPr>
              <w:t>瑞士万通在线离子色谱分析仪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lang w:eastAsia="zh-CN"/>
              </w:rPr>
            </w:pPr>
          </w:p>
        </w:tc>
        <w:tc>
          <w:tcPr>
            <w:tcW w:w="599" w:type="pct"/>
            <w:vMerge w:val="continue"/>
            <w:noWrap w:val="0"/>
            <w:vAlign w:val="center"/>
          </w:tcPr>
          <w:p>
            <w:pPr>
              <w:adjustRightInd w:val="0"/>
              <w:spacing w:line="312" w:lineRule="atLeast"/>
              <w:jc w:val="center"/>
              <w:textAlignment w:val="baseline"/>
              <w:rPr>
                <w:szCs w:val="21"/>
                <w:lang w:eastAsia="zh-CN"/>
              </w:rPr>
            </w:pPr>
          </w:p>
        </w:tc>
        <w:tc>
          <w:tcPr>
            <w:tcW w:w="1400" w:type="pct"/>
            <w:vMerge w:val="continue"/>
            <w:noWrap w:val="0"/>
            <w:vAlign w:val="center"/>
          </w:tcPr>
          <w:p>
            <w:pPr>
              <w:ind w:firstLine="110" w:firstLineChars="50"/>
              <w:jc w:val="center"/>
              <w:rPr>
                <w:szCs w:val="21"/>
                <w:lang w:eastAsia="zh-CN"/>
              </w:rPr>
            </w:pPr>
          </w:p>
        </w:tc>
        <w:tc>
          <w:tcPr>
            <w:tcW w:w="2501" w:type="pct"/>
            <w:noWrap w:val="0"/>
            <w:vAlign w:val="center"/>
          </w:tcPr>
          <w:p>
            <w:pPr>
              <w:jc w:val="center"/>
              <w:rPr>
                <w:szCs w:val="21"/>
              </w:rPr>
            </w:pPr>
            <w:r>
              <w:rPr>
                <w:szCs w:val="21"/>
              </w:rPr>
              <w:t>维萨拉气象六参数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rPr>
            </w:pPr>
          </w:p>
        </w:tc>
        <w:tc>
          <w:tcPr>
            <w:tcW w:w="599" w:type="pct"/>
            <w:vMerge w:val="continue"/>
            <w:noWrap w:val="0"/>
            <w:vAlign w:val="center"/>
          </w:tcPr>
          <w:p>
            <w:pPr>
              <w:adjustRightInd w:val="0"/>
              <w:spacing w:line="312" w:lineRule="atLeast"/>
              <w:jc w:val="center"/>
              <w:textAlignment w:val="baseline"/>
              <w:rPr>
                <w:szCs w:val="21"/>
              </w:rPr>
            </w:pPr>
          </w:p>
        </w:tc>
        <w:tc>
          <w:tcPr>
            <w:tcW w:w="1400" w:type="pct"/>
            <w:vMerge w:val="continue"/>
            <w:noWrap w:val="0"/>
            <w:vAlign w:val="center"/>
          </w:tcPr>
          <w:p>
            <w:pPr>
              <w:ind w:firstLine="110" w:firstLineChars="50"/>
              <w:jc w:val="center"/>
              <w:rPr>
                <w:szCs w:val="21"/>
              </w:rPr>
            </w:pPr>
          </w:p>
        </w:tc>
        <w:tc>
          <w:tcPr>
            <w:tcW w:w="2501" w:type="pct"/>
            <w:noWrap w:val="0"/>
            <w:vAlign w:val="center"/>
          </w:tcPr>
          <w:p>
            <w:pPr>
              <w:jc w:val="center"/>
              <w:rPr>
                <w:szCs w:val="21"/>
              </w:rPr>
            </w:pPr>
            <w:r>
              <w:rPr>
                <w:szCs w:val="21"/>
              </w:rPr>
              <w:t>Kipp&amp;Zonen UV辐射仪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rPr>
            </w:pPr>
          </w:p>
        </w:tc>
        <w:tc>
          <w:tcPr>
            <w:tcW w:w="599" w:type="pct"/>
            <w:vMerge w:val="continue"/>
            <w:noWrap w:val="0"/>
            <w:vAlign w:val="center"/>
          </w:tcPr>
          <w:p>
            <w:pPr>
              <w:adjustRightInd w:val="0"/>
              <w:spacing w:line="312" w:lineRule="atLeast"/>
              <w:jc w:val="center"/>
              <w:textAlignment w:val="baseline"/>
              <w:rPr>
                <w:szCs w:val="21"/>
              </w:rPr>
            </w:pPr>
          </w:p>
        </w:tc>
        <w:tc>
          <w:tcPr>
            <w:tcW w:w="1400" w:type="pct"/>
            <w:vMerge w:val="continue"/>
            <w:noWrap w:val="0"/>
            <w:vAlign w:val="center"/>
          </w:tcPr>
          <w:p>
            <w:pPr>
              <w:ind w:firstLine="110" w:firstLineChars="50"/>
              <w:jc w:val="center"/>
              <w:rPr>
                <w:szCs w:val="21"/>
              </w:rPr>
            </w:pPr>
          </w:p>
        </w:tc>
        <w:tc>
          <w:tcPr>
            <w:tcW w:w="2501" w:type="pct"/>
            <w:noWrap w:val="0"/>
            <w:vAlign w:val="center"/>
          </w:tcPr>
          <w:p>
            <w:pPr>
              <w:jc w:val="center"/>
              <w:rPr>
                <w:szCs w:val="21"/>
                <w:lang w:eastAsia="zh-CN"/>
              </w:rPr>
            </w:pPr>
            <w:r>
              <w:rPr>
                <w:szCs w:val="21"/>
                <w:lang w:eastAsia="zh-CN"/>
              </w:rPr>
              <w:t>城市摄影、UPS等其它辅助设备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vMerge w:val="restart"/>
            <w:noWrap w:val="0"/>
            <w:vAlign w:val="center"/>
          </w:tcPr>
          <w:p>
            <w:pPr>
              <w:adjustRightInd w:val="0"/>
              <w:spacing w:line="312" w:lineRule="atLeast"/>
              <w:jc w:val="center"/>
              <w:textAlignment w:val="baseline"/>
              <w:rPr>
                <w:szCs w:val="21"/>
              </w:rPr>
            </w:pPr>
            <w:r>
              <w:rPr>
                <w:szCs w:val="21"/>
              </w:rPr>
              <w:t>3</w:t>
            </w:r>
          </w:p>
        </w:tc>
        <w:tc>
          <w:tcPr>
            <w:tcW w:w="599" w:type="pct"/>
            <w:vMerge w:val="restart"/>
            <w:noWrap w:val="0"/>
            <w:vAlign w:val="center"/>
          </w:tcPr>
          <w:p>
            <w:pPr>
              <w:adjustRightInd w:val="0"/>
              <w:spacing w:line="312" w:lineRule="atLeast"/>
              <w:jc w:val="center"/>
              <w:textAlignment w:val="baseline"/>
              <w:rPr>
                <w:szCs w:val="21"/>
              </w:rPr>
            </w:pPr>
            <w:r>
              <w:rPr>
                <w:sz w:val="24"/>
                <w:szCs w:val="30"/>
              </w:rPr>
              <w:t>三门峡市环保局站</w:t>
            </w:r>
          </w:p>
        </w:tc>
        <w:tc>
          <w:tcPr>
            <w:tcW w:w="1400" w:type="pct"/>
            <w:vMerge w:val="restart"/>
            <w:noWrap w:val="0"/>
            <w:vAlign w:val="center"/>
          </w:tcPr>
          <w:p>
            <w:pPr>
              <w:jc w:val="center"/>
              <w:rPr>
                <w:szCs w:val="21"/>
                <w:lang w:eastAsia="zh-CN"/>
              </w:rPr>
            </w:pPr>
            <w:r>
              <w:rPr>
                <w:szCs w:val="21"/>
                <w:lang w:eastAsia="zh-CN"/>
              </w:rPr>
              <w:t>三门峡市、开发区分陕路1号三门峡市生态环境局</w:t>
            </w:r>
          </w:p>
          <w:p>
            <w:pPr>
              <w:jc w:val="center"/>
              <w:rPr>
                <w:szCs w:val="21"/>
              </w:rPr>
            </w:pPr>
            <w:r>
              <w:rPr>
                <w:szCs w:val="21"/>
              </w:rPr>
              <w:t>(N:34.79,</w:t>
            </w:r>
          </w:p>
          <w:p>
            <w:pPr>
              <w:jc w:val="center"/>
              <w:rPr>
                <w:szCs w:val="21"/>
              </w:rPr>
            </w:pPr>
            <w:r>
              <w:rPr>
                <w:szCs w:val="21"/>
              </w:rPr>
              <w:t>E:111.16）</w:t>
            </w:r>
          </w:p>
        </w:tc>
        <w:tc>
          <w:tcPr>
            <w:tcW w:w="2501" w:type="pct"/>
            <w:noWrap w:val="0"/>
            <w:vAlign w:val="center"/>
          </w:tcPr>
          <w:p>
            <w:pPr>
              <w:jc w:val="center"/>
              <w:rPr>
                <w:szCs w:val="21"/>
                <w:lang w:eastAsia="zh-CN"/>
              </w:rPr>
            </w:pPr>
            <w:r>
              <w:rPr>
                <w:szCs w:val="21"/>
                <w:lang w:eastAsia="zh-CN"/>
              </w:rPr>
              <w:t>怡孚和融气溶胶激光雷达</w:t>
            </w:r>
          </w:p>
        </w:tc>
      </w:tr>
      <w:tr>
        <w:tblPrEx>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lang w:eastAsia="zh-CN"/>
              </w:rPr>
            </w:pPr>
          </w:p>
        </w:tc>
        <w:tc>
          <w:tcPr>
            <w:tcW w:w="599" w:type="pct"/>
            <w:vMerge w:val="continue"/>
            <w:noWrap w:val="0"/>
            <w:vAlign w:val="center"/>
          </w:tcPr>
          <w:p>
            <w:pPr>
              <w:adjustRightInd w:val="0"/>
              <w:spacing w:line="312" w:lineRule="atLeast"/>
              <w:jc w:val="center"/>
              <w:textAlignment w:val="baseline"/>
              <w:rPr>
                <w:szCs w:val="21"/>
                <w:lang w:eastAsia="zh-CN"/>
              </w:rPr>
            </w:pPr>
          </w:p>
        </w:tc>
        <w:tc>
          <w:tcPr>
            <w:tcW w:w="1400" w:type="pct"/>
            <w:vMerge w:val="continue"/>
            <w:noWrap w:val="0"/>
            <w:vAlign w:val="center"/>
          </w:tcPr>
          <w:p>
            <w:pPr>
              <w:ind w:firstLine="110" w:firstLineChars="50"/>
              <w:jc w:val="center"/>
              <w:rPr>
                <w:szCs w:val="21"/>
                <w:lang w:eastAsia="zh-CN"/>
              </w:rPr>
            </w:pPr>
          </w:p>
        </w:tc>
        <w:tc>
          <w:tcPr>
            <w:tcW w:w="2501" w:type="pct"/>
            <w:noWrap w:val="0"/>
            <w:vAlign w:val="center"/>
          </w:tcPr>
          <w:p>
            <w:pPr>
              <w:jc w:val="center"/>
              <w:rPr>
                <w:szCs w:val="21"/>
                <w:lang w:eastAsia="zh-CN"/>
              </w:rPr>
            </w:pPr>
            <w:r>
              <w:rPr>
                <w:szCs w:val="21"/>
                <w:lang w:eastAsia="zh-CN"/>
              </w:rPr>
              <w:t>河北先河大气在线重金属分析仪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lang w:eastAsia="zh-CN"/>
              </w:rPr>
            </w:pPr>
          </w:p>
        </w:tc>
        <w:tc>
          <w:tcPr>
            <w:tcW w:w="599" w:type="pct"/>
            <w:vMerge w:val="continue"/>
            <w:noWrap w:val="0"/>
            <w:vAlign w:val="center"/>
          </w:tcPr>
          <w:p>
            <w:pPr>
              <w:adjustRightInd w:val="0"/>
              <w:spacing w:line="312" w:lineRule="atLeast"/>
              <w:jc w:val="center"/>
              <w:textAlignment w:val="baseline"/>
              <w:rPr>
                <w:szCs w:val="21"/>
                <w:lang w:eastAsia="zh-CN"/>
              </w:rPr>
            </w:pPr>
          </w:p>
        </w:tc>
        <w:tc>
          <w:tcPr>
            <w:tcW w:w="1400" w:type="pct"/>
            <w:vMerge w:val="continue"/>
            <w:noWrap w:val="0"/>
            <w:vAlign w:val="center"/>
          </w:tcPr>
          <w:p>
            <w:pPr>
              <w:ind w:firstLine="110" w:firstLineChars="50"/>
              <w:jc w:val="center"/>
              <w:rPr>
                <w:szCs w:val="21"/>
                <w:lang w:eastAsia="zh-CN"/>
              </w:rPr>
            </w:pPr>
          </w:p>
        </w:tc>
        <w:tc>
          <w:tcPr>
            <w:tcW w:w="2501" w:type="pct"/>
            <w:noWrap w:val="0"/>
            <w:vAlign w:val="center"/>
          </w:tcPr>
          <w:p>
            <w:pPr>
              <w:jc w:val="center"/>
              <w:rPr>
                <w:szCs w:val="21"/>
                <w:lang w:eastAsia="zh-CN"/>
              </w:rPr>
            </w:pPr>
            <w:r>
              <w:rPr>
                <w:szCs w:val="21"/>
                <w:lang w:eastAsia="zh-CN"/>
              </w:rPr>
              <w:t>河北先河EC/OC在线分析仪</w:t>
            </w:r>
          </w:p>
        </w:tc>
      </w:tr>
      <w:tr>
        <w:tblPrEx>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lang w:eastAsia="zh-CN"/>
              </w:rPr>
            </w:pPr>
          </w:p>
        </w:tc>
        <w:tc>
          <w:tcPr>
            <w:tcW w:w="599" w:type="pct"/>
            <w:vMerge w:val="continue"/>
            <w:noWrap w:val="0"/>
            <w:vAlign w:val="center"/>
          </w:tcPr>
          <w:p>
            <w:pPr>
              <w:adjustRightInd w:val="0"/>
              <w:spacing w:line="312" w:lineRule="atLeast"/>
              <w:jc w:val="center"/>
              <w:textAlignment w:val="baseline"/>
              <w:rPr>
                <w:szCs w:val="21"/>
                <w:lang w:eastAsia="zh-CN"/>
              </w:rPr>
            </w:pPr>
          </w:p>
        </w:tc>
        <w:tc>
          <w:tcPr>
            <w:tcW w:w="1400" w:type="pct"/>
            <w:vMerge w:val="continue"/>
            <w:noWrap w:val="0"/>
            <w:vAlign w:val="center"/>
          </w:tcPr>
          <w:p>
            <w:pPr>
              <w:ind w:firstLine="110" w:firstLineChars="50"/>
              <w:jc w:val="center"/>
              <w:rPr>
                <w:szCs w:val="21"/>
                <w:lang w:eastAsia="zh-CN"/>
              </w:rPr>
            </w:pPr>
          </w:p>
        </w:tc>
        <w:tc>
          <w:tcPr>
            <w:tcW w:w="2501" w:type="pct"/>
            <w:noWrap w:val="0"/>
            <w:vAlign w:val="center"/>
          </w:tcPr>
          <w:p>
            <w:pPr>
              <w:jc w:val="center"/>
              <w:rPr>
                <w:szCs w:val="21"/>
                <w:lang w:eastAsia="zh-CN"/>
              </w:rPr>
            </w:pPr>
            <w:r>
              <w:rPr>
                <w:szCs w:val="21"/>
                <w:lang w:eastAsia="zh-CN"/>
              </w:rPr>
              <w:t>瑞士万通在线离子色谱分析仪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lang w:eastAsia="zh-CN"/>
              </w:rPr>
            </w:pPr>
          </w:p>
        </w:tc>
        <w:tc>
          <w:tcPr>
            <w:tcW w:w="599" w:type="pct"/>
            <w:vMerge w:val="continue"/>
            <w:noWrap w:val="0"/>
            <w:vAlign w:val="center"/>
          </w:tcPr>
          <w:p>
            <w:pPr>
              <w:adjustRightInd w:val="0"/>
              <w:spacing w:line="312" w:lineRule="atLeast"/>
              <w:jc w:val="center"/>
              <w:textAlignment w:val="baseline"/>
              <w:rPr>
                <w:szCs w:val="21"/>
                <w:lang w:eastAsia="zh-CN"/>
              </w:rPr>
            </w:pPr>
          </w:p>
        </w:tc>
        <w:tc>
          <w:tcPr>
            <w:tcW w:w="1400" w:type="pct"/>
            <w:vMerge w:val="continue"/>
            <w:noWrap w:val="0"/>
            <w:vAlign w:val="center"/>
          </w:tcPr>
          <w:p>
            <w:pPr>
              <w:ind w:firstLine="110" w:firstLineChars="50"/>
              <w:jc w:val="center"/>
              <w:rPr>
                <w:szCs w:val="21"/>
                <w:lang w:eastAsia="zh-CN"/>
              </w:rPr>
            </w:pPr>
          </w:p>
        </w:tc>
        <w:tc>
          <w:tcPr>
            <w:tcW w:w="2501" w:type="pct"/>
            <w:noWrap w:val="0"/>
            <w:vAlign w:val="center"/>
          </w:tcPr>
          <w:p>
            <w:pPr>
              <w:jc w:val="center"/>
              <w:rPr>
                <w:szCs w:val="21"/>
              </w:rPr>
            </w:pPr>
            <w:r>
              <w:rPr>
                <w:szCs w:val="21"/>
              </w:rPr>
              <w:t>维萨拉气象六参数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rPr>
            </w:pPr>
          </w:p>
        </w:tc>
        <w:tc>
          <w:tcPr>
            <w:tcW w:w="599" w:type="pct"/>
            <w:vMerge w:val="continue"/>
            <w:noWrap w:val="0"/>
            <w:vAlign w:val="center"/>
          </w:tcPr>
          <w:p>
            <w:pPr>
              <w:adjustRightInd w:val="0"/>
              <w:spacing w:line="312" w:lineRule="atLeast"/>
              <w:jc w:val="center"/>
              <w:textAlignment w:val="baseline"/>
              <w:rPr>
                <w:szCs w:val="21"/>
              </w:rPr>
            </w:pPr>
          </w:p>
        </w:tc>
        <w:tc>
          <w:tcPr>
            <w:tcW w:w="1400" w:type="pct"/>
            <w:vMerge w:val="continue"/>
            <w:noWrap w:val="0"/>
            <w:vAlign w:val="center"/>
          </w:tcPr>
          <w:p>
            <w:pPr>
              <w:ind w:firstLine="110" w:firstLineChars="50"/>
              <w:jc w:val="center"/>
              <w:rPr>
                <w:szCs w:val="21"/>
              </w:rPr>
            </w:pPr>
          </w:p>
        </w:tc>
        <w:tc>
          <w:tcPr>
            <w:tcW w:w="2501" w:type="pct"/>
            <w:noWrap w:val="0"/>
            <w:vAlign w:val="center"/>
          </w:tcPr>
          <w:p>
            <w:pPr>
              <w:jc w:val="center"/>
              <w:rPr>
                <w:szCs w:val="21"/>
              </w:rPr>
            </w:pPr>
            <w:r>
              <w:rPr>
                <w:szCs w:val="21"/>
              </w:rPr>
              <w:t>Kipp&amp;Zonen UV辐射仪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rPr>
            </w:pPr>
          </w:p>
        </w:tc>
        <w:tc>
          <w:tcPr>
            <w:tcW w:w="599" w:type="pct"/>
            <w:vMerge w:val="continue"/>
            <w:noWrap w:val="0"/>
            <w:vAlign w:val="center"/>
          </w:tcPr>
          <w:p>
            <w:pPr>
              <w:adjustRightInd w:val="0"/>
              <w:spacing w:line="312" w:lineRule="atLeast"/>
              <w:jc w:val="center"/>
              <w:textAlignment w:val="baseline"/>
              <w:rPr>
                <w:szCs w:val="21"/>
              </w:rPr>
            </w:pPr>
          </w:p>
        </w:tc>
        <w:tc>
          <w:tcPr>
            <w:tcW w:w="1400" w:type="pct"/>
            <w:vMerge w:val="continue"/>
            <w:noWrap w:val="0"/>
            <w:vAlign w:val="center"/>
          </w:tcPr>
          <w:p>
            <w:pPr>
              <w:ind w:firstLine="110" w:firstLineChars="50"/>
              <w:jc w:val="center"/>
              <w:rPr>
                <w:szCs w:val="21"/>
              </w:rPr>
            </w:pPr>
          </w:p>
        </w:tc>
        <w:tc>
          <w:tcPr>
            <w:tcW w:w="2501" w:type="pct"/>
            <w:noWrap w:val="0"/>
            <w:vAlign w:val="center"/>
          </w:tcPr>
          <w:p>
            <w:pPr>
              <w:jc w:val="center"/>
              <w:rPr>
                <w:szCs w:val="21"/>
                <w:lang w:eastAsia="zh-CN"/>
              </w:rPr>
            </w:pPr>
            <w:r>
              <w:rPr>
                <w:szCs w:val="21"/>
                <w:lang w:eastAsia="zh-CN"/>
              </w:rPr>
              <w:t>城市摄影、UPS等其它辅助设备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vMerge w:val="restart"/>
            <w:noWrap w:val="0"/>
            <w:vAlign w:val="center"/>
          </w:tcPr>
          <w:p>
            <w:pPr>
              <w:adjustRightInd w:val="0"/>
              <w:spacing w:line="312" w:lineRule="atLeast"/>
              <w:jc w:val="center"/>
              <w:textAlignment w:val="baseline"/>
              <w:rPr>
                <w:szCs w:val="21"/>
              </w:rPr>
            </w:pPr>
            <w:r>
              <w:rPr>
                <w:szCs w:val="21"/>
              </w:rPr>
              <w:t>4</w:t>
            </w:r>
          </w:p>
        </w:tc>
        <w:tc>
          <w:tcPr>
            <w:tcW w:w="599" w:type="pct"/>
            <w:vMerge w:val="restart"/>
            <w:noWrap w:val="0"/>
            <w:vAlign w:val="center"/>
          </w:tcPr>
          <w:p>
            <w:pPr>
              <w:adjustRightInd w:val="0"/>
              <w:spacing w:line="312" w:lineRule="atLeast"/>
              <w:jc w:val="center"/>
              <w:textAlignment w:val="baseline"/>
              <w:rPr>
                <w:szCs w:val="21"/>
                <w:lang w:eastAsia="zh-CN"/>
              </w:rPr>
            </w:pPr>
            <w:r>
              <w:rPr>
                <w:sz w:val="24"/>
                <w:szCs w:val="30"/>
                <w:lang w:eastAsia="zh-CN"/>
              </w:rPr>
              <w:t>商丘市黄河故道国家森林公园站</w:t>
            </w:r>
          </w:p>
        </w:tc>
        <w:tc>
          <w:tcPr>
            <w:tcW w:w="1400" w:type="pct"/>
            <w:vMerge w:val="restart"/>
            <w:noWrap w:val="0"/>
            <w:vAlign w:val="center"/>
          </w:tcPr>
          <w:p>
            <w:pPr>
              <w:jc w:val="center"/>
              <w:rPr>
                <w:szCs w:val="21"/>
                <w:lang w:eastAsia="zh-CN"/>
              </w:rPr>
            </w:pPr>
            <w:r>
              <w:rPr>
                <w:szCs w:val="21"/>
                <w:lang w:eastAsia="zh-CN"/>
              </w:rPr>
              <w:t>商丘市梁园区黄河故道国家森林公园</w:t>
            </w:r>
          </w:p>
          <w:p>
            <w:pPr>
              <w:jc w:val="center"/>
              <w:rPr>
                <w:szCs w:val="21"/>
              </w:rPr>
            </w:pPr>
            <w:r>
              <w:rPr>
                <w:szCs w:val="21"/>
              </w:rPr>
              <w:t>(N:34.56,</w:t>
            </w:r>
          </w:p>
          <w:p>
            <w:pPr>
              <w:ind w:firstLine="220" w:firstLineChars="100"/>
              <w:jc w:val="center"/>
              <w:rPr>
                <w:szCs w:val="21"/>
              </w:rPr>
            </w:pPr>
            <w:r>
              <w:rPr>
                <w:szCs w:val="21"/>
              </w:rPr>
              <w:t>E:115.61）</w:t>
            </w:r>
          </w:p>
        </w:tc>
        <w:tc>
          <w:tcPr>
            <w:tcW w:w="2501" w:type="pct"/>
            <w:noWrap w:val="0"/>
            <w:vAlign w:val="center"/>
          </w:tcPr>
          <w:p>
            <w:pPr>
              <w:jc w:val="center"/>
              <w:rPr>
                <w:szCs w:val="21"/>
                <w:lang w:eastAsia="zh-CN"/>
              </w:rPr>
            </w:pPr>
            <w:r>
              <w:rPr>
                <w:szCs w:val="21"/>
                <w:lang w:eastAsia="zh-CN"/>
              </w:rPr>
              <w:t>怡孚和融气溶胶激光雷达</w:t>
            </w:r>
          </w:p>
        </w:tc>
      </w:tr>
      <w:tr>
        <w:tblPrEx>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lang w:eastAsia="zh-CN"/>
              </w:rPr>
            </w:pPr>
          </w:p>
        </w:tc>
        <w:tc>
          <w:tcPr>
            <w:tcW w:w="599" w:type="pct"/>
            <w:vMerge w:val="continue"/>
            <w:noWrap w:val="0"/>
            <w:vAlign w:val="center"/>
          </w:tcPr>
          <w:p>
            <w:pPr>
              <w:adjustRightInd w:val="0"/>
              <w:spacing w:line="312" w:lineRule="atLeast"/>
              <w:jc w:val="center"/>
              <w:textAlignment w:val="baseline"/>
              <w:rPr>
                <w:szCs w:val="21"/>
                <w:lang w:eastAsia="zh-CN"/>
              </w:rPr>
            </w:pPr>
          </w:p>
        </w:tc>
        <w:tc>
          <w:tcPr>
            <w:tcW w:w="1400" w:type="pct"/>
            <w:vMerge w:val="continue"/>
            <w:noWrap w:val="0"/>
            <w:vAlign w:val="center"/>
          </w:tcPr>
          <w:p>
            <w:pPr>
              <w:jc w:val="center"/>
              <w:rPr>
                <w:szCs w:val="21"/>
                <w:lang w:eastAsia="zh-CN"/>
              </w:rPr>
            </w:pPr>
          </w:p>
        </w:tc>
        <w:tc>
          <w:tcPr>
            <w:tcW w:w="2501" w:type="pct"/>
            <w:noWrap w:val="0"/>
            <w:vAlign w:val="center"/>
          </w:tcPr>
          <w:p>
            <w:pPr>
              <w:jc w:val="center"/>
              <w:rPr>
                <w:szCs w:val="21"/>
                <w:lang w:eastAsia="zh-CN"/>
              </w:rPr>
            </w:pPr>
            <w:r>
              <w:rPr>
                <w:szCs w:val="21"/>
                <w:lang w:eastAsia="zh-CN"/>
              </w:rPr>
              <w:t>河北先河大气在线重金属分析仪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lang w:eastAsia="zh-CN"/>
              </w:rPr>
            </w:pPr>
          </w:p>
        </w:tc>
        <w:tc>
          <w:tcPr>
            <w:tcW w:w="599" w:type="pct"/>
            <w:vMerge w:val="continue"/>
            <w:noWrap w:val="0"/>
            <w:vAlign w:val="center"/>
          </w:tcPr>
          <w:p>
            <w:pPr>
              <w:adjustRightInd w:val="0"/>
              <w:spacing w:line="312" w:lineRule="atLeast"/>
              <w:jc w:val="center"/>
              <w:textAlignment w:val="baseline"/>
              <w:rPr>
                <w:szCs w:val="21"/>
                <w:lang w:eastAsia="zh-CN"/>
              </w:rPr>
            </w:pPr>
          </w:p>
        </w:tc>
        <w:tc>
          <w:tcPr>
            <w:tcW w:w="1400" w:type="pct"/>
            <w:vMerge w:val="continue"/>
            <w:noWrap w:val="0"/>
            <w:vAlign w:val="center"/>
          </w:tcPr>
          <w:p>
            <w:pPr>
              <w:jc w:val="center"/>
              <w:rPr>
                <w:szCs w:val="21"/>
                <w:lang w:eastAsia="zh-CN"/>
              </w:rPr>
            </w:pPr>
          </w:p>
        </w:tc>
        <w:tc>
          <w:tcPr>
            <w:tcW w:w="2501" w:type="pct"/>
            <w:noWrap w:val="0"/>
            <w:vAlign w:val="center"/>
          </w:tcPr>
          <w:p>
            <w:pPr>
              <w:jc w:val="center"/>
              <w:rPr>
                <w:szCs w:val="21"/>
                <w:lang w:eastAsia="zh-CN"/>
              </w:rPr>
            </w:pPr>
            <w:r>
              <w:rPr>
                <w:szCs w:val="21"/>
                <w:lang w:eastAsia="zh-CN"/>
              </w:rPr>
              <w:t>河北先河EC/OC在线分析仪</w:t>
            </w:r>
          </w:p>
        </w:tc>
      </w:tr>
      <w:tr>
        <w:tblPrEx>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lang w:eastAsia="zh-CN"/>
              </w:rPr>
            </w:pPr>
          </w:p>
        </w:tc>
        <w:tc>
          <w:tcPr>
            <w:tcW w:w="599" w:type="pct"/>
            <w:vMerge w:val="continue"/>
            <w:noWrap w:val="0"/>
            <w:vAlign w:val="center"/>
          </w:tcPr>
          <w:p>
            <w:pPr>
              <w:adjustRightInd w:val="0"/>
              <w:spacing w:line="312" w:lineRule="atLeast"/>
              <w:jc w:val="center"/>
              <w:textAlignment w:val="baseline"/>
              <w:rPr>
                <w:szCs w:val="21"/>
                <w:lang w:eastAsia="zh-CN"/>
              </w:rPr>
            </w:pPr>
          </w:p>
        </w:tc>
        <w:tc>
          <w:tcPr>
            <w:tcW w:w="1400" w:type="pct"/>
            <w:vMerge w:val="continue"/>
            <w:noWrap w:val="0"/>
            <w:vAlign w:val="center"/>
          </w:tcPr>
          <w:p>
            <w:pPr>
              <w:jc w:val="center"/>
              <w:rPr>
                <w:szCs w:val="21"/>
                <w:lang w:eastAsia="zh-CN"/>
              </w:rPr>
            </w:pPr>
          </w:p>
        </w:tc>
        <w:tc>
          <w:tcPr>
            <w:tcW w:w="2501" w:type="pct"/>
            <w:noWrap w:val="0"/>
            <w:vAlign w:val="center"/>
          </w:tcPr>
          <w:p>
            <w:pPr>
              <w:jc w:val="center"/>
              <w:rPr>
                <w:szCs w:val="21"/>
                <w:lang w:eastAsia="zh-CN"/>
              </w:rPr>
            </w:pPr>
            <w:r>
              <w:rPr>
                <w:szCs w:val="21"/>
                <w:lang w:eastAsia="zh-CN"/>
              </w:rPr>
              <w:t>瑞士万通在线离子色谱分析仪</w:t>
            </w:r>
          </w:p>
        </w:tc>
      </w:tr>
      <w:tr>
        <w:tblPrEx>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lang w:eastAsia="zh-CN"/>
              </w:rPr>
            </w:pPr>
          </w:p>
        </w:tc>
        <w:tc>
          <w:tcPr>
            <w:tcW w:w="599" w:type="pct"/>
            <w:vMerge w:val="continue"/>
            <w:noWrap w:val="0"/>
            <w:vAlign w:val="center"/>
          </w:tcPr>
          <w:p>
            <w:pPr>
              <w:adjustRightInd w:val="0"/>
              <w:spacing w:line="312" w:lineRule="atLeast"/>
              <w:jc w:val="center"/>
              <w:textAlignment w:val="baseline"/>
              <w:rPr>
                <w:szCs w:val="21"/>
                <w:lang w:eastAsia="zh-CN"/>
              </w:rPr>
            </w:pPr>
          </w:p>
        </w:tc>
        <w:tc>
          <w:tcPr>
            <w:tcW w:w="1400" w:type="pct"/>
            <w:vMerge w:val="continue"/>
            <w:noWrap w:val="0"/>
            <w:vAlign w:val="center"/>
          </w:tcPr>
          <w:p>
            <w:pPr>
              <w:jc w:val="center"/>
              <w:rPr>
                <w:szCs w:val="21"/>
                <w:lang w:eastAsia="zh-CN"/>
              </w:rPr>
            </w:pPr>
          </w:p>
        </w:tc>
        <w:tc>
          <w:tcPr>
            <w:tcW w:w="2501" w:type="pct"/>
            <w:noWrap w:val="0"/>
            <w:vAlign w:val="center"/>
          </w:tcPr>
          <w:p>
            <w:pPr>
              <w:jc w:val="center"/>
              <w:rPr>
                <w:szCs w:val="21"/>
                <w:lang w:eastAsia="zh-CN"/>
              </w:rPr>
            </w:pPr>
            <w:r>
              <w:rPr>
                <w:szCs w:val="21"/>
                <w:lang w:eastAsia="zh-CN"/>
              </w:rPr>
              <w:t>热电常规六因子分析仪</w:t>
            </w:r>
          </w:p>
        </w:tc>
      </w:tr>
      <w:tr>
        <w:tblPrEx>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lang w:eastAsia="zh-CN"/>
              </w:rPr>
            </w:pPr>
          </w:p>
        </w:tc>
        <w:tc>
          <w:tcPr>
            <w:tcW w:w="599" w:type="pct"/>
            <w:vMerge w:val="continue"/>
            <w:noWrap w:val="0"/>
            <w:vAlign w:val="center"/>
          </w:tcPr>
          <w:p>
            <w:pPr>
              <w:adjustRightInd w:val="0"/>
              <w:spacing w:line="312" w:lineRule="atLeast"/>
              <w:jc w:val="center"/>
              <w:textAlignment w:val="baseline"/>
              <w:rPr>
                <w:szCs w:val="21"/>
                <w:lang w:eastAsia="zh-CN"/>
              </w:rPr>
            </w:pPr>
          </w:p>
        </w:tc>
        <w:tc>
          <w:tcPr>
            <w:tcW w:w="1400" w:type="pct"/>
            <w:vMerge w:val="continue"/>
            <w:noWrap w:val="0"/>
            <w:vAlign w:val="center"/>
          </w:tcPr>
          <w:p>
            <w:pPr>
              <w:jc w:val="center"/>
              <w:rPr>
                <w:szCs w:val="21"/>
                <w:lang w:eastAsia="zh-CN"/>
              </w:rPr>
            </w:pPr>
          </w:p>
        </w:tc>
        <w:tc>
          <w:tcPr>
            <w:tcW w:w="2501" w:type="pct"/>
            <w:noWrap w:val="0"/>
            <w:vAlign w:val="center"/>
          </w:tcPr>
          <w:p>
            <w:pPr>
              <w:jc w:val="center"/>
              <w:rPr>
                <w:szCs w:val="21"/>
              </w:rPr>
            </w:pPr>
            <w:r>
              <w:rPr>
                <w:szCs w:val="21"/>
              </w:rPr>
              <w:t>维萨拉气象六参数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rPr>
            </w:pPr>
          </w:p>
        </w:tc>
        <w:tc>
          <w:tcPr>
            <w:tcW w:w="599" w:type="pct"/>
            <w:vMerge w:val="continue"/>
            <w:noWrap w:val="0"/>
            <w:vAlign w:val="center"/>
          </w:tcPr>
          <w:p>
            <w:pPr>
              <w:adjustRightInd w:val="0"/>
              <w:spacing w:line="312" w:lineRule="atLeast"/>
              <w:jc w:val="center"/>
              <w:textAlignment w:val="baseline"/>
              <w:rPr>
                <w:szCs w:val="21"/>
              </w:rPr>
            </w:pPr>
          </w:p>
        </w:tc>
        <w:tc>
          <w:tcPr>
            <w:tcW w:w="1400" w:type="pct"/>
            <w:vMerge w:val="continue"/>
            <w:noWrap w:val="0"/>
            <w:vAlign w:val="center"/>
          </w:tcPr>
          <w:p>
            <w:pPr>
              <w:jc w:val="center"/>
              <w:rPr>
                <w:szCs w:val="21"/>
              </w:rPr>
            </w:pPr>
          </w:p>
        </w:tc>
        <w:tc>
          <w:tcPr>
            <w:tcW w:w="2501" w:type="pct"/>
            <w:noWrap w:val="0"/>
            <w:vAlign w:val="center"/>
          </w:tcPr>
          <w:p>
            <w:pPr>
              <w:jc w:val="center"/>
              <w:rPr>
                <w:szCs w:val="21"/>
              </w:rPr>
            </w:pPr>
            <w:r>
              <w:rPr>
                <w:szCs w:val="21"/>
              </w:rPr>
              <w:t>Kipp&amp;Zonen UV辐射仪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rPr>
            </w:pPr>
          </w:p>
        </w:tc>
        <w:tc>
          <w:tcPr>
            <w:tcW w:w="599" w:type="pct"/>
            <w:vMerge w:val="continue"/>
            <w:noWrap w:val="0"/>
            <w:vAlign w:val="center"/>
          </w:tcPr>
          <w:p>
            <w:pPr>
              <w:adjustRightInd w:val="0"/>
              <w:spacing w:line="312" w:lineRule="atLeast"/>
              <w:jc w:val="center"/>
              <w:textAlignment w:val="baseline"/>
              <w:rPr>
                <w:szCs w:val="21"/>
              </w:rPr>
            </w:pPr>
          </w:p>
        </w:tc>
        <w:tc>
          <w:tcPr>
            <w:tcW w:w="1400" w:type="pct"/>
            <w:vMerge w:val="continue"/>
            <w:noWrap w:val="0"/>
            <w:vAlign w:val="center"/>
          </w:tcPr>
          <w:p>
            <w:pPr>
              <w:jc w:val="center"/>
              <w:rPr>
                <w:szCs w:val="21"/>
              </w:rPr>
            </w:pPr>
          </w:p>
        </w:tc>
        <w:tc>
          <w:tcPr>
            <w:tcW w:w="2501" w:type="pct"/>
            <w:noWrap w:val="0"/>
            <w:vAlign w:val="center"/>
          </w:tcPr>
          <w:p>
            <w:pPr>
              <w:jc w:val="center"/>
              <w:rPr>
                <w:szCs w:val="21"/>
                <w:lang w:eastAsia="zh-CN"/>
              </w:rPr>
            </w:pPr>
            <w:r>
              <w:rPr>
                <w:szCs w:val="21"/>
                <w:lang w:eastAsia="zh-CN"/>
              </w:rPr>
              <w:t>城市摄影、UPS等其它辅助设备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vMerge w:val="restart"/>
            <w:noWrap w:val="0"/>
            <w:vAlign w:val="center"/>
          </w:tcPr>
          <w:p>
            <w:pPr>
              <w:adjustRightInd w:val="0"/>
              <w:spacing w:line="312" w:lineRule="atLeast"/>
              <w:jc w:val="center"/>
              <w:textAlignment w:val="baseline"/>
              <w:rPr>
                <w:szCs w:val="21"/>
              </w:rPr>
            </w:pPr>
            <w:r>
              <w:rPr>
                <w:szCs w:val="21"/>
              </w:rPr>
              <w:t>5</w:t>
            </w:r>
          </w:p>
        </w:tc>
        <w:tc>
          <w:tcPr>
            <w:tcW w:w="599" w:type="pct"/>
            <w:vMerge w:val="restart"/>
            <w:noWrap w:val="0"/>
            <w:vAlign w:val="center"/>
          </w:tcPr>
          <w:p>
            <w:pPr>
              <w:adjustRightInd w:val="0"/>
              <w:spacing w:line="312" w:lineRule="atLeast"/>
              <w:jc w:val="center"/>
              <w:textAlignment w:val="baseline"/>
              <w:rPr>
                <w:szCs w:val="21"/>
                <w:lang w:eastAsia="zh-CN"/>
              </w:rPr>
            </w:pPr>
            <w:r>
              <w:rPr>
                <w:sz w:val="24"/>
                <w:szCs w:val="30"/>
                <w:lang w:eastAsia="zh-CN"/>
              </w:rPr>
              <w:t>焦作市武陟县解封村第二河务局站</w:t>
            </w:r>
          </w:p>
        </w:tc>
        <w:tc>
          <w:tcPr>
            <w:tcW w:w="1400" w:type="pct"/>
            <w:vMerge w:val="restart"/>
            <w:noWrap w:val="0"/>
            <w:vAlign w:val="center"/>
          </w:tcPr>
          <w:p>
            <w:pPr>
              <w:jc w:val="center"/>
              <w:rPr>
                <w:szCs w:val="21"/>
                <w:lang w:eastAsia="zh-CN"/>
              </w:rPr>
            </w:pPr>
            <w:r>
              <w:rPr>
                <w:szCs w:val="21"/>
                <w:lang w:eastAsia="zh-CN"/>
              </w:rPr>
              <w:t>焦作市武陟县北郭镇解封村（河务局解封班组）</w:t>
            </w:r>
          </w:p>
          <w:p>
            <w:pPr>
              <w:jc w:val="center"/>
              <w:rPr>
                <w:szCs w:val="21"/>
              </w:rPr>
            </w:pPr>
            <w:r>
              <w:rPr>
                <w:szCs w:val="21"/>
              </w:rPr>
              <w:t>(N:35.01,</w:t>
            </w:r>
          </w:p>
          <w:p>
            <w:pPr>
              <w:jc w:val="center"/>
              <w:rPr>
                <w:szCs w:val="21"/>
              </w:rPr>
            </w:pPr>
            <w:r>
              <w:rPr>
                <w:szCs w:val="21"/>
              </w:rPr>
              <w:t>E:113.35）</w:t>
            </w:r>
          </w:p>
        </w:tc>
        <w:tc>
          <w:tcPr>
            <w:tcW w:w="2501" w:type="pct"/>
            <w:noWrap w:val="0"/>
            <w:vAlign w:val="center"/>
          </w:tcPr>
          <w:p>
            <w:pPr>
              <w:jc w:val="center"/>
              <w:rPr>
                <w:szCs w:val="21"/>
                <w:lang w:eastAsia="zh-CN"/>
              </w:rPr>
            </w:pPr>
            <w:r>
              <w:rPr>
                <w:szCs w:val="21"/>
                <w:lang w:eastAsia="zh-CN"/>
              </w:rPr>
              <w:t>怡孚和融气溶胶激光雷达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lang w:eastAsia="zh-CN"/>
              </w:rPr>
            </w:pPr>
          </w:p>
        </w:tc>
        <w:tc>
          <w:tcPr>
            <w:tcW w:w="599" w:type="pct"/>
            <w:vMerge w:val="continue"/>
            <w:noWrap w:val="0"/>
            <w:vAlign w:val="center"/>
          </w:tcPr>
          <w:p>
            <w:pPr>
              <w:adjustRightInd w:val="0"/>
              <w:spacing w:line="312" w:lineRule="atLeast"/>
              <w:jc w:val="center"/>
              <w:textAlignment w:val="baseline"/>
              <w:rPr>
                <w:szCs w:val="21"/>
                <w:lang w:eastAsia="zh-CN"/>
              </w:rPr>
            </w:pPr>
          </w:p>
        </w:tc>
        <w:tc>
          <w:tcPr>
            <w:tcW w:w="1400" w:type="pct"/>
            <w:vMerge w:val="continue"/>
            <w:noWrap w:val="0"/>
            <w:vAlign w:val="center"/>
          </w:tcPr>
          <w:p>
            <w:pPr>
              <w:jc w:val="center"/>
              <w:rPr>
                <w:szCs w:val="21"/>
                <w:lang w:eastAsia="zh-CN"/>
              </w:rPr>
            </w:pPr>
          </w:p>
        </w:tc>
        <w:tc>
          <w:tcPr>
            <w:tcW w:w="2501" w:type="pct"/>
            <w:noWrap w:val="0"/>
            <w:vAlign w:val="center"/>
          </w:tcPr>
          <w:p>
            <w:pPr>
              <w:jc w:val="center"/>
              <w:rPr>
                <w:szCs w:val="21"/>
                <w:lang w:eastAsia="zh-CN"/>
              </w:rPr>
            </w:pPr>
            <w:r>
              <w:rPr>
                <w:szCs w:val="21"/>
                <w:lang w:eastAsia="zh-CN"/>
              </w:rPr>
              <w:t>河北先河大气在线重金属分析仪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lang w:eastAsia="zh-CN"/>
              </w:rPr>
            </w:pPr>
          </w:p>
        </w:tc>
        <w:tc>
          <w:tcPr>
            <w:tcW w:w="599" w:type="pct"/>
            <w:vMerge w:val="continue"/>
            <w:noWrap w:val="0"/>
            <w:vAlign w:val="center"/>
          </w:tcPr>
          <w:p>
            <w:pPr>
              <w:adjustRightInd w:val="0"/>
              <w:spacing w:line="312" w:lineRule="atLeast"/>
              <w:jc w:val="center"/>
              <w:textAlignment w:val="baseline"/>
              <w:rPr>
                <w:szCs w:val="21"/>
                <w:lang w:eastAsia="zh-CN"/>
              </w:rPr>
            </w:pPr>
          </w:p>
        </w:tc>
        <w:tc>
          <w:tcPr>
            <w:tcW w:w="1400" w:type="pct"/>
            <w:vMerge w:val="continue"/>
            <w:noWrap w:val="0"/>
            <w:vAlign w:val="center"/>
          </w:tcPr>
          <w:p>
            <w:pPr>
              <w:jc w:val="center"/>
              <w:rPr>
                <w:szCs w:val="21"/>
                <w:lang w:eastAsia="zh-CN"/>
              </w:rPr>
            </w:pPr>
          </w:p>
        </w:tc>
        <w:tc>
          <w:tcPr>
            <w:tcW w:w="2501" w:type="pct"/>
            <w:noWrap w:val="0"/>
            <w:vAlign w:val="center"/>
          </w:tcPr>
          <w:p>
            <w:pPr>
              <w:jc w:val="center"/>
              <w:rPr>
                <w:szCs w:val="21"/>
                <w:lang w:eastAsia="zh-CN"/>
              </w:rPr>
            </w:pPr>
            <w:r>
              <w:rPr>
                <w:szCs w:val="21"/>
                <w:lang w:eastAsia="zh-CN"/>
              </w:rPr>
              <w:t>河北先河EC/OC在线分析仪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lang w:eastAsia="zh-CN"/>
              </w:rPr>
            </w:pPr>
          </w:p>
        </w:tc>
        <w:tc>
          <w:tcPr>
            <w:tcW w:w="599" w:type="pct"/>
            <w:vMerge w:val="continue"/>
            <w:noWrap w:val="0"/>
            <w:vAlign w:val="center"/>
          </w:tcPr>
          <w:p>
            <w:pPr>
              <w:adjustRightInd w:val="0"/>
              <w:spacing w:line="312" w:lineRule="atLeast"/>
              <w:jc w:val="center"/>
              <w:textAlignment w:val="baseline"/>
              <w:rPr>
                <w:szCs w:val="21"/>
                <w:lang w:eastAsia="zh-CN"/>
              </w:rPr>
            </w:pPr>
          </w:p>
        </w:tc>
        <w:tc>
          <w:tcPr>
            <w:tcW w:w="1400" w:type="pct"/>
            <w:vMerge w:val="continue"/>
            <w:noWrap w:val="0"/>
            <w:vAlign w:val="center"/>
          </w:tcPr>
          <w:p>
            <w:pPr>
              <w:jc w:val="center"/>
              <w:rPr>
                <w:szCs w:val="21"/>
                <w:lang w:eastAsia="zh-CN"/>
              </w:rPr>
            </w:pPr>
          </w:p>
        </w:tc>
        <w:tc>
          <w:tcPr>
            <w:tcW w:w="2501" w:type="pct"/>
            <w:noWrap w:val="0"/>
            <w:vAlign w:val="center"/>
          </w:tcPr>
          <w:p>
            <w:pPr>
              <w:jc w:val="center"/>
              <w:rPr>
                <w:szCs w:val="21"/>
                <w:lang w:eastAsia="zh-CN"/>
              </w:rPr>
            </w:pPr>
            <w:r>
              <w:rPr>
                <w:szCs w:val="21"/>
                <w:lang w:eastAsia="zh-CN"/>
              </w:rPr>
              <w:t>瑞士万通在线离子色谱分析仪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lang w:eastAsia="zh-CN"/>
              </w:rPr>
            </w:pPr>
          </w:p>
        </w:tc>
        <w:tc>
          <w:tcPr>
            <w:tcW w:w="599" w:type="pct"/>
            <w:vMerge w:val="continue"/>
            <w:noWrap w:val="0"/>
            <w:vAlign w:val="center"/>
          </w:tcPr>
          <w:p>
            <w:pPr>
              <w:adjustRightInd w:val="0"/>
              <w:spacing w:line="312" w:lineRule="atLeast"/>
              <w:jc w:val="center"/>
              <w:textAlignment w:val="baseline"/>
              <w:rPr>
                <w:szCs w:val="21"/>
                <w:lang w:eastAsia="zh-CN"/>
              </w:rPr>
            </w:pPr>
          </w:p>
        </w:tc>
        <w:tc>
          <w:tcPr>
            <w:tcW w:w="1400" w:type="pct"/>
            <w:vMerge w:val="continue"/>
            <w:noWrap w:val="0"/>
            <w:vAlign w:val="center"/>
          </w:tcPr>
          <w:p>
            <w:pPr>
              <w:jc w:val="center"/>
              <w:rPr>
                <w:szCs w:val="21"/>
                <w:lang w:eastAsia="zh-CN"/>
              </w:rPr>
            </w:pPr>
          </w:p>
        </w:tc>
        <w:tc>
          <w:tcPr>
            <w:tcW w:w="2501" w:type="pct"/>
            <w:noWrap w:val="0"/>
            <w:vAlign w:val="center"/>
          </w:tcPr>
          <w:p>
            <w:pPr>
              <w:jc w:val="center"/>
              <w:rPr>
                <w:szCs w:val="21"/>
                <w:lang w:eastAsia="zh-CN"/>
              </w:rPr>
            </w:pPr>
            <w:r>
              <w:rPr>
                <w:szCs w:val="21"/>
                <w:lang w:eastAsia="zh-CN"/>
              </w:rPr>
              <w:t>热电常规六因子分析仪</w:t>
            </w:r>
          </w:p>
        </w:tc>
      </w:tr>
      <w:tr>
        <w:tblPrEx>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lang w:eastAsia="zh-CN"/>
              </w:rPr>
            </w:pPr>
          </w:p>
        </w:tc>
        <w:tc>
          <w:tcPr>
            <w:tcW w:w="599" w:type="pct"/>
            <w:vMerge w:val="continue"/>
            <w:noWrap w:val="0"/>
            <w:vAlign w:val="center"/>
          </w:tcPr>
          <w:p>
            <w:pPr>
              <w:adjustRightInd w:val="0"/>
              <w:spacing w:line="312" w:lineRule="atLeast"/>
              <w:jc w:val="center"/>
              <w:textAlignment w:val="baseline"/>
              <w:rPr>
                <w:szCs w:val="21"/>
                <w:lang w:eastAsia="zh-CN"/>
              </w:rPr>
            </w:pPr>
          </w:p>
        </w:tc>
        <w:tc>
          <w:tcPr>
            <w:tcW w:w="1400" w:type="pct"/>
            <w:vMerge w:val="continue"/>
            <w:noWrap w:val="0"/>
            <w:vAlign w:val="center"/>
          </w:tcPr>
          <w:p>
            <w:pPr>
              <w:jc w:val="center"/>
              <w:rPr>
                <w:szCs w:val="21"/>
                <w:lang w:eastAsia="zh-CN"/>
              </w:rPr>
            </w:pPr>
          </w:p>
        </w:tc>
        <w:tc>
          <w:tcPr>
            <w:tcW w:w="2501" w:type="pct"/>
            <w:noWrap w:val="0"/>
            <w:vAlign w:val="center"/>
          </w:tcPr>
          <w:p>
            <w:pPr>
              <w:jc w:val="center"/>
              <w:rPr>
                <w:szCs w:val="21"/>
              </w:rPr>
            </w:pPr>
            <w:r>
              <w:rPr>
                <w:szCs w:val="21"/>
              </w:rPr>
              <w:t>维萨拉气象六参数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rPr>
            </w:pPr>
          </w:p>
        </w:tc>
        <w:tc>
          <w:tcPr>
            <w:tcW w:w="599" w:type="pct"/>
            <w:vMerge w:val="continue"/>
            <w:noWrap w:val="0"/>
            <w:vAlign w:val="center"/>
          </w:tcPr>
          <w:p>
            <w:pPr>
              <w:adjustRightInd w:val="0"/>
              <w:spacing w:line="312" w:lineRule="atLeast"/>
              <w:jc w:val="center"/>
              <w:textAlignment w:val="baseline"/>
              <w:rPr>
                <w:szCs w:val="21"/>
              </w:rPr>
            </w:pPr>
          </w:p>
        </w:tc>
        <w:tc>
          <w:tcPr>
            <w:tcW w:w="1400" w:type="pct"/>
            <w:vMerge w:val="continue"/>
            <w:noWrap w:val="0"/>
            <w:vAlign w:val="center"/>
          </w:tcPr>
          <w:p>
            <w:pPr>
              <w:jc w:val="center"/>
              <w:rPr>
                <w:szCs w:val="21"/>
              </w:rPr>
            </w:pPr>
          </w:p>
        </w:tc>
        <w:tc>
          <w:tcPr>
            <w:tcW w:w="2501" w:type="pct"/>
            <w:noWrap w:val="0"/>
            <w:vAlign w:val="center"/>
          </w:tcPr>
          <w:p>
            <w:pPr>
              <w:jc w:val="center"/>
              <w:rPr>
                <w:szCs w:val="21"/>
              </w:rPr>
            </w:pPr>
            <w:r>
              <w:rPr>
                <w:szCs w:val="21"/>
              </w:rPr>
              <w:t>Kipp&amp;Zonen UV辐射仪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rPr>
            </w:pPr>
          </w:p>
        </w:tc>
        <w:tc>
          <w:tcPr>
            <w:tcW w:w="599" w:type="pct"/>
            <w:vMerge w:val="continue"/>
            <w:noWrap w:val="0"/>
            <w:vAlign w:val="center"/>
          </w:tcPr>
          <w:p>
            <w:pPr>
              <w:adjustRightInd w:val="0"/>
              <w:spacing w:line="312" w:lineRule="atLeast"/>
              <w:jc w:val="center"/>
              <w:textAlignment w:val="baseline"/>
              <w:rPr>
                <w:szCs w:val="21"/>
              </w:rPr>
            </w:pPr>
          </w:p>
        </w:tc>
        <w:tc>
          <w:tcPr>
            <w:tcW w:w="1400" w:type="pct"/>
            <w:vMerge w:val="continue"/>
            <w:noWrap w:val="0"/>
            <w:vAlign w:val="center"/>
          </w:tcPr>
          <w:p>
            <w:pPr>
              <w:jc w:val="center"/>
              <w:rPr>
                <w:szCs w:val="21"/>
              </w:rPr>
            </w:pPr>
          </w:p>
        </w:tc>
        <w:tc>
          <w:tcPr>
            <w:tcW w:w="2501" w:type="pct"/>
            <w:noWrap w:val="0"/>
            <w:vAlign w:val="center"/>
          </w:tcPr>
          <w:p>
            <w:pPr>
              <w:jc w:val="center"/>
              <w:rPr>
                <w:szCs w:val="21"/>
                <w:lang w:eastAsia="zh-CN"/>
              </w:rPr>
            </w:pPr>
            <w:r>
              <w:rPr>
                <w:szCs w:val="21"/>
                <w:lang w:eastAsia="zh-CN"/>
              </w:rPr>
              <w:t>城市摄影、UPS等其它辅助设备</w:t>
            </w:r>
          </w:p>
        </w:tc>
      </w:tr>
      <w:tr>
        <w:tblPrEx>
          <w:tblCellMar>
            <w:top w:w="0" w:type="dxa"/>
            <w:left w:w="108" w:type="dxa"/>
            <w:bottom w:w="0" w:type="dxa"/>
            <w:right w:w="108" w:type="dxa"/>
          </w:tblCellMar>
        </w:tblPrEx>
        <w:trPr>
          <w:trHeight w:val="510" w:hRule="atLeast"/>
          <w:jc w:val="center"/>
        </w:trPr>
        <w:tc>
          <w:tcPr>
            <w:tcW w:w="500" w:type="pct"/>
            <w:vMerge w:val="restart"/>
            <w:noWrap w:val="0"/>
            <w:vAlign w:val="center"/>
          </w:tcPr>
          <w:p>
            <w:pPr>
              <w:adjustRightInd w:val="0"/>
              <w:spacing w:line="312" w:lineRule="atLeast"/>
              <w:jc w:val="center"/>
              <w:textAlignment w:val="baseline"/>
              <w:rPr>
                <w:szCs w:val="21"/>
              </w:rPr>
            </w:pPr>
            <w:r>
              <w:rPr>
                <w:szCs w:val="21"/>
              </w:rPr>
              <w:t>6</w:t>
            </w:r>
          </w:p>
        </w:tc>
        <w:tc>
          <w:tcPr>
            <w:tcW w:w="599" w:type="pct"/>
            <w:vMerge w:val="restart"/>
            <w:noWrap w:val="0"/>
            <w:vAlign w:val="center"/>
          </w:tcPr>
          <w:p>
            <w:pPr>
              <w:adjustRightInd w:val="0"/>
              <w:spacing w:line="312" w:lineRule="atLeast"/>
              <w:jc w:val="center"/>
              <w:textAlignment w:val="baseline"/>
              <w:rPr>
                <w:szCs w:val="21"/>
                <w:lang w:eastAsia="zh-CN"/>
              </w:rPr>
            </w:pPr>
            <w:r>
              <w:rPr>
                <w:sz w:val="24"/>
                <w:szCs w:val="30"/>
                <w:lang w:eastAsia="zh-CN"/>
              </w:rPr>
              <w:t>新乡市延津县班枣中学站</w:t>
            </w:r>
          </w:p>
        </w:tc>
        <w:tc>
          <w:tcPr>
            <w:tcW w:w="1400" w:type="pct"/>
            <w:vMerge w:val="restart"/>
            <w:noWrap w:val="0"/>
            <w:vAlign w:val="center"/>
          </w:tcPr>
          <w:p>
            <w:pPr>
              <w:jc w:val="center"/>
              <w:rPr>
                <w:szCs w:val="21"/>
                <w:lang w:eastAsia="zh-CN"/>
              </w:rPr>
            </w:pPr>
            <w:r>
              <w:rPr>
                <w:szCs w:val="21"/>
                <w:lang w:eastAsia="zh-CN"/>
              </w:rPr>
              <w:t>新乡市延津县、马庄乡延津县班枣初级中学</w:t>
            </w:r>
          </w:p>
          <w:p>
            <w:pPr>
              <w:jc w:val="center"/>
              <w:rPr>
                <w:szCs w:val="21"/>
              </w:rPr>
            </w:pPr>
            <w:r>
              <w:rPr>
                <w:szCs w:val="21"/>
              </w:rPr>
              <w:t>(N:35.37,</w:t>
            </w:r>
          </w:p>
          <w:p>
            <w:pPr>
              <w:jc w:val="center"/>
              <w:rPr>
                <w:szCs w:val="21"/>
              </w:rPr>
            </w:pPr>
            <w:r>
              <w:rPr>
                <w:szCs w:val="21"/>
              </w:rPr>
              <w:t>E:114.30）</w:t>
            </w:r>
          </w:p>
        </w:tc>
        <w:tc>
          <w:tcPr>
            <w:tcW w:w="2501" w:type="pct"/>
            <w:noWrap w:val="0"/>
            <w:vAlign w:val="center"/>
          </w:tcPr>
          <w:p>
            <w:pPr>
              <w:jc w:val="center"/>
              <w:rPr>
                <w:szCs w:val="21"/>
                <w:lang w:eastAsia="zh-CN"/>
              </w:rPr>
            </w:pPr>
            <w:r>
              <w:rPr>
                <w:szCs w:val="21"/>
                <w:lang w:eastAsia="zh-CN"/>
              </w:rPr>
              <w:t>怡孚和融气溶胶激光雷达</w:t>
            </w:r>
          </w:p>
        </w:tc>
      </w:tr>
      <w:tr>
        <w:tblPrEx>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lang w:eastAsia="zh-CN"/>
              </w:rPr>
            </w:pPr>
          </w:p>
        </w:tc>
        <w:tc>
          <w:tcPr>
            <w:tcW w:w="599" w:type="pct"/>
            <w:vMerge w:val="continue"/>
            <w:noWrap w:val="0"/>
            <w:vAlign w:val="center"/>
          </w:tcPr>
          <w:p>
            <w:pPr>
              <w:adjustRightInd w:val="0"/>
              <w:spacing w:line="312" w:lineRule="atLeast"/>
              <w:jc w:val="center"/>
              <w:textAlignment w:val="baseline"/>
              <w:rPr>
                <w:szCs w:val="21"/>
                <w:lang w:eastAsia="zh-CN"/>
              </w:rPr>
            </w:pPr>
          </w:p>
        </w:tc>
        <w:tc>
          <w:tcPr>
            <w:tcW w:w="1400" w:type="pct"/>
            <w:vMerge w:val="continue"/>
            <w:noWrap w:val="0"/>
            <w:vAlign w:val="center"/>
          </w:tcPr>
          <w:p>
            <w:pPr>
              <w:jc w:val="center"/>
              <w:rPr>
                <w:szCs w:val="21"/>
                <w:lang w:eastAsia="zh-CN"/>
              </w:rPr>
            </w:pPr>
          </w:p>
        </w:tc>
        <w:tc>
          <w:tcPr>
            <w:tcW w:w="2501" w:type="pct"/>
            <w:noWrap w:val="0"/>
            <w:vAlign w:val="center"/>
          </w:tcPr>
          <w:p>
            <w:pPr>
              <w:jc w:val="center"/>
              <w:rPr>
                <w:szCs w:val="21"/>
                <w:lang w:eastAsia="zh-CN"/>
              </w:rPr>
            </w:pPr>
            <w:r>
              <w:rPr>
                <w:szCs w:val="21"/>
                <w:lang w:eastAsia="zh-CN"/>
              </w:rPr>
              <w:t>河北先河大气在线重金属分析仪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lang w:eastAsia="zh-CN"/>
              </w:rPr>
            </w:pPr>
          </w:p>
        </w:tc>
        <w:tc>
          <w:tcPr>
            <w:tcW w:w="599" w:type="pct"/>
            <w:vMerge w:val="continue"/>
            <w:noWrap w:val="0"/>
            <w:vAlign w:val="center"/>
          </w:tcPr>
          <w:p>
            <w:pPr>
              <w:adjustRightInd w:val="0"/>
              <w:spacing w:line="312" w:lineRule="atLeast"/>
              <w:jc w:val="center"/>
              <w:textAlignment w:val="baseline"/>
              <w:rPr>
                <w:szCs w:val="21"/>
                <w:lang w:eastAsia="zh-CN"/>
              </w:rPr>
            </w:pPr>
          </w:p>
        </w:tc>
        <w:tc>
          <w:tcPr>
            <w:tcW w:w="1400" w:type="pct"/>
            <w:vMerge w:val="continue"/>
            <w:noWrap w:val="0"/>
            <w:vAlign w:val="center"/>
          </w:tcPr>
          <w:p>
            <w:pPr>
              <w:jc w:val="center"/>
              <w:rPr>
                <w:szCs w:val="21"/>
                <w:lang w:eastAsia="zh-CN"/>
              </w:rPr>
            </w:pPr>
          </w:p>
        </w:tc>
        <w:tc>
          <w:tcPr>
            <w:tcW w:w="2501" w:type="pct"/>
            <w:noWrap w:val="0"/>
            <w:vAlign w:val="center"/>
          </w:tcPr>
          <w:p>
            <w:pPr>
              <w:jc w:val="center"/>
              <w:rPr>
                <w:szCs w:val="21"/>
                <w:lang w:eastAsia="zh-CN"/>
              </w:rPr>
            </w:pPr>
            <w:r>
              <w:rPr>
                <w:szCs w:val="21"/>
                <w:lang w:eastAsia="zh-CN"/>
              </w:rPr>
              <w:t>河北先河EC/OC在线分析仪</w:t>
            </w:r>
          </w:p>
        </w:tc>
      </w:tr>
      <w:tr>
        <w:tblPrEx>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lang w:eastAsia="zh-CN"/>
              </w:rPr>
            </w:pPr>
          </w:p>
        </w:tc>
        <w:tc>
          <w:tcPr>
            <w:tcW w:w="599" w:type="pct"/>
            <w:vMerge w:val="continue"/>
            <w:noWrap w:val="0"/>
            <w:vAlign w:val="center"/>
          </w:tcPr>
          <w:p>
            <w:pPr>
              <w:adjustRightInd w:val="0"/>
              <w:spacing w:line="312" w:lineRule="atLeast"/>
              <w:jc w:val="center"/>
              <w:textAlignment w:val="baseline"/>
              <w:rPr>
                <w:szCs w:val="21"/>
                <w:lang w:eastAsia="zh-CN"/>
              </w:rPr>
            </w:pPr>
          </w:p>
        </w:tc>
        <w:tc>
          <w:tcPr>
            <w:tcW w:w="1400" w:type="pct"/>
            <w:vMerge w:val="continue"/>
            <w:noWrap w:val="0"/>
            <w:vAlign w:val="center"/>
          </w:tcPr>
          <w:p>
            <w:pPr>
              <w:jc w:val="center"/>
              <w:rPr>
                <w:szCs w:val="21"/>
                <w:lang w:eastAsia="zh-CN"/>
              </w:rPr>
            </w:pPr>
          </w:p>
        </w:tc>
        <w:tc>
          <w:tcPr>
            <w:tcW w:w="2501" w:type="pct"/>
            <w:noWrap w:val="0"/>
            <w:vAlign w:val="center"/>
          </w:tcPr>
          <w:p>
            <w:pPr>
              <w:jc w:val="center"/>
              <w:rPr>
                <w:szCs w:val="21"/>
                <w:lang w:eastAsia="zh-CN"/>
              </w:rPr>
            </w:pPr>
            <w:r>
              <w:rPr>
                <w:szCs w:val="21"/>
                <w:lang w:eastAsia="zh-CN"/>
              </w:rPr>
              <w:t>瑞士万通在线离子色谱分析仪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lang w:eastAsia="zh-CN"/>
              </w:rPr>
            </w:pPr>
          </w:p>
        </w:tc>
        <w:tc>
          <w:tcPr>
            <w:tcW w:w="599" w:type="pct"/>
            <w:vMerge w:val="continue"/>
            <w:noWrap w:val="0"/>
            <w:vAlign w:val="center"/>
          </w:tcPr>
          <w:p>
            <w:pPr>
              <w:adjustRightInd w:val="0"/>
              <w:spacing w:line="312" w:lineRule="atLeast"/>
              <w:jc w:val="center"/>
              <w:textAlignment w:val="baseline"/>
              <w:rPr>
                <w:szCs w:val="21"/>
                <w:lang w:eastAsia="zh-CN"/>
              </w:rPr>
            </w:pPr>
          </w:p>
        </w:tc>
        <w:tc>
          <w:tcPr>
            <w:tcW w:w="1400" w:type="pct"/>
            <w:vMerge w:val="continue"/>
            <w:noWrap w:val="0"/>
            <w:vAlign w:val="center"/>
          </w:tcPr>
          <w:p>
            <w:pPr>
              <w:jc w:val="center"/>
              <w:rPr>
                <w:szCs w:val="21"/>
                <w:lang w:eastAsia="zh-CN"/>
              </w:rPr>
            </w:pPr>
          </w:p>
        </w:tc>
        <w:tc>
          <w:tcPr>
            <w:tcW w:w="2501" w:type="pct"/>
            <w:noWrap w:val="0"/>
            <w:vAlign w:val="center"/>
          </w:tcPr>
          <w:p>
            <w:pPr>
              <w:jc w:val="center"/>
              <w:rPr>
                <w:szCs w:val="21"/>
                <w:lang w:eastAsia="zh-CN"/>
              </w:rPr>
            </w:pPr>
            <w:r>
              <w:rPr>
                <w:szCs w:val="21"/>
                <w:lang w:eastAsia="zh-CN"/>
              </w:rPr>
              <w:t>热电常规六因子分析仪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lang w:eastAsia="zh-CN"/>
              </w:rPr>
            </w:pPr>
          </w:p>
        </w:tc>
        <w:tc>
          <w:tcPr>
            <w:tcW w:w="599" w:type="pct"/>
            <w:vMerge w:val="continue"/>
            <w:noWrap w:val="0"/>
            <w:vAlign w:val="center"/>
          </w:tcPr>
          <w:p>
            <w:pPr>
              <w:adjustRightInd w:val="0"/>
              <w:spacing w:line="312" w:lineRule="atLeast"/>
              <w:jc w:val="center"/>
              <w:textAlignment w:val="baseline"/>
              <w:rPr>
                <w:szCs w:val="21"/>
                <w:lang w:eastAsia="zh-CN"/>
              </w:rPr>
            </w:pPr>
          </w:p>
        </w:tc>
        <w:tc>
          <w:tcPr>
            <w:tcW w:w="1400" w:type="pct"/>
            <w:vMerge w:val="continue"/>
            <w:noWrap w:val="0"/>
            <w:vAlign w:val="center"/>
          </w:tcPr>
          <w:p>
            <w:pPr>
              <w:jc w:val="center"/>
              <w:rPr>
                <w:szCs w:val="21"/>
                <w:lang w:eastAsia="zh-CN"/>
              </w:rPr>
            </w:pPr>
          </w:p>
        </w:tc>
        <w:tc>
          <w:tcPr>
            <w:tcW w:w="2501" w:type="pct"/>
            <w:noWrap w:val="0"/>
            <w:vAlign w:val="center"/>
          </w:tcPr>
          <w:p>
            <w:pPr>
              <w:jc w:val="center"/>
              <w:rPr>
                <w:szCs w:val="21"/>
              </w:rPr>
            </w:pPr>
            <w:r>
              <w:rPr>
                <w:szCs w:val="21"/>
              </w:rPr>
              <w:t>维萨拉气象六参数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rPr>
            </w:pPr>
          </w:p>
        </w:tc>
        <w:tc>
          <w:tcPr>
            <w:tcW w:w="599" w:type="pct"/>
            <w:vMerge w:val="continue"/>
            <w:noWrap w:val="0"/>
            <w:vAlign w:val="center"/>
          </w:tcPr>
          <w:p>
            <w:pPr>
              <w:adjustRightInd w:val="0"/>
              <w:spacing w:line="312" w:lineRule="atLeast"/>
              <w:jc w:val="center"/>
              <w:textAlignment w:val="baseline"/>
              <w:rPr>
                <w:szCs w:val="21"/>
              </w:rPr>
            </w:pPr>
          </w:p>
        </w:tc>
        <w:tc>
          <w:tcPr>
            <w:tcW w:w="1400" w:type="pct"/>
            <w:vMerge w:val="continue"/>
            <w:noWrap w:val="0"/>
            <w:vAlign w:val="center"/>
          </w:tcPr>
          <w:p>
            <w:pPr>
              <w:jc w:val="center"/>
              <w:rPr>
                <w:szCs w:val="21"/>
              </w:rPr>
            </w:pPr>
          </w:p>
        </w:tc>
        <w:tc>
          <w:tcPr>
            <w:tcW w:w="2501" w:type="pct"/>
            <w:noWrap w:val="0"/>
            <w:vAlign w:val="center"/>
          </w:tcPr>
          <w:p>
            <w:pPr>
              <w:jc w:val="center"/>
              <w:rPr>
                <w:szCs w:val="21"/>
              </w:rPr>
            </w:pPr>
            <w:r>
              <w:rPr>
                <w:szCs w:val="21"/>
              </w:rPr>
              <w:t>Kipp&amp;Zonen UV辐射仪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vMerge w:val="continue"/>
            <w:noWrap w:val="0"/>
            <w:vAlign w:val="center"/>
          </w:tcPr>
          <w:p>
            <w:pPr>
              <w:adjustRightInd w:val="0"/>
              <w:spacing w:line="312" w:lineRule="atLeast"/>
              <w:jc w:val="center"/>
              <w:textAlignment w:val="baseline"/>
              <w:rPr>
                <w:szCs w:val="21"/>
              </w:rPr>
            </w:pPr>
          </w:p>
        </w:tc>
        <w:tc>
          <w:tcPr>
            <w:tcW w:w="599" w:type="pct"/>
            <w:vMerge w:val="continue"/>
            <w:noWrap w:val="0"/>
            <w:vAlign w:val="center"/>
          </w:tcPr>
          <w:p>
            <w:pPr>
              <w:adjustRightInd w:val="0"/>
              <w:spacing w:line="312" w:lineRule="atLeast"/>
              <w:jc w:val="center"/>
              <w:textAlignment w:val="baseline"/>
              <w:rPr>
                <w:szCs w:val="21"/>
              </w:rPr>
            </w:pPr>
          </w:p>
        </w:tc>
        <w:tc>
          <w:tcPr>
            <w:tcW w:w="1400" w:type="pct"/>
            <w:vMerge w:val="continue"/>
            <w:noWrap w:val="0"/>
            <w:vAlign w:val="center"/>
          </w:tcPr>
          <w:p>
            <w:pPr>
              <w:jc w:val="center"/>
              <w:rPr>
                <w:szCs w:val="21"/>
              </w:rPr>
            </w:pPr>
          </w:p>
        </w:tc>
        <w:tc>
          <w:tcPr>
            <w:tcW w:w="2501" w:type="pct"/>
            <w:noWrap w:val="0"/>
            <w:vAlign w:val="center"/>
          </w:tcPr>
          <w:p>
            <w:pPr>
              <w:jc w:val="center"/>
              <w:rPr>
                <w:szCs w:val="21"/>
                <w:lang w:eastAsia="zh-CN"/>
              </w:rPr>
            </w:pPr>
            <w:r>
              <w:rPr>
                <w:szCs w:val="21"/>
                <w:lang w:eastAsia="zh-CN"/>
              </w:rPr>
              <w:t>城市摄影、UPS等其它辅助设备</w:t>
            </w:r>
          </w:p>
        </w:tc>
      </w:tr>
    </w:tbl>
    <w:p>
      <w:pPr>
        <w:pStyle w:val="6"/>
        <w:keepNext w:val="0"/>
        <w:keepLines w:val="0"/>
        <w:adjustRightInd w:val="0"/>
        <w:spacing w:before="0" w:after="0"/>
        <w:ind w:left="822" w:hanging="488"/>
        <w:jc w:val="both"/>
        <w:rPr>
          <w:sz w:val="21"/>
          <w:szCs w:val="21"/>
        </w:rPr>
      </w:pPr>
      <w:bookmarkStart w:id="41" w:name="_Toc18390"/>
      <w:bookmarkStart w:id="42" w:name="_Toc10832"/>
      <w:r>
        <w:rPr>
          <w:sz w:val="21"/>
          <w:szCs w:val="21"/>
        </w:rPr>
        <w:t>2.2采购总体要求</w:t>
      </w:r>
      <w:bookmarkEnd w:id="40"/>
      <w:bookmarkEnd w:id="41"/>
      <w:bookmarkEnd w:id="42"/>
    </w:p>
    <w:p>
      <w:pPr>
        <w:spacing w:line="360" w:lineRule="auto"/>
        <w:ind w:firstLine="440" w:firstLineChars="200"/>
        <w:rPr>
          <w:szCs w:val="21"/>
          <w:lang w:eastAsia="zh-CN"/>
        </w:rPr>
      </w:pPr>
      <w:r>
        <w:rPr>
          <w:rFonts w:hint="eastAsia"/>
          <w:szCs w:val="21"/>
          <w:lang w:eastAsia="zh-CN"/>
        </w:rPr>
        <w:t>中标单位需根据以下采购内容并参考国家或地方相关技术规范，制定运维工作实施方案</w:t>
      </w:r>
      <w:r>
        <w:rPr>
          <w:szCs w:val="21"/>
          <w:lang w:eastAsia="zh-CN"/>
        </w:rPr>
        <w:t>。</w:t>
      </w:r>
      <w:r>
        <w:rPr>
          <w:rFonts w:hint="eastAsia"/>
          <w:szCs w:val="21"/>
          <w:lang w:eastAsia="zh-CN"/>
        </w:rPr>
        <w:t>运维期间，与运维工作相关的所有费用均由中标单位承担。</w:t>
      </w:r>
    </w:p>
    <w:p>
      <w:pPr>
        <w:pStyle w:val="6"/>
        <w:keepNext w:val="0"/>
        <w:keepLines w:val="0"/>
        <w:adjustRightInd w:val="0"/>
        <w:spacing w:before="0" w:after="0"/>
        <w:ind w:left="822" w:hanging="488"/>
        <w:jc w:val="both"/>
        <w:rPr>
          <w:sz w:val="21"/>
          <w:szCs w:val="21"/>
        </w:rPr>
      </w:pPr>
      <w:bookmarkStart w:id="43" w:name="_Toc472430951"/>
      <w:bookmarkStart w:id="44" w:name="_Toc31499"/>
      <w:bookmarkStart w:id="45" w:name="_Toc25338"/>
      <w:r>
        <w:rPr>
          <w:sz w:val="21"/>
          <w:szCs w:val="21"/>
        </w:rPr>
        <w:t>2.3</w:t>
      </w:r>
      <w:bookmarkEnd w:id="43"/>
      <w:r>
        <w:rPr>
          <w:sz w:val="21"/>
          <w:szCs w:val="21"/>
        </w:rPr>
        <w:t>采购内容</w:t>
      </w:r>
      <w:bookmarkEnd w:id="44"/>
      <w:bookmarkEnd w:id="45"/>
    </w:p>
    <w:p>
      <w:pPr>
        <w:spacing w:line="360" w:lineRule="auto"/>
        <w:ind w:firstLine="440" w:firstLineChars="200"/>
        <w:rPr>
          <w:szCs w:val="21"/>
          <w:lang w:eastAsia="zh-CN"/>
        </w:rPr>
      </w:pPr>
      <w:r>
        <w:rPr>
          <w:rFonts w:hint="eastAsia"/>
          <w:szCs w:val="21"/>
          <w:lang w:eastAsia="zh-CN"/>
        </w:rPr>
        <w:t>包含以下几方面内容：①监测站房及站房基础设施的维护；②站房用水、用电、网络保障；③站房内监测设备和辅助设备的日常维护、维修、校准、检定、质量控制和保证；④数据标记和审核；⑤数据库和质控平台的维护；⑥月度运维和质量运行报告、原始记录。</w:t>
      </w:r>
      <w:r>
        <w:rPr>
          <w:szCs w:val="21"/>
          <w:lang w:eastAsia="zh-CN"/>
        </w:rPr>
        <w:t xml:space="preserve"> </w:t>
      </w:r>
    </w:p>
    <w:p>
      <w:pPr>
        <w:pStyle w:val="7"/>
        <w:keepNext w:val="0"/>
        <w:keepLines w:val="0"/>
        <w:ind w:left="822" w:hanging="488"/>
        <w:jc w:val="both"/>
        <w:rPr>
          <w:rFonts w:hAnsi="宋体"/>
          <w:sz w:val="21"/>
          <w:szCs w:val="21"/>
          <w:lang w:eastAsia="zh-CN"/>
        </w:rPr>
      </w:pPr>
      <w:bookmarkStart w:id="46" w:name="_Toc8326"/>
      <w:bookmarkStart w:id="47" w:name="_Toc25591"/>
      <w:r>
        <w:rPr>
          <w:rFonts w:hint="eastAsia" w:hAnsi="宋体"/>
          <w:sz w:val="21"/>
          <w:szCs w:val="21"/>
          <w:lang w:eastAsia="zh-CN"/>
        </w:rPr>
        <w:t>（1）监测站房及基础设施</w:t>
      </w:r>
      <w:bookmarkEnd w:id="46"/>
      <w:bookmarkEnd w:id="47"/>
    </w:p>
    <w:p>
      <w:pPr>
        <w:spacing w:line="360" w:lineRule="auto"/>
        <w:ind w:firstLine="440" w:firstLineChars="200"/>
        <w:rPr>
          <w:szCs w:val="21"/>
          <w:lang w:eastAsia="zh-CN"/>
        </w:rPr>
      </w:pPr>
      <w:r>
        <w:rPr>
          <w:rFonts w:hint="eastAsia"/>
          <w:szCs w:val="21"/>
          <w:lang w:eastAsia="zh-CN"/>
        </w:rPr>
        <w:t>中标单位负责监测站房及站房基础设施的维护和维修。主要包含：</w:t>
      </w:r>
    </w:p>
    <w:p>
      <w:pPr>
        <w:spacing w:line="360" w:lineRule="auto"/>
        <w:ind w:firstLine="440" w:firstLineChars="200"/>
        <w:rPr>
          <w:szCs w:val="21"/>
          <w:lang w:eastAsia="zh-CN"/>
        </w:rPr>
      </w:pPr>
      <w:r>
        <w:rPr>
          <w:rFonts w:hint="eastAsia"/>
          <w:szCs w:val="21"/>
          <w:lang w:eastAsia="zh-CN"/>
        </w:rPr>
        <w:t>①站房安全。中标单位需保证站房的防漏设施、步道和楼梯安全无损坏；楼顶站房平台无高空坠物风险；安保系统、消防系统、制冷系统、供电系统、制水系统、防雷系统等正常安全运转，其中，消防系统和防雷系统在有效期内。</w:t>
      </w:r>
    </w:p>
    <w:p>
      <w:pPr>
        <w:spacing w:line="360" w:lineRule="auto"/>
        <w:ind w:firstLine="440" w:firstLineChars="200"/>
        <w:rPr>
          <w:rFonts w:hint="eastAsia"/>
          <w:szCs w:val="21"/>
          <w:lang w:eastAsia="zh-CN"/>
        </w:rPr>
      </w:pPr>
      <w:r>
        <w:rPr>
          <w:rFonts w:hint="eastAsia"/>
          <w:szCs w:val="21"/>
          <w:lang w:eastAsia="zh-CN"/>
        </w:rPr>
        <w:t>②站房及基础设施改造。运维期间，可能出现站房、楼梯、步道等基础设施的耗损和改造，由中标单位承担。</w:t>
      </w:r>
    </w:p>
    <w:p>
      <w:pPr>
        <w:pStyle w:val="7"/>
        <w:keepNext w:val="0"/>
        <w:keepLines w:val="0"/>
        <w:ind w:left="822" w:hanging="488"/>
        <w:jc w:val="both"/>
        <w:rPr>
          <w:rFonts w:hint="eastAsia" w:hAnsi="宋体"/>
          <w:sz w:val="21"/>
          <w:szCs w:val="21"/>
          <w:lang w:eastAsia="zh-CN"/>
        </w:rPr>
      </w:pPr>
      <w:bookmarkStart w:id="48" w:name="_Toc27643"/>
      <w:bookmarkStart w:id="49" w:name="_Toc19204"/>
      <w:r>
        <w:rPr>
          <w:rFonts w:hint="eastAsia" w:hAnsi="宋体"/>
          <w:sz w:val="21"/>
          <w:szCs w:val="21"/>
          <w:lang w:eastAsia="zh-CN"/>
        </w:rPr>
        <w:t>（2）水、电、通讯保障</w:t>
      </w:r>
      <w:bookmarkEnd w:id="48"/>
      <w:bookmarkEnd w:id="49"/>
    </w:p>
    <w:p>
      <w:pPr>
        <w:spacing w:line="360" w:lineRule="auto"/>
        <w:ind w:firstLine="440" w:firstLineChars="200"/>
        <w:rPr>
          <w:b/>
          <w:szCs w:val="21"/>
          <w:lang w:eastAsia="zh-CN"/>
        </w:rPr>
      </w:pPr>
      <w:r>
        <w:rPr>
          <w:rFonts w:hint="eastAsia"/>
          <w:szCs w:val="21"/>
          <w:lang w:eastAsia="zh-CN"/>
        </w:rPr>
        <w:t>①中标单位保障站房电、网络正常运转，出现问题及时维修。运维期间产生的电费、网络通讯费、消防设施周期更换费、自来水费、纯水及超纯水机耗材更换费用由中标单位承担。运维期间，可能产生的电路和网络改造费用由中标单位承担，采购人可协助办理相关手续。</w:t>
      </w:r>
    </w:p>
    <w:p>
      <w:pPr>
        <w:spacing w:line="360" w:lineRule="auto"/>
        <w:ind w:firstLine="440" w:firstLineChars="200"/>
        <w:rPr>
          <w:szCs w:val="21"/>
          <w:lang w:eastAsia="zh-CN"/>
        </w:rPr>
      </w:pPr>
      <w:r>
        <w:rPr>
          <w:rFonts w:hint="eastAsia"/>
          <w:szCs w:val="21"/>
          <w:lang w:eastAsia="zh-CN"/>
        </w:rPr>
        <w:t>②采用专线和一点多发方式，向采购人要求的平台上传监测数据，上传数据包括综合观测站各监测设备的实时监测分钟值（如有）、小时值，及时标记校准、维护、故障及处理、断电等仪器运行状态数据。</w:t>
      </w:r>
    </w:p>
    <w:p>
      <w:pPr>
        <w:pStyle w:val="7"/>
        <w:keepNext w:val="0"/>
        <w:keepLines w:val="0"/>
        <w:ind w:left="822" w:hanging="488"/>
        <w:jc w:val="both"/>
        <w:rPr>
          <w:rFonts w:hint="eastAsia" w:hAnsi="宋体"/>
          <w:sz w:val="21"/>
          <w:szCs w:val="21"/>
          <w:lang w:eastAsia="zh-CN"/>
        </w:rPr>
      </w:pPr>
      <w:bookmarkStart w:id="50" w:name="_Toc18277"/>
      <w:bookmarkStart w:id="51" w:name="_Toc28768"/>
      <w:r>
        <w:rPr>
          <w:rFonts w:hint="eastAsia" w:hAnsi="宋体"/>
          <w:sz w:val="21"/>
          <w:szCs w:val="21"/>
          <w:lang w:eastAsia="zh-CN"/>
        </w:rPr>
        <w:t>（3）设备运行维护和维修</w:t>
      </w:r>
      <w:bookmarkEnd w:id="50"/>
      <w:bookmarkEnd w:id="51"/>
    </w:p>
    <w:p>
      <w:pPr>
        <w:spacing w:line="360" w:lineRule="auto"/>
        <w:ind w:firstLine="440" w:firstLineChars="200"/>
        <w:rPr>
          <w:szCs w:val="21"/>
          <w:lang w:eastAsia="zh-CN"/>
        </w:rPr>
      </w:pPr>
      <w:r>
        <w:rPr>
          <w:rFonts w:hint="eastAsia"/>
          <w:szCs w:val="21"/>
          <w:lang w:eastAsia="zh-CN"/>
        </w:rPr>
        <w:t>中标单位负责站房内所有设备及辅助设施的维护保养和维修、以及表3-</w:t>
      </w:r>
      <w:r>
        <w:rPr>
          <w:szCs w:val="21"/>
          <w:lang w:eastAsia="zh-CN"/>
        </w:rPr>
        <w:t>2</w:t>
      </w:r>
      <w:r>
        <w:rPr>
          <w:rFonts w:hint="eastAsia"/>
          <w:szCs w:val="21"/>
          <w:lang w:eastAsia="zh-CN"/>
        </w:rPr>
        <w:t>（1）至表</w:t>
      </w:r>
      <w:r>
        <w:rPr>
          <w:szCs w:val="21"/>
          <w:lang w:eastAsia="zh-CN"/>
        </w:rPr>
        <w:t>3</w:t>
      </w:r>
      <w:r>
        <w:rPr>
          <w:rFonts w:hint="eastAsia"/>
          <w:szCs w:val="21"/>
          <w:lang w:eastAsia="zh-CN"/>
        </w:rPr>
        <w:t>-</w:t>
      </w:r>
      <w:r>
        <w:rPr>
          <w:szCs w:val="21"/>
          <w:lang w:eastAsia="zh-CN"/>
        </w:rPr>
        <w:t>2</w:t>
      </w:r>
      <w:r>
        <w:rPr>
          <w:rFonts w:hint="eastAsia"/>
          <w:szCs w:val="21"/>
          <w:lang w:eastAsia="zh-CN"/>
        </w:rPr>
        <w:t>（6）内设备的质量控制与保证，并及时填写运行维护记录和维修记录。</w:t>
      </w:r>
    </w:p>
    <w:p>
      <w:pPr>
        <w:pStyle w:val="3"/>
        <w:jc w:val="center"/>
        <w:rPr>
          <w:sz w:val="22"/>
          <w:szCs w:val="22"/>
          <w:lang w:eastAsia="zh-CN"/>
        </w:rPr>
      </w:pPr>
      <w:r>
        <w:rPr>
          <w:sz w:val="22"/>
          <w:szCs w:val="22"/>
          <w:lang w:eastAsia="zh-CN"/>
        </w:rPr>
        <w:t>表</w:t>
      </w:r>
      <w:r>
        <w:rPr>
          <w:rFonts w:hint="eastAsia"/>
          <w:sz w:val="22"/>
          <w:szCs w:val="22"/>
          <w:lang w:eastAsia="zh-CN"/>
        </w:rPr>
        <w:t>3-</w:t>
      </w:r>
      <w:r>
        <w:rPr>
          <w:sz w:val="22"/>
          <w:szCs w:val="22"/>
          <w:lang w:eastAsia="zh-CN"/>
        </w:rPr>
        <w:t>2</w:t>
      </w:r>
      <w:r>
        <w:rPr>
          <w:rFonts w:hint="eastAsia"/>
          <w:sz w:val="22"/>
          <w:szCs w:val="22"/>
          <w:lang w:eastAsia="zh-CN"/>
        </w:rPr>
        <w:t>（1）</w:t>
      </w:r>
      <w:r>
        <w:rPr>
          <w:sz w:val="22"/>
          <w:szCs w:val="22"/>
          <w:lang w:eastAsia="zh-CN"/>
        </w:rPr>
        <w:t xml:space="preserve">  安阳市柏庄镇北街村站主要设备名录</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754"/>
        <w:gridCol w:w="2585"/>
        <w:gridCol w:w="2201"/>
        <w:gridCol w:w="1176"/>
        <w:gridCol w:w="1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873" w:hRule="atLeast"/>
          <w:jc w:val="center"/>
        </w:trPr>
        <w:tc>
          <w:tcPr>
            <w:tcW w:w="452" w:type="pct"/>
            <w:noWrap w:val="0"/>
            <w:vAlign w:val="center"/>
          </w:tcPr>
          <w:p>
            <w:pPr>
              <w:widowControl/>
              <w:jc w:val="center"/>
              <w:textAlignment w:val="center"/>
              <w:rPr>
                <w:b/>
                <w:szCs w:val="21"/>
              </w:rPr>
            </w:pPr>
            <w:r>
              <w:rPr>
                <w:b/>
                <w:szCs w:val="21"/>
                <w:lang w:bidi="ar"/>
              </w:rPr>
              <w:t>序号</w:t>
            </w:r>
          </w:p>
        </w:tc>
        <w:tc>
          <w:tcPr>
            <w:tcW w:w="1550" w:type="pct"/>
            <w:noWrap w:val="0"/>
            <w:vAlign w:val="center"/>
          </w:tcPr>
          <w:p>
            <w:pPr>
              <w:widowControl/>
              <w:jc w:val="center"/>
              <w:textAlignment w:val="center"/>
              <w:rPr>
                <w:b/>
                <w:szCs w:val="21"/>
              </w:rPr>
            </w:pPr>
            <w:r>
              <w:rPr>
                <w:b/>
                <w:szCs w:val="21"/>
                <w:lang w:bidi="ar"/>
              </w:rPr>
              <w:t>仪器设备名称</w:t>
            </w:r>
          </w:p>
        </w:tc>
        <w:tc>
          <w:tcPr>
            <w:tcW w:w="1320" w:type="pct"/>
            <w:noWrap w:val="0"/>
            <w:vAlign w:val="center"/>
          </w:tcPr>
          <w:p>
            <w:pPr>
              <w:widowControl/>
              <w:jc w:val="center"/>
              <w:textAlignment w:val="center"/>
              <w:rPr>
                <w:b/>
                <w:szCs w:val="21"/>
              </w:rPr>
            </w:pPr>
            <w:r>
              <w:rPr>
                <w:b/>
                <w:szCs w:val="21"/>
                <w:lang w:bidi="ar"/>
              </w:rPr>
              <w:t>型号</w:t>
            </w:r>
          </w:p>
        </w:tc>
        <w:tc>
          <w:tcPr>
            <w:tcW w:w="705" w:type="pct"/>
            <w:noWrap w:val="0"/>
            <w:vAlign w:val="center"/>
          </w:tcPr>
          <w:p>
            <w:pPr>
              <w:widowControl/>
              <w:jc w:val="center"/>
              <w:textAlignment w:val="center"/>
              <w:rPr>
                <w:b/>
                <w:szCs w:val="21"/>
              </w:rPr>
            </w:pPr>
            <w:r>
              <w:rPr>
                <w:b/>
                <w:szCs w:val="21"/>
                <w:lang w:bidi="ar"/>
              </w:rPr>
              <w:t>数量</w:t>
            </w:r>
          </w:p>
        </w:tc>
        <w:tc>
          <w:tcPr>
            <w:tcW w:w="971" w:type="pct"/>
            <w:noWrap w:val="0"/>
            <w:vAlign w:val="center"/>
          </w:tcPr>
          <w:p>
            <w:pPr>
              <w:widowControl/>
              <w:jc w:val="center"/>
              <w:textAlignment w:val="center"/>
              <w:rPr>
                <w:b/>
                <w:szCs w:val="21"/>
              </w:rPr>
            </w:pPr>
            <w:r>
              <w:rPr>
                <w:b/>
                <w:szCs w:val="21"/>
                <w:lang w:bidi="ar"/>
              </w:rPr>
              <w:t>生产厂商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1</w:t>
            </w:r>
          </w:p>
        </w:tc>
        <w:tc>
          <w:tcPr>
            <w:tcW w:w="1550" w:type="pct"/>
            <w:noWrap w:val="0"/>
            <w:vAlign w:val="center"/>
          </w:tcPr>
          <w:p>
            <w:pPr>
              <w:widowControl/>
              <w:jc w:val="center"/>
              <w:rPr>
                <w:szCs w:val="21"/>
              </w:rPr>
            </w:pPr>
            <w:r>
              <w:rPr>
                <w:szCs w:val="21"/>
              </w:rPr>
              <w:t>大气气溶胶激光雷达</w:t>
            </w:r>
          </w:p>
        </w:tc>
        <w:tc>
          <w:tcPr>
            <w:tcW w:w="1320" w:type="pct"/>
            <w:noWrap w:val="0"/>
            <w:vAlign w:val="center"/>
          </w:tcPr>
          <w:p>
            <w:pPr>
              <w:widowControl/>
              <w:jc w:val="center"/>
              <w:rPr>
                <w:szCs w:val="21"/>
              </w:rPr>
            </w:pPr>
            <w:r>
              <w:rPr>
                <w:szCs w:val="21"/>
              </w:rPr>
              <w:t>EV-Lidar-CAM</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lang w:bidi="ar"/>
              </w:rPr>
              <w:t>怡孚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2</w:t>
            </w:r>
          </w:p>
        </w:tc>
        <w:tc>
          <w:tcPr>
            <w:tcW w:w="1550" w:type="pct"/>
            <w:noWrap w:val="0"/>
            <w:vAlign w:val="center"/>
          </w:tcPr>
          <w:p>
            <w:pPr>
              <w:widowControl/>
              <w:jc w:val="center"/>
              <w:textAlignment w:val="center"/>
              <w:rPr>
                <w:szCs w:val="21"/>
                <w:lang w:eastAsia="zh-CN"/>
              </w:rPr>
            </w:pPr>
            <w:r>
              <w:rPr>
                <w:szCs w:val="21"/>
                <w:lang w:eastAsia="zh-CN"/>
              </w:rPr>
              <w:t>大气气溶胶有机碳/元素碳在线分析仪</w:t>
            </w:r>
          </w:p>
        </w:tc>
        <w:tc>
          <w:tcPr>
            <w:tcW w:w="1320" w:type="pct"/>
            <w:noWrap w:val="0"/>
            <w:vAlign w:val="center"/>
          </w:tcPr>
          <w:p>
            <w:pPr>
              <w:widowControl/>
              <w:jc w:val="center"/>
              <w:textAlignment w:val="center"/>
              <w:rPr>
                <w:szCs w:val="21"/>
              </w:rPr>
            </w:pPr>
            <w:r>
              <w:rPr>
                <w:szCs w:val="21"/>
                <w:lang w:bidi="ar"/>
              </w:rPr>
              <w:t>先河Sunset Model 4</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lang w:bidi="ar"/>
              </w:rPr>
              <w:t>先河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3</w:t>
            </w:r>
          </w:p>
        </w:tc>
        <w:tc>
          <w:tcPr>
            <w:tcW w:w="1550" w:type="pct"/>
            <w:noWrap w:val="0"/>
            <w:vAlign w:val="center"/>
          </w:tcPr>
          <w:p>
            <w:pPr>
              <w:widowControl/>
              <w:jc w:val="center"/>
              <w:rPr>
                <w:szCs w:val="21"/>
                <w:lang w:eastAsia="zh-CN"/>
              </w:rPr>
            </w:pPr>
            <w:r>
              <w:rPr>
                <w:szCs w:val="21"/>
                <w:lang w:eastAsia="zh-CN"/>
              </w:rPr>
              <w:t>大气气溶胶在线元素分析仪</w:t>
            </w:r>
          </w:p>
        </w:tc>
        <w:tc>
          <w:tcPr>
            <w:tcW w:w="1320" w:type="pct"/>
            <w:noWrap w:val="0"/>
            <w:vAlign w:val="center"/>
          </w:tcPr>
          <w:p>
            <w:pPr>
              <w:widowControl/>
              <w:jc w:val="center"/>
              <w:rPr>
                <w:szCs w:val="21"/>
              </w:rPr>
            </w:pPr>
            <w:r>
              <w:rPr>
                <w:szCs w:val="21"/>
              </w:rPr>
              <w:t>先河CES Xact 625</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lang w:bidi="ar"/>
              </w:rPr>
              <w:t>先河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4</w:t>
            </w:r>
          </w:p>
        </w:tc>
        <w:tc>
          <w:tcPr>
            <w:tcW w:w="1550" w:type="pct"/>
            <w:noWrap w:val="0"/>
            <w:vAlign w:val="center"/>
          </w:tcPr>
          <w:p>
            <w:pPr>
              <w:widowControl/>
              <w:jc w:val="center"/>
              <w:rPr>
                <w:szCs w:val="21"/>
                <w:lang w:eastAsia="zh-CN"/>
              </w:rPr>
            </w:pPr>
            <w:r>
              <w:rPr>
                <w:szCs w:val="21"/>
                <w:lang w:eastAsia="zh-CN"/>
              </w:rPr>
              <w:t>大气气溶胶阴离子、阳离子在线离子色谱仪</w:t>
            </w:r>
          </w:p>
        </w:tc>
        <w:tc>
          <w:tcPr>
            <w:tcW w:w="1320" w:type="pct"/>
            <w:noWrap w:val="0"/>
            <w:vAlign w:val="center"/>
          </w:tcPr>
          <w:p>
            <w:pPr>
              <w:widowControl/>
              <w:jc w:val="center"/>
              <w:rPr>
                <w:szCs w:val="21"/>
              </w:rPr>
            </w:pPr>
            <w:r>
              <w:rPr>
                <w:szCs w:val="21"/>
              </w:rPr>
              <w:t>瑞士万通MARGA（ADI2080）</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瑞士万通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5</w:t>
            </w:r>
          </w:p>
        </w:tc>
        <w:tc>
          <w:tcPr>
            <w:tcW w:w="1550" w:type="pct"/>
            <w:noWrap w:val="0"/>
            <w:vAlign w:val="center"/>
          </w:tcPr>
          <w:p>
            <w:pPr>
              <w:widowControl/>
              <w:jc w:val="center"/>
              <w:rPr>
                <w:szCs w:val="21"/>
              </w:rPr>
            </w:pPr>
            <w:r>
              <w:rPr>
                <w:szCs w:val="21"/>
              </w:rPr>
              <w:t>气象六参数监测仪</w:t>
            </w:r>
          </w:p>
        </w:tc>
        <w:tc>
          <w:tcPr>
            <w:tcW w:w="1320" w:type="pct"/>
            <w:noWrap w:val="0"/>
            <w:vAlign w:val="center"/>
          </w:tcPr>
          <w:p>
            <w:pPr>
              <w:widowControl/>
              <w:jc w:val="center"/>
              <w:rPr>
                <w:szCs w:val="21"/>
              </w:rPr>
            </w:pPr>
            <w:r>
              <w:rPr>
                <w:szCs w:val="21"/>
              </w:rPr>
              <w:t>维萨拉WXT530</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维萨拉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6</w:t>
            </w:r>
          </w:p>
        </w:tc>
        <w:tc>
          <w:tcPr>
            <w:tcW w:w="1550" w:type="pct"/>
            <w:noWrap w:val="0"/>
            <w:vAlign w:val="center"/>
          </w:tcPr>
          <w:p>
            <w:pPr>
              <w:widowControl/>
              <w:jc w:val="center"/>
              <w:textAlignment w:val="center"/>
              <w:rPr>
                <w:szCs w:val="21"/>
              </w:rPr>
            </w:pPr>
            <w:r>
              <w:rPr>
                <w:szCs w:val="21"/>
              </w:rPr>
              <w:t>能见度仪</w:t>
            </w:r>
          </w:p>
        </w:tc>
        <w:tc>
          <w:tcPr>
            <w:tcW w:w="1320" w:type="pct"/>
            <w:noWrap w:val="0"/>
            <w:vAlign w:val="center"/>
          </w:tcPr>
          <w:p>
            <w:pPr>
              <w:widowControl/>
              <w:jc w:val="center"/>
              <w:rPr>
                <w:szCs w:val="21"/>
              </w:rPr>
            </w:pPr>
            <w:r>
              <w:rPr>
                <w:szCs w:val="21"/>
              </w:rPr>
              <w:t>/</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鑫属定制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7</w:t>
            </w:r>
          </w:p>
        </w:tc>
        <w:tc>
          <w:tcPr>
            <w:tcW w:w="1550" w:type="pct"/>
            <w:noWrap w:val="0"/>
            <w:vAlign w:val="center"/>
          </w:tcPr>
          <w:p>
            <w:pPr>
              <w:widowControl/>
              <w:jc w:val="center"/>
              <w:textAlignment w:val="center"/>
              <w:rPr>
                <w:szCs w:val="21"/>
              </w:rPr>
            </w:pPr>
            <w:r>
              <w:rPr>
                <w:szCs w:val="21"/>
              </w:rPr>
              <w:t>PM</w:t>
            </w:r>
            <w:r>
              <w:rPr>
                <w:szCs w:val="21"/>
                <w:vertAlign w:val="subscript"/>
              </w:rPr>
              <w:t>2.5</w:t>
            </w:r>
            <w:r>
              <w:rPr>
                <w:szCs w:val="21"/>
              </w:rPr>
              <w:t>分析仪</w:t>
            </w:r>
          </w:p>
        </w:tc>
        <w:tc>
          <w:tcPr>
            <w:tcW w:w="1320" w:type="pct"/>
            <w:noWrap w:val="0"/>
            <w:vAlign w:val="center"/>
          </w:tcPr>
          <w:p>
            <w:pPr>
              <w:widowControl/>
              <w:jc w:val="center"/>
              <w:textAlignment w:val="center"/>
              <w:rPr>
                <w:szCs w:val="21"/>
              </w:rPr>
            </w:pPr>
            <w:r>
              <w:rPr>
                <w:szCs w:val="21"/>
              </w:rPr>
              <w:t>Model 5030i</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8</w:t>
            </w:r>
          </w:p>
        </w:tc>
        <w:tc>
          <w:tcPr>
            <w:tcW w:w="1550" w:type="pct"/>
            <w:noWrap w:val="0"/>
            <w:vAlign w:val="center"/>
          </w:tcPr>
          <w:p>
            <w:pPr>
              <w:widowControl/>
              <w:jc w:val="center"/>
              <w:textAlignment w:val="center"/>
              <w:rPr>
                <w:szCs w:val="21"/>
              </w:rPr>
            </w:pPr>
            <w:r>
              <w:rPr>
                <w:szCs w:val="21"/>
              </w:rPr>
              <w:t>PM</w:t>
            </w:r>
            <w:r>
              <w:rPr>
                <w:szCs w:val="21"/>
                <w:vertAlign w:val="subscript"/>
              </w:rPr>
              <w:t>10</w:t>
            </w:r>
            <w:r>
              <w:rPr>
                <w:szCs w:val="21"/>
              </w:rPr>
              <w:t>分析仪</w:t>
            </w:r>
          </w:p>
        </w:tc>
        <w:tc>
          <w:tcPr>
            <w:tcW w:w="1320" w:type="pct"/>
            <w:noWrap w:val="0"/>
            <w:vAlign w:val="center"/>
          </w:tcPr>
          <w:p>
            <w:pPr>
              <w:widowControl/>
              <w:jc w:val="center"/>
              <w:textAlignment w:val="center"/>
              <w:rPr>
                <w:szCs w:val="21"/>
              </w:rPr>
            </w:pPr>
            <w:r>
              <w:rPr>
                <w:szCs w:val="21"/>
              </w:rPr>
              <w:t>Model 5030i</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9</w:t>
            </w:r>
          </w:p>
        </w:tc>
        <w:tc>
          <w:tcPr>
            <w:tcW w:w="1550" w:type="pct"/>
            <w:noWrap w:val="0"/>
            <w:vAlign w:val="center"/>
          </w:tcPr>
          <w:p>
            <w:pPr>
              <w:widowControl/>
              <w:jc w:val="center"/>
              <w:textAlignment w:val="center"/>
              <w:rPr>
                <w:szCs w:val="21"/>
              </w:rPr>
            </w:pPr>
            <w:r>
              <w:rPr>
                <w:szCs w:val="21"/>
              </w:rPr>
              <w:t>CO分析仪</w:t>
            </w:r>
          </w:p>
        </w:tc>
        <w:tc>
          <w:tcPr>
            <w:tcW w:w="1320" w:type="pct"/>
            <w:noWrap w:val="0"/>
            <w:vAlign w:val="center"/>
          </w:tcPr>
          <w:p>
            <w:pPr>
              <w:widowControl/>
              <w:jc w:val="center"/>
              <w:textAlignment w:val="center"/>
              <w:rPr>
                <w:szCs w:val="21"/>
              </w:rPr>
            </w:pPr>
            <w:r>
              <w:rPr>
                <w:szCs w:val="21"/>
              </w:rPr>
              <w:t>Model 48i</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10</w:t>
            </w:r>
          </w:p>
        </w:tc>
        <w:tc>
          <w:tcPr>
            <w:tcW w:w="1550" w:type="pct"/>
            <w:noWrap w:val="0"/>
            <w:vAlign w:val="center"/>
          </w:tcPr>
          <w:p>
            <w:pPr>
              <w:widowControl/>
              <w:jc w:val="center"/>
              <w:textAlignment w:val="center"/>
              <w:rPr>
                <w:szCs w:val="21"/>
              </w:rPr>
            </w:pPr>
            <w:r>
              <w:rPr>
                <w:szCs w:val="21"/>
              </w:rPr>
              <w:t>SO</w:t>
            </w:r>
            <w:r>
              <w:rPr>
                <w:szCs w:val="21"/>
                <w:vertAlign w:val="subscript"/>
              </w:rPr>
              <w:t>2</w:t>
            </w:r>
            <w:r>
              <w:rPr>
                <w:szCs w:val="21"/>
              </w:rPr>
              <w:t>分析仪</w:t>
            </w:r>
          </w:p>
        </w:tc>
        <w:tc>
          <w:tcPr>
            <w:tcW w:w="1320" w:type="pct"/>
            <w:noWrap w:val="0"/>
            <w:vAlign w:val="center"/>
          </w:tcPr>
          <w:p>
            <w:pPr>
              <w:widowControl/>
              <w:jc w:val="center"/>
              <w:textAlignment w:val="center"/>
              <w:rPr>
                <w:szCs w:val="21"/>
              </w:rPr>
            </w:pPr>
            <w:r>
              <w:rPr>
                <w:szCs w:val="21"/>
              </w:rPr>
              <w:t>Model 43i</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11</w:t>
            </w:r>
          </w:p>
        </w:tc>
        <w:tc>
          <w:tcPr>
            <w:tcW w:w="1550" w:type="pct"/>
            <w:noWrap w:val="0"/>
            <w:vAlign w:val="center"/>
          </w:tcPr>
          <w:p>
            <w:pPr>
              <w:widowControl/>
              <w:jc w:val="center"/>
              <w:textAlignment w:val="center"/>
              <w:rPr>
                <w:szCs w:val="21"/>
              </w:rPr>
            </w:pPr>
            <w:r>
              <w:rPr>
                <w:szCs w:val="21"/>
              </w:rPr>
              <w:t>Nox分析仪</w:t>
            </w:r>
          </w:p>
        </w:tc>
        <w:tc>
          <w:tcPr>
            <w:tcW w:w="1320" w:type="pct"/>
            <w:noWrap w:val="0"/>
            <w:vAlign w:val="center"/>
          </w:tcPr>
          <w:p>
            <w:pPr>
              <w:widowControl/>
              <w:jc w:val="center"/>
              <w:textAlignment w:val="center"/>
              <w:rPr>
                <w:szCs w:val="21"/>
              </w:rPr>
            </w:pPr>
            <w:r>
              <w:rPr>
                <w:szCs w:val="21"/>
              </w:rPr>
              <w:t>Model 42i</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12</w:t>
            </w:r>
          </w:p>
        </w:tc>
        <w:tc>
          <w:tcPr>
            <w:tcW w:w="1550" w:type="pct"/>
            <w:noWrap w:val="0"/>
            <w:vAlign w:val="center"/>
          </w:tcPr>
          <w:p>
            <w:pPr>
              <w:widowControl/>
              <w:jc w:val="center"/>
              <w:textAlignment w:val="center"/>
              <w:rPr>
                <w:szCs w:val="21"/>
              </w:rPr>
            </w:pPr>
            <w:r>
              <w:rPr>
                <w:szCs w:val="21"/>
              </w:rPr>
              <w:t>O</w:t>
            </w:r>
            <w:r>
              <w:rPr>
                <w:szCs w:val="21"/>
                <w:vertAlign w:val="subscript"/>
              </w:rPr>
              <w:t>3</w:t>
            </w:r>
            <w:r>
              <w:rPr>
                <w:szCs w:val="21"/>
              </w:rPr>
              <w:t>分析仪</w:t>
            </w:r>
          </w:p>
        </w:tc>
        <w:tc>
          <w:tcPr>
            <w:tcW w:w="1320" w:type="pct"/>
            <w:noWrap w:val="0"/>
            <w:vAlign w:val="center"/>
          </w:tcPr>
          <w:p>
            <w:pPr>
              <w:widowControl/>
              <w:jc w:val="center"/>
              <w:textAlignment w:val="center"/>
              <w:rPr>
                <w:szCs w:val="21"/>
              </w:rPr>
            </w:pPr>
            <w:r>
              <w:rPr>
                <w:szCs w:val="21"/>
              </w:rPr>
              <w:t>Model 49i</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13</w:t>
            </w:r>
          </w:p>
        </w:tc>
        <w:tc>
          <w:tcPr>
            <w:tcW w:w="1550" w:type="pct"/>
            <w:noWrap w:val="0"/>
            <w:vAlign w:val="center"/>
          </w:tcPr>
          <w:p>
            <w:pPr>
              <w:widowControl/>
              <w:jc w:val="center"/>
              <w:textAlignment w:val="center"/>
              <w:rPr>
                <w:szCs w:val="21"/>
              </w:rPr>
            </w:pPr>
            <w:r>
              <w:rPr>
                <w:szCs w:val="21"/>
              </w:rPr>
              <w:t>零气发生器</w:t>
            </w:r>
          </w:p>
        </w:tc>
        <w:tc>
          <w:tcPr>
            <w:tcW w:w="1320" w:type="pct"/>
            <w:noWrap w:val="0"/>
            <w:vAlign w:val="center"/>
          </w:tcPr>
          <w:p>
            <w:pPr>
              <w:widowControl/>
              <w:jc w:val="center"/>
              <w:textAlignment w:val="center"/>
              <w:rPr>
                <w:szCs w:val="21"/>
              </w:rPr>
            </w:pPr>
            <w:r>
              <w:rPr>
                <w:szCs w:val="21"/>
              </w:rPr>
              <w:t>MODEL 111</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lang w:bidi="ar"/>
              </w:rPr>
            </w:pPr>
            <w:r>
              <w:rPr>
                <w:szCs w:val="21"/>
                <w:lang w:bidi="ar"/>
              </w:rPr>
              <w:t>14</w:t>
            </w:r>
          </w:p>
        </w:tc>
        <w:tc>
          <w:tcPr>
            <w:tcW w:w="1550" w:type="pct"/>
            <w:noWrap w:val="0"/>
            <w:vAlign w:val="center"/>
          </w:tcPr>
          <w:p>
            <w:pPr>
              <w:widowControl/>
              <w:jc w:val="center"/>
              <w:textAlignment w:val="center"/>
              <w:rPr>
                <w:szCs w:val="21"/>
              </w:rPr>
            </w:pPr>
            <w:r>
              <w:rPr>
                <w:szCs w:val="21"/>
              </w:rPr>
              <w:t>动态校准仪</w:t>
            </w:r>
          </w:p>
        </w:tc>
        <w:tc>
          <w:tcPr>
            <w:tcW w:w="1320" w:type="pct"/>
            <w:noWrap w:val="0"/>
            <w:vAlign w:val="center"/>
          </w:tcPr>
          <w:p>
            <w:pPr>
              <w:widowControl/>
              <w:jc w:val="center"/>
              <w:textAlignment w:val="center"/>
              <w:rPr>
                <w:szCs w:val="21"/>
              </w:rPr>
            </w:pPr>
            <w:r>
              <w:rPr>
                <w:szCs w:val="21"/>
              </w:rPr>
              <w:t>MODEL 146i</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lang w:bidi="ar"/>
              </w:rPr>
            </w:pPr>
            <w:bookmarkStart w:id="52" w:name="_Toc7031"/>
            <w:bookmarkStart w:id="53" w:name="_Toc13627"/>
            <w:bookmarkStart w:id="54" w:name="_Toc17835"/>
            <w:bookmarkStart w:id="55" w:name="_Toc9766"/>
            <w:r>
              <w:rPr>
                <w:rFonts w:hint="eastAsia"/>
                <w:szCs w:val="21"/>
                <w:lang w:bidi="ar"/>
              </w:rPr>
              <w:t>15</w:t>
            </w:r>
          </w:p>
        </w:tc>
        <w:tc>
          <w:tcPr>
            <w:tcW w:w="1550" w:type="pct"/>
            <w:noWrap w:val="0"/>
            <w:vAlign w:val="center"/>
          </w:tcPr>
          <w:p>
            <w:pPr>
              <w:widowControl/>
              <w:jc w:val="center"/>
              <w:textAlignment w:val="center"/>
              <w:rPr>
                <w:color w:val="000000"/>
                <w:szCs w:val="21"/>
              </w:rPr>
            </w:pPr>
            <w:r>
              <w:rPr>
                <w:rFonts w:hint="eastAsia"/>
                <w:color w:val="000000"/>
                <w:szCs w:val="21"/>
              </w:rPr>
              <w:t>UV 辐射分析仪</w:t>
            </w:r>
          </w:p>
        </w:tc>
        <w:tc>
          <w:tcPr>
            <w:tcW w:w="1320" w:type="pct"/>
            <w:noWrap w:val="0"/>
            <w:vAlign w:val="center"/>
          </w:tcPr>
          <w:p>
            <w:pPr>
              <w:widowControl/>
              <w:jc w:val="center"/>
              <w:textAlignment w:val="center"/>
              <w:rPr>
                <w:color w:val="000000"/>
                <w:szCs w:val="21"/>
              </w:rPr>
            </w:pPr>
            <w:r>
              <w:rPr>
                <w:rFonts w:hint="eastAsia"/>
                <w:color w:val="000000"/>
                <w:szCs w:val="21"/>
              </w:rPr>
              <w:t>UVS-A-T/UVS-B-T</w:t>
            </w:r>
          </w:p>
        </w:tc>
        <w:tc>
          <w:tcPr>
            <w:tcW w:w="705" w:type="pct"/>
            <w:noWrap w:val="0"/>
            <w:vAlign w:val="center"/>
          </w:tcPr>
          <w:p>
            <w:pPr>
              <w:widowControl/>
              <w:jc w:val="center"/>
              <w:textAlignment w:val="center"/>
              <w:rPr>
                <w:color w:val="000000"/>
                <w:szCs w:val="21"/>
              </w:rPr>
            </w:pPr>
            <w:r>
              <w:rPr>
                <w:rFonts w:hint="eastAsia"/>
                <w:color w:val="000000"/>
                <w:szCs w:val="21"/>
              </w:rPr>
              <w:t>1</w:t>
            </w:r>
          </w:p>
        </w:tc>
        <w:tc>
          <w:tcPr>
            <w:tcW w:w="971" w:type="pct"/>
            <w:noWrap w:val="0"/>
            <w:vAlign w:val="center"/>
          </w:tcPr>
          <w:p>
            <w:pPr>
              <w:widowControl/>
              <w:jc w:val="center"/>
              <w:textAlignment w:val="center"/>
              <w:rPr>
                <w:color w:val="000000"/>
                <w:szCs w:val="21"/>
              </w:rPr>
            </w:pPr>
            <w:r>
              <w:rPr>
                <w:rFonts w:hint="eastAsia"/>
                <w:color w:val="000000"/>
                <w:szCs w:val="21"/>
              </w:rPr>
              <w:t>荷兰 Kipp&amp;Zonen 公司</w:t>
            </w:r>
          </w:p>
        </w:tc>
      </w:tr>
    </w:tbl>
    <w:p>
      <w:pPr>
        <w:pStyle w:val="3"/>
        <w:jc w:val="center"/>
        <w:rPr>
          <w:lang w:eastAsia="zh-CN"/>
        </w:rPr>
      </w:pPr>
      <w:r>
        <w:rPr>
          <w:lang w:eastAsia="zh-CN"/>
        </w:rPr>
        <w:t>表3</w:t>
      </w:r>
      <w:r>
        <w:rPr>
          <w:rFonts w:hint="eastAsia"/>
          <w:lang w:eastAsia="zh-CN"/>
        </w:rPr>
        <w:t>-2（2）</w:t>
      </w:r>
      <w:r>
        <w:rPr>
          <w:lang w:eastAsia="zh-CN"/>
        </w:rPr>
        <w:t xml:space="preserve">  </w:t>
      </w:r>
      <w:r>
        <w:rPr>
          <w:szCs w:val="30"/>
          <w:lang w:eastAsia="zh-CN"/>
        </w:rPr>
        <w:t>濮阳市南乐县龙王庙站</w:t>
      </w:r>
      <w:r>
        <w:rPr>
          <w:lang w:eastAsia="zh-CN"/>
        </w:rPr>
        <w:t>主要设备名录</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754"/>
        <w:gridCol w:w="2585"/>
        <w:gridCol w:w="2201"/>
        <w:gridCol w:w="1176"/>
        <w:gridCol w:w="1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873" w:hRule="atLeast"/>
          <w:jc w:val="center"/>
        </w:trPr>
        <w:tc>
          <w:tcPr>
            <w:tcW w:w="452" w:type="pct"/>
            <w:noWrap w:val="0"/>
            <w:vAlign w:val="center"/>
          </w:tcPr>
          <w:p>
            <w:pPr>
              <w:widowControl/>
              <w:jc w:val="center"/>
              <w:textAlignment w:val="center"/>
              <w:rPr>
                <w:b/>
                <w:szCs w:val="21"/>
              </w:rPr>
            </w:pPr>
            <w:r>
              <w:rPr>
                <w:b/>
                <w:szCs w:val="21"/>
                <w:lang w:bidi="ar"/>
              </w:rPr>
              <w:t>序号</w:t>
            </w:r>
          </w:p>
        </w:tc>
        <w:tc>
          <w:tcPr>
            <w:tcW w:w="1550" w:type="pct"/>
            <w:noWrap w:val="0"/>
            <w:vAlign w:val="center"/>
          </w:tcPr>
          <w:p>
            <w:pPr>
              <w:widowControl/>
              <w:jc w:val="center"/>
              <w:textAlignment w:val="center"/>
              <w:rPr>
                <w:b/>
                <w:szCs w:val="21"/>
              </w:rPr>
            </w:pPr>
            <w:r>
              <w:rPr>
                <w:b/>
                <w:szCs w:val="21"/>
                <w:lang w:bidi="ar"/>
              </w:rPr>
              <w:t>仪器设备名称</w:t>
            </w:r>
          </w:p>
        </w:tc>
        <w:tc>
          <w:tcPr>
            <w:tcW w:w="1320" w:type="pct"/>
            <w:noWrap w:val="0"/>
            <w:vAlign w:val="center"/>
          </w:tcPr>
          <w:p>
            <w:pPr>
              <w:widowControl/>
              <w:jc w:val="center"/>
              <w:textAlignment w:val="center"/>
              <w:rPr>
                <w:b/>
                <w:szCs w:val="21"/>
              </w:rPr>
            </w:pPr>
            <w:r>
              <w:rPr>
                <w:b/>
                <w:szCs w:val="21"/>
                <w:lang w:bidi="ar"/>
              </w:rPr>
              <w:t>型号</w:t>
            </w:r>
          </w:p>
        </w:tc>
        <w:tc>
          <w:tcPr>
            <w:tcW w:w="705" w:type="pct"/>
            <w:noWrap w:val="0"/>
            <w:vAlign w:val="center"/>
          </w:tcPr>
          <w:p>
            <w:pPr>
              <w:widowControl/>
              <w:jc w:val="center"/>
              <w:textAlignment w:val="center"/>
              <w:rPr>
                <w:b/>
                <w:szCs w:val="21"/>
              </w:rPr>
            </w:pPr>
            <w:r>
              <w:rPr>
                <w:b/>
                <w:szCs w:val="21"/>
                <w:lang w:bidi="ar"/>
              </w:rPr>
              <w:t>数量</w:t>
            </w:r>
          </w:p>
        </w:tc>
        <w:tc>
          <w:tcPr>
            <w:tcW w:w="971" w:type="pct"/>
            <w:noWrap w:val="0"/>
            <w:vAlign w:val="center"/>
          </w:tcPr>
          <w:p>
            <w:pPr>
              <w:widowControl/>
              <w:jc w:val="center"/>
              <w:textAlignment w:val="center"/>
              <w:rPr>
                <w:b/>
                <w:szCs w:val="21"/>
              </w:rPr>
            </w:pPr>
            <w:r>
              <w:rPr>
                <w:b/>
                <w:szCs w:val="21"/>
                <w:lang w:bidi="ar"/>
              </w:rPr>
              <w:t>生产厂商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1</w:t>
            </w:r>
          </w:p>
        </w:tc>
        <w:tc>
          <w:tcPr>
            <w:tcW w:w="1550" w:type="pct"/>
            <w:noWrap w:val="0"/>
            <w:vAlign w:val="center"/>
          </w:tcPr>
          <w:p>
            <w:pPr>
              <w:widowControl/>
              <w:jc w:val="center"/>
              <w:rPr>
                <w:szCs w:val="21"/>
              </w:rPr>
            </w:pPr>
            <w:r>
              <w:rPr>
                <w:szCs w:val="21"/>
              </w:rPr>
              <w:t>大气气溶胶激光雷达</w:t>
            </w:r>
          </w:p>
        </w:tc>
        <w:tc>
          <w:tcPr>
            <w:tcW w:w="1320" w:type="pct"/>
            <w:noWrap w:val="0"/>
            <w:vAlign w:val="center"/>
          </w:tcPr>
          <w:p>
            <w:pPr>
              <w:widowControl/>
              <w:jc w:val="center"/>
              <w:rPr>
                <w:szCs w:val="21"/>
              </w:rPr>
            </w:pPr>
            <w:r>
              <w:rPr>
                <w:szCs w:val="21"/>
              </w:rPr>
              <w:t>EV-Lidar-CAM</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lang w:bidi="ar"/>
              </w:rPr>
              <w:t>怡孚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2</w:t>
            </w:r>
          </w:p>
        </w:tc>
        <w:tc>
          <w:tcPr>
            <w:tcW w:w="1550" w:type="pct"/>
            <w:noWrap w:val="0"/>
            <w:vAlign w:val="center"/>
          </w:tcPr>
          <w:p>
            <w:pPr>
              <w:widowControl/>
              <w:jc w:val="center"/>
              <w:textAlignment w:val="center"/>
              <w:rPr>
                <w:szCs w:val="21"/>
                <w:lang w:eastAsia="zh-CN"/>
              </w:rPr>
            </w:pPr>
            <w:r>
              <w:rPr>
                <w:szCs w:val="21"/>
                <w:lang w:eastAsia="zh-CN"/>
              </w:rPr>
              <w:t>大气气溶胶有机碳/元素碳在线分析仪</w:t>
            </w:r>
          </w:p>
        </w:tc>
        <w:tc>
          <w:tcPr>
            <w:tcW w:w="1320" w:type="pct"/>
            <w:noWrap w:val="0"/>
            <w:vAlign w:val="center"/>
          </w:tcPr>
          <w:p>
            <w:pPr>
              <w:widowControl/>
              <w:jc w:val="center"/>
              <w:textAlignment w:val="center"/>
              <w:rPr>
                <w:szCs w:val="21"/>
              </w:rPr>
            </w:pPr>
            <w:r>
              <w:rPr>
                <w:szCs w:val="21"/>
                <w:lang w:bidi="ar"/>
              </w:rPr>
              <w:t>先河Sunset Model 4</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lang w:bidi="ar"/>
              </w:rPr>
              <w:t>先河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3</w:t>
            </w:r>
          </w:p>
        </w:tc>
        <w:tc>
          <w:tcPr>
            <w:tcW w:w="1550" w:type="pct"/>
            <w:noWrap w:val="0"/>
            <w:vAlign w:val="center"/>
          </w:tcPr>
          <w:p>
            <w:pPr>
              <w:widowControl/>
              <w:jc w:val="center"/>
              <w:rPr>
                <w:szCs w:val="21"/>
                <w:lang w:eastAsia="zh-CN"/>
              </w:rPr>
            </w:pPr>
            <w:r>
              <w:rPr>
                <w:szCs w:val="21"/>
                <w:lang w:eastAsia="zh-CN"/>
              </w:rPr>
              <w:t>大气气溶胶在线元素分析仪</w:t>
            </w:r>
          </w:p>
        </w:tc>
        <w:tc>
          <w:tcPr>
            <w:tcW w:w="1320" w:type="pct"/>
            <w:noWrap w:val="0"/>
            <w:vAlign w:val="center"/>
          </w:tcPr>
          <w:p>
            <w:pPr>
              <w:widowControl/>
              <w:jc w:val="center"/>
              <w:rPr>
                <w:szCs w:val="21"/>
              </w:rPr>
            </w:pPr>
            <w:r>
              <w:rPr>
                <w:szCs w:val="21"/>
              </w:rPr>
              <w:t>先河CES Xact 625</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lang w:bidi="ar"/>
              </w:rPr>
              <w:t>先河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4</w:t>
            </w:r>
          </w:p>
        </w:tc>
        <w:tc>
          <w:tcPr>
            <w:tcW w:w="1550" w:type="pct"/>
            <w:noWrap w:val="0"/>
            <w:vAlign w:val="center"/>
          </w:tcPr>
          <w:p>
            <w:pPr>
              <w:widowControl/>
              <w:jc w:val="center"/>
              <w:rPr>
                <w:szCs w:val="21"/>
                <w:lang w:eastAsia="zh-CN"/>
              </w:rPr>
            </w:pPr>
            <w:r>
              <w:rPr>
                <w:szCs w:val="21"/>
                <w:lang w:eastAsia="zh-CN"/>
              </w:rPr>
              <w:t>大气气溶胶阴离子、阳离子在线离子色谱仪</w:t>
            </w:r>
          </w:p>
        </w:tc>
        <w:tc>
          <w:tcPr>
            <w:tcW w:w="1320" w:type="pct"/>
            <w:noWrap w:val="0"/>
            <w:vAlign w:val="center"/>
          </w:tcPr>
          <w:p>
            <w:pPr>
              <w:widowControl/>
              <w:jc w:val="center"/>
              <w:rPr>
                <w:szCs w:val="21"/>
              </w:rPr>
            </w:pPr>
            <w:r>
              <w:rPr>
                <w:szCs w:val="21"/>
              </w:rPr>
              <w:t>瑞士万通MARGA（ADI2080）</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瑞士万通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5</w:t>
            </w:r>
          </w:p>
        </w:tc>
        <w:tc>
          <w:tcPr>
            <w:tcW w:w="1550" w:type="pct"/>
            <w:noWrap w:val="0"/>
            <w:vAlign w:val="center"/>
          </w:tcPr>
          <w:p>
            <w:pPr>
              <w:widowControl/>
              <w:jc w:val="center"/>
              <w:rPr>
                <w:szCs w:val="21"/>
              </w:rPr>
            </w:pPr>
            <w:r>
              <w:rPr>
                <w:szCs w:val="21"/>
              </w:rPr>
              <w:t>气象六参数监测仪</w:t>
            </w:r>
          </w:p>
        </w:tc>
        <w:tc>
          <w:tcPr>
            <w:tcW w:w="1320" w:type="pct"/>
            <w:noWrap w:val="0"/>
            <w:vAlign w:val="center"/>
          </w:tcPr>
          <w:p>
            <w:pPr>
              <w:widowControl/>
              <w:jc w:val="center"/>
              <w:rPr>
                <w:szCs w:val="21"/>
              </w:rPr>
            </w:pPr>
            <w:r>
              <w:rPr>
                <w:szCs w:val="21"/>
              </w:rPr>
              <w:t>维萨拉WXT530</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维萨拉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lang w:bidi="ar"/>
              </w:rPr>
            </w:pPr>
            <w:r>
              <w:rPr>
                <w:rFonts w:hint="eastAsia"/>
                <w:szCs w:val="21"/>
                <w:lang w:bidi="ar"/>
              </w:rPr>
              <w:t>6</w:t>
            </w:r>
          </w:p>
        </w:tc>
        <w:tc>
          <w:tcPr>
            <w:tcW w:w="1550" w:type="pct"/>
            <w:noWrap w:val="0"/>
            <w:vAlign w:val="center"/>
          </w:tcPr>
          <w:p>
            <w:pPr>
              <w:widowControl/>
              <w:jc w:val="center"/>
              <w:textAlignment w:val="center"/>
              <w:rPr>
                <w:color w:val="000000"/>
                <w:szCs w:val="21"/>
              </w:rPr>
            </w:pPr>
            <w:r>
              <w:rPr>
                <w:rFonts w:hint="eastAsia"/>
                <w:color w:val="000000"/>
                <w:szCs w:val="21"/>
              </w:rPr>
              <w:t>UV 辐射分析仪</w:t>
            </w:r>
          </w:p>
        </w:tc>
        <w:tc>
          <w:tcPr>
            <w:tcW w:w="1320" w:type="pct"/>
            <w:noWrap w:val="0"/>
            <w:vAlign w:val="center"/>
          </w:tcPr>
          <w:p>
            <w:pPr>
              <w:widowControl/>
              <w:jc w:val="center"/>
              <w:textAlignment w:val="center"/>
              <w:rPr>
                <w:color w:val="000000"/>
                <w:szCs w:val="21"/>
              </w:rPr>
            </w:pPr>
            <w:r>
              <w:rPr>
                <w:rFonts w:hint="eastAsia"/>
                <w:color w:val="000000"/>
                <w:szCs w:val="21"/>
              </w:rPr>
              <w:t>UVS-A-T/UVS-B-T</w:t>
            </w:r>
          </w:p>
        </w:tc>
        <w:tc>
          <w:tcPr>
            <w:tcW w:w="705" w:type="pct"/>
            <w:noWrap w:val="0"/>
            <w:vAlign w:val="center"/>
          </w:tcPr>
          <w:p>
            <w:pPr>
              <w:widowControl/>
              <w:jc w:val="center"/>
              <w:textAlignment w:val="center"/>
              <w:rPr>
                <w:color w:val="000000"/>
                <w:szCs w:val="21"/>
              </w:rPr>
            </w:pPr>
            <w:r>
              <w:rPr>
                <w:rFonts w:hint="eastAsia"/>
                <w:color w:val="000000"/>
                <w:szCs w:val="21"/>
              </w:rPr>
              <w:t>1</w:t>
            </w:r>
          </w:p>
        </w:tc>
        <w:tc>
          <w:tcPr>
            <w:tcW w:w="971" w:type="pct"/>
            <w:noWrap w:val="0"/>
            <w:vAlign w:val="center"/>
          </w:tcPr>
          <w:p>
            <w:pPr>
              <w:widowControl/>
              <w:jc w:val="center"/>
              <w:textAlignment w:val="center"/>
              <w:rPr>
                <w:color w:val="000000"/>
                <w:szCs w:val="21"/>
              </w:rPr>
            </w:pPr>
            <w:r>
              <w:rPr>
                <w:rFonts w:hint="eastAsia"/>
                <w:color w:val="000000"/>
                <w:szCs w:val="21"/>
              </w:rPr>
              <w:t>荷兰 Kipp&amp;Zonen 公司</w:t>
            </w:r>
          </w:p>
        </w:tc>
      </w:tr>
    </w:tbl>
    <w:p>
      <w:pPr>
        <w:pStyle w:val="3"/>
        <w:jc w:val="center"/>
        <w:rPr>
          <w:lang w:eastAsia="zh-CN"/>
        </w:rPr>
      </w:pPr>
      <w:r>
        <w:rPr>
          <w:lang w:eastAsia="zh-CN"/>
        </w:rPr>
        <w:t>表3</w:t>
      </w:r>
      <w:r>
        <w:rPr>
          <w:rFonts w:hint="eastAsia"/>
          <w:lang w:eastAsia="zh-CN"/>
        </w:rPr>
        <w:t>-2（3）</w:t>
      </w:r>
      <w:r>
        <w:rPr>
          <w:lang w:eastAsia="zh-CN"/>
        </w:rPr>
        <w:t xml:space="preserve">  </w:t>
      </w:r>
      <w:r>
        <w:rPr>
          <w:szCs w:val="30"/>
          <w:lang w:eastAsia="zh-CN"/>
        </w:rPr>
        <w:t>三门峡市环保局站</w:t>
      </w:r>
      <w:r>
        <w:rPr>
          <w:lang w:eastAsia="zh-CN"/>
        </w:rPr>
        <w:t>主要设备名录</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754"/>
        <w:gridCol w:w="2585"/>
        <w:gridCol w:w="2201"/>
        <w:gridCol w:w="1176"/>
        <w:gridCol w:w="1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873" w:hRule="atLeast"/>
          <w:jc w:val="center"/>
        </w:trPr>
        <w:tc>
          <w:tcPr>
            <w:tcW w:w="452" w:type="pct"/>
            <w:noWrap w:val="0"/>
            <w:vAlign w:val="center"/>
          </w:tcPr>
          <w:p>
            <w:pPr>
              <w:widowControl/>
              <w:jc w:val="center"/>
              <w:textAlignment w:val="center"/>
              <w:rPr>
                <w:b/>
                <w:szCs w:val="21"/>
              </w:rPr>
            </w:pPr>
            <w:r>
              <w:rPr>
                <w:b/>
                <w:szCs w:val="21"/>
                <w:lang w:bidi="ar"/>
              </w:rPr>
              <w:t>序号</w:t>
            </w:r>
          </w:p>
        </w:tc>
        <w:tc>
          <w:tcPr>
            <w:tcW w:w="1550" w:type="pct"/>
            <w:noWrap w:val="0"/>
            <w:vAlign w:val="center"/>
          </w:tcPr>
          <w:p>
            <w:pPr>
              <w:widowControl/>
              <w:jc w:val="center"/>
              <w:textAlignment w:val="center"/>
              <w:rPr>
                <w:b/>
                <w:szCs w:val="21"/>
              </w:rPr>
            </w:pPr>
            <w:r>
              <w:rPr>
                <w:b/>
                <w:szCs w:val="21"/>
                <w:lang w:bidi="ar"/>
              </w:rPr>
              <w:t>仪器设备名称</w:t>
            </w:r>
          </w:p>
        </w:tc>
        <w:tc>
          <w:tcPr>
            <w:tcW w:w="1320" w:type="pct"/>
            <w:noWrap w:val="0"/>
            <w:vAlign w:val="center"/>
          </w:tcPr>
          <w:p>
            <w:pPr>
              <w:widowControl/>
              <w:jc w:val="center"/>
              <w:textAlignment w:val="center"/>
              <w:rPr>
                <w:b/>
                <w:szCs w:val="21"/>
              </w:rPr>
            </w:pPr>
            <w:r>
              <w:rPr>
                <w:b/>
                <w:szCs w:val="21"/>
                <w:lang w:bidi="ar"/>
              </w:rPr>
              <w:t>型号</w:t>
            </w:r>
          </w:p>
        </w:tc>
        <w:tc>
          <w:tcPr>
            <w:tcW w:w="705" w:type="pct"/>
            <w:noWrap w:val="0"/>
            <w:vAlign w:val="center"/>
          </w:tcPr>
          <w:p>
            <w:pPr>
              <w:widowControl/>
              <w:jc w:val="center"/>
              <w:textAlignment w:val="center"/>
              <w:rPr>
                <w:b/>
                <w:szCs w:val="21"/>
              </w:rPr>
            </w:pPr>
            <w:r>
              <w:rPr>
                <w:b/>
                <w:szCs w:val="21"/>
                <w:lang w:bidi="ar"/>
              </w:rPr>
              <w:t>数量</w:t>
            </w:r>
          </w:p>
        </w:tc>
        <w:tc>
          <w:tcPr>
            <w:tcW w:w="971" w:type="pct"/>
            <w:noWrap w:val="0"/>
            <w:vAlign w:val="center"/>
          </w:tcPr>
          <w:p>
            <w:pPr>
              <w:widowControl/>
              <w:jc w:val="center"/>
              <w:textAlignment w:val="center"/>
              <w:rPr>
                <w:b/>
                <w:szCs w:val="21"/>
              </w:rPr>
            </w:pPr>
            <w:r>
              <w:rPr>
                <w:b/>
                <w:szCs w:val="21"/>
                <w:lang w:bidi="ar"/>
              </w:rPr>
              <w:t>生产厂商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1</w:t>
            </w:r>
          </w:p>
        </w:tc>
        <w:tc>
          <w:tcPr>
            <w:tcW w:w="1550" w:type="pct"/>
            <w:noWrap w:val="0"/>
            <w:vAlign w:val="center"/>
          </w:tcPr>
          <w:p>
            <w:pPr>
              <w:widowControl/>
              <w:jc w:val="center"/>
              <w:rPr>
                <w:szCs w:val="21"/>
              </w:rPr>
            </w:pPr>
            <w:r>
              <w:rPr>
                <w:szCs w:val="21"/>
              </w:rPr>
              <w:t>大气气溶胶激光雷达</w:t>
            </w:r>
          </w:p>
        </w:tc>
        <w:tc>
          <w:tcPr>
            <w:tcW w:w="1320" w:type="pct"/>
            <w:noWrap w:val="0"/>
            <w:vAlign w:val="center"/>
          </w:tcPr>
          <w:p>
            <w:pPr>
              <w:widowControl/>
              <w:jc w:val="center"/>
              <w:rPr>
                <w:szCs w:val="21"/>
              </w:rPr>
            </w:pPr>
            <w:r>
              <w:rPr>
                <w:szCs w:val="21"/>
              </w:rPr>
              <w:t>EV-Lidar-CAM</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lang w:bidi="ar"/>
              </w:rPr>
              <w:t>怡孚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2</w:t>
            </w:r>
          </w:p>
        </w:tc>
        <w:tc>
          <w:tcPr>
            <w:tcW w:w="1550" w:type="pct"/>
            <w:noWrap w:val="0"/>
            <w:vAlign w:val="center"/>
          </w:tcPr>
          <w:p>
            <w:pPr>
              <w:widowControl/>
              <w:jc w:val="center"/>
              <w:textAlignment w:val="center"/>
              <w:rPr>
                <w:szCs w:val="21"/>
                <w:lang w:eastAsia="zh-CN"/>
              </w:rPr>
            </w:pPr>
            <w:r>
              <w:rPr>
                <w:szCs w:val="21"/>
                <w:lang w:eastAsia="zh-CN"/>
              </w:rPr>
              <w:t>大气气溶胶有机碳/元素碳在线分析仪</w:t>
            </w:r>
          </w:p>
        </w:tc>
        <w:tc>
          <w:tcPr>
            <w:tcW w:w="1320" w:type="pct"/>
            <w:noWrap w:val="0"/>
            <w:vAlign w:val="center"/>
          </w:tcPr>
          <w:p>
            <w:pPr>
              <w:widowControl/>
              <w:jc w:val="center"/>
              <w:textAlignment w:val="center"/>
              <w:rPr>
                <w:szCs w:val="21"/>
              </w:rPr>
            </w:pPr>
            <w:r>
              <w:rPr>
                <w:szCs w:val="21"/>
                <w:lang w:bidi="ar"/>
              </w:rPr>
              <w:t>先河Sunset Model 4</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lang w:bidi="ar"/>
              </w:rPr>
              <w:t>先河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3</w:t>
            </w:r>
          </w:p>
        </w:tc>
        <w:tc>
          <w:tcPr>
            <w:tcW w:w="1550" w:type="pct"/>
            <w:noWrap w:val="0"/>
            <w:vAlign w:val="center"/>
          </w:tcPr>
          <w:p>
            <w:pPr>
              <w:widowControl/>
              <w:jc w:val="center"/>
              <w:rPr>
                <w:szCs w:val="21"/>
                <w:lang w:eastAsia="zh-CN"/>
              </w:rPr>
            </w:pPr>
            <w:r>
              <w:rPr>
                <w:szCs w:val="21"/>
                <w:lang w:eastAsia="zh-CN"/>
              </w:rPr>
              <w:t>大气气溶胶在线元素分析仪</w:t>
            </w:r>
          </w:p>
        </w:tc>
        <w:tc>
          <w:tcPr>
            <w:tcW w:w="1320" w:type="pct"/>
            <w:noWrap w:val="0"/>
            <w:vAlign w:val="center"/>
          </w:tcPr>
          <w:p>
            <w:pPr>
              <w:widowControl/>
              <w:jc w:val="center"/>
              <w:rPr>
                <w:szCs w:val="21"/>
              </w:rPr>
            </w:pPr>
            <w:r>
              <w:rPr>
                <w:szCs w:val="21"/>
              </w:rPr>
              <w:t>先河CES Xact 625</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lang w:bidi="ar"/>
              </w:rPr>
              <w:t>先河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4</w:t>
            </w:r>
          </w:p>
        </w:tc>
        <w:tc>
          <w:tcPr>
            <w:tcW w:w="1550" w:type="pct"/>
            <w:noWrap w:val="0"/>
            <w:vAlign w:val="center"/>
          </w:tcPr>
          <w:p>
            <w:pPr>
              <w:widowControl/>
              <w:jc w:val="center"/>
              <w:rPr>
                <w:szCs w:val="21"/>
                <w:lang w:eastAsia="zh-CN"/>
              </w:rPr>
            </w:pPr>
            <w:r>
              <w:rPr>
                <w:szCs w:val="21"/>
                <w:lang w:eastAsia="zh-CN"/>
              </w:rPr>
              <w:t>大气气溶胶阴离子、阳离子在线离子色谱仪</w:t>
            </w:r>
          </w:p>
        </w:tc>
        <w:tc>
          <w:tcPr>
            <w:tcW w:w="1320" w:type="pct"/>
            <w:noWrap w:val="0"/>
            <w:vAlign w:val="center"/>
          </w:tcPr>
          <w:p>
            <w:pPr>
              <w:widowControl/>
              <w:jc w:val="center"/>
              <w:rPr>
                <w:szCs w:val="21"/>
              </w:rPr>
            </w:pPr>
            <w:r>
              <w:rPr>
                <w:szCs w:val="21"/>
              </w:rPr>
              <w:t>瑞士万通MARGA（ADI2080）</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瑞士万通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5</w:t>
            </w:r>
          </w:p>
        </w:tc>
        <w:tc>
          <w:tcPr>
            <w:tcW w:w="1550" w:type="pct"/>
            <w:noWrap w:val="0"/>
            <w:vAlign w:val="center"/>
          </w:tcPr>
          <w:p>
            <w:pPr>
              <w:widowControl/>
              <w:jc w:val="center"/>
              <w:rPr>
                <w:szCs w:val="21"/>
              </w:rPr>
            </w:pPr>
            <w:r>
              <w:rPr>
                <w:szCs w:val="21"/>
              </w:rPr>
              <w:t>气象六参数监测仪</w:t>
            </w:r>
          </w:p>
        </w:tc>
        <w:tc>
          <w:tcPr>
            <w:tcW w:w="1320" w:type="pct"/>
            <w:noWrap w:val="0"/>
            <w:vAlign w:val="center"/>
          </w:tcPr>
          <w:p>
            <w:pPr>
              <w:widowControl/>
              <w:jc w:val="center"/>
              <w:rPr>
                <w:szCs w:val="21"/>
              </w:rPr>
            </w:pPr>
            <w:r>
              <w:rPr>
                <w:szCs w:val="21"/>
              </w:rPr>
              <w:t>维萨拉WXT530</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维萨拉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lang w:bidi="ar"/>
              </w:rPr>
            </w:pPr>
            <w:r>
              <w:rPr>
                <w:rFonts w:hint="eastAsia"/>
                <w:szCs w:val="21"/>
                <w:lang w:bidi="ar"/>
              </w:rPr>
              <w:t>6</w:t>
            </w:r>
          </w:p>
        </w:tc>
        <w:tc>
          <w:tcPr>
            <w:tcW w:w="1550" w:type="pct"/>
            <w:noWrap w:val="0"/>
            <w:vAlign w:val="center"/>
          </w:tcPr>
          <w:p>
            <w:pPr>
              <w:widowControl/>
              <w:jc w:val="center"/>
              <w:textAlignment w:val="center"/>
              <w:rPr>
                <w:color w:val="000000"/>
                <w:szCs w:val="21"/>
              </w:rPr>
            </w:pPr>
            <w:r>
              <w:rPr>
                <w:rFonts w:hint="eastAsia"/>
                <w:color w:val="000000"/>
                <w:szCs w:val="21"/>
              </w:rPr>
              <w:t>UV 辐射分析仪</w:t>
            </w:r>
          </w:p>
        </w:tc>
        <w:tc>
          <w:tcPr>
            <w:tcW w:w="1320" w:type="pct"/>
            <w:noWrap w:val="0"/>
            <w:vAlign w:val="center"/>
          </w:tcPr>
          <w:p>
            <w:pPr>
              <w:widowControl/>
              <w:jc w:val="center"/>
              <w:textAlignment w:val="center"/>
              <w:rPr>
                <w:color w:val="000000"/>
                <w:szCs w:val="21"/>
              </w:rPr>
            </w:pPr>
            <w:r>
              <w:rPr>
                <w:rFonts w:hint="eastAsia"/>
                <w:color w:val="000000"/>
                <w:szCs w:val="21"/>
              </w:rPr>
              <w:t>UVS-A-T/UVS-B-T</w:t>
            </w:r>
          </w:p>
        </w:tc>
        <w:tc>
          <w:tcPr>
            <w:tcW w:w="705" w:type="pct"/>
            <w:noWrap w:val="0"/>
            <w:vAlign w:val="center"/>
          </w:tcPr>
          <w:p>
            <w:pPr>
              <w:widowControl/>
              <w:jc w:val="center"/>
              <w:textAlignment w:val="center"/>
              <w:rPr>
                <w:color w:val="000000"/>
                <w:szCs w:val="21"/>
              </w:rPr>
            </w:pPr>
            <w:r>
              <w:rPr>
                <w:rFonts w:hint="eastAsia"/>
                <w:color w:val="000000"/>
                <w:szCs w:val="21"/>
              </w:rPr>
              <w:t>1</w:t>
            </w:r>
          </w:p>
        </w:tc>
        <w:tc>
          <w:tcPr>
            <w:tcW w:w="971" w:type="pct"/>
            <w:noWrap w:val="0"/>
            <w:vAlign w:val="center"/>
          </w:tcPr>
          <w:p>
            <w:pPr>
              <w:widowControl/>
              <w:jc w:val="center"/>
              <w:textAlignment w:val="center"/>
              <w:rPr>
                <w:color w:val="000000"/>
                <w:szCs w:val="21"/>
              </w:rPr>
            </w:pPr>
            <w:r>
              <w:rPr>
                <w:rFonts w:hint="eastAsia"/>
                <w:color w:val="000000"/>
                <w:szCs w:val="21"/>
              </w:rPr>
              <w:t>荷兰 Kipp&amp;Zonen 公司</w:t>
            </w:r>
          </w:p>
        </w:tc>
      </w:tr>
    </w:tbl>
    <w:p>
      <w:pPr>
        <w:pStyle w:val="3"/>
        <w:jc w:val="center"/>
        <w:rPr>
          <w:lang w:eastAsia="zh-CN"/>
        </w:rPr>
      </w:pPr>
      <w:r>
        <w:rPr>
          <w:lang w:eastAsia="zh-CN"/>
        </w:rPr>
        <w:t>表3</w:t>
      </w:r>
      <w:r>
        <w:rPr>
          <w:rFonts w:hint="eastAsia"/>
          <w:lang w:eastAsia="zh-CN"/>
        </w:rPr>
        <w:t>-2（4）</w:t>
      </w:r>
      <w:r>
        <w:rPr>
          <w:lang w:eastAsia="zh-CN"/>
        </w:rPr>
        <w:t xml:space="preserve">  </w:t>
      </w:r>
      <w:r>
        <w:rPr>
          <w:szCs w:val="30"/>
          <w:lang w:eastAsia="zh-CN"/>
        </w:rPr>
        <w:t>商丘市黄河故道国家森林公园站</w:t>
      </w:r>
      <w:r>
        <w:rPr>
          <w:lang w:eastAsia="zh-CN"/>
        </w:rPr>
        <w:t>主要设备名录</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754"/>
        <w:gridCol w:w="2585"/>
        <w:gridCol w:w="2201"/>
        <w:gridCol w:w="1176"/>
        <w:gridCol w:w="1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873" w:hRule="atLeast"/>
          <w:jc w:val="center"/>
        </w:trPr>
        <w:tc>
          <w:tcPr>
            <w:tcW w:w="452" w:type="pct"/>
            <w:noWrap w:val="0"/>
            <w:vAlign w:val="center"/>
          </w:tcPr>
          <w:p>
            <w:pPr>
              <w:widowControl/>
              <w:jc w:val="center"/>
              <w:textAlignment w:val="center"/>
              <w:rPr>
                <w:b/>
                <w:szCs w:val="21"/>
              </w:rPr>
            </w:pPr>
            <w:r>
              <w:rPr>
                <w:b/>
                <w:szCs w:val="21"/>
                <w:lang w:bidi="ar"/>
              </w:rPr>
              <w:t>序号</w:t>
            </w:r>
          </w:p>
        </w:tc>
        <w:tc>
          <w:tcPr>
            <w:tcW w:w="1550" w:type="pct"/>
            <w:noWrap w:val="0"/>
            <w:vAlign w:val="center"/>
          </w:tcPr>
          <w:p>
            <w:pPr>
              <w:widowControl/>
              <w:jc w:val="center"/>
              <w:textAlignment w:val="center"/>
              <w:rPr>
                <w:b/>
                <w:szCs w:val="21"/>
              </w:rPr>
            </w:pPr>
            <w:r>
              <w:rPr>
                <w:b/>
                <w:szCs w:val="21"/>
                <w:lang w:bidi="ar"/>
              </w:rPr>
              <w:t>仪器设备名称</w:t>
            </w:r>
          </w:p>
        </w:tc>
        <w:tc>
          <w:tcPr>
            <w:tcW w:w="1320" w:type="pct"/>
            <w:noWrap w:val="0"/>
            <w:vAlign w:val="center"/>
          </w:tcPr>
          <w:p>
            <w:pPr>
              <w:widowControl/>
              <w:jc w:val="center"/>
              <w:textAlignment w:val="center"/>
              <w:rPr>
                <w:b/>
                <w:szCs w:val="21"/>
              </w:rPr>
            </w:pPr>
            <w:r>
              <w:rPr>
                <w:b/>
                <w:szCs w:val="21"/>
                <w:lang w:bidi="ar"/>
              </w:rPr>
              <w:t>型号</w:t>
            </w:r>
          </w:p>
        </w:tc>
        <w:tc>
          <w:tcPr>
            <w:tcW w:w="705" w:type="pct"/>
            <w:noWrap w:val="0"/>
            <w:vAlign w:val="center"/>
          </w:tcPr>
          <w:p>
            <w:pPr>
              <w:widowControl/>
              <w:jc w:val="center"/>
              <w:textAlignment w:val="center"/>
              <w:rPr>
                <w:b/>
                <w:szCs w:val="21"/>
              </w:rPr>
            </w:pPr>
            <w:r>
              <w:rPr>
                <w:b/>
                <w:szCs w:val="21"/>
                <w:lang w:bidi="ar"/>
              </w:rPr>
              <w:t>数量</w:t>
            </w:r>
          </w:p>
        </w:tc>
        <w:tc>
          <w:tcPr>
            <w:tcW w:w="971" w:type="pct"/>
            <w:noWrap w:val="0"/>
            <w:vAlign w:val="center"/>
          </w:tcPr>
          <w:p>
            <w:pPr>
              <w:widowControl/>
              <w:jc w:val="center"/>
              <w:textAlignment w:val="center"/>
              <w:rPr>
                <w:b/>
                <w:szCs w:val="21"/>
              </w:rPr>
            </w:pPr>
            <w:r>
              <w:rPr>
                <w:b/>
                <w:szCs w:val="21"/>
                <w:lang w:bidi="ar"/>
              </w:rPr>
              <w:t>生产厂商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1</w:t>
            </w:r>
          </w:p>
        </w:tc>
        <w:tc>
          <w:tcPr>
            <w:tcW w:w="1550" w:type="pct"/>
            <w:noWrap w:val="0"/>
            <w:vAlign w:val="center"/>
          </w:tcPr>
          <w:p>
            <w:pPr>
              <w:widowControl/>
              <w:jc w:val="center"/>
              <w:rPr>
                <w:szCs w:val="21"/>
              </w:rPr>
            </w:pPr>
            <w:r>
              <w:rPr>
                <w:szCs w:val="21"/>
              </w:rPr>
              <w:t>大气气溶胶激光雷达</w:t>
            </w:r>
          </w:p>
        </w:tc>
        <w:tc>
          <w:tcPr>
            <w:tcW w:w="1320" w:type="pct"/>
            <w:noWrap w:val="0"/>
            <w:vAlign w:val="center"/>
          </w:tcPr>
          <w:p>
            <w:pPr>
              <w:widowControl/>
              <w:jc w:val="center"/>
              <w:rPr>
                <w:szCs w:val="21"/>
              </w:rPr>
            </w:pPr>
            <w:r>
              <w:rPr>
                <w:szCs w:val="21"/>
              </w:rPr>
              <w:t>EV-Lidar-CAM</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lang w:bidi="ar"/>
              </w:rPr>
              <w:t>怡孚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2</w:t>
            </w:r>
          </w:p>
        </w:tc>
        <w:tc>
          <w:tcPr>
            <w:tcW w:w="1550" w:type="pct"/>
            <w:noWrap w:val="0"/>
            <w:vAlign w:val="center"/>
          </w:tcPr>
          <w:p>
            <w:pPr>
              <w:widowControl/>
              <w:jc w:val="center"/>
              <w:textAlignment w:val="center"/>
              <w:rPr>
                <w:szCs w:val="21"/>
                <w:lang w:eastAsia="zh-CN"/>
              </w:rPr>
            </w:pPr>
            <w:r>
              <w:rPr>
                <w:szCs w:val="21"/>
                <w:lang w:eastAsia="zh-CN"/>
              </w:rPr>
              <w:t>大气气溶胶有机碳/元素碳在线分析仪</w:t>
            </w:r>
          </w:p>
        </w:tc>
        <w:tc>
          <w:tcPr>
            <w:tcW w:w="1320" w:type="pct"/>
            <w:noWrap w:val="0"/>
            <w:vAlign w:val="center"/>
          </w:tcPr>
          <w:p>
            <w:pPr>
              <w:widowControl/>
              <w:jc w:val="center"/>
              <w:textAlignment w:val="center"/>
              <w:rPr>
                <w:szCs w:val="21"/>
              </w:rPr>
            </w:pPr>
            <w:r>
              <w:rPr>
                <w:szCs w:val="21"/>
                <w:lang w:bidi="ar"/>
              </w:rPr>
              <w:t>先河Sunset Model 4</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lang w:bidi="ar"/>
              </w:rPr>
              <w:t>先河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3</w:t>
            </w:r>
          </w:p>
        </w:tc>
        <w:tc>
          <w:tcPr>
            <w:tcW w:w="1550" w:type="pct"/>
            <w:noWrap w:val="0"/>
            <w:vAlign w:val="center"/>
          </w:tcPr>
          <w:p>
            <w:pPr>
              <w:widowControl/>
              <w:jc w:val="center"/>
              <w:rPr>
                <w:szCs w:val="21"/>
                <w:lang w:eastAsia="zh-CN"/>
              </w:rPr>
            </w:pPr>
            <w:r>
              <w:rPr>
                <w:szCs w:val="21"/>
                <w:lang w:eastAsia="zh-CN"/>
              </w:rPr>
              <w:t>大气气溶胶在线元素分析仪</w:t>
            </w:r>
          </w:p>
        </w:tc>
        <w:tc>
          <w:tcPr>
            <w:tcW w:w="1320" w:type="pct"/>
            <w:noWrap w:val="0"/>
            <w:vAlign w:val="center"/>
          </w:tcPr>
          <w:p>
            <w:pPr>
              <w:widowControl/>
              <w:jc w:val="center"/>
              <w:rPr>
                <w:szCs w:val="21"/>
              </w:rPr>
            </w:pPr>
            <w:r>
              <w:rPr>
                <w:szCs w:val="21"/>
              </w:rPr>
              <w:t>先河CES Xact 625</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lang w:bidi="ar"/>
              </w:rPr>
              <w:t>先河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4</w:t>
            </w:r>
          </w:p>
        </w:tc>
        <w:tc>
          <w:tcPr>
            <w:tcW w:w="1550" w:type="pct"/>
            <w:noWrap w:val="0"/>
            <w:vAlign w:val="center"/>
          </w:tcPr>
          <w:p>
            <w:pPr>
              <w:widowControl/>
              <w:jc w:val="center"/>
              <w:rPr>
                <w:szCs w:val="21"/>
                <w:lang w:eastAsia="zh-CN"/>
              </w:rPr>
            </w:pPr>
            <w:r>
              <w:rPr>
                <w:szCs w:val="21"/>
                <w:lang w:eastAsia="zh-CN"/>
              </w:rPr>
              <w:t>大气气溶胶阴离子、阳离子在线离子色谱仪</w:t>
            </w:r>
          </w:p>
        </w:tc>
        <w:tc>
          <w:tcPr>
            <w:tcW w:w="1320" w:type="pct"/>
            <w:noWrap w:val="0"/>
            <w:vAlign w:val="center"/>
          </w:tcPr>
          <w:p>
            <w:pPr>
              <w:widowControl/>
              <w:jc w:val="center"/>
              <w:rPr>
                <w:szCs w:val="21"/>
              </w:rPr>
            </w:pPr>
            <w:r>
              <w:rPr>
                <w:szCs w:val="21"/>
              </w:rPr>
              <w:t>瑞士万通MARGA（ADI2080）</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瑞士万通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5</w:t>
            </w:r>
          </w:p>
        </w:tc>
        <w:tc>
          <w:tcPr>
            <w:tcW w:w="1550" w:type="pct"/>
            <w:noWrap w:val="0"/>
            <w:vAlign w:val="center"/>
          </w:tcPr>
          <w:p>
            <w:pPr>
              <w:widowControl/>
              <w:jc w:val="center"/>
              <w:rPr>
                <w:szCs w:val="21"/>
              </w:rPr>
            </w:pPr>
            <w:r>
              <w:rPr>
                <w:szCs w:val="21"/>
              </w:rPr>
              <w:t>气象六参数监测仪</w:t>
            </w:r>
          </w:p>
        </w:tc>
        <w:tc>
          <w:tcPr>
            <w:tcW w:w="1320" w:type="pct"/>
            <w:noWrap w:val="0"/>
            <w:vAlign w:val="center"/>
          </w:tcPr>
          <w:p>
            <w:pPr>
              <w:widowControl/>
              <w:jc w:val="center"/>
              <w:rPr>
                <w:szCs w:val="21"/>
              </w:rPr>
            </w:pPr>
            <w:r>
              <w:rPr>
                <w:szCs w:val="21"/>
              </w:rPr>
              <w:t>维萨拉WXT530</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维萨拉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6</w:t>
            </w:r>
          </w:p>
        </w:tc>
        <w:tc>
          <w:tcPr>
            <w:tcW w:w="1550" w:type="pct"/>
            <w:noWrap w:val="0"/>
            <w:vAlign w:val="center"/>
          </w:tcPr>
          <w:p>
            <w:pPr>
              <w:widowControl/>
              <w:jc w:val="center"/>
              <w:textAlignment w:val="center"/>
              <w:rPr>
                <w:szCs w:val="21"/>
              </w:rPr>
            </w:pPr>
            <w:r>
              <w:rPr>
                <w:szCs w:val="21"/>
              </w:rPr>
              <w:t>能见度仪</w:t>
            </w:r>
          </w:p>
        </w:tc>
        <w:tc>
          <w:tcPr>
            <w:tcW w:w="1320" w:type="pct"/>
            <w:noWrap w:val="0"/>
            <w:vAlign w:val="center"/>
          </w:tcPr>
          <w:p>
            <w:pPr>
              <w:widowControl/>
              <w:jc w:val="center"/>
              <w:rPr>
                <w:szCs w:val="21"/>
              </w:rPr>
            </w:pPr>
            <w:r>
              <w:rPr>
                <w:szCs w:val="21"/>
              </w:rPr>
              <w:t>/</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鑫属定制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7</w:t>
            </w:r>
          </w:p>
        </w:tc>
        <w:tc>
          <w:tcPr>
            <w:tcW w:w="1550" w:type="pct"/>
            <w:noWrap w:val="0"/>
            <w:vAlign w:val="center"/>
          </w:tcPr>
          <w:p>
            <w:pPr>
              <w:widowControl/>
              <w:jc w:val="center"/>
              <w:textAlignment w:val="center"/>
              <w:rPr>
                <w:szCs w:val="21"/>
              </w:rPr>
            </w:pPr>
            <w:r>
              <w:rPr>
                <w:szCs w:val="21"/>
              </w:rPr>
              <w:t>PM</w:t>
            </w:r>
            <w:r>
              <w:rPr>
                <w:szCs w:val="21"/>
                <w:vertAlign w:val="subscript"/>
              </w:rPr>
              <w:t>2.5</w:t>
            </w:r>
            <w:r>
              <w:rPr>
                <w:szCs w:val="21"/>
              </w:rPr>
              <w:t>分析仪</w:t>
            </w:r>
          </w:p>
        </w:tc>
        <w:tc>
          <w:tcPr>
            <w:tcW w:w="1320" w:type="pct"/>
            <w:noWrap w:val="0"/>
            <w:vAlign w:val="center"/>
          </w:tcPr>
          <w:p>
            <w:pPr>
              <w:widowControl/>
              <w:jc w:val="center"/>
              <w:textAlignment w:val="center"/>
              <w:rPr>
                <w:szCs w:val="21"/>
              </w:rPr>
            </w:pPr>
            <w:r>
              <w:rPr>
                <w:szCs w:val="21"/>
              </w:rPr>
              <w:t>Model 5030i</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8</w:t>
            </w:r>
          </w:p>
        </w:tc>
        <w:tc>
          <w:tcPr>
            <w:tcW w:w="1550" w:type="pct"/>
            <w:noWrap w:val="0"/>
            <w:vAlign w:val="center"/>
          </w:tcPr>
          <w:p>
            <w:pPr>
              <w:widowControl/>
              <w:jc w:val="center"/>
              <w:textAlignment w:val="center"/>
              <w:rPr>
                <w:szCs w:val="21"/>
              </w:rPr>
            </w:pPr>
            <w:r>
              <w:rPr>
                <w:szCs w:val="21"/>
              </w:rPr>
              <w:t>PM</w:t>
            </w:r>
            <w:r>
              <w:rPr>
                <w:szCs w:val="21"/>
                <w:vertAlign w:val="subscript"/>
              </w:rPr>
              <w:t>10</w:t>
            </w:r>
            <w:r>
              <w:rPr>
                <w:szCs w:val="21"/>
              </w:rPr>
              <w:t>分析仪</w:t>
            </w:r>
          </w:p>
        </w:tc>
        <w:tc>
          <w:tcPr>
            <w:tcW w:w="1320" w:type="pct"/>
            <w:noWrap w:val="0"/>
            <w:vAlign w:val="center"/>
          </w:tcPr>
          <w:p>
            <w:pPr>
              <w:widowControl/>
              <w:jc w:val="center"/>
              <w:textAlignment w:val="center"/>
              <w:rPr>
                <w:szCs w:val="21"/>
              </w:rPr>
            </w:pPr>
            <w:r>
              <w:rPr>
                <w:szCs w:val="21"/>
              </w:rPr>
              <w:t>Model 5030i</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9</w:t>
            </w:r>
          </w:p>
        </w:tc>
        <w:tc>
          <w:tcPr>
            <w:tcW w:w="1550" w:type="pct"/>
            <w:noWrap w:val="0"/>
            <w:vAlign w:val="center"/>
          </w:tcPr>
          <w:p>
            <w:pPr>
              <w:widowControl/>
              <w:jc w:val="center"/>
              <w:textAlignment w:val="center"/>
              <w:rPr>
                <w:szCs w:val="21"/>
              </w:rPr>
            </w:pPr>
            <w:r>
              <w:rPr>
                <w:szCs w:val="21"/>
              </w:rPr>
              <w:t>CO分析仪</w:t>
            </w:r>
          </w:p>
        </w:tc>
        <w:tc>
          <w:tcPr>
            <w:tcW w:w="1320" w:type="pct"/>
            <w:noWrap w:val="0"/>
            <w:vAlign w:val="center"/>
          </w:tcPr>
          <w:p>
            <w:pPr>
              <w:widowControl/>
              <w:jc w:val="center"/>
              <w:textAlignment w:val="center"/>
              <w:rPr>
                <w:szCs w:val="21"/>
              </w:rPr>
            </w:pPr>
            <w:r>
              <w:rPr>
                <w:szCs w:val="21"/>
              </w:rPr>
              <w:t>Model 48i</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10</w:t>
            </w:r>
          </w:p>
        </w:tc>
        <w:tc>
          <w:tcPr>
            <w:tcW w:w="1550" w:type="pct"/>
            <w:noWrap w:val="0"/>
            <w:vAlign w:val="center"/>
          </w:tcPr>
          <w:p>
            <w:pPr>
              <w:widowControl/>
              <w:jc w:val="center"/>
              <w:textAlignment w:val="center"/>
              <w:rPr>
                <w:szCs w:val="21"/>
              </w:rPr>
            </w:pPr>
            <w:r>
              <w:rPr>
                <w:szCs w:val="21"/>
              </w:rPr>
              <w:t>SO</w:t>
            </w:r>
            <w:r>
              <w:rPr>
                <w:szCs w:val="21"/>
                <w:vertAlign w:val="subscript"/>
              </w:rPr>
              <w:t>2</w:t>
            </w:r>
            <w:r>
              <w:rPr>
                <w:szCs w:val="21"/>
              </w:rPr>
              <w:t>分析仪</w:t>
            </w:r>
          </w:p>
        </w:tc>
        <w:tc>
          <w:tcPr>
            <w:tcW w:w="1320" w:type="pct"/>
            <w:noWrap w:val="0"/>
            <w:vAlign w:val="center"/>
          </w:tcPr>
          <w:p>
            <w:pPr>
              <w:widowControl/>
              <w:jc w:val="center"/>
              <w:textAlignment w:val="center"/>
              <w:rPr>
                <w:szCs w:val="21"/>
              </w:rPr>
            </w:pPr>
            <w:r>
              <w:rPr>
                <w:szCs w:val="21"/>
              </w:rPr>
              <w:t>Model 43i</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11</w:t>
            </w:r>
          </w:p>
        </w:tc>
        <w:tc>
          <w:tcPr>
            <w:tcW w:w="1550" w:type="pct"/>
            <w:noWrap w:val="0"/>
            <w:vAlign w:val="center"/>
          </w:tcPr>
          <w:p>
            <w:pPr>
              <w:widowControl/>
              <w:jc w:val="center"/>
              <w:textAlignment w:val="center"/>
              <w:rPr>
                <w:szCs w:val="21"/>
              </w:rPr>
            </w:pPr>
            <w:r>
              <w:rPr>
                <w:szCs w:val="21"/>
              </w:rPr>
              <w:t>Nox分析仪</w:t>
            </w:r>
          </w:p>
        </w:tc>
        <w:tc>
          <w:tcPr>
            <w:tcW w:w="1320" w:type="pct"/>
            <w:noWrap w:val="0"/>
            <w:vAlign w:val="center"/>
          </w:tcPr>
          <w:p>
            <w:pPr>
              <w:widowControl/>
              <w:jc w:val="center"/>
              <w:textAlignment w:val="center"/>
              <w:rPr>
                <w:szCs w:val="21"/>
              </w:rPr>
            </w:pPr>
            <w:r>
              <w:rPr>
                <w:szCs w:val="21"/>
              </w:rPr>
              <w:t>Model 42i</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12</w:t>
            </w:r>
          </w:p>
        </w:tc>
        <w:tc>
          <w:tcPr>
            <w:tcW w:w="1550" w:type="pct"/>
            <w:noWrap w:val="0"/>
            <w:vAlign w:val="center"/>
          </w:tcPr>
          <w:p>
            <w:pPr>
              <w:widowControl/>
              <w:jc w:val="center"/>
              <w:textAlignment w:val="center"/>
              <w:rPr>
                <w:szCs w:val="21"/>
              </w:rPr>
            </w:pPr>
            <w:r>
              <w:rPr>
                <w:szCs w:val="21"/>
              </w:rPr>
              <w:t>O</w:t>
            </w:r>
            <w:r>
              <w:rPr>
                <w:szCs w:val="21"/>
                <w:vertAlign w:val="subscript"/>
              </w:rPr>
              <w:t>3</w:t>
            </w:r>
            <w:r>
              <w:rPr>
                <w:szCs w:val="21"/>
              </w:rPr>
              <w:t>分析仪</w:t>
            </w:r>
          </w:p>
        </w:tc>
        <w:tc>
          <w:tcPr>
            <w:tcW w:w="1320" w:type="pct"/>
            <w:noWrap w:val="0"/>
            <w:vAlign w:val="center"/>
          </w:tcPr>
          <w:p>
            <w:pPr>
              <w:widowControl/>
              <w:jc w:val="center"/>
              <w:textAlignment w:val="center"/>
              <w:rPr>
                <w:szCs w:val="21"/>
              </w:rPr>
            </w:pPr>
            <w:r>
              <w:rPr>
                <w:szCs w:val="21"/>
              </w:rPr>
              <w:t>Model 49i</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13</w:t>
            </w:r>
          </w:p>
        </w:tc>
        <w:tc>
          <w:tcPr>
            <w:tcW w:w="1550" w:type="pct"/>
            <w:noWrap w:val="0"/>
            <w:vAlign w:val="center"/>
          </w:tcPr>
          <w:p>
            <w:pPr>
              <w:widowControl/>
              <w:jc w:val="center"/>
              <w:textAlignment w:val="center"/>
              <w:rPr>
                <w:szCs w:val="21"/>
              </w:rPr>
            </w:pPr>
            <w:r>
              <w:rPr>
                <w:szCs w:val="21"/>
              </w:rPr>
              <w:t>零气发生器</w:t>
            </w:r>
          </w:p>
        </w:tc>
        <w:tc>
          <w:tcPr>
            <w:tcW w:w="1320" w:type="pct"/>
            <w:noWrap w:val="0"/>
            <w:vAlign w:val="center"/>
          </w:tcPr>
          <w:p>
            <w:pPr>
              <w:widowControl/>
              <w:jc w:val="center"/>
              <w:textAlignment w:val="center"/>
              <w:rPr>
                <w:szCs w:val="21"/>
              </w:rPr>
            </w:pPr>
            <w:r>
              <w:rPr>
                <w:szCs w:val="21"/>
              </w:rPr>
              <w:t>MODEL 111</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lang w:bidi="ar"/>
              </w:rPr>
            </w:pPr>
            <w:r>
              <w:rPr>
                <w:szCs w:val="21"/>
                <w:lang w:bidi="ar"/>
              </w:rPr>
              <w:t>14</w:t>
            </w:r>
          </w:p>
        </w:tc>
        <w:tc>
          <w:tcPr>
            <w:tcW w:w="1550" w:type="pct"/>
            <w:noWrap w:val="0"/>
            <w:vAlign w:val="center"/>
          </w:tcPr>
          <w:p>
            <w:pPr>
              <w:widowControl/>
              <w:jc w:val="center"/>
              <w:textAlignment w:val="center"/>
              <w:rPr>
                <w:szCs w:val="21"/>
              </w:rPr>
            </w:pPr>
            <w:r>
              <w:rPr>
                <w:szCs w:val="21"/>
              </w:rPr>
              <w:t>动态校准仪</w:t>
            </w:r>
          </w:p>
        </w:tc>
        <w:tc>
          <w:tcPr>
            <w:tcW w:w="1320" w:type="pct"/>
            <w:noWrap w:val="0"/>
            <w:vAlign w:val="center"/>
          </w:tcPr>
          <w:p>
            <w:pPr>
              <w:widowControl/>
              <w:jc w:val="center"/>
              <w:textAlignment w:val="center"/>
              <w:rPr>
                <w:szCs w:val="21"/>
              </w:rPr>
            </w:pPr>
            <w:r>
              <w:rPr>
                <w:szCs w:val="21"/>
              </w:rPr>
              <w:t>MODEL 146i</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lang w:bidi="ar"/>
              </w:rPr>
            </w:pPr>
            <w:r>
              <w:rPr>
                <w:rFonts w:hint="eastAsia"/>
                <w:szCs w:val="21"/>
                <w:lang w:bidi="ar"/>
              </w:rPr>
              <w:t>15</w:t>
            </w:r>
          </w:p>
        </w:tc>
        <w:tc>
          <w:tcPr>
            <w:tcW w:w="1550" w:type="pct"/>
            <w:noWrap w:val="0"/>
            <w:vAlign w:val="center"/>
          </w:tcPr>
          <w:p>
            <w:pPr>
              <w:widowControl/>
              <w:jc w:val="center"/>
              <w:textAlignment w:val="center"/>
              <w:rPr>
                <w:color w:val="000000"/>
                <w:szCs w:val="21"/>
              </w:rPr>
            </w:pPr>
            <w:r>
              <w:rPr>
                <w:rFonts w:hint="eastAsia"/>
                <w:color w:val="000000"/>
                <w:szCs w:val="21"/>
              </w:rPr>
              <w:t>UV 辐射分析仪</w:t>
            </w:r>
          </w:p>
        </w:tc>
        <w:tc>
          <w:tcPr>
            <w:tcW w:w="1320" w:type="pct"/>
            <w:noWrap w:val="0"/>
            <w:vAlign w:val="center"/>
          </w:tcPr>
          <w:p>
            <w:pPr>
              <w:widowControl/>
              <w:jc w:val="center"/>
              <w:textAlignment w:val="center"/>
              <w:rPr>
                <w:color w:val="000000"/>
                <w:szCs w:val="21"/>
              </w:rPr>
            </w:pPr>
            <w:r>
              <w:rPr>
                <w:rFonts w:hint="eastAsia"/>
                <w:color w:val="000000"/>
                <w:szCs w:val="21"/>
              </w:rPr>
              <w:t>UVS-A-T/UVS-B-T</w:t>
            </w:r>
          </w:p>
        </w:tc>
        <w:tc>
          <w:tcPr>
            <w:tcW w:w="705" w:type="pct"/>
            <w:noWrap w:val="0"/>
            <w:vAlign w:val="center"/>
          </w:tcPr>
          <w:p>
            <w:pPr>
              <w:widowControl/>
              <w:jc w:val="center"/>
              <w:textAlignment w:val="center"/>
              <w:rPr>
                <w:color w:val="000000"/>
                <w:szCs w:val="21"/>
              </w:rPr>
            </w:pPr>
            <w:r>
              <w:rPr>
                <w:rFonts w:hint="eastAsia"/>
                <w:color w:val="000000"/>
                <w:szCs w:val="21"/>
              </w:rPr>
              <w:t>1</w:t>
            </w:r>
          </w:p>
        </w:tc>
        <w:tc>
          <w:tcPr>
            <w:tcW w:w="971" w:type="pct"/>
            <w:noWrap w:val="0"/>
            <w:vAlign w:val="center"/>
          </w:tcPr>
          <w:p>
            <w:pPr>
              <w:widowControl/>
              <w:jc w:val="center"/>
              <w:textAlignment w:val="center"/>
              <w:rPr>
                <w:color w:val="000000"/>
                <w:szCs w:val="21"/>
              </w:rPr>
            </w:pPr>
            <w:r>
              <w:rPr>
                <w:rFonts w:hint="eastAsia"/>
                <w:color w:val="000000"/>
                <w:szCs w:val="21"/>
              </w:rPr>
              <w:t>荷兰 Kipp&amp;Zonen 公司</w:t>
            </w:r>
          </w:p>
        </w:tc>
      </w:tr>
    </w:tbl>
    <w:p>
      <w:pPr>
        <w:pStyle w:val="3"/>
        <w:jc w:val="center"/>
        <w:rPr>
          <w:lang w:eastAsia="zh-CN"/>
        </w:rPr>
      </w:pPr>
      <w:r>
        <w:rPr>
          <w:lang w:eastAsia="zh-CN"/>
        </w:rPr>
        <w:t>表3</w:t>
      </w:r>
      <w:r>
        <w:rPr>
          <w:rFonts w:hint="eastAsia"/>
          <w:lang w:eastAsia="zh-CN"/>
        </w:rPr>
        <w:t>-2（5）</w:t>
      </w:r>
      <w:r>
        <w:rPr>
          <w:lang w:eastAsia="zh-CN"/>
        </w:rPr>
        <w:t xml:space="preserve">  </w:t>
      </w:r>
      <w:r>
        <w:rPr>
          <w:szCs w:val="30"/>
          <w:lang w:eastAsia="zh-CN"/>
        </w:rPr>
        <w:t>焦作市武陟县解封村第二河务局站</w:t>
      </w:r>
      <w:r>
        <w:rPr>
          <w:lang w:eastAsia="zh-CN"/>
        </w:rPr>
        <w:t>主要设备名录</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754"/>
        <w:gridCol w:w="2585"/>
        <w:gridCol w:w="2201"/>
        <w:gridCol w:w="1176"/>
        <w:gridCol w:w="1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873" w:hRule="atLeast"/>
          <w:jc w:val="center"/>
        </w:trPr>
        <w:tc>
          <w:tcPr>
            <w:tcW w:w="452" w:type="pct"/>
            <w:noWrap w:val="0"/>
            <w:vAlign w:val="center"/>
          </w:tcPr>
          <w:p>
            <w:pPr>
              <w:widowControl/>
              <w:jc w:val="center"/>
              <w:textAlignment w:val="center"/>
              <w:rPr>
                <w:b/>
                <w:szCs w:val="21"/>
              </w:rPr>
            </w:pPr>
            <w:r>
              <w:rPr>
                <w:b/>
                <w:szCs w:val="21"/>
                <w:lang w:bidi="ar"/>
              </w:rPr>
              <w:t>序号</w:t>
            </w:r>
          </w:p>
        </w:tc>
        <w:tc>
          <w:tcPr>
            <w:tcW w:w="1550" w:type="pct"/>
            <w:noWrap w:val="0"/>
            <w:vAlign w:val="center"/>
          </w:tcPr>
          <w:p>
            <w:pPr>
              <w:widowControl/>
              <w:jc w:val="center"/>
              <w:textAlignment w:val="center"/>
              <w:rPr>
                <w:b/>
                <w:szCs w:val="21"/>
              </w:rPr>
            </w:pPr>
            <w:r>
              <w:rPr>
                <w:b/>
                <w:szCs w:val="21"/>
                <w:lang w:bidi="ar"/>
              </w:rPr>
              <w:t>仪器设备名称</w:t>
            </w:r>
          </w:p>
        </w:tc>
        <w:tc>
          <w:tcPr>
            <w:tcW w:w="1320" w:type="pct"/>
            <w:noWrap w:val="0"/>
            <w:vAlign w:val="center"/>
          </w:tcPr>
          <w:p>
            <w:pPr>
              <w:widowControl/>
              <w:jc w:val="center"/>
              <w:textAlignment w:val="center"/>
              <w:rPr>
                <w:b/>
                <w:szCs w:val="21"/>
              </w:rPr>
            </w:pPr>
            <w:r>
              <w:rPr>
                <w:b/>
                <w:szCs w:val="21"/>
                <w:lang w:bidi="ar"/>
              </w:rPr>
              <w:t>型号</w:t>
            </w:r>
          </w:p>
        </w:tc>
        <w:tc>
          <w:tcPr>
            <w:tcW w:w="705" w:type="pct"/>
            <w:noWrap w:val="0"/>
            <w:vAlign w:val="center"/>
          </w:tcPr>
          <w:p>
            <w:pPr>
              <w:widowControl/>
              <w:jc w:val="center"/>
              <w:textAlignment w:val="center"/>
              <w:rPr>
                <w:b/>
                <w:szCs w:val="21"/>
              </w:rPr>
            </w:pPr>
            <w:r>
              <w:rPr>
                <w:b/>
                <w:szCs w:val="21"/>
                <w:lang w:bidi="ar"/>
              </w:rPr>
              <w:t>数量</w:t>
            </w:r>
          </w:p>
        </w:tc>
        <w:tc>
          <w:tcPr>
            <w:tcW w:w="971" w:type="pct"/>
            <w:noWrap w:val="0"/>
            <w:vAlign w:val="center"/>
          </w:tcPr>
          <w:p>
            <w:pPr>
              <w:widowControl/>
              <w:jc w:val="center"/>
              <w:textAlignment w:val="center"/>
              <w:rPr>
                <w:b/>
                <w:szCs w:val="21"/>
              </w:rPr>
            </w:pPr>
            <w:r>
              <w:rPr>
                <w:b/>
                <w:szCs w:val="21"/>
                <w:lang w:bidi="ar"/>
              </w:rPr>
              <w:t>生产厂商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1</w:t>
            </w:r>
          </w:p>
        </w:tc>
        <w:tc>
          <w:tcPr>
            <w:tcW w:w="1550" w:type="pct"/>
            <w:noWrap w:val="0"/>
            <w:vAlign w:val="center"/>
          </w:tcPr>
          <w:p>
            <w:pPr>
              <w:widowControl/>
              <w:jc w:val="center"/>
              <w:rPr>
                <w:szCs w:val="21"/>
              </w:rPr>
            </w:pPr>
            <w:r>
              <w:rPr>
                <w:szCs w:val="21"/>
              </w:rPr>
              <w:t>大气气溶胶激光雷达</w:t>
            </w:r>
          </w:p>
        </w:tc>
        <w:tc>
          <w:tcPr>
            <w:tcW w:w="1320" w:type="pct"/>
            <w:noWrap w:val="0"/>
            <w:vAlign w:val="center"/>
          </w:tcPr>
          <w:p>
            <w:pPr>
              <w:widowControl/>
              <w:jc w:val="center"/>
              <w:rPr>
                <w:szCs w:val="21"/>
              </w:rPr>
            </w:pPr>
            <w:r>
              <w:rPr>
                <w:szCs w:val="21"/>
              </w:rPr>
              <w:t>EV-Lidar-CAM</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lang w:bidi="ar"/>
              </w:rPr>
              <w:t>怡孚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2</w:t>
            </w:r>
          </w:p>
        </w:tc>
        <w:tc>
          <w:tcPr>
            <w:tcW w:w="1550" w:type="pct"/>
            <w:noWrap w:val="0"/>
            <w:vAlign w:val="center"/>
          </w:tcPr>
          <w:p>
            <w:pPr>
              <w:widowControl/>
              <w:jc w:val="center"/>
              <w:textAlignment w:val="center"/>
              <w:rPr>
                <w:szCs w:val="21"/>
                <w:lang w:eastAsia="zh-CN"/>
              </w:rPr>
            </w:pPr>
            <w:r>
              <w:rPr>
                <w:szCs w:val="21"/>
                <w:lang w:eastAsia="zh-CN"/>
              </w:rPr>
              <w:t>大气气溶胶有机碳/元素碳在线分析仪</w:t>
            </w:r>
          </w:p>
        </w:tc>
        <w:tc>
          <w:tcPr>
            <w:tcW w:w="1320" w:type="pct"/>
            <w:noWrap w:val="0"/>
            <w:vAlign w:val="center"/>
          </w:tcPr>
          <w:p>
            <w:pPr>
              <w:widowControl/>
              <w:jc w:val="center"/>
              <w:textAlignment w:val="center"/>
              <w:rPr>
                <w:szCs w:val="21"/>
              </w:rPr>
            </w:pPr>
            <w:r>
              <w:rPr>
                <w:szCs w:val="21"/>
                <w:lang w:bidi="ar"/>
              </w:rPr>
              <w:t>先河Sunset Model 4</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lang w:bidi="ar"/>
              </w:rPr>
              <w:t>先河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3</w:t>
            </w:r>
          </w:p>
        </w:tc>
        <w:tc>
          <w:tcPr>
            <w:tcW w:w="1550" w:type="pct"/>
            <w:noWrap w:val="0"/>
            <w:vAlign w:val="center"/>
          </w:tcPr>
          <w:p>
            <w:pPr>
              <w:widowControl/>
              <w:jc w:val="center"/>
              <w:rPr>
                <w:szCs w:val="21"/>
                <w:lang w:eastAsia="zh-CN"/>
              </w:rPr>
            </w:pPr>
            <w:r>
              <w:rPr>
                <w:szCs w:val="21"/>
                <w:lang w:eastAsia="zh-CN"/>
              </w:rPr>
              <w:t>大气气溶胶在线元素分析仪</w:t>
            </w:r>
          </w:p>
        </w:tc>
        <w:tc>
          <w:tcPr>
            <w:tcW w:w="1320" w:type="pct"/>
            <w:noWrap w:val="0"/>
            <w:vAlign w:val="center"/>
          </w:tcPr>
          <w:p>
            <w:pPr>
              <w:widowControl/>
              <w:jc w:val="center"/>
              <w:rPr>
                <w:szCs w:val="21"/>
              </w:rPr>
            </w:pPr>
            <w:r>
              <w:rPr>
                <w:szCs w:val="21"/>
              </w:rPr>
              <w:t>先河CES Xact 625</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lang w:bidi="ar"/>
              </w:rPr>
              <w:t>先河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4</w:t>
            </w:r>
          </w:p>
        </w:tc>
        <w:tc>
          <w:tcPr>
            <w:tcW w:w="1550" w:type="pct"/>
            <w:noWrap w:val="0"/>
            <w:vAlign w:val="center"/>
          </w:tcPr>
          <w:p>
            <w:pPr>
              <w:widowControl/>
              <w:jc w:val="center"/>
              <w:rPr>
                <w:szCs w:val="21"/>
                <w:lang w:eastAsia="zh-CN"/>
              </w:rPr>
            </w:pPr>
            <w:r>
              <w:rPr>
                <w:szCs w:val="21"/>
                <w:lang w:eastAsia="zh-CN"/>
              </w:rPr>
              <w:t>大气气溶胶阴离子、阳离子在线离子色谱仪</w:t>
            </w:r>
          </w:p>
        </w:tc>
        <w:tc>
          <w:tcPr>
            <w:tcW w:w="1320" w:type="pct"/>
            <w:noWrap w:val="0"/>
            <w:vAlign w:val="center"/>
          </w:tcPr>
          <w:p>
            <w:pPr>
              <w:widowControl/>
              <w:jc w:val="center"/>
              <w:rPr>
                <w:szCs w:val="21"/>
              </w:rPr>
            </w:pPr>
            <w:r>
              <w:rPr>
                <w:szCs w:val="21"/>
              </w:rPr>
              <w:t>瑞士万通MARGA（ADI2080）</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瑞士万通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5</w:t>
            </w:r>
          </w:p>
        </w:tc>
        <w:tc>
          <w:tcPr>
            <w:tcW w:w="1550" w:type="pct"/>
            <w:noWrap w:val="0"/>
            <w:vAlign w:val="center"/>
          </w:tcPr>
          <w:p>
            <w:pPr>
              <w:widowControl/>
              <w:jc w:val="center"/>
              <w:rPr>
                <w:szCs w:val="21"/>
              </w:rPr>
            </w:pPr>
            <w:r>
              <w:rPr>
                <w:szCs w:val="21"/>
              </w:rPr>
              <w:t>气象六参数监测仪</w:t>
            </w:r>
          </w:p>
        </w:tc>
        <w:tc>
          <w:tcPr>
            <w:tcW w:w="1320" w:type="pct"/>
            <w:noWrap w:val="0"/>
            <w:vAlign w:val="center"/>
          </w:tcPr>
          <w:p>
            <w:pPr>
              <w:widowControl/>
              <w:jc w:val="center"/>
              <w:rPr>
                <w:szCs w:val="21"/>
              </w:rPr>
            </w:pPr>
            <w:r>
              <w:rPr>
                <w:szCs w:val="21"/>
              </w:rPr>
              <w:t>维萨拉WXT530</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维萨拉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6</w:t>
            </w:r>
          </w:p>
        </w:tc>
        <w:tc>
          <w:tcPr>
            <w:tcW w:w="1550" w:type="pct"/>
            <w:noWrap w:val="0"/>
            <w:vAlign w:val="center"/>
          </w:tcPr>
          <w:p>
            <w:pPr>
              <w:widowControl/>
              <w:jc w:val="center"/>
              <w:textAlignment w:val="center"/>
              <w:rPr>
                <w:szCs w:val="21"/>
              </w:rPr>
            </w:pPr>
            <w:r>
              <w:rPr>
                <w:szCs w:val="21"/>
              </w:rPr>
              <w:t>能见度仪</w:t>
            </w:r>
          </w:p>
        </w:tc>
        <w:tc>
          <w:tcPr>
            <w:tcW w:w="1320" w:type="pct"/>
            <w:noWrap w:val="0"/>
            <w:vAlign w:val="center"/>
          </w:tcPr>
          <w:p>
            <w:pPr>
              <w:widowControl/>
              <w:jc w:val="center"/>
              <w:rPr>
                <w:szCs w:val="21"/>
              </w:rPr>
            </w:pPr>
            <w:r>
              <w:rPr>
                <w:szCs w:val="21"/>
              </w:rPr>
              <w:t>/</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鑫属定制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7</w:t>
            </w:r>
          </w:p>
        </w:tc>
        <w:tc>
          <w:tcPr>
            <w:tcW w:w="1550" w:type="pct"/>
            <w:noWrap w:val="0"/>
            <w:vAlign w:val="center"/>
          </w:tcPr>
          <w:p>
            <w:pPr>
              <w:widowControl/>
              <w:jc w:val="center"/>
              <w:textAlignment w:val="center"/>
              <w:rPr>
                <w:szCs w:val="21"/>
              </w:rPr>
            </w:pPr>
            <w:r>
              <w:rPr>
                <w:szCs w:val="21"/>
              </w:rPr>
              <w:t>PM</w:t>
            </w:r>
            <w:r>
              <w:rPr>
                <w:szCs w:val="21"/>
                <w:vertAlign w:val="subscript"/>
              </w:rPr>
              <w:t>2.5</w:t>
            </w:r>
            <w:r>
              <w:rPr>
                <w:szCs w:val="21"/>
              </w:rPr>
              <w:t>分析仪</w:t>
            </w:r>
          </w:p>
        </w:tc>
        <w:tc>
          <w:tcPr>
            <w:tcW w:w="1320" w:type="pct"/>
            <w:noWrap w:val="0"/>
            <w:vAlign w:val="center"/>
          </w:tcPr>
          <w:p>
            <w:pPr>
              <w:widowControl/>
              <w:jc w:val="center"/>
              <w:textAlignment w:val="center"/>
              <w:rPr>
                <w:szCs w:val="21"/>
              </w:rPr>
            </w:pPr>
            <w:r>
              <w:rPr>
                <w:szCs w:val="21"/>
              </w:rPr>
              <w:t>Model 5030i</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8</w:t>
            </w:r>
          </w:p>
        </w:tc>
        <w:tc>
          <w:tcPr>
            <w:tcW w:w="1550" w:type="pct"/>
            <w:noWrap w:val="0"/>
            <w:vAlign w:val="center"/>
          </w:tcPr>
          <w:p>
            <w:pPr>
              <w:widowControl/>
              <w:jc w:val="center"/>
              <w:textAlignment w:val="center"/>
              <w:rPr>
                <w:szCs w:val="21"/>
              </w:rPr>
            </w:pPr>
            <w:r>
              <w:rPr>
                <w:szCs w:val="21"/>
              </w:rPr>
              <w:t>PM</w:t>
            </w:r>
            <w:r>
              <w:rPr>
                <w:szCs w:val="21"/>
                <w:vertAlign w:val="subscript"/>
              </w:rPr>
              <w:t>10</w:t>
            </w:r>
            <w:r>
              <w:rPr>
                <w:szCs w:val="21"/>
              </w:rPr>
              <w:t>分析仪</w:t>
            </w:r>
          </w:p>
        </w:tc>
        <w:tc>
          <w:tcPr>
            <w:tcW w:w="1320" w:type="pct"/>
            <w:noWrap w:val="0"/>
            <w:vAlign w:val="center"/>
          </w:tcPr>
          <w:p>
            <w:pPr>
              <w:widowControl/>
              <w:jc w:val="center"/>
              <w:textAlignment w:val="center"/>
              <w:rPr>
                <w:szCs w:val="21"/>
              </w:rPr>
            </w:pPr>
            <w:r>
              <w:rPr>
                <w:szCs w:val="21"/>
              </w:rPr>
              <w:t>Model 5030i</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9</w:t>
            </w:r>
          </w:p>
        </w:tc>
        <w:tc>
          <w:tcPr>
            <w:tcW w:w="1550" w:type="pct"/>
            <w:noWrap w:val="0"/>
            <w:vAlign w:val="center"/>
          </w:tcPr>
          <w:p>
            <w:pPr>
              <w:widowControl/>
              <w:jc w:val="center"/>
              <w:textAlignment w:val="center"/>
              <w:rPr>
                <w:szCs w:val="21"/>
              </w:rPr>
            </w:pPr>
            <w:r>
              <w:rPr>
                <w:szCs w:val="21"/>
              </w:rPr>
              <w:t>CO分析仪</w:t>
            </w:r>
          </w:p>
        </w:tc>
        <w:tc>
          <w:tcPr>
            <w:tcW w:w="1320" w:type="pct"/>
            <w:noWrap w:val="0"/>
            <w:vAlign w:val="center"/>
          </w:tcPr>
          <w:p>
            <w:pPr>
              <w:widowControl/>
              <w:jc w:val="center"/>
              <w:textAlignment w:val="center"/>
              <w:rPr>
                <w:szCs w:val="21"/>
              </w:rPr>
            </w:pPr>
            <w:r>
              <w:rPr>
                <w:szCs w:val="21"/>
              </w:rPr>
              <w:t>Model 48i</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10</w:t>
            </w:r>
          </w:p>
        </w:tc>
        <w:tc>
          <w:tcPr>
            <w:tcW w:w="1550" w:type="pct"/>
            <w:noWrap w:val="0"/>
            <w:vAlign w:val="center"/>
          </w:tcPr>
          <w:p>
            <w:pPr>
              <w:widowControl/>
              <w:jc w:val="center"/>
              <w:textAlignment w:val="center"/>
              <w:rPr>
                <w:szCs w:val="21"/>
              </w:rPr>
            </w:pPr>
            <w:r>
              <w:rPr>
                <w:szCs w:val="21"/>
              </w:rPr>
              <w:t>SO</w:t>
            </w:r>
            <w:r>
              <w:rPr>
                <w:szCs w:val="21"/>
                <w:vertAlign w:val="subscript"/>
              </w:rPr>
              <w:t>2</w:t>
            </w:r>
            <w:r>
              <w:rPr>
                <w:szCs w:val="21"/>
              </w:rPr>
              <w:t>分析仪</w:t>
            </w:r>
          </w:p>
        </w:tc>
        <w:tc>
          <w:tcPr>
            <w:tcW w:w="1320" w:type="pct"/>
            <w:noWrap w:val="0"/>
            <w:vAlign w:val="center"/>
          </w:tcPr>
          <w:p>
            <w:pPr>
              <w:widowControl/>
              <w:jc w:val="center"/>
              <w:textAlignment w:val="center"/>
              <w:rPr>
                <w:szCs w:val="21"/>
              </w:rPr>
            </w:pPr>
            <w:r>
              <w:rPr>
                <w:szCs w:val="21"/>
              </w:rPr>
              <w:t>Model 43i</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11</w:t>
            </w:r>
          </w:p>
        </w:tc>
        <w:tc>
          <w:tcPr>
            <w:tcW w:w="1550" w:type="pct"/>
            <w:noWrap w:val="0"/>
            <w:vAlign w:val="center"/>
          </w:tcPr>
          <w:p>
            <w:pPr>
              <w:widowControl/>
              <w:jc w:val="center"/>
              <w:textAlignment w:val="center"/>
              <w:rPr>
                <w:szCs w:val="21"/>
              </w:rPr>
            </w:pPr>
            <w:r>
              <w:rPr>
                <w:szCs w:val="21"/>
              </w:rPr>
              <w:t>Nox分析仪</w:t>
            </w:r>
          </w:p>
        </w:tc>
        <w:tc>
          <w:tcPr>
            <w:tcW w:w="1320" w:type="pct"/>
            <w:noWrap w:val="0"/>
            <w:vAlign w:val="center"/>
          </w:tcPr>
          <w:p>
            <w:pPr>
              <w:widowControl/>
              <w:jc w:val="center"/>
              <w:textAlignment w:val="center"/>
              <w:rPr>
                <w:szCs w:val="21"/>
              </w:rPr>
            </w:pPr>
            <w:r>
              <w:rPr>
                <w:szCs w:val="21"/>
              </w:rPr>
              <w:t>Model 42i</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12</w:t>
            </w:r>
          </w:p>
        </w:tc>
        <w:tc>
          <w:tcPr>
            <w:tcW w:w="1550" w:type="pct"/>
            <w:noWrap w:val="0"/>
            <w:vAlign w:val="center"/>
          </w:tcPr>
          <w:p>
            <w:pPr>
              <w:widowControl/>
              <w:jc w:val="center"/>
              <w:textAlignment w:val="center"/>
              <w:rPr>
                <w:szCs w:val="21"/>
              </w:rPr>
            </w:pPr>
            <w:r>
              <w:rPr>
                <w:szCs w:val="21"/>
              </w:rPr>
              <w:t>O</w:t>
            </w:r>
            <w:r>
              <w:rPr>
                <w:szCs w:val="21"/>
                <w:vertAlign w:val="subscript"/>
              </w:rPr>
              <w:t>3</w:t>
            </w:r>
            <w:r>
              <w:rPr>
                <w:szCs w:val="21"/>
              </w:rPr>
              <w:t>分析仪</w:t>
            </w:r>
          </w:p>
        </w:tc>
        <w:tc>
          <w:tcPr>
            <w:tcW w:w="1320" w:type="pct"/>
            <w:noWrap w:val="0"/>
            <w:vAlign w:val="center"/>
          </w:tcPr>
          <w:p>
            <w:pPr>
              <w:widowControl/>
              <w:jc w:val="center"/>
              <w:textAlignment w:val="center"/>
              <w:rPr>
                <w:szCs w:val="21"/>
              </w:rPr>
            </w:pPr>
            <w:r>
              <w:rPr>
                <w:szCs w:val="21"/>
              </w:rPr>
              <w:t>Model 49i</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13</w:t>
            </w:r>
          </w:p>
        </w:tc>
        <w:tc>
          <w:tcPr>
            <w:tcW w:w="1550" w:type="pct"/>
            <w:noWrap w:val="0"/>
            <w:vAlign w:val="center"/>
          </w:tcPr>
          <w:p>
            <w:pPr>
              <w:widowControl/>
              <w:jc w:val="center"/>
              <w:textAlignment w:val="center"/>
              <w:rPr>
                <w:szCs w:val="21"/>
              </w:rPr>
            </w:pPr>
            <w:r>
              <w:rPr>
                <w:szCs w:val="21"/>
              </w:rPr>
              <w:t>零气发生器</w:t>
            </w:r>
          </w:p>
        </w:tc>
        <w:tc>
          <w:tcPr>
            <w:tcW w:w="1320" w:type="pct"/>
            <w:noWrap w:val="0"/>
            <w:vAlign w:val="center"/>
          </w:tcPr>
          <w:p>
            <w:pPr>
              <w:widowControl/>
              <w:jc w:val="center"/>
              <w:textAlignment w:val="center"/>
              <w:rPr>
                <w:szCs w:val="21"/>
              </w:rPr>
            </w:pPr>
            <w:r>
              <w:rPr>
                <w:szCs w:val="21"/>
              </w:rPr>
              <w:t>MODEL 111</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lang w:bidi="ar"/>
              </w:rPr>
            </w:pPr>
            <w:r>
              <w:rPr>
                <w:szCs w:val="21"/>
                <w:lang w:bidi="ar"/>
              </w:rPr>
              <w:t>14</w:t>
            </w:r>
          </w:p>
        </w:tc>
        <w:tc>
          <w:tcPr>
            <w:tcW w:w="1550" w:type="pct"/>
            <w:noWrap w:val="0"/>
            <w:vAlign w:val="center"/>
          </w:tcPr>
          <w:p>
            <w:pPr>
              <w:widowControl/>
              <w:jc w:val="center"/>
              <w:textAlignment w:val="center"/>
              <w:rPr>
                <w:szCs w:val="21"/>
              </w:rPr>
            </w:pPr>
            <w:r>
              <w:rPr>
                <w:szCs w:val="21"/>
              </w:rPr>
              <w:t>动态校准仪</w:t>
            </w:r>
          </w:p>
        </w:tc>
        <w:tc>
          <w:tcPr>
            <w:tcW w:w="1320" w:type="pct"/>
            <w:noWrap w:val="0"/>
            <w:vAlign w:val="center"/>
          </w:tcPr>
          <w:p>
            <w:pPr>
              <w:widowControl/>
              <w:jc w:val="center"/>
              <w:textAlignment w:val="center"/>
              <w:rPr>
                <w:szCs w:val="21"/>
              </w:rPr>
            </w:pPr>
            <w:r>
              <w:rPr>
                <w:szCs w:val="21"/>
              </w:rPr>
              <w:t>MODEL 146i</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lang w:bidi="ar"/>
              </w:rPr>
            </w:pPr>
            <w:r>
              <w:rPr>
                <w:rFonts w:hint="eastAsia"/>
                <w:szCs w:val="21"/>
                <w:lang w:bidi="ar"/>
              </w:rPr>
              <w:t>15</w:t>
            </w:r>
          </w:p>
        </w:tc>
        <w:tc>
          <w:tcPr>
            <w:tcW w:w="1550" w:type="pct"/>
            <w:noWrap w:val="0"/>
            <w:vAlign w:val="center"/>
          </w:tcPr>
          <w:p>
            <w:pPr>
              <w:widowControl/>
              <w:jc w:val="center"/>
              <w:textAlignment w:val="center"/>
              <w:rPr>
                <w:color w:val="000000"/>
                <w:szCs w:val="21"/>
              </w:rPr>
            </w:pPr>
            <w:r>
              <w:rPr>
                <w:rFonts w:hint="eastAsia"/>
                <w:color w:val="000000"/>
                <w:szCs w:val="21"/>
              </w:rPr>
              <w:t>UV 辐射分析仪</w:t>
            </w:r>
          </w:p>
        </w:tc>
        <w:tc>
          <w:tcPr>
            <w:tcW w:w="1320" w:type="pct"/>
            <w:noWrap w:val="0"/>
            <w:vAlign w:val="center"/>
          </w:tcPr>
          <w:p>
            <w:pPr>
              <w:widowControl/>
              <w:jc w:val="center"/>
              <w:textAlignment w:val="center"/>
              <w:rPr>
                <w:color w:val="000000"/>
                <w:szCs w:val="21"/>
              </w:rPr>
            </w:pPr>
            <w:r>
              <w:rPr>
                <w:rFonts w:hint="eastAsia"/>
                <w:color w:val="000000"/>
                <w:szCs w:val="21"/>
              </w:rPr>
              <w:t>UVS-A-T/UVS-B-T</w:t>
            </w:r>
          </w:p>
        </w:tc>
        <w:tc>
          <w:tcPr>
            <w:tcW w:w="705" w:type="pct"/>
            <w:noWrap w:val="0"/>
            <w:vAlign w:val="center"/>
          </w:tcPr>
          <w:p>
            <w:pPr>
              <w:widowControl/>
              <w:jc w:val="center"/>
              <w:textAlignment w:val="center"/>
              <w:rPr>
                <w:color w:val="000000"/>
                <w:szCs w:val="21"/>
              </w:rPr>
            </w:pPr>
            <w:r>
              <w:rPr>
                <w:rFonts w:hint="eastAsia"/>
                <w:color w:val="000000"/>
                <w:szCs w:val="21"/>
              </w:rPr>
              <w:t>1</w:t>
            </w:r>
          </w:p>
        </w:tc>
        <w:tc>
          <w:tcPr>
            <w:tcW w:w="971" w:type="pct"/>
            <w:noWrap w:val="0"/>
            <w:vAlign w:val="center"/>
          </w:tcPr>
          <w:p>
            <w:pPr>
              <w:widowControl/>
              <w:jc w:val="center"/>
              <w:textAlignment w:val="center"/>
              <w:rPr>
                <w:color w:val="000000"/>
                <w:szCs w:val="21"/>
              </w:rPr>
            </w:pPr>
            <w:r>
              <w:rPr>
                <w:rFonts w:hint="eastAsia"/>
                <w:color w:val="000000"/>
                <w:szCs w:val="21"/>
              </w:rPr>
              <w:t>荷兰 Kipp&amp;Zonen 公司</w:t>
            </w:r>
          </w:p>
        </w:tc>
      </w:tr>
    </w:tbl>
    <w:p>
      <w:pPr>
        <w:pStyle w:val="3"/>
        <w:jc w:val="center"/>
        <w:rPr>
          <w:lang w:eastAsia="zh-CN"/>
        </w:rPr>
      </w:pPr>
      <w:r>
        <w:rPr>
          <w:lang w:eastAsia="zh-CN"/>
        </w:rPr>
        <w:t>表3</w:t>
      </w:r>
      <w:r>
        <w:rPr>
          <w:rFonts w:hint="eastAsia"/>
          <w:lang w:eastAsia="zh-CN"/>
        </w:rPr>
        <w:t>-2（6）</w:t>
      </w:r>
      <w:r>
        <w:rPr>
          <w:lang w:eastAsia="zh-CN"/>
        </w:rPr>
        <w:t xml:space="preserve">  </w:t>
      </w:r>
      <w:r>
        <w:rPr>
          <w:szCs w:val="30"/>
          <w:lang w:eastAsia="zh-CN"/>
        </w:rPr>
        <w:t>新乡市延津县班枣中学站</w:t>
      </w:r>
      <w:r>
        <w:rPr>
          <w:lang w:eastAsia="zh-CN"/>
        </w:rPr>
        <w:t>主要设备名录</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754"/>
        <w:gridCol w:w="2586"/>
        <w:gridCol w:w="2202"/>
        <w:gridCol w:w="1175"/>
        <w:gridCol w:w="16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873" w:hRule="atLeast"/>
          <w:jc w:val="center"/>
        </w:trPr>
        <w:tc>
          <w:tcPr>
            <w:tcW w:w="452" w:type="pct"/>
            <w:noWrap w:val="0"/>
            <w:vAlign w:val="center"/>
          </w:tcPr>
          <w:p>
            <w:pPr>
              <w:widowControl/>
              <w:jc w:val="center"/>
              <w:textAlignment w:val="center"/>
              <w:rPr>
                <w:b/>
                <w:szCs w:val="21"/>
              </w:rPr>
            </w:pPr>
            <w:r>
              <w:rPr>
                <w:b/>
                <w:szCs w:val="21"/>
                <w:lang w:bidi="ar"/>
              </w:rPr>
              <w:t>序号</w:t>
            </w:r>
          </w:p>
        </w:tc>
        <w:tc>
          <w:tcPr>
            <w:tcW w:w="1551" w:type="pct"/>
            <w:noWrap w:val="0"/>
            <w:vAlign w:val="center"/>
          </w:tcPr>
          <w:p>
            <w:pPr>
              <w:widowControl/>
              <w:jc w:val="center"/>
              <w:textAlignment w:val="center"/>
              <w:rPr>
                <w:b/>
                <w:szCs w:val="21"/>
              </w:rPr>
            </w:pPr>
            <w:r>
              <w:rPr>
                <w:b/>
                <w:szCs w:val="21"/>
                <w:lang w:bidi="ar"/>
              </w:rPr>
              <w:t>仪器设备名称</w:t>
            </w:r>
          </w:p>
        </w:tc>
        <w:tc>
          <w:tcPr>
            <w:tcW w:w="1321" w:type="pct"/>
            <w:noWrap w:val="0"/>
            <w:vAlign w:val="center"/>
          </w:tcPr>
          <w:p>
            <w:pPr>
              <w:widowControl/>
              <w:jc w:val="center"/>
              <w:textAlignment w:val="center"/>
              <w:rPr>
                <w:b/>
                <w:szCs w:val="21"/>
              </w:rPr>
            </w:pPr>
            <w:r>
              <w:rPr>
                <w:b/>
                <w:szCs w:val="21"/>
                <w:lang w:bidi="ar"/>
              </w:rPr>
              <w:t>型号</w:t>
            </w:r>
          </w:p>
        </w:tc>
        <w:tc>
          <w:tcPr>
            <w:tcW w:w="705" w:type="pct"/>
            <w:noWrap w:val="0"/>
            <w:vAlign w:val="center"/>
          </w:tcPr>
          <w:p>
            <w:pPr>
              <w:widowControl/>
              <w:jc w:val="center"/>
              <w:textAlignment w:val="center"/>
              <w:rPr>
                <w:b/>
                <w:szCs w:val="21"/>
              </w:rPr>
            </w:pPr>
            <w:r>
              <w:rPr>
                <w:b/>
                <w:szCs w:val="21"/>
                <w:lang w:bidi="ar"/>
              </w:rPr>
              <w:t>数量</w:t>
            </w:r>
          </w:p>
        </w:tc>
        <w:tc>
          <w:tcPr>
            <w:tcW w:w="971" w:type="pct"/>
            <w:noWrap w:val="0"/>
            <w:vAlign w:val="center"/>
          </w:tcPr>
          <w:p>
            <w:pPr>
              <w:widowControl/>
              <w:jc w:val="center"/>
              <w:textAlignment w:val="center"/>
              <w:rPr>
                <w:b/>
                <w:szCs w:val="21"/>
              </w:rPr>
            </w:pPr>
            <w:r>
              <w:rPr>
                <w:b/>
                <w:szCs w:val="21"/>
                <w:lang w:bidi="ar"/>
              </w:rPr>
              <w:t>生产厂商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1</w:t>
            </w:r>
          </w:p>
        </w:tc>
        <w:tc>
          <w:tcPr>
            <w:tcW w:w="1551" w:type="pct"/>
            <w:noWrap w:val="0"/>
            <w:vAlign w:val="center"/>
          </w:tcPr>
          <w:p>
            <w:pPr>
              <w:widowControl/>
              <w:jc w:val="center"/>
              <w:rPr>
                <w:szCs w:val="21"/>
              </w:rPr>
            </w:pPr>
            <w:r>
              <w:rPr>
                <w:szCs w:val="21"/>
              </w:rPr>
              <w:t>大气气溶胶激光雷达</w:t>
            </w:r>
          </w:p>
        </w:tc>
        <w:tc>
          <w:tcPr>
            <w:tcW w:w="1321" w:type="pct"/>
            <w:noWrap w:val="0"/>
            <w:vAlign w:val="center"/>
          </w:tcPr>
          <w:p>
            <w:pPr>
              <w:widowControl/>
              <w:jc w:val="center"/>
              <w:rPr>
                <w:szCs w:val="21"/>
              </w:rPr>
            </w:pPr>
            <w:r>
              <w:rPr>
                <w:szCs w:val="21"/>
              </w:rPr>
              <w:t>EV-Lidar-CAM</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lang w:bidi="ar"/>
              </w:rPr>
              <w:t>怡孚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2</w:t>
            </w:r>
          </w:p>
        </w:tc>
        <w:tc>
          <w:tcPr>
            <w:tcW w:w="1551" w:type="pct"/>
            <w:noWrap w:val="0"/>
            <w:vAlign w:val="center"/>
          </w:tcPr>
          <w:p>
            <w:pPr>
              <w:widowControl/>
              <w:jc w:val="center"/>
              <w:textAlignment w:val="center"/>
              <w:rPr>
                <w:szCs w:val="21"/>
                <w:lang w:eastAsia="zh-CN"/>
              </w:rPr>
            </w:pPr>
            <w:r>
              <w:rPr>
                <w:szCs w:val="21"/>
                <w:lang w:eastAsia="zh-CN"/>
              </w:rPr>
              <w:t>大气气溶胶有机碳/元素碳在线分析仪</w:t>
            </w:r>
          </w:p>
        </w:tc>
        <w:tc>
          <w:tcPr>
            <w:tcW w:w="1321" w:type="pct"/>
            <w:noWrap w:val="0"/>
            <w:vAlign w:val="center"/>
          </w:tcPr>
          <w:p>
            <w:pPr>
              <w:widowControl/>
              <w:jc w:val="center"/>
              <w:textAlignment w:val="center"/>
              <w:rPr>
                <w:szCs w:val="21"/>
              </w:rPr>
            </w:pPr>
            <w:r>
              <w:rPr>
                <w:szCs w:val="21"/>
                <w:lang w:bidi="ar"/>
              </w:rPr>
              <w:t>先河Sunset Model 4</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lang w:bidi="ar"/>
              </w:rPr>
              <w:t>先河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3</w:t>
            </w:r>
          </w:p>
        </w:tc>
        <w:tc>
          <w:tcPr>
            <w:tcW w:w="1551" w:type="pct"/>
            <w:noWrap w:val="0"/>
            <w:vAlign w:val="center"/>
          </w:tcPr>
          <w:p>
            <w:pPr>
              <w:widowControl/>
              <w:jc w:val="center"/>
              <w:rPr>
                <w:szCs w:val="21"/>
                <w:lang w:eastAsia="zh-CN"/>
              </w:rPr>
            </w:pPr>
            <w:r>
              <w:rPr>
                <w:szCs w:val="21"/>
                <w:lang w:eastAsia="zh-CN"/>
              </w:rPr>
              <w:t>大气气溶胶在线元素分析仪</w:t>
            </w:r>
          </w:p>
        </w:tc>
        <w:tc>
          <w:tcPr>
            <w:tcW w:w="1321" w:type="pct"/>
            <w:noWrap w:val="0"/>
            <w:vAlign w:val="center"/>
          </w:tcPr>
          <w:p>
            <w:pPr>
              <w:widowControl/>
              <w:jc w:val="center"/>
              <w:rPr>
                <w:szCs w:val="21"/>
              </w:rPr>
            </w:pPr>
            <w:r>
              <w:rPr>
                <w:szCs w:val="21"/>
              </w:rPr>
              <w:t>先河CES Xact 625</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lang w:bidi="ar"/>
              </w:rPr>
              <w:t>先河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4</w:t>
            </w:r>
          </w:p>
        </w:tc>
        <w:tc>
          <w:tcPr>
            <w:tcW w:w="1551" w:type="pct"/>
            <w:noWrap w:val="0"/>
            <w:vAlign w:val="center"/>
          </w:tcPr>
          <w:p>
            <w:pPr>
              <w:widowControl/>
              <w:jc w:val="center"/>
              <w:rPr>
                <w:szCs w:val="21"/>
                <w:lang w:eastAsia="zh-CN"/>
              </w:rPr>
            </w:pPr>
            <w:r>
              <w:rPr>
                <w:szCs w:val="21"/>
                <w:lang w:eastAsia="zh-CN"/>
              </w:rPr>
              <w:t>大气气溶胶阴离子、阳离子在线离子色谱仪</w:t>
            </w:r>
          </w:p>
        </w:tc>
        <w:tc>
          <w:tcPr>
            <w:tcW w:w="1321" w:type="pct"/>
            <w:noWrap w:val="0"/>
            <w:vAlign w:val="center"/>
          </w:tcPr>
          <w:p>
            <w:pPr>
              <w:widowControl/>
              <w:jc w:val="center"/>
              <w:rPr>
                <w:szCs w:val="21"/>
              </w:rPr>
            </w:pPr>
            <w:r>
              <w:rPr>
                <w:szCs w:val="21"/>
              </w:rPr>
              <w:t>瑞士万通MARGA（ADI2080）</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瑞士万通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5</w:t>
            </w:r>
          </w:p>
        </w:tc>
        <w:tc>
          <w:tcPr>
            <w:tcW w:w="1551" w:type="pct"/>
            <w:noWrap w:val="0"/>
            <w:vAlign w:val="center"/>
          </w:tcPr>
          <w:p>
            <w:pPr>
              <w:widowControl/>
              <w:jc w:val="center"/>
              <w:rPr>
                <w:szCs w:val="21"/>
              </w:rPr>
            </w:pPr>
            <w:r>
              <w:rPr>
                <w:szCs w:val="21"/>
              </w:rPr>
              <w:t>气象六参数监测仪</w:t>
            </w:r>
          </w:p>
        </w:tc>
        <w:tc>
          <w:tcPr>
            <w:tcW w:w="1321" w:type="pct"/>
            <w:noWrap w:val="0"/>
            <w:vAlign w:val="center"/>
          </w:tcPr>
          <w:p>
            <w:pPr>
              <w:widowControl/>
              <w:jc w:val="center"/>
              <w:rPr>
                <w:szCs w:val="21"/>
              </w:rPr>
            </w:pPr>
            <w:r>
              <w:rPr>
                <w:szCs w:val="21"/>
              </w:rPr>
              <w:t>维萨拉WXT530</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维萨拉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6</w:t>
            </w:r>
          </w:p>
        </w:tc>
        <w:tc>
          <w:tcPr>
            <w:tcW w:w="1551" w:type="pct"/>
            <w:noWrap w:val="0"/>
            <w:vAlign w:val="center"/>
          </w:tcPr>
          <w:p>
            <w:pPr>
              <w:widowControl/>
              <w:jc w:val="center"/>
              <w:textAlignment w:val="center"/>
              <w:rPr>
                <w:szCs w:val="21"/>
              </w:rPr>
            </w:pPr>
            <w:r>
              <w:rPr>
                <w:szCs w:val="21"/>
              </w:rPr>
              <w:t>能见度仪</w:t>
            </w:r>
          </w:p>
        </w:tc>
        <w:tc>
          <w:tcPr>
            <w:tcW w:w="1321" w:type="pct"/>
            <w:noWrap w:val="0"/>
            <w:vAlign w:val="center"/>
          </w:tcPr>
          <w:p>
            <w:pPr>
              <w:widowControl/>
              <w:jc w:val="center"/>
              <w:rPr>
                <w:szCs w:val="21"/>
              </w:rPr>
            </w:pPr>
            <w:r>
              <w:rPr>
                <w:szCs w:val="21"/>
              </w:rPr>
              <w:t>/</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鑫属定制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7</w:t>
            </w:r>
          </w:p>
        </w:tc>
        <w:tc>
          <w:tcPr>
            <w:tcW w:w="1551" w:type="pct"/>
            <w:noWrap w:val="0"/>
            <w:vAlign w:val="center"/>
          </w:tcPr>
          <w:p>
            <w:pPr>
              <w:widowControl/>
              <w:jc w:val="center"/>
              <w:textAlignment w:val="center"/>
              <w:rPr>
                <w:szCs w:val="21"/>
              </w:rPr>
            </w:pPr>
            <w:r>
              <w:rPr>
                <w:szCs w:val="21"/>
              </w:rPr>
              <w:t>PM</w:t>
            </w:r>
            <w:r>
              <w:rPr>
                <w:szCs w:val="21"/>
                <w:vertAlign w:val="subscript"/>
              </w:rPr>
              <w:t>2.5</w:t>
            </w:r>
            <w:r>
              <w:rPr>
                <w:szCs w:val="21"/>
              </w:rPr>
              <w:t>分析仪</w:t>
            </w:r>
          </w:p>
        </w:tc>
        <w:tc>
          <w:tcPr>
            <w:tcW w:w="1321" w:type="pct"/>
            <w:noWrap w:val="0"/>
            <w:vAlign w:val="center"/>
          </w:tcPr>
          <w:p>
            <w:pPr>
              <w:widowControl/>
              <w:jc w:val="center"/>
              <w:textAlignment w:val="center"/>
              <w:rPr>
                <w:szCs w:val="21"/>
              </w:rPr>
            </w:pPr>
            <w:r>
              <w:rPr>
                <w:szCs w:val="21"/>
              </w:rPr>
              <w:t>Model 5030i</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8</w:t>
            </w:r>
          </w:p>
        </w:tc>
        <w:tc>
          <w:tcPr>
            <w:tcW w:w="1551" w:type="pct"/>
            <w:noWrap w:val="0"/>
            <w:vAlign w:val="center"/>
          </w:tcPr>
          <w:p>
            <w:pPr>
              <w:widowControl/>
              <w:jc w:val="center"/>
              <w:textAlignment w:val="center"/>
              <w:rPr>
                <w:szCs w:val="21"/>
              </w:rPr>
            </w:pPr>
            <w:r>
              <w:rPr>
                <w:szCs w:val="21"/>
              </w:rPr>
              <w:t>PM</w:t>
            </w:r>
            <w:r>
              <w:rPr>
                <w:szCs w:val="21"/>
                <w:vertAlign w:val="subscript"/>
              </w:rPr>
              <w:t>10</w:t>
            </w:r>
            <w:r>
              <w:rPr>
                <w:szCs w:val="21"/>
              </w:rPr>
              <w:t>分析仪</w:t>
            </w:r>
          </w:p>
        </w:tc>
        <w:tc>
          <w:tcPr>
            <w:tcW w:w="1321" w:type="pct"/>
            <w:noWrap w:val="0"/>
            <w:vAlign w:val="center"/>
          </w:tcPr>
          <w:p>
            <w:pPr>
              <w:widowControl/>
              <w:jc w:val="center"/>
              <w:textAlignment w:val="center"/>
              <w:rPr>
                <w:szCs w:val="21"/>
              </w:rPr>
            </w:pPr>
            <w:r>
              <w:rPr>
                <w:szCs w:val="21"/>
              </w:rPr>
              <w:t>Model 5030i</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9</w:t>
            </w:r>
          </w:p>
        </w:tc>
        <w:tc>
          <w:tcPr>
            <w:tcW w:w="1551" w:type="pct"/>
            <w:noWrap w:val="0"/>
            <w:vAlign w:val="center"/>
          </w:tcPr>
          <w:p>
            <w:pPr>
              <w:widowControl/>
              <w:jc w:val="center"/>
              <w:textAlignment w:val="center"/>
              <w:rPr>
                <w:szCs w:val="21"/>
              </w:rPr>
            </w:pPr>
            <w:r>
              <w:rPr>
                <w:szCs w:val="21"/>
              </w:rPr>
              <w:t>CO分析仪</w:t>
            </w:r>
          </w:p>
        </w:tc>
        <w:tc>
          <w:tcPr>
            <w:tcW w:w="1321" w:type="pct"/>
            <w:noWrap w:val="0"/>
            <w:vAlign w:val="center"/>
          </w:tcPr>
          <w:p>
            <w:pPr>
              <w:widowControl/>
              <w:jc w:val="center"/>
              <w:textAlignment w:val="center"/>
              <w:rPr>
                <w:szCs w:val="21"/>
              </w:rPr>
            </w:pPr>
            <w:r>
              <w:rPr>
                <w:szCs w:val="21"/>
              </w:rPr>
              <w:t>Model 48i</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10</w:t>
            </w:r>
          </w:p>
        </w:tc>
        <w:tc>
          <w:tcPr>
            <w:tcW w:w="1551" w:type="pct"/>
            <w:noWrap w:val="0"/>
            <w:vAlign w:val="center"/>
          </w:tcPr>
          <w:p>
            <w:pPr>
              <w:widowControl/>
              <w:jc w:val="center"/>
              <w:textAlignment w:val="center"/>
              <w:rPr>
                <w:szCs w:val="21"/>
              </w:rPr>
            </w:pPr>
            <w:r>
              <w:rPr>
                <w:szCs w:val="21"/>
              </w:rPr>
              <w:t>SO</w:t>
            </w:r>
            <w:r>
              <w:rPr>
                <w:szCs w:val="21"/>
                <w:vertAlign w:val="subscript"/>
              </w:rPr>
              <w:t>2</w:t>
            </w:r>
            <w:r>
              <w:rPr>
                <w:szCs w:val="21"/>
              </w:rPr>
              <w:t>分析仪</w:t>
            </w:r>
          </w:p>
        </w:tc>
        <w:tc>
          <w:tcPr>
            <w:tcW w:w="1321" w:type="pct"/>
            <w:noWrap w:val="0"/>
            <w:vAlign w:val="center"/>
          </w:tcPr>
          <w:p>
            <w:pPr>
              <w:widowControl/>
              <w:jc w:val="center"/>
              <w:textAlignment w:val="center"/>
              <w:rPr>
                <w:szCs w:val="21"/>
              </w:rPr>
            </w:pPr>
            <w:r>
              <w:rPr>
                <w:szCs w:val="21"/>
              </w:rPr>
              <w:t>Model 43i</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11</w:t>
            </w:r>
          </w:p>
        </w:tc>
        <w:tc>
          <w:tcPr>
            <w:tcW w:w="1551" w:type="pct"/>
            <w:noWrap w:val="0"/>
            <w:vAlign w:val="center"/>
          </w:tcPr>
          <w:p>
            <w:pPr>
              <w:widowControl/>
              <w:jc w:val="center"/>
              <w:textAlignment w:val="center"/>
              <w:rPr>
                <w:szCs w:val="21"/>
              </w:rPr>
            </w:pPr>
            <w:r>
              <w:rPr>
                <w:szCs w:val="21"/>
              </w:rPr>
              <w:t>Nox分析仪</w:t>
            </w:r>
          </w:p>
        </w:tc>
        <w:tc>
          <w:tcPr>
            <w:tcW w:w="1321" w:type="pct"/>
            <w:noWrap w:val="0"/>
            <w:vAlign w:val="center"/>
          </w:tcPr>
          <w:p>
            <w:pPr>
              <w:widowControl/>
              <w:jc w:val="center"/>
              <w:textAlignment w:val="center"/>
              <w:rPr>
                <w:szCs w:val="21"/>
              </w:rPr>
            </w:pPr>
            <w:r>
              <w:rPr>
                <w:szCs w:val="21"/>
              </w:rPr>
              <w:t>Model 42i</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12</w:t>
            </w:r>
          </w:p>
        </w:tc>
        <w:tc>
          <w:tcPr>
            <w:tcW w:w="1551" w:type="pct"/>
            <w:noWrap w:val="0"/>
            <w:vAlign w:val="center"/>
          </w:tcPr>
          <w:p>
            <w:pPr>
              <w:widowControl/>
              <w:jc w:val="center"/>
              <w:textAlignment w:val="center"/>
              <w:rPr>
                <w:szCs w:val="21"/>
              </w:rPr>
            </w:pPr>
            <w:r>
              <w:rPr>
                <w:szCs w:val="21"/>
              </w:rPr>
              <w:t>O</w:t>
            </w:r>
            <w:r>
              <w:rPr>
                <w:szCs w:val="21"/>
                <w:vertAlign w:val="subscript"/>
              </w:rPr>
              <w:t>3</w:t>
            </w:r>
            <w:r>
              <w:rPr>
                <w:szCs w:val="21"/>
              </w:rPr>
              <w:t>分析仪</w:t>
            </w:r>
          </w:p>
        </w:tc>
        <w:tc>
          <w:tcPr>
            <w:tcW w:w="1321" w:type="pct"/>
            <w:noWrap w:val="0"/>
            <w:vAlign w:val="center"/>
          </w:tcPr>
          <w:p>
            <w:pPr>
              <w:widowControl/>
              <w:jc w:val="center"/>
              <w:textAlignment w:val="center"/>
              <w:rPr>
                <w:szCs w:val="21"/>
              </w:rPr>
            </w:pPr>
            <w:r>
              <w:rPr>
                <w:szCs w:val="21"/>
              </w:rPr>
              <w:t>Model 49i</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rPr>
            </w:pPr>
            <w:r>
              <w:rPr>
                <w:szCs w:val="21"/>
                <w:lang w:bidi="ar"/>
              </w:rPr>
              <w:t>13</w:t>
            </w:r>
          </w:p>
        </w:tc>
        <w:tc>
          <w:tcPr>
            <w:tcW w:w="1551" w:type="pct"/>
            <w:noWrap w:val="0"/>
            <w:vAlign w:val="center"/>
          </w:tcPr>
          <w:p>
            <w:pPr>
              <w:widowControl/>
              <w:jc w:val="center"/>
              <w:textAlignment w:val="center"/>
              <w:rPr>
                <w:szCs w:val="21"/>
              </w:rPr>
            </w:pPr>
            <w:r>
              <w:rPr>
                <w:szCs w:val="21"/>
              </w:rPr>
              <w:t>零气发生器</w:t>
            </w:r>
          </w:p>
        </w:tc>
        <w:tc>
          <w:tcPr>
            <w:tcW w:w="1321" w:type="pct"/>
            <w:noWrap w:val="0"/>
            <w:vAlign w:val="center"/>
          </w:tcPr>
          <w:p>
            <w:pPr>
              <w:widowControl/>
              <w:jc w:val="center"/>
              <w:textAlignment w:val="center"/>
              <w:rPr>
                <w:szCs w:val="21"/>
              </w:rPr>
            </w:pPr>
            <w:r>
              <w:rPr>
                <w:szCs w:val="21"/>
              </w:rPr>
              <w:t>MODEL 111</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lang w:bidi="ar"/>
              </w:rPr>
            </w:pPr>
            <w:r>
              <w:rPr>
                <w:szCs w:val="21"/>
                <w:lang w:bidi="ar"/>
              </w:rPr>
              <w:t>14</w:t>
            </w:r>
          </w:p>
        </w:tc>
        <w:tc>
          <w:tcPr>
            <w:tcW w:w="1551" w:type="pct"/>
            <w:noWrap w:val="0"/>
            <w:vAlign w:val="center"/>
          </w:tcPr>
          <w:p>
            <w:pPr>
              <w:widowControl/>
              <w:jc w:val="center"/>
              <w:textAlignment w:val="center"/>
              <w:rPr>
                <w:szCs w:val="21"/>
              </w:rPr>
            </w:pPr>
            <w:r>
              <w:rPr>
                <w:szCs w:val="21"/>
              </w:rPr>
              <w:t>动态校准仪</w:t>
            </w:r>
          </w:p>
        </w:tc>
        <w:tc>
          <w:tcPr>
            <w:tcW w:w="1321" w:type="pct"/>
            <w:noWrap w:val="0"/>
            <w:vAlign w:val="center"/>
          </w:tcPr>
          <w:p>
            <w:pPr>
              <w:widowControl/>
              <w:jc w:val="center"/>
              <w:textAlignment w:val="center"/>
              <w:rPr>
                <w:szCs w:val="21"/>
              </w:rPr>
            </w:pPr>
            <w:r>
              <w:rPr>
                <w:szCs w:val="21"/>
              </w:rPr>
              <w:t>MODEL 146i</w:t>
            </w:r>
          </w:p>
        </w:tc>
        <w:tc>
          <w:tcPr>
            <w:tcW w:w="705" w:type="pct"/>
            <w:noWrap w:val="0"/>
            <w:vAlign w:val="center"/>
          </w:tcPr>
          <w:p>
            <w:pPr>
              <w:widowControl/>
              <w:jc w:val="center"/>
              <w:textAlignment w:val="center"/>
              <w:rPr>
                <w:szCs w:val="21"/>
              </w:rPr>
            </w:pPr>
            <w:r>
              <w:rPr>
                <w:rFonts w:hint="eastAsia"/>
                <w:szCs w:val="21"/>
                <w:lang w:bidi="ar"/>
              </w:rPr>
              <w:t>1</w:t>
            </w:r>
          </w:p>
        </w:tc>
        <w:tc>
          <w:tcPr>
            <w:tcW w:w="971" w:type="pct"/>
            <w:noWrap w:val="0"/>
            <w:vAlign w:val="center"/>
          </w:tcPr>
          <w:p>
            <w:pPr>
              <w:widowControl/>
              <w:jc w:val="center"/>
              <w:textAlignment w:val="center"/>
              <w:rPr>
                <w:szCs w:val="21"/>
              </w:rPr>
            </w:pPr>
            <w:r>
              <w:rPr>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jc w:val="center"/>
        </w:trPr>
        <w:tc>
          <w:tcPr>
            <w:tcW w:w="452" w:type="pct"/>
            <w:noWrap w:val="0"/>
            <w:vAlign w:val="center"/>
          </w:tcPr>
          <w:p>
            <w:pPr>
              <w:widowControl/>
              <w:jc w:val="center"/>
              <w:textAlignment w:val="center"/>
              <w:rPr>
                <w:szCs w:val="21"/>
                <w:lang w:bidi="ar"/>
              </w:rPr>
            </w:pPr>
            <w:r>
              <w:rPr>
                <w:rFonts w:hint="eastAsia"/>
                <w:szCs w:val="21"/>
                <w:lang w:bidi="ar"/>
              </w:rPr>
              <w:t>15</w:t>
            </w:r>
          </w:p>
        </w:tc>
        <w:tc>
          <w:tcPr>
            <w:tcW w:w="1551" w:type="pct"/>
            <w:noWrap w:val="0"/>
            <w:vAlign w:val="center"/>
          </w:tcPr>
          <w:p>
            <w:pPr>
              <w:widowControl/>
              <w:jc w:val="center"/>
              <w:textAlignment w:val="center"/>
              <w:rPr>
                <w:color w:val="000000"/>
                <w:szCs w:val="21"/>
              </w:rPr>
            </w:pPr>
            <w:r>
              <w:rPr>
                <w:rFonts w:hint="eastAsia"/>
                <w:color w:val="000000"/>
                <w:szCs w:val="21"/>
              </w:rPr>
              <w:t>UV 辐射分析仪</w:t>
            </w:r>
          </w:p>
        </w:tc>
        <w:tc>
          <w:tcPr>
            <w:tcW w:w="1321" w:type="pct"/>
            <w:noWrap w:val="0"/>
            <w:vAlign w:val="center"/>
          </w:tcPr>
          <w:p>
            <w:pPr>
              <w:widowControl/>
              <w:jc w:val="center"/>
              <w:textAlignment w:val="center"/>
              <w:rPr>
                <w:color w:val="000000"/>
                <w:szCs w:val="21"/>
              </w:rPr>
            </w:pPr>
            <w:r>
              <w:rPr>
                <w:rFonts w:hint="eastAsia"/>
                <w:color w:val="000000"/>
                <w:szCs w:val="21"/>
              </w:rPr>
              <w:t>UVS-A-T/UVS-B-T</w:t>
            </w:r>
          </w:p>
        </w:tc>
        <w:tc>
          <w:tcPr>
            <w:tcW w:w="705" w:type="pct"/>
            <w:noWrap w:val="0"/>
            <w:vAlign w:val="center"/>
          </w:tcPr>
          <w:p>
            <w:pPr>
              <w:widowControl/>
              <w:jc w:val="center"/>
              <w:textAlignment w:val="center"/>
              <w:rPr>
                <w:color w:val="000000"/>
                <w:szCs w:val="21"/>
              </w:rPr>
            </w:pPr>
            <w:r>
              <w:rPr>
                <w:rFonts w:hint="eastAsia"/>
                <w:color w:val="000000"/>
                <w:szCs w:val="21"/>
              </w:rPr>
              <w:t>1</w:t>
            </w:r>
          </w:p>
        </w:tc>
        <w:tc>
          <w:tcPr>
            <w:tcW w:w="971" w:type="pct"/>
            <w:noWrap w:val="0"/>
            <w:vAlign w:val="center"/>
          </w:tcPr>
          <w:p>
            <w:pPr>
              <w:widowControl/>
              <w:jc w:val="center"/>
              <w:textAlignment w:val="center"/>
              <w:rPr>
                <w:color w:val="000000"/>
                <w:szCs w:val="21"/>
              </w:rPr>
            </w:pPr>
            <w:r>
              <w:rPr>
                <w:rFonts w:hint="eastAsia"/>
                <w:color w:val="000000"/>
                <w:szCs w:val="21"/>
              </w:rPr>
              <w:t>荷兰 Kipp&amp;Zonen 公司</w:t>
            </w:r>
          </w:p>
        </w:tc>
      </w:tr>
      <w:bookmarkEnd w:id="52"/>
      <w:bookmarkEnd w:id="53"/>
    </w:tbl>
    <w:p>
      <w:pPr>
        <w:pStyle w:val="7"/>
        <w:keepNext w:val="0"/>
        <w:keepLines w:val="0"/>
        <w:ind w:left="822" w:hanging="488"/>
        <w:jc w:val="both"/>
        <w:rPr>
          <w:rFonts w:hint="eastAsia" w:hAnsi="宋体"/>
          <w:sz w:val="21"/>
          <w:szCs w:val="21"/>
          <w:lang w:eastAsia="zh-CN"/>
        </w:rPr>
      </w:pPr>
      <w:r>
        <w:rPr>
          <w:rFonts w:hint="eastAsia" w:hAnsi="宋体"/>
          <w:sz w:val="21"/>
          <w:szCs w:val="21"/>
          <w:lang w:eastAsia="zh-CN"/>
        </w:rPr>
        <w:t>（4） 数据有效性判断、审核</w:t>
      </w:r>
    </w:p>
    <w:p>
      <w:pPr>
        <w:spacing w:line="360" w:lineRule="auto"/>
        <w:ind w:firstLine="440" w:firstLineChars="200"/>
        <w:rPr>
          <w:szCs w:val="21"/>
          <w:lang w:eastAsia="zh-CN"/>
        </w:rPr>
      </w:pPr>
      <w:r>
        <w:rPr>
          <w:rFonts w:hint="eastAsia"/>
          <w:szCs w:val="21"/>
          <w:lang w:eastAsia="zh-CN"/>
        </w:rPr>
        <w:t>现场运维人员需实时监控、标记所有设备的运行情况，及时标记异常数据、数据审核人员负责平台数据库和综合分析平台展示数据的完整性和有效性，及时标记无效数据，无法判定的异常数据及时向采购人技术人员报告处理。</w:t>
      </w:r>
    </w:p>
    <w:p>
      <w:pPr>
        <w:pStyle w:val="7"/>
        <w:keepNext w:val="0"/>
        <w:keepLines w:val="0"/>
        <w:ind w:left="822" w:hanging="488"/>
        <w:jc w:val="both"/>
        <w:rPr>
          <w:rFonts w:hint="eastAsia" w:hAnsi="宋体"/>
          <w:sz w:val="21"/>
          <w:szCs w:val="21"/>
          <w:lang w:eastAsia="zh-CN"/>
        </w:rPr>
      </w:pPr>
      <w:r>
        <w:rPr>
          <w:rFonts w:hint="eastAsia" w:hAnsi="宋体"/>
          <w:sz w:val="21"/>
          <w:szCs w:val="21"/>
          <w:lang w:eastAsia="zh-CN"/>
        </w:rPr>
        <w:t>（5）数据库和质控平台维护</w:t>
      </w:r>
    </w:p>
    <w:p>
      <w:pPr>
        <w:spacing w:line="360" w:lineRule="auto"/>
        <w:ind w:firstLine="440" w:firstLineChars="200"/>
        <w:rPr>
          <w:szCs w:val="21"/>
          <w:lang w:eastAsia="zh-CN"/>
        </w:rPr>
      </w:pPr>
      <w:r>
        <w:rPr>
          <w:szCs w:val="21"/>
          <w:lang w:eastAsia="zh-CN"/>
        </w:rPr>
        <w:t>负责站点设备数据的数据库接入、存储和数据平台展示，质控平台的运行维护、需求改进</w:t>
      </w:r>
      <w:r>
        <w:rPr>
          <w:rFonts w:hint="eastAsia"/>
          <w:szCs w:val="21"/>
          <w:lang w:eastAsia="zh-CN"/>
        </w:rPr>
        <w:t>；</w:t>
      </w:r>
      <w:r>
        <w:rPr>
          <w:szCs w:val="21"/>
          <w:lang w:eastAsia="zh-CN"/>
        </w:rPr>
        <w:t>定期进行网络安全检查</w:t>
      </w:r>
      <w:r>
        <w:rPr>
          <w:rFonts w:hint="eastAsia"/>
          <w:szCs w:val="21"/>
          <w:lang w:eastAsia="zh-CN"/>
        </w:rPr>
        <w:t>；平台</w:t>
      </w:r>
      <w:r>
        <w:rPr>
          <w:szCs w:val="21"/>
          <w:lang w:eastAsia="zh-CN"/>
        </w:rPr>
        <w:t>服务器管理</w:t>
      </w:r>
      <w:r>
        <w:rPr>
          <w:rFonts w:hint="eastAsia"/>
          <w:szCs w:val="21"/>
          <w:lang w:eastAsia="zh-CN"/>
        </w:rPr>
        <w:t>、</w:t>
      </w:r>
      <w:r>
        <w:rPr>
          <w:szCs w:val="21"/>
          <w:lang w:eastAsia="zh-CN"/>
        </w:rPr>
        <w:t>网络设备管理</w:t>
      </w:r>
      <w:r>
        <w:rPr>
          <w:rFonts w:hint="eastAsia"/>
          <w:szCs w:val="21"/>
          <w:lang w:eastAsia="zh-CN"/>
        </w:rPr>
        <w:t>、</w:t>
      </w:r>
      <w:r>
        <w:rPr>
          <w:szCs w:val="21"/>
          <w:lang w:eastAsia="zh-CN"/>
        </w:rPr>
        <w:t>数据库管理</w:t>
      </w:r>
      <w:r>
        <w:rPr>
          <w:rFonts w:hint="eastAsia"/>
          <w:szCs w:val="21"/>
          <w:lang w:eastAsia="zh-CN"/>
        </w:rPr>
        <w:t>、</w:t>
      </w:r>
      <w:r>
        <w:rPr>
          <w:szCs w:val="21"/>
          <w:lang w:eastAsia="zh-CN"/>
        </w:rPr>
        <w:t>故障排除与应急响应</w:t>
      </w:r>
      <w:r>
        <w:rPr>
          <w:rFonts w:hint="eastAsia"/>
          <w:szCs w:val="21"/>
          <w:lang w:eastAsia="zh-CN"/>
        </w:rPr>
        <w:t>、</w:t>
      </w:r>
      <w:r>
        <w:rPr>
          <w:szCs w:val="21"/>
          <w:lang w:eastAsia="zh-CN"/>
        </w:rPr>
        <w:t>驻场服务</w:t>
      </w:r>
      <w:r>
        <w:rPr>
          <w:rFonts w:hint="eastAsia"/>
          <w:szCs w:val="21"/>
          <w:lang w:eastAsia="zh-CN"/>
        </w:rPr>
        <w:t>等</w:t>
      </w:r>
      <w:r>
        <w:rPr>
          <w:szCs w:val="21"/>
          <w:lang w:eastAsia="zh-CN"/>
        </w:rPr>
        <w:t>，保证已有数据库和质控平台各模块的正常运转</w:t>
      </w:r>
      <w:r>
        <w:rPr>
          <w:rFonts w:hint="eastAsia"/>
          <w:szCs w:val="21"/>
          <w:lang w:eastAsia="zh-CN"/>
        </w:rPr>
        <w:t>。</w:t>
      </w:r>
    </w:p>
    <w:p>
      <w:pPr>
        <w:pStyle w:val="7"/>
        <w:keepNext w:val="0"/>
        <w:keepLines w:val="0"/>
        <w:ind w:left="822" w:hanging="488"/>
        <w:jc w:val="both"/>
        <w:rPr>
          <w:rFonts w:hint="eastAsia" w:hAnsi="宋体"/>
          <w:sz w:val="21"/>
          <w:szCs w:val="21"/>
          <w:lang w:eastAsia="zh-CN"/>
        </w:rPr>
      </w:pPr>
      <w:r>
        <w:rPr>
          <w:rFonts w:hint="eastAsia" w:hAnsi="宋体"/>
          <w:sz w:val="21"/>
          <w:szCs w:val="21"/>
          <w:lang w:eastAsia="zh-CN"/>
        </w:rPr>
        <w:t>（6）运维质量报告及原始记录</w:t>
      </w:r>
    </w:p>
    <w:p>
      <w:pPr>
        <w:spacing w:line="360" w:lineRule="auto"/>
        <w:ind w:firstLine="440" w:firstLineChars="200"/>
        <w:rPr>
          <w:szCs w:val="21"/>
          <w:lang w:eastAsia="zh-CN"/>
        </w:rPr>
      </w:pPr>
      <w:r>
        <w:rPr>
          <w:rFonts w:hint="eastAsia"/>
          <w:szCs w:val="21"/>
          <w:lang w:eastAsia="zh-CN"/>
        </w:rPr>
        <w:t>中标单位严格按照仪器设备、相关技术规范及采购人质控要求按时进行仪器设备的质量控制与保证，保证数据质量。并及时进行设备校准或量值溯源，定期进行质控巡检，对运维中存在的问题、隐患及时提出解决办法，规范填写原始记录。并及时将备件库、仪器维护、维修等上述工作记录同步在质控平台填报。</w:t>
      </w:r>
    </w:p>
    <w:p>
      <w:pPr>
        <w:spacing w:line="360" w:lineRule="auto"/>
        <w:ind w:firstLine="440" w:firstLineChars="200"/>
        <w:rPr>
          <w:rFonts w:hint="eastAsia"/>
          <w:color w:val="000000"/>
          <w:szCs w:val="21"/>
          <w:lang w:eastAsia="zh-CN"/>
        </w:rPr>
      </w:pPr>
      <w:r>
        <w:rPr>
          <w:rFonts w:hint="eastAsia"/>
          <w:szCs w:val="21"/>
          <w:lang w:eastAsia="zh-CN"/>
        </w:rPr>
        <w:t>中标单位每月验收前需提交各站点运维质量报告，运维质量报告需对上月各站点运行情况对照合同进行总结，并对上月各站点数据采集率、有效率、故障维修及时响应等情况进行分析。</w:t>
      </w:r>
      <w:r>
        <w:rPr>
          <w:szCs w:val="21"/>
          <w:lang w:eastAsia="zh-CN"/>
        </w:rPr>
        <w:t xml:space="preserve"> </w:t>
      </w:r>
      <w:r>
        <w:rPr>
          <w:color w:val="000000"/>
          <w:szCs w:val="21"/>
          <w:lang w:eastAsia="zh-CN"/>
        </w:rPr>
        <w:t xml:space="preserve"> </w:t>
      </w:r>
    </w:p>
    <w:bookmarkEnd w:id="54"/>
    <w:bookmarkEnd w:id="55"/>
    <w:p>
      <w:pPr>
        <w:pStyle w:val="4"/>
        <w:jc w:val="both"/>
        <w:rPr>
          <w:rFonts w:ascii="Times New Roman"/>
          <w:sz w:val="21"/>
          <w:szCs w:val="21"/>
          <w:lang w:eastAsia="zh-CN"/>
        </w:rPr>
      </w:pPr>
      <w:bookmarkStart w:id="56" w:name="_Toc472430955"/>
      <w:bookmarkStart w:id="57" w:name="_Toc29507"/>
      <w:bookmarkStart w:id="58" w:name="_Toc11997"/>
      <w:r>
        <w:rPr>
          <w:rFonts w:ascii="Times New Roman"/>
          <w:sz w:val="21"/>
          <w:szCs w:val="21"/>
          <w:lang w:eastAsia="zh-CN"/>
        </w:rPr>
        <w:t>3运维工作要求</w:t>
      </w:r>
      <w:bookmarkEnd w:id="56"/>
      <w:bookmarkEnd w:id="57"/>
      <w:bookmarkEnd w:id="58"/>
    </w:p>
    <w:p>
      <w:pPr>
        <w:pStyle w:val="6"/>
        <w:keepNext w:val="0"/>
        <w:keepLines w:val="0"/>
        <w:adjustRightInd w:val="0"/>
        <w:spacing w:before="0" w:after="0"/>
        <w:ind w:left="822" w:hanging="488"/>
        <w:jc w:val="both"/>
        <w:rPr>
          <w:sz w:val="21"/>
          <w:szCs w:val="21"/>
        </w:rPr>
      </w:pPr>
      <w:bookmarkStart w:id="59" w:name="_Toc6248"/>
      <w:bookmarkStart w:id="60" w:name="_Toc11536"/>
      <w:r>
        <w:rPr>
          <w:rFonts w:hint="eastAsia"/>
          <w:sz w:val="21"/>
          <w:szCs w:val="21"/>
        </w:rPr>
        <w:t>3.1 运维人员</w:t>
      </w:r>
      <w:bookmarkEnd w:id="59"/>
      <w:bookmarkEnd w:id="60"/>
    </w:p>
    <w:p>
      <w:pPr>
        <w:adjustRightInd w:val="0"/>
        <w:spacing w:line="360" w:lineRule="auto"/>
        <w:ind w:firstLine="440" w:firstLineChars="200"/>
        <w:textAlignment w:val="baseline"/>
        <w:rPr>
          <w:szCs w:val="21"/>
          <w:lang w:eastAsia="zh-CN"/>
        </w:rPr>
      </w:pPr>
      <w:r>
        <w:rPr>
          <w:szCs w:val="21"/>
          <w:lang w:eastAsia="zh-CN"/>
        </w:rPr>
        <w:t>3.1.1投标人必须为交付的所有项目成果按照国家的相关法规售后服务承诺提供后续服务。在合同签订后10个工作日内，中标单位须派至少</w:t>
      </w:r>
      <w:r>
        <w:rPr>
          <w:rFonts w:hint="eastAsia"/>
          <w:szCs w:val="21"/>
          <w:lang w:eastAsia="zh-CN"/>
        </w:rPr>
        <w:t>9</w:t>
      </w:r>
      <w:r>
        <w:rPr>
          <w:szCs w:val="21"/>
          <w:lang w:eastAsia="zh-CN"/>
        </w:rPr>
        <w:t>名技术人员参与本项目。其中，6个大气区域综合观测站各常驻1名运维人员，负责设备的运行维护和数据审核；1名数据复审和分析报告编写人员；1名项目技术负责人；1名软件平台运维人员。</w:t>
      </w:r>
      <w:r>
        <w:rPr>
          <w:rFonts w:hint="eastAsia"/>
          <w:szCs w:val="21"/>
          <w:lang w:eastAsia="zh-CN"/>
        </w:rPr>
        <w:t>中标单位</w:t>
      </w:r>
      <w:r>
        <w:rPr>
          <w:szCs w:val="21"/>
          <w:lang w:eastAsia="zh-CN"/>
        </w:rPr>
        <w:t>负责其各项技术培训，</w:t>
      </w:r>
      <w:r>
        <w:rPr>
          <w:rFonts w:hint="eastAsia"/>
          <w:szCs w:val="21"/>
          <w:lang w:eastAsia="zh-CN"/>
        </w:rPr>
        <w:t>采购人</w:t>
      </w:r>
      <w:r>
        <w:rPr>
          <w:szCs w:val="21"/>
          <w:lang w:eastAsia="zh-CN"/>
        </w:rPr>
        <w:t>配合相关培训内容设置</w:t>
      </w:r>
      <w:r>
        <w:rPr>
          <w:rFonts w:hint="eastAsia"/>
          <w:szCs w:val="21"/>
          <w:lang w:eastAsia="zh-CN"/>
        </w:rPr>
        <w:t>。</w:t>
      </w:r>
      <w:r>
        <w:rPr>
          <w:szCs w:val="21"/>
          <w:lang w:eastAsia="zh-CN"/>
        </w:rPr>
        <w:t>投标人须承诺，加盖投标人单位公章，格式自拟</w:t>
      </w:r>
      <w:r>
        <w:rPr>
          <w:rFonts w:hint="eastAsia"/>
          <w:szCs w:val="21"/>
          <w:lang w:eastAsia="zh-CN"/>
        </w:rPr>
        <w:t>。</w:t>
      </w:r>
    </w:p>
    <w:p>
      <w:pPr>
        <w:spacing w:line="360" w:lineRule="auto"/>
        <w:ind w:firstLine="440" w:firstLineChars="200"/>
        <w:rPr>
          <w:szCs w:val="21"/>
          <w:lang w:eastAsia="zh-CN"/>
        </w:rPr>
      </w:pPr>
      <w:r>
        <w:rPr>
          <w:szCs w:val="21"/>
          <w:lang w:eastAsia="zh-CN"/>
        </w:rPr>
        <w:t>3.1.2 站房</w:t>
      </w:r>
      <w:r>
        <w:rPr>
          <w:rFonts w:hint="eastAsia"/>
          <w:szCs w:val="21"/>
          <w:lang w:eastAsia="zh-CN"/>
        </w:rPr>
        <w:t>现场运维人员须</w:t>
      </w:r>
      <w:r>
        <w:rPr>
          <w:szCs w:val="21"/>
          <w:lang w:eastAsia="zh-CN"/>
        </w:rPr>
        <w:t>至少有</w:t>
      </w:r>
      <w:r>
        <w:rPr>
          <w:rFonts w:hint="eastAsia"/>
          <w:szCs w:val="21"/>
          <w:lang w:eastAsia="zh-CN"/>
        </w:rPr>
        <w:t>2</w:t>
      </w:r>
      <w:r>
        <w:rPr>
          <w:szCs w:val="21"/>
          <w:lang w:eastAsia="zh-CN"/>
        </w:rPr>
        <w:t>年以上</w:t>
      </w:r>
      <w:r>
        <w:rPr>
          <w:rFonts w:hint="eastAsia"/>
          <w:szCs w:val="21"/>
          <w:lang w:eastAsia="zh-CN"/>
        </w:rPr>
        <w:t>超级站或</w:t>
      </w:r>
      <w:r>
        <w:rPr>
          <w:szCs w:val="21"/>
          <w:lang w:eastAsia="zh-CN"/>
        </w:rPr>
        <w:t>大气综合观测站或组分站</w:t>
      </w:r>
      <w:r>
        <w:rPr>
          <w:rFonts w:hint="eastAsia"/>
          <w:szCs w:val="21"/>
          <w:lang w:eastAsia="zh-CN"/>
        </w:rPr>
        <w:t>（颗粒物）</w:t>
      </w:r>
      <w:r>
        <w:rPr>
          <w:szCs w:val="21"/>
          <w:lang w:eastAsia="zh-CN"/>
        </w:rPr>
        <w:t>或涉及本项目</w:t>
      </w:r>
      <w:r>
        <w:rPr>
          <w:rFonts w:hint="eastAsia"/>
          <w:szCs w:val="21"/>
          <w:lang w:eastAsia="zh-CN"/>
        </w:rPr>
        <w:t>主要</w:t>
      </w:r>
      <w:r>
        <w:rPr>
          <w:szCs w:val="21"/>
          <w:lang w:eastAsia="zh-CN"/>
        </w:rPr>
        <w:t>设备</w:t>
      </w:r>
      <w:r>
        <w:rPr>
          <w:rFonts w:hint="eastAsia"/>
          <w:szCs w:val="21"/>
          <w:lang w:eastAsia="zh-CN"/>
        </w:rPr>
        <w:t>(大气气溶胶有机碳/无机碳自动在线分析仪、大气气溶胶无机元素在线分析仪、大气气溶胶阴、阳离子在线离子色谱分析仪)至少一种的</w:t>
      </w:r>
      <w:r>
        <w:rPr>
          <w:szCs w:val="21"/>
          <w:lang w:eastAsia="zh-CN"/>
        </w:rPr>
        <w:t>运维经验</w:t>
      </w:r>
      <w:r>
        <w:rPr>
          <w:rFonts w:hint="eastAsia"/>
          <w:szCs w:val="21"/>
          <w:lang w:eastAsia="zh-CN"/>
        </w:rPr>
        <w:t>，</w:t>
      </w:r>
      <w:r>
        <w:rPr>
          <w:rFonts w:hint="eastAsia"/>
          <w:color w:val="000000"/>
          <w:szCs w:val="21"/>
          <w:lang w:eastAsia="zh-CN"/>
        </w:rPr>
        <w:t>须持证上岗。</w:t>
      </w:r>
    </w:p>
    <w:p>
      <w:pPr>
        <w:spacing w:line="360" w:lineRule="auto"/>
        <w:ind w:firstLine="440" w:firstLineChars="200"/>
        <w:rPr>
          <w:szCs w:val="21"/>
          <w:lang w:eastAsia="zh-CN"/>
        </w:rPr>
      </w:pPr>
      <w:r>
        <w:rPr>
          <w:szCs w:val="21"/>
          <w:lang w:eastAsia="zh-CN"/>
        </w:rPr>
        <w:t xml:space="preserve">3.1.3 </w:t>
      </w:r>
      <w:r>
        <w:rPr>
          <w:rFonts w:hint="eastAsia"/>
          <w:szCs w:val="21"/>
          <w:lang w:eastAsia="zh-CN"/>
        </w:rPr>
        <w:t>中标单位</w:t>
      </w:r>
      <w:r>
        <w:rPr>
          <w:szCs w:val="21"/>
          <w:lang w:eastAsia="zh-CN"/>
        </w:rPr>
        <w:t>必须保证各大气区域综合观测站</w:t>
      </w:r>
      <w:r>
        <w:rPr>
          <w:rFonts w:hint="eastAsia"/>
          <w:szCs w:val="21"/>
          <w:lang w:eastAsia="zh-CN"/>
        </w:rPr>
        <w:t>工作时长，</w:t>
      </w:r>
      <w:r>
        <w:rPr>
          <w:szCs w:val="21"/>
          <w:lang w:eastAsia="zh-CN"/>
        </w:rPr>
        <w:t>工作日每天工作不少于8小时，周六、周日及节假日须保证1名专职技术人员值班，以满足运维时效性要求（投标人须承诺，加盖投标人单位公章，格式自拟）。</w:t>
      </w:r>
    </w:p>
    <w:p>
      <w:pPr>
        <w:spacing w:line="360" w:lineRule="auto"/>
        <w:ind w:firstLine="440" w:firstLineChars="200"/>
        <w:rPr>
          <w:szCs w:val="21"/>
          <w:lang w:eastAsia="zh-CN"/>
        </w:rPr>
      </w:pPr>
      <w:r>
        <w:rPr>
          <w:szCs w:val="21"/>
          <w:lang w:eastAsia="zh-CN"/>
        </w:rPr>
        <w:t>3.1.4 运维人员须通过</w:t>
      </w:r>
      <w:r>
        <w:rPr>
          <w:rFonts w:hint="eastAsia"/>
          <w:szCs w:val="21"/>
          <w:lang w:eastAsia="zh-CN"/>
        </w:rPr>
        <w:t>各站点</w:t>
      </w:r>
      <w:r>
        <w:rPr>
          <w:szCs w:val="21"/>
          <w:lang w:eastAsia="zh-CN"/>
        </w:rPr>
        <w:t>仪器操作维护培训且具备故障的及时发现和排除能力，人员须固定，不得随意调换（投标人须承诺，加盖投标人单位公章，格式自拟）。</w:t>
      </w:r>
    </w:p>
    <w:p>
      <w:pPr>
        <w:pStyle w:val="6"/>
        <w:keepNext w:val="0"/>
        <w:keepLines w:val="0"/>
        <w:adjustRightInd w:val="0"/>
        <w:spacing w:before="0" w:after="0"/>
        <w:ind w:left="822" w:hanging="488"/>
        <w:jc w:val="both"/>
        <w:rPr>
          <w:rFonts w:hint="eastAsia"/>
          <w:sz w:val="21"/>
          <w:szCs w:val="21"/>
        </w:rPr>
      </w:pPr>
      <w:r>
        <w:rPr>
          <w:rFonts w:hint="eastAsia"/>
          <w:sz w:val="21"/>
          <w:szCs w:val="21"/>
        </w:rPr>
        <w:t>3.2 耗材和备品备件</w:t>
      </w:r>
    </w:p>
    <w:p>
      <w:pPr>
        <w:adjustRightInd w:val="0"/>
        <w:spacing w:line="360" w:lineRule="auto"/>
        <w:ind w:firstLine="440" w:firstLineChars="200"/>
        <w:textAlignment w:val="baseline"/>
        <w:rPr>
          <w:szCs w:val="21"/>
          <w:lang w:eastAsia="zh-CN"/>
        </w:rPr>
      </w:pPr>
      <w:r>
        <w:rPr>
          <w:rFonts w:hint="eastAsia"/>
          <w:szCs w:val="21"/>
          <w:lang w:eastAsia="zh-CN"/>
        </w:rPr>
        <w:t>中标单位</w:t>
      </w:r>
      <w:r>
        <w:rPr>
          <w:szCs w:val="21"/>
          <w:lang w:eastAsia="zh-CN"/>
        </w:rPr>
        <w:t>提供车辆供</w:t>
      </w:r>
      <w:r>
        <w:rPr>
          <w:rFonts w:hint="eastAsia"/>
          <w:szCs w:val="21"/>
          <w:lang w:eastAsia="zh-CN"/>
        </w:rPr>
        <w:t>各站点</w:t>
      </w:r>
      <w:r>
        <w:rPr>
          <w:szCs w:val="21"/>
          <w:lang w:eastAsia="zh-CN"/>
        </w:rPr>
        <w:t>巡检所需</w:t>
      </w:r>
      <w:r>
        <w:rPr>
          <w:rFonts w:hint="eastAsia"/>
          <w:szCs w:val="21"/>
          <w:lang w:eastAsia="zh-CN"/>
        </w:rPr>
        <w:t>，</w:t>
      </w:r>
      <w:r>
        <w:rPr>
          <w:szCs w:val="21"/>
          <w:lang w:eastAsia="zh-CN"/>
        </w:rPr>
        <w:t>保证运维巡检工作</w:t>
      </w:r>
      <w:r>
        <w:rPr>
          <w:rFonts w:hint="eastAsia"/>
          <w:szCs w:val="21"/>
          <w:lang w:eastAsia="zh-CN"/>
        </w:rPr>
        <w:t>正常开展</w:t>
      </w:r>
      <w:r>
        <w:rPr>
          <w:szCs w:val="21"/>
          <w:lang w:eastAsia="zh-CN"/>
        </w:rPr>
        <w:t>。</w:t>
      </w:r>
      <w:r>
        <w:rPr>
          <w:rFonts w:hint="eastAsia"/>
          <w:szCs w:val="21"/>
          <w:lang w:eastAsia="zh-CN"/>
        </w:rPr>
        <w:t>中标单位</w:t>
      </w:r>
      <w:r>
        <w:rPr>
          <w:szCs w:val="21"/>
          <w:lang w:eastAsia="zh-CN"/>
        </w:rPr>
        <w:t>应建立</w:t>
      </w:r>
      <w:r>
        <w:rPr>
          <w:rFonts w:hint="eastAsia"/>
          <w:szCs w:val="21"/>
          <w:lang w:eastAsia="zh-CN"/>
        </w:rPr>
        <w:t>耗材和</w:t>
      </w:r>
      <w:r>
        <w:rPr>
          <w:szCs w:val="21"/>
          <w:lang w:eastAsia="zh-CN"/>
        </w:rPr>
        <w:t>备品备件库，</w:t>
      </w:r>
      <w:r>
        <w:rPr>
          <w:rFonts w:hint="eastAsia"/>
          <w:szCs w:val="21"/>
          <w:lang w:eastAsia="zh-CN"/>
        </w:rPr>
        <w:t>耗材和</w:t>
      </w:r>
      <w:r>
        <w:rPr>
          <w:szCs w:val="21"/>
          <w:lang w:eastAsia="zh-CN"/>
        </w:rPr>
        <w:t>备品备件的数量</w:t>
      </w:r>
      <w:r>
        <w:rPr>
          <w:rFonts w:hint="eastAsia"/>
          <w:szCs w:val="21"/>
          <w:lang w:eastAsia="zh-CN"/>
        </w:rPr>
        <w:t>和使用方案</w:t>
      </w:r>
      <w:r>
        <w:rPr>
          <w:szCs w:val="21"/>
          <w:lang w:eastAsia="zh-CN"/>
        </w:rPr>
        <w:t>应满足仪器</w:t>
      </w:r>
      <w:r>
        <w:rPr>
          <w:rFonts w:hint="eastAsia"/>
          <w:szCs w:val="21"/>
          <w:lang w:eastAsia="zh-CN"/>
        </w:rPr>
        <w:t>日常运维（包括每日、周、月、季度、年度）和质量控制、质量检查、特殊情况等工作需求，留有安全余量，日常耗材和</w:t>
      </w:r>
      <w:r>
        <w:rPr>
          <w:szCs w:val="21"/>
          <w:lang w:eastAsia="zh-CN"/>
        </w:rPr>
        <w:t>备品备件库须按表</w:t>
      </w:r>
      <w:r>
        <w:rPr>
          <w:rFonts w:hint="eastAsia"/>
          <w:szCs w:val="21"/>
          <w:lang w:eastAsia="zh-CN"/>
        </w:rPr>
        <w:t>3-</w:t>
      </w:r>
      <w:r>
        <w:rPr>
          <w:szCs w:val="21"/>
          <w:lang w:eastAsia="zh-CN"/>
        </w:rPr>
        <w:t>3</w:t>
      </w:r>
      <w:r>
        <w:rPr>
          <w:rFonts w:hint="eastAsia"/>
          <w:szCs w:val="21"/>
          <w:lang w:eastAsia="zh-CN"/>
        </w:rPr>
        <w:t>、3-</w:t>
      </w:r>
      <w:r>
        <w:rPr>
          <w:szCs w:val="21"/>
          <w:lang w:eastAsia="zh-CN"/>
        </w:rPr>
        <w:t>4要求建立</w:t>
      </w:r>
      <w:r>
        <w:rPr>
          <w:rFonts w:hint="eastAsia"/>
          <w:szCs w:val="21"/>
          <w:lang w:eastAsia="zh-CN"/>
        </w:rPr>
        <w:t>，中标单位</w:t>
      </w:r>
      <w:r>
        <w:rPr>
          <w:szCs w:val="21"/>
          <w:lang w:eastAsia="zh-CN"/>
        </w:rPr>
        <w:t>领用</w:t>
      </w:r>
      <w:r>
        <w:rPr>
          <w:rFonts w:hint="eastAsia"/>
          <w:szCs w:val="21"/>
          <w:lang w:eastAsia="zh-CN"/>
        </w:rPr>
        <w:t>时</w:t>
      </w:r>
      <w:r>
        <w:rPr>
          <w:szCs w:val="21"/>
          <w:lang w:eastAsia="zh-CN"/>
        </w:rPr>
        <w:t>需报备后</w:t>
      </w:r>
      <w:r>
        <w:rPr>
          <w:rFonts w:hint="eastAsia"/>
          <w:szCs w:val="21"/>
          <w:lang w:eastAsia="zh-CN"/>
        </w:rPr>
        <w:t>并做好记录（纸质，平台）</w:t>
      </w:r>
      <w:r>
        <w:rPr>
          <w:szCs w:val="21"/>
          <w:lang w:eastAsia="zh-CN"/>
        </w:rPr>
        <w:t>。</w:t>
      </w:r>
      <w:r>
        <w:rPr>
          <w:rFonts w:hint="eastAsia"/>
          <w:szCs w:val="21"/>
          <w:lang w:eastAsia="zh-CN"/>
        </w:rPr>
        <w:t>中标单位</w:t>
      </w:r>
      <w:r>
        <w:rPr>
          <w:szCs w:val="21"/>
          <w:lang w:eastAsia="zh-CN"/>
        </w:rPr>
        <w:t>需按表</w:t>
      </w:r>
      <w:r>
        <w:rPr>
          <w:rFonts w:hint="eastAsia"/>
          <w:szCs w:val="21"/>
          <w:lang w:eastAsia="zh-CN"/>
        </w:rPr>
        <w:t>3-</w:t>
      </w:r>
      <w:r>
        <w:rPr>
          <w:szCs w:val="21"/>
          <w:lang w:eastAsia="zh-CN"/>
        </w:rPr>
        <w:t>5规定时间对所有仪器进行维护、更换耗材、配件，按表</w:t>
      </w:r>
      <w:r>
        <w:rPr>
          <w:rFonts w:hint="eastAsia"/>
          <w:szCs w:val="21"/>
          <w:lang w:eastAsia="zh-CN"/>
        </w:rPr>
        <w:t>3-6</w:t>
      </w:r>
      <w:r>
        <w:rPr>
          <w:szCs w:val="21"/>
          <w:lang w:eastAsia="zh-CN"/>
        </w:rPr>
        <w:t>进行</w:t>
      </w:r>
      <w:r>
        <w:rPr>
          <w:rFonts w:hint="eastAsia"/>
          <w:szCs w:val="21"/>
          <w:lang w:eastAsia="zh-CN"/>
        </w:rPr>
        <w:t>检定或校准</w:t>
      </w:r>
      <w:r>
        <w:rPr>
          <w:szCs w:val="21"/>
          <w:lang w:eastAsia="zh-CN"/>
        </w:rPr>
        <w:t>，所有费用均由</w:t>
      </w:r>
      <w:r>
        <w:rPr>
          <w:rFonts w:hint="eastAsia"/>
          <w:szCs w:val="21"/>
          <w:lang w:eastAsia="zh-CN"/>
        </w:rPr>
        <w:t>中标单位</w:t>
      </w:r>
      <w:r>
        <w:rPr>
          <w:szCs w:val="21"/>
          <w:lang w:eastAsia="zh-CN"/>
        </w:rPr>
        <w:t>承担。</w:t>
      </w:r>
    </w:p>
    <w:p>
      <w:pPr>
        <w:spacing w:line="360" w:lineRule="auto"/>
        <w:jc w:val="center"/>
        <w:rPr>
          <w:b/>
          <w:sz w:val="24"/>
          <w:lang w:eastAsia="zh-CN"/>
        </w:rPr>
      </w:pPr>
      <w:r>
        <w:rPr>
          <w:b/>
          <w:sz w:val="24"/>
          <w:lang w:eastAsia="zh-CN"/>
        </w:rPr>
        <w:t>表</w:t>
      </w:r>
      <w:r>
        <w:rPr>
          <w:rFonts w:hint="eastAsia"/>
          <w:b/>
          <w:sz w:val="24"/>
          <w:lang w:eastAsia="zh-CN"/>
        </w:rPr>
        <w:t>3</w:t>
      </w:r>
      <w:r>
        <w:rPr>
          <w:b/>
          <w:sz w:val="24"/>
          <w:lang w:eastAsia="zh-CN"/>
        </w:rPr>
        <w:t>-3  耗材和常用备品备件库（单站点，每年必须提供不少于列表的量）</w:t>
      </w:r>
    </w:p>
    <w:tbl>
      <w:tblPr>
        <w:tblStyle w:val="11"/>
        <w:tblW w:w="5000" w:type="pct"/>
        <w:jc w:val="center"/>
        <w:tblLayout w:type="autofit"/>
        <w:tblCellMar>
          <w:top w:w="0" w:type="dxa"/>
          <w:left w:w="108" w:type="dxa"/>
          <w:bottom w:w="0" w:type="dxa"/>
          <w:right w:w="108" w:type="dxa"/>
        </w:tblCellMar>
      </w:tblPr>
      <w:tblGrid>
        <w:gridCol w:w="670"/>
        <w:gridCol w:w="1692"/>
        <w:gridCol w:w="1649"/>
        <w:gridCol w:w="2679"/>
        <w:gridCol w:w="1832"/>
      </w:tblGrid>
      <w:tr>
        <w:tblPrEx>
          <w:tblCellMar>
            <w:top w:w="0" w:type="dxa"/>
            <w:left w:w="108" w:type="dxa"/>
            <w:bottom w:w="0" w:type="dxa"/>
            <w:right w:w="108" w:type="dxa"/>
          </w:tblCellMar>
        </w:tblPrEx>
        <w:trPr>
          <w:trHeight w:val="570" w:hRule="atLeast"/>
          <w:jc w:val="center"/>
        </w:trPr>
        <w:tc>
          <w:tcPr>
            <w:tcW w:w="393" w:type="pct"/>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pPr>
              <w:widowControl/>
              <w:jc w:val="center"/>
              <w:rPr>
                <w:b/>
                <w:bCs/>
                <w:szCs w:val="21"/>
              </w:rPr>
            </w:pPr>
            <w:r>
              <w:rPr>
                <w:b/>
                <w:bCs/>
                <w:szCs w:val="21"/>
              </w:rPr>
              <w:t>序号</w:t>
            </w:r>
          </w:p>
        </w:tc>
        <w:tc>
          <w:tcPr>
            <w:tcW w:w="992" w:type="pct"/>
            <w:tcBorders>
              <w:top w:val="single" w:color="000000" w:sz="8" w:space="0"/>
              <w:left w:val="nil"/>
              <w:bottom w:val="single" w:color="000000" w:sz="8" w:space="0"/>
              <w:right w:val="single" w:color="000000" w:sz="8" w:space="0"/>
            </w:tcBorders>
            <w:shd w:val="clear" w:color="000000" w:fill="FFFFFF"/>
            <w:noWrap w:val="0"/>
            <w:vAlign w:val="center"/>
          </w:tcPr>
          <w:p>
            <w:pPr>
              <w:widowControl/>
              <w:jc w:val="center"/>
              <w:rPr>
                <w:b/>
                <w:bCs/>
                <w:szCs w:val="21"/>
              </w:rPr>
            </w:pPr>
            <w:r>
              <w:rPr>
                <w:b/>
                <w:bCs/>
                <w:szCs w:val="21"/>
              </w:rPr>
              <w:t>仪器名称</w:t>
            </w:r>
          </w:p>
        </w:tc>
        <w:tc>
          <w:tcPr>
            <w:tcW w:w="967" w:type="pct"/>
            <w:tcBorders>
              <w:top w:val="single" w:color="000000" w:sz="8" w:space="0"/>
              <w:left w:val="nil"/>
              <w:bottom w:val="single" w:color="000000" w:sz="8" w:space="0"/>
              <w:right w:val="single" w:color="000000" w:sz="8" w:space="0"/>
            </w:tcBorders>
            <w:shd w:val="clear" w:color="000000" w:fill="FFFFFF"/>
            <w:noWrap w:val="0"/>
            <w:vAlign w:val="center"/>
          </w:tcPr>
          <w:p>
            <w:pPr>
              <w:widowControl/>
              <w:jc w:val="center"/>
              <w:rPr>
                <w:b/>
                <w:bCs/>
                <w:szCs w:val="21"/>
              </w:rPr>
            </w:pPr>
            <w:r>
              <w:rPr>
                <w:b/>
                <w:bCs/>
                <w:szCs w:val="21"/>
              </w:rPr>
              <w:t>仪器型号</w:t>
            </w:r>
          </w:p>
        </w:tc>
        <w:tc>
          <w:tcPr>
            <w:tcW w:w="1571" w:type="pct"/>
            <w:tcBorders>
              <w:top w:val="single" w:color="000000" w:sz="8" w:space="0"/>
              <w:left w:val="nil"/>
              <w:bottom w:val="single" w:color="000000" w:sz="8" w:space="0"/>
              <w:right w:val="single" w:color="000000" w:sz="8" w:space="0"/>
            </w:tcBorders>
            <w:shd w:val="clear" w:color="000000" w:fill="FFFFFF"/>
            <w:noWrap w:val="0"/>
            <w:vAlign w:val="center"/>
          </w:tcPr>
          <w:p>
            <w:pPr>
              <w:widowControl/>
              <w:jc w:val="center"/>
              <w:rPr>
                <w:b/>
                <w:bCs/>
                <w:szCs w:val="21"/>
              </w:rPr>
            </w:pPr>
            <w:r>
              <w:rPr>
                <w:b/>
                <w:bCs/>
                <w:szCs w:val="21"/>
              </w:rPr>
              <w:t>耗材/备件</w:t>
            </w:r>
          </w:p>
        </w:tc>
        <w:tc>
          <w:tcPr>
            <w:tcW w:w="1074" w:type="pct"/>
            <w:tcBorders>
              <w:top w:val="single" w:color="000000" w:sz="8" w:space="0"/>
              <w:left w:val="nil"/>
              <w:bottom w:val="single" w:color="000000" w:sz="8" w:space="0"/>
              <w:right w:val="single" w:color="000000" w:sz="8" w:space="0"/>
            </w:tcBorders>
            <w:shd w:val="clear" w:color="000000" w:fill="FFFFFF"/>
            <w:noWrap w:val="0"/>
            <w:vAlign w:val="center"/>
          </w:tcPr>
          <w:p>
            <w:pPr>
              <w:widowControl/>
              <w:jc w:val="center"/>
              <w:rPr>
                <w:b/>
                <w:bCs/>
                <w:szCs w:val="21"/>
              </w:rPr>
            </w:pPr>
            <w:r>
              <w:rPr>
                <w:b/>
                <w:bCs/>
                <w:szCs w:val="21"/>
              </w:rPr>
              <w:t>每年储备量</w:t>
            </w:r>
          </w:p>
        </w:tc>
      </w:tr>
      <w:tr>
        <w:tblPrEx>
          <w:tblCellMar>
            <w:top w:w="0" w:type="dxa"/>
            <w:left w:w="108" w:type="dxa"/>
            <w:bottom w:w="0" w:type="dxa"/>
            <w:right w:w="108" w:type="dxa"/>
          </w:tblCellMar>
        </w:tblPrEx>
        <w:trPr>
          <w:trHeight w:val="510" w:hRule="atLeast"/>
          <w:jc w:val="center"/>
        </w:trPr>
        <w:tc>
          <w:tcPr>
            <w:tcW w:w="393" w:type="pct"/>
            <w:vMerge w:val="restart"/>
            <w:tcBorders>
              <w:top w:val="nil"/>
              <w:left w:val="single" w:color="000000" w:sz="8" w:space="0"/>
              <w:bottom w:val="single" w:color="000000" w:sz="8" w:space="0"/>
              <w:right w:val="single" w:color="000000" w:sz="8" w:space="0"/>
            </w:tcBorders>
            <w:noWrap w:val="0"/>
            <w:vAlign w:val="center"/>
          </w:tcPr>
          <w:p>
            <w:pPr>
              <w:widowControl/>
              <w:jc w:val="center"/>
              <w:rPr>
                <w:szCs w:val="21"/>
              </w:rPr>
            </w:pPr>
            <w:r>
              <w:rPr>
                <w:szCs w:val="21"/>
              </w:rPr>
              <w:t>1</w:t>
            </w:r>
          </w:p>
        </w:tc>
        <w:tc>
          <w:tcPr>
            <w:tcW w:w="992" w:type="pct"/>
            <w:vMerge w:val="restart"/>
            <w:tcBorders>
              <w:top w:val="nil"/>
              <w:left w:val="single" w:color="000000" w:sz="8" w:space="0"/>
              <w:bottom w:val="single" w:color="000000" w:sz="8" w:space="0"/>
              <w:right w:val="single" w:color="000000" w:sz="8" w:space="0"/>
            </w:tcBorders>
            <w:noWrap w:val="0"/>
            <w:vAlign w:val="center"/>
          </w:tcPr>
          <w:p>
            <w:pPr>
              <w:widowControl/>
              <w:jc w:val="center"/>
              <w:rPr>
                <w:szCs w:val="21"/>
                <w:lang w:eastAsia="zh-CN"/>
              </w:rPr>
            </w:pPr>
            <w:r>
              <w:rPr>
                <w:szCs w:val="21"/>
                <w:lang w:eastAsia="zh-CN"/>
              </w:rPr>
              <w:t>大气有机碳/元素碳在线分析仪（EC/OC）</w:t>
            </w:r>
          </w:p>
        </w:tc>
        <w:tc>
          <w:tcPr>
            <w:tcW w:w="967" w:type="pct"/>
            <w:vMerge w:val="restart"/>
            <w:tcBorders>
              <w:top w:val="nil"/>
              <w:left w:val="single" w:color="000000" w:sz="8" w:space="0"/>
              <w:bottom w:val="nil"/>
              <w:right w:val="single" w:color="000000" w:sz="8" w:space="0"/>
            </w:tcBorders>
            <w:noWrap w:val="0"/>
            <w:vAlign w:val="center"/>
          </w:tcPr>
          <w:p>
            <w:pPr>
              <w:widowControl/>
              <w:jc w:val="center"/>
              <w:rPr>
                <w:szCs w:val="21"/>
              </w:rPr>
            </w:pPr>
            <w:r>
              <w:rPr>
                <w:szCs w:val="21"/>
              </w:rPr>
              <w:t>先河Sunset</w:t>
            </w:r>
            <w:r>
              <w:rPr>
                <w:szCs w:val="21"/>
              </w:rPr>
              <w:br w:type="textWrapping"/>
            </w:r>
            <w:r>
              <w:rPr>
                <w:szCs w:val="21"/>
              </w:rPr>
              <w:t xml:space="preserve">Model 4 </w:t>
            </w:r>
          </w:p>
        </w:tc>
        <w:tc>
          <w:tcPr>
            <w:tcW w:w="1571"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石英膜片</w:t>
            </w:r>
          </w:p>
        </w:tc>
        <w:tc>
          <w:tcPr>
            <w:tcW w:w="1074"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2盒</w:t>
            </w:r>
          </w:p>
        </w:tc>
      </w:tr>
      <w:tr>
        <w:tblPrEx>
          <w:tblCellMar>
            <w:top w:w="0" w:type="dxa"/>
            <w:left w:w="108" w:type="dxa"/>
            <w:bottom w:w="0" w:type="dxa"/>
            <w:right w:w="108" w:type="dxa"/>
          </w:tblCellMar>
        </w:tblPrEx>
        <w:trPr>
          <w:trHeight w:val="510" w:hRule="atLeast"/>
          <w:jc w:val="center"/>
        </w:trPr>
        <w:tc>
          <w:tcPr>
            <w:tcW w:w="393" w:type="pct"/>
            <w:vMerge w:val="continue"/>
            <w:tcBorders>
              <w:top w:val="nil"/>
              <w:left w:val="single" w:color="000000" w:sz="8" w:space="0"/>
              <w:bottom w:val="single" w:color="000000" w:sz="8" w:space="0"/>
              <w:right w:val="single" w:color="000000" w:sz="8" w:space="0"/>
            </w:tcBorders>
            <w:noWrap w:val="0"/>
            <w:vAlign w:val="center"/>
          </w:tcPr>
          <w:p>
            <w:pPr>
              <w:widowControl/>
              <w:rPr>
                <w:szCs w:val="21"/>
              </w:rPr>
            </w:pPr>
          </w:p>
        </w:tc>
        <w:tc>
          <w:tcPr>
            <w:tcW w:w="992" w:type="pct"/>
            <w:vMerge w:val="continue"/>
            <w:tcBorders>
              <w:top w:val="nil"/>
              <w:left w:val="single" w:color="000000" w:sz="8" w:space="0"/>
              <w:bottom w:val="single" w:color="000000" w:sz="8" w:space="0"/>
              <w:right w:val="single" w:color="000000" w:sz="8" w:space="0"/>
            </w:tcBorders>
            <w:noWrap w:val="0"/>
            <w:vAlign w:val="center"/>
          </w:tcPr>
          <w:p>
            <w:pPr>
              <w:widowControl/>
              <w:rPr>
                <w:szCs w:val="21"/>
              </w:rPr>
            </w:pPr>
          </w:p>
        </w:tc>
        <w:tc>
          <w:tcPr>
            <w:tcW w:w="967" w:type="pct"/>
            <w:vMerge w:val="continue"/>
            <w:tcBorders>
              <w:top w:val="nil"/>
              <w:left w:val="single" w:color="000000" w:sz="8" w:space="0"/>
              <w:bottom w:val="nil"/>
              <w:right w:val="single" w:color="000000" w:sz="8" w:space="0"/>
            </w:tcBorders>
            <w:noWrap w:val="0"/>
            <w:vAlign w:val="center"/>
          </w:tcPr>
          <w:p>
            <w:pPr>
              <w:widowControl/>
              <w:rPr>
                <w:szCs w:val="21"/>
              </w:rPr>
            </w:pPr>
          </w:p>
        </w:tc>
        <w:tc>
          <w:tcPr>
            <w:tcW w:w="1571"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高纯氦气</w:t>
            </w:r>
          </w:p>
        </w:tc>
        <w:tc>
          <w:tcPr>
            <w:tcW w:w="1074"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2瓶</w:t>
            </w:r>
          </w:p>
        </w:tc>
      </w:tr>
      <w:tr>
        <w:tblPrEx>
          <w:tblCellMar>
            <w:top w:w="0" w:type="dxa"/>
            <w:left w:w="108" w:type="dxa"/>
            <w:bottom w:w="0" w:type="dxa"/>
            <w:right w:w="108" w:type="dxa"/>
          </w:tblCellMar>
        </w:tblPrEx>
        <w:trPr>
          <w:trHeight w:val="510" w:hRule="atLeast"/>
          <w:jc w:val="center"/>
        </w:trPr>
        <w:tc>
          <w:tcPr>
            <w:tcW w:w="393" w:type="pct"/>
            <w:vMerge w:val="continue"/>
            <w:tcBorders>
              <w:top w:val="nil"/>
              <w:left w:val="single" w:color="000000" w:sz="8" w:space="0"/>
              <w:bottom w:val="single" w:color="000000" w:sz="8" w:space="0"/>
              <w:right w:val="single" w:color="000000" w:sz="8" w:space="0"/>
            </w:tcBorders>
            <w:noWrap w:val="0"/>
            <w:vAlign w:val="center"/>
          </w:tcPr>
          <w:p>
            <w:pPr>
              <w:widowControl/>
              <w:rPr>
                <w:szCs w:val="21"/>
              </w:rPr>
            </w:pPr>
          </w:p>
        </w:tc>
        <w:tc>
          <w:tcPr>
            <w:tcW w:w="992" w:type="pct"/>
            <w:vMerge w:val="continue"/>
            <w:tcBorders>
              <w:top w:val="nil"/>
              <w:left w:val="single" w:color="000000" w:sz="8" w:space="0"/>
              <w:bottom w:val="single" w:color="000000" w:sz="8" w:space="0"/>
              <w:right w:val="single" w:color="000000" w:sz="8" w:space="0"/>
            </w:tcBorders>
            <w:noWrap w:val="0"/>
            <w:vAlign w:val="center"/>
          </w:tcPr>
          <w:p>
            <w:pPr>
              <w:widowControl/>
              <w:rPr>
                <w:szCs w:val="21"/>
              </w:rPr>
            </w:pPr>
          </w:p>
        </w:tc>
        <w:tc>
          <w:tcPr>
            <w:tcW w:w="967" w:type="pct"/>
            <w:vMerge w:val="continue"/>
            <w:tcBorders>
              <w:top w:val="nil"/>
              <w:left w:val="single" w:color="000000" w:sz="8" w:space="0"/>
              <w:bottom w:val="nil"/>
              <w:right w:val="single" w:color="000000" w:sz="8" w:space="0"/>
            </w:tcBorders>
            <w:noWrap w:val="0"/>
            <w:vAlign w:val="center"/>
          </w:tcPr>
          <w:p>
            <w:pPr>
              <w:widowControl/>
              <w:rPr>
                <w:szCs w:val="21"/>
              </w:rPr>
            </w:pPr>
          </w:p>
        </w:tc>
        <w:tc>
          <w:tcPr>
            <w:tcW w:w="1571"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石英衬管</w:t>
            </w:r>
          </w:p>
        </w:tc>
        <w:tc>
          <w:tcPr>
            <w:tcW w:w="1074"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1根</w:t>
            </w:r>
          </w:p>
        </w:tc>
      </w:tr>
      <w:tr>
        <w:tblPrEx>
          <w:tblCellMar>
            <w:top w:w="0" w:type="dxa"/>
            <w:left w:w="108" w:type="dxa"/>
            <w:bottom w:w="0" w:type="dxa"/>
            <w:right w:w="108" w:type="dxa"/>
          </w:tblCellMar>
        </w:tblPrEx>
        <w:trPr>
          <w:trHeight w:val="510" w:hRule="atLeast"/>
          <w:jc w:val="center"/>
        </w:trPr>
        <w:tc>
          <w:tcPr>
            <w:tcW w:w="393" w:type="pct"/>
            <w:vMerge w:val="continue"/>
            <w:tcBorders>
              <w:top w:val="nil"/>
              <w:left w:val="single" w:color="000000" w:sz="8" w:space="0"/>
              <w:bottom w:val="single" w:color="000000" w:sz="8" w:space="0"/>
              <w:right w:val="single" w:color="000000" w:sz="8" w:space="0"/>
            </w:tcBorders>
            <w:noWrap w:val="0"/>
            <w:vAlign w:val="center"/>
          </w:tcPr>
          <w:p>
            <w:pPr>
              <w:widowControl/>
              <w:rPr>
                <w:szCs w:val="21"/>
              </w:rPr>
            </w:pPr>
          </w:p>
        </w:tc>
        <w:tc>
          <w:tcPr>
            <w:tcW w:w="992" w:type="pct"/>
            <w:vMerge w:val="continue"/>
            <w:tcBorders>
              <w:top w:val="nil"/>
              <w:left w:val="single" w:color="000000" w:sz="8" w:space="0"/>
              <w:bottom w:val="single" w:color="000000" w:sz="8" w:space="0"/>
              <w:right w:val="single" w:color="000000" w:sz="8" w:space="0"/>
            </w:tcBorders>
            <w:noWrap w:val="0"/>
            <w:vAlign w:val="center"/>
          </w:tcPr>
          <w:p>
            <w:pPr>
              <w:widowControl/>
              <w:rPr>
                <w:szCs w:val="21"/>
              </w:rPr>
            </w:pPr>
          </w:p>
        </w:tc>
        <w:tc>
          <w:tcPr>
            <w:tcW w:w="967" w:type="pct"/>
            <w:vMerge w:val="continue"/>
            <w:tcBorders>
              <w:top w:val="nil"/>
              <w:left w:val="single" w:color="000000" w:sz="8" w:space="0"/>
              <w:bottom w:val="nil"/>
              <w:right w:val="single" w:color="000000" w:sz="8" w:space="0"/>
            </w:tcBorders>
            <w:noWrap w:val="0"/>
            <w:vAlign w:val="center"/>
          </w:tcPr>
          <w:p>
            <w:pPr>
              <w:widowControl/>
              <w:rPr>
                <w:szCs w:val="21"/>
              </w:rPr>
            </w:pPr>
          </w:p>
        </w:tc>
        <w:tc>
          <w:tcPr>
            <w:tcW w:w="1571"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有机溶蚀器碳膜片</w:t>
            </w:r>
          </w:p>
        </w:tc>
        <w:tc>
          <w:tcPr>
            <w:tcW w:w="1074"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2包</w:t>
            </w:r>
          </w:p>
        </w:tc>
      </w:tr>
      <w:tr>
        <w:tblPrEx>
          <w:tblCellMar>
            <w:top w:w="0" w:type="dxa"/>
            <w:left w:w="108" w:type="dxa"/>
            <w:bottom w:w="0" w:type="dxa"/>
            <w:right w:w="108" w:type="dxa"/>
          </w:tblCellMar>
        </w:tblPrEx>
        <w:trPr>
          <w:trHeight w:val="510" w:hRule="atLeast"/>
          <w:jc w:val="center"/>
        </w:trPr>
        <w:tc>
          <w:tcPr>
            <w:tcW w:w="393" w:type="pct"/>
            <w:vMerge w:val="continue"/>
            <w:tcBorders>
              <w:top w:val="nil"/>
              <w:left w:val="single" w:color="000000" w:sz="8" w:space="0"/>
              <w:bottom w:val="single" w:color="000000" w:sz="8" w:space="0"/>
              <w:right w:val="single" w:color="000000" w:sz="8" w:space="0"/>
            </w:tcBorders>
            <w:noWrap w:val="0"/>
            <w:vAlign w:val="center"/>
          </w:tcPr>
          <w:p>
            <w:pPr>
              <w:widowControl/>
              <w:rPr>
                <w:szCs w:val="21"/>
              </w:rPr>
            </w:pPr>
          </w:p>
        </w:tc>
        <w:tc>
          <w:tcPr>
            <w:tcW w:w="992" w:type="pct"/>
            <w:vMerge w:val="continue"/>
            <w:tcBorders>
              <w:top w:val="nil"/>
              <w:left w:val="single" w:color="000000" w:sz="8" w:space="0"/>
              <w:bottom w:val="single" w:color="000000" w:sz="8" w:space="0"/>
              <w:right w:val="single" w:color="000000" w:sz="8" w:space="0"/>
            </w:tcBorders>
            <w:noWrap w:val="0"/>
            <w:vAlign w:val="center"/>
          </w:tcPr>
          <w:p>
            <w:pPr>
              <w:widowControl/>
              <w:rPr>
                <w:szCs w:val="21"/>
              </w:rPr>
            </w:pPr>
          </w:p>
        </w:tc>
        <w:tc>
          <w:tcPr>
            <w:tcW w:w="967" w:type="pct"/>
            <w:vMerge w:val="continue"/>
            <w:tcBorders>
              <w:top w:val="nil"/>
              <w:left w:val="single" w:color="000000" w:sz="8" w:space="0"/>
              <w:bottom w:val="nil"/>
              <w:right w:val="single" w:color="000000" w:sz="8" w:space="0"/>
            </w:tcBorders>
            <w:noWrap w:val="0"/>
            <w:vAlign w:val="center"/>
          </w:tcPr>
          <w:p>
            <w:pPr>
              <w:widowControl/>
              <w:rPr>
                <w:szCs w:val="21"/>
              </w:rPr>
            </w:pPr>
          </w:p>
        </w:tc>
        <w:tc>
          <w:tcPr>
            <w:tcW w:w="1571"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He/CH</w:t>
            </w:r>
            <w:r>
              <w:rPr>
                <w:rFonts w:hint="eastAsia"/>
                <w:szCs w:val="21"/>
                <w:vertAlign w:val="subscript"/>
              </w:rPr>
              <w:t>4</w:t>
            </w:r>
            <w:r>
              <w:rPr>
                <w:rFonts w:hint="eastAsia"/>
                <w:szCs w:val="21"/>
              </w:rPr>
              <w:t>钢瓶气</w:t>
            </w:r>
          </w:p>
        </w:tc>
        <w:tc>
          <w:tcPr>
            <w:tcW w:w="1074"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1瓶</w:t>
            </w:r>
          </w:p>
        </w:tc>
      </w:tr>
      <w:tr>
        <w:tblPrEx>
          <w:tblCellMar>
            <w:top w:w="0" w:type="dxa"/>
            <w:left w:w="108" w:type="dxa"/>
            <w:bottom w:w="0" w:type="dxa"/>
            <w:right w:w="108" w:type="dxa"/>
          </w:tblCellMar>
        </w:tblPrEx>
        <w:trPr>
          <w:trHeight w:val="510" w:hRule="atLeast"/>
          <w:jc w:val="center"/>
        </w:trPr>
        <w:tc>
          <w:tcPr>
            <w:tcW w:w="393" w:type="pct"/>
            <w:vMerge w:val="continue"/>
            <w:tcBorders>
              <w:top w:val="nil"/>
              <w:left w:val="single" w:color="000000" w:sz="8" w:space="0"/>
              <w:bottom w:val="single" w:color="000000" w:sz="8" w:space="0"/>
              <w:right w:val="single" w:color="000000" w:sz="8" w:space="0"/>
            </w:tcBorders>
            <w:noWrap w:val="0"/>
            <w:vAlign w:val="center"/>
          </w:tcPr>
          <w:p>
            <w:pPr>
              <w:widowControl/>
              <w:rPr>
                <w:szCs w:val="21"/>
              </w:rPr>
            </w:pPr>
          </w:p>
        </w:tc>
        <w:tc>
          <w:tcPr>
            <w:tcW w:w="992" w:type="pct"/>
            <w:vMerge w:val="continue"/>
            <w:tcBorders>
              <w:top w:val="nil"/>
              <w:left w:val="single" w:color="000000" w:sz="8" w:space="0"/>
              <w:bottom w:val="single" w:color="000000" w:sz="8" w:space="0"/>
              <w:right w:val="single" w:color="000000" w:sz="8" w:space="0"/>
            </w:tcBorders>
            <w:noWrap w:val="0"/>
            <w:vAlign w:val="center"/>
          </w:tcPr>
          <w:p>
            <w:pPr>
              <w:widowControl/>
              <w:rPr>
                <w:szCs w:val="21"/>
              </w:rPr>
            </w:pPr>
          </w:p>
        </w:tc>
        <w:tc>
          <w:tcPr>
            <w:tcW w:w="967" w:type="pct"/>
            <w:vMerge w:val="continue"/>
            <w:tcBorders>
              <w:top w:val="nil"/>
              <w:left w:val="single" w:color="000000" w:sz="8" w:space="0"/>
              <w:bottom w:val="nil"/>
              <w:right w:val="single" w:color="000000" w:sz="8" w:space="0"/>
            </w:tcBorders>
            <w:noWrap w:val="0"/>
            <w:vAlign w:val="center"/>
          </w:tcPr>
          <w:p>
            <w:pPr>
              <w:widowControl/>
              <w:rPr>
                <w:szCs w:val="21"/>
              </w:rPr>
            </w:pPr>
          </w:p>
        </w:tc>
        <w:tc>
          <w:tcPr>
            <w:tcW w:w="1571"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除氧阱</w:t>
            </w:r>
          </w:p>
        </w:tc>
        <w:tc>
          <w:tcPr>
            <w:tcW w:w="1074"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1个</w:t>
            </w:r>
          </w:p>
        </w:tc>
      </w:tr>
      <w:tr>
        <w:tblPrEx>
          <w:tblCellMar>
            <w:top w:w="0" w:type="dxa"/>
            <w:left w:w="108" w:type="dxa"/>
            <w:bottom w:w="0" w:type="dxa"/>
            <w:right w:w="108" w:type="dxa"/>
          </w:tblCellMar>
        </w:tblPrEx>
        <w:trPr>
          <w:trHeight w:val="510" w:hRule="atLeast"/>
          <w:jc w:val="center"/>
        </w:trPr>
        <w:tc>
          <w:tcPr>
            <w:tcW w:w="393" w:type="pct"/>
            <w:vMerge w:val="continue"/>
            <w:tcBorders>
              <w:top w:val="nil"/>
              <w:left w:val="single" w:color="000000" w:sz="8" w:space="0"/>
              <w:bottom w:val="single" w:color="000000" w:sz="8" w:space="0"/>
              <w:right w:val="single" w:color="000000" w:sz="8" w:space="0"/>
            </w:tcBorders>
            <w:noWrap w:val="0"/>
            <w:vAlign w:val="center"/>
          </w:tcPr>
          <w:p>
            <w:pPr>
              <w:widowControl/>
              <w:rPr>
                <w:szCs w:val="21"/>
              </w:rPr>
            </w:pPr>
          </w:p>
        </w:tc>
        <w:tc>
          <w:tcPr>
            <w:tcW w:w="992" w:type="pct"/>
            <w:vMerge w:val="continue"/>
            <w:tcBorders>
              <w:top w:val="nil"/>
              <w:left w:val="single" w:color="000000" w:sz="8" w:space="0"/>
              <w:bottom w:val="single" w:color="000000" w:sz="8" w:space="0"/>
              <w:right w:val="single" w:color="000000" w:sz="8" w:space="0"/>
            </w:tcBorders>
            <w:noWrap w:val="0"/>
            <w:vAlign w:val="center"/>
          </w:tcPr>
          <w:p>
            <w:pPr>
              <w:widowControl/>
              <w:rPr>
                <w:szCs w:val="21"/>
              </w:rPr>
            </w:pPr>
          </w:p>
        </w:tc>
        <w:tc>
          <w:tcPr>
            <w:tcW w:w="967" w:type="pct"/>
            <w:vMerge w:val="continue"/>
            <w:tcBorders>
              <w:top w:val="nil"/>
              <w:left w:val="single" w:color="000000" w:sz="8" w:space="0"/>
              <w:bottom w:val="nil"/>
              <w:right w:val="single" w:color="000000" w:sz="8" w:space="0"/>
            </w:tcBorders>
            <w:noWrap w:val="0"/>
            <w:vAlign w:val="center"/>
          </w:tcPr>
          <w:p>
            <w:pPr>
              <w:widowControl/>
              <w:rPr>
                <w:szCs w:val="21"/>
              </w:rPr>
            </w:pPr>
          </w:p>
        </w:tc>
        <w:tc>
          <w:tcPr>
            <w:tcW w:w="1571"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color w:val="000000"/>
                <w:szCs w:val="21"/>
              </w:rPr>
              <w:t>前炉加热丝</w:t>
            </w:r>
          </w:p>
        </w:tc>
        <w:tc>
          <w:tcPr>
            <w:tcW w:w="1074"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1根</w:t>
            </w:r>
          </w:p>
        </w:tc>
      </w:tr>
      <w:tr>
        <w:tblPrEx>
          <w:tblCellMar>
            <w:top w:w="0" w:type="dxa"/>
            <w:left w:w="108" w:type="dxa"/>
            <w:bottom w:w="0" w:type="dxa"/>
            <w:right w:w="108" w:type="dxa"/>
          </w:tblCellMar>
        </w:tblPrEx>
        <w:trPr>
          <w:trHeight w:val="510" w:hRule="atLeast"/>
          <w:jc w:val="center"/>
        </w:trPr>
        <w:tc>
          <w:tcPr>
            <w:tcW w:w="393" w:type="pct"/>
            <w:vMerge w:val="continue"/>
            <w:tcBorders>
              <w:top w:val="nil"/>
              <w:left w:val="single" w:color="000000" w:sz="8" w:space="0"/>
              <w:bottom w:val="single" w:color="000000" w:sz="8" w:space="0"/>
              <w:right w:val="single" w:color="000000" w:sz="8" w:space="0"/>
            </w:tcBorders>
            <w:noWrap w:val="0"/>
            <w:vAlign w:val="center"/>
          </w:tcPr>
          <w:p>
            <w:pPr>
              <w:widowControl/>
              <w:rPr>
                <w:szCs w:val="21"/>
              </w:rPr>
            </w:pPr>
          </w:p>
        </w:tc>
        <w:tc>
          <w:tcPr>
            <w:tcW w:w="992" w:type="pct"/>
            <w:vMerge w:val="continue"/>
            <w:tcBorders>
              <w:top w:val="nil"/>
              <w:left w:val="single" w:color="000000" w:sz="8" w:space="0"/>
              <w:bottom w:val="single" w:color="000000" w:sz="8" w:space="0"/>
              <w:right w:val="single" w:color="000000" w:sz="8" w:space="0"/>
            </w:tcBorders>
            <w:noWrap w:val="0"/>
            <w:vAlign w:val="center"/>
          </w:tcPr>
          <w:p>
            <w:pPr>
              <w:widowControl/>
              <w:rPr>
                <w:szCs w:val="21"/>
              </w:rPr>
            </w:pPr>
          </w:p>
        </w:tc>
        <w:tc>
          <w:tcPr>
            <w:tcW w:w="967" w:type="pct"/>
            <w:vMerge w:val="continue"/>
            <w:tcBorders>
              <w:top w:val="nil"/>
              <w:left w:val="single" w:color="000000" w:sz="8" w:space="0"/>
              <w:bottom w:val="nil"/>
              <w:right w:val="single" w:color="000000" w:sz="8" w:space="0"/>
            </w:tcBorders>
            <w:noWrap w:val="0"/>
            <w:vAlign w:val="center"/>
          </w:tcPr>
          <w:p>
            <w:pPr>
              <w:widowControl/>
              <w:rPr>
                <w:szCs w:val="21"/>
              </w:rPr>
            </w:pPr>
          </w:p>
        </w:tc>
        <w:tc>
          <w:tcPr>
            <w:tcW w:w="1571"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He/O</w:t>
            </w:r>
            <w:r>
              <w:rPr>
                <w:rFonts w:hint="eastAsia"/>
                <w:szCs w:val="21"/>
                <w:vertAlign w:val="subscript"/>
              </w:rPr>
              <w:t>2</w:t>
            </w:r>
            <w:r>
              <w:rPr>
                <w:rFonts w:hint="eastAsia"/>
                <w:szCs w:val="21"/>
              </w:rPr>
              <w:t>钢瓶气</w:t>
            </w:r>
          </w:p>
        </w:tc>
        <w:tc>
          <w:tcPr>
            <w:tcW w:w="1074"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1瓶</w:t>
            </w:r>
          </w:p>
        </w:tc>
      </w:tr>
      <w:tr>
        <w:tblPrEx>
          <w:tblCellMar>
            <w:top w:w="0" w:type="dxa"/>
            <w:left w:w="108" w:type="dxa"/>
            <w:bottom w:w="0" w:type="dxa"/>
            <w:right w:w="108" w:type="dxa"/>
          </w:tblCellMar>
        </w:tblPrEx>
        <w:trPr>
          <w:trHeight w:val="510" w:hRule="atLeast"/>
          <w:jc w:val="center"/>
        </w:trPr>
        <w:tc>
          <w:tcPr>
            <w:tcW w:w="393" w:type="pct"/>
            <w:vMerge w:val="continue"/>
            <w:tcBorders>
              <w:top w:val="nil"/>
              <w:left w:val="single" w:color="000000" w:sz="8" w:space="0"/>
              <w:bottom w:val="single" w:color="000000" w:sz="8" w:space="0"/>
              <w:right w:val="single" w:color="000000" w:sz="8" w:space="0"/>
            </w:tcBorders>
            <w:noWrap w:val="0"/>
            <w:vAlign w:val="center"/>
          </w:tcPr>
          <w:p>
            <w:pPr>
              <w:widowControl/>
              <w:rPr>
                <w:szCs w:val="21"/>
              </w:rPr>
            </w:pPr>
          </w:p>
        </w:tc>
        <w:tc>
          <w:tcPr>
            <w:tcW w:w="992" w:type="pct"/>
            <w:vMerge w:val="continue"/>
            <w:tcBorders>
              <w:top w:val="nil"/>
              <w:left w:val="single" w:color="000000" w:sz="8" w:space="0"/>
              <w:bottom w:val="single" w:color="000000" w:sz="8" w:space="0"/>
              <w:right w:val="single" w:color="000000" w:sz="8" w:space="0"/>
            </w:tcBorders>
            <w:noWrap w:val="0"/>
            <w:vAlign w:val="center"/>
          </w:tcPr>
          <w:p>
            <w:pPr>
              <w:widowControl/>
              <w:rPr>
                <w:szCs w:val="21"/>
              </w:rPr>
            </w:pPr>
          </w:p>
        </w:tc>
        <w:tc>
          <w:tcPr>
            <w:tcW w:w="967" w:type="pct"/>
            <w:vMerge w:val="continue"/>
            <w:tcBorders>
              <w:top w:val="nil"/>
              <w:left w:val="single" w:color="000000" w:sz="8" w:space="0"/>
              <w:bottom w:val="nil"/>
              <w:right w:val="single" w:color="000000" w:sz="8" w:space="0"/>
            </w:tcBorders>
            <w:noWrap w:val="0"/>
            <w:vAlign w:val="center"/>
          </w:tcPr>
          <w:p>
            <w:pPr>
              <w:widowControl/>
              <w:rPr>
                <w:szCs w:val="21"/>
              </w:rPr>
            </w:pPr>
          </w:p>
        </w:tc>
        <w:tc>
          <w:tcPr>
            <w:tcW w:w="1571"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分析纯蔗糖</w:t>
            </w:r>
          </w:p>
        </w:tc>
        <w:tc>
          <w:tcPr>
            <w:tcW w:w="1074"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1瓶</w:t>
            </w:r>
          </w:p>
        </w:tc>
      </w:tr>
      <w:tr>
        <w:tblPrEx>
          <w:tblCellMar>
            <w:top w:w="0" w:type="dxa"/>
            <w:left w:w="108" w:type="dxa"/>
            <w:bottom w:w="0" w:type="dxa"/>
            <w:right w:w="108" w:type="dxa"/>
          </w:tblCellMar>
        </w:tblPrEx>
        <w:trPr>
          <w:trHeight w:val="510" w:hRule="atLeast"/>
          <w:jc w:val="center"/>
        </w:trPr>
        <w:tc>
          <w:tcPr>
            <w:tcW w:w="393" w:type="pct"/>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jc w:val="center"/>
              <w:rPr>
                <w:szCs w:val="21"/>
              </w:rPr>
            </w:pPr>
            <w:r>
              <w:rPr>
                <w:szCs w:val="21"/>
              </w:rPr>
              <w:t>2</w:t>
            </w:r>
          </w:p>
        </w:tc>
        <w:tc>
          <w:tcPr>
            <w:tcW w:w="992" w:type="pct"/>
            <w:vMerge w:val="restart"/>
            <w:tcBorders>
              <w:top w:val="nil"/>
              <w:left w:val="single" w:color="000000" w:sz="8" w:space="0"/>
              <w:bottom w:val="single" w:color="000000" w:sz="8" w:space="0"/>
              <w:right w:val="nil"/>
            </w:tcBorders>
            <w:shd w:val="clear" w:color="000000" w:fill="FFFFFF"/>
            <w:noWrap w:val="0"/>
            <w:vAlign w:val="center"/>
          </w:tcPr>
          <w:p>
            <w:pPr>
              <w:widowControl/>
              <w:jc w:val="center"/>
              <w:rPr>
                <w:szCs w:val="21"/>
              </w:rPr>
            </w:pPr>
            <w:r>
              <w:rPr>
                <w:szCs w:val="21"/>
              </w:rPr>
              <w:t>离子色谱</w:t>
            </w:r>
          </w:p>
        </w:tc>
        <w:tc>
          <w:tcPr>
            <w:tcW w:w="967" w:type="pct"/>
            <w:vMerge w:val="restart"/>
            <w:tcBorders>
              <w:top w:val="single" w:color="auto" w:sz="8" w:space="0"/>
              <w:left w:val="single" w:color="auto" w:sz="8" w:space="0"/>
              <w:bottom w:val="single" w:color="000000" w:sz="8" w:space="0"/>
              <w:right w:val="single" w:color="auto" w:sz="8" w:space="0"/>
            </w:tcBorders>
            <w:shd w:val="clear" w:color="000000" w:fill="FFFFFF"/>
            <w:noWrap w:val="0"/>
            <w:vAlign w:val="center"/>
          </w:tcPr>
          <w:p>
            <w:pPr>
              <w:widowControl/>
              <w:jc w:val="center"/>
              <w:rPr>
                <w:szCs w:val="21"/>
              </w:rPr>
            </w:pPr>
            <w:r>
              <w:rPr>
                <w:szCs w:val="21"/>
              </w:rPr>
              <w:t>瑞士万通MARGA（ADI2080）</w:t>
            </w:r>
          </w:p>
        </w:tc>
        <w:tc>
          <w:tcPr>
            <w:tcW w:w="1571" w:type="pct"/>
            <w:vMerge w:val="restart"/>
            <w:tcBorders>
              <w:top w:val="nil"/>
              <w:left w:val="nil"/>
              <w:bottom w:val="single" w:color="000000" w:sz="8" w:space="0"/>
              <w:right w:val="single" w:color="000000" w:sz="8" w:space="0"/>
            </w:tcBorders>
            <w:shd w:val="clear" w:color="000000" w:fill="FFFFFF"/>
            <w:noWrap w:val="0"/>
            <w:vAlign w:val="center"/>
          </w:tcPr>
          <w:p>
            <w:pPr>
              <w:widowControl/>
              <w:jc w:val="center"/>
              <w:rPr>
                <w:szCs w:val="21"/>
              </w:rPr>
            </w:pPr>
            <w:r>
              <w:rPr>
                <w:rFonts w:hint="eastAsia"/>
                <w:szCs w:val="21"/>
              </w:rPr>
              <w:t>过滤器</w:t>
            </w:r>
          </w:p>
        </w:tc>
        <w:tc>
          <w:tcPr>
            <w:tcW w:w="1074" w:type="pct"/>
            <w:vMerge w:val="restart"/>
            <w:tcBorders>
              <w:top w:val="nil"/>
              <w:left w:val="single" w:color="000000" w:sz="8" w:space="0"/>
              <w:bottom w:val="single" w:color="000000" w:sz="8" w:space="0"/>
              <w:right w:val="single" w:color="000000" w:sz="8" w:space="0"/>
            </w:tcBorders>
            <w:noWrap w:val="0"/>
            <w:vAlign w:val="center"/>
          </w:tcPr>
          <w:p>
            <w:pPr>
              <w:widowControl/>
              <w:jc w:val="center"/>
              <w:rPr>
                <w:szCs w:val="21"/>
                <w:lang w:eastAsia="zh-CN"/>
              </w:rPr>
            </w:pPr>
            <w:r>
              <w:rPr>
                <w:rFonts w:hint="eastAsia"/>
                <w:szCs w:val="21"/>
                <w:lang w:eastAsia="zh-CN"/>
              </w:rPr>
              <w:t>100个（实际使用个数可能会有浮动）</w:t>
            </w:r>
          </w:p>
        </w:tc>
      </w:tr>
      <w:tr>
        <w:tblPrEx>
          <w:tblCellMar>
            <w:top w:w="0" w:type="dxa"/>
            <w:left w:w="108" w:type="dxa"/>
            <w:bottom w:w="0" w:type="dxa"/>
            <w:right w:w="108" w:type="dxa"/>
          </w:tblCellMar>
        </w:tblPrEx>
        <w:trPr>
          <w:trHeight w:val="312" w:hRule="atLeast"/>
          <w:jc w:val="center"/>
        </w:trPr>
        <w:tc>
          <w:tcPr>
            <w:tcW w:w="393" w:type="pct"/>
            <w:vMerge w:val="continue"/>
            <w:tcBorders>
              <w:top w:val="nil"/>
              <w:left w:val="single" w:color="000000" w:sz="8" w:space="0"/>
              <w:bottom w:val="single" w:color="000000" w:sz="8" w:space="0"/>
              <w:right w:val="single" w:color="000000" w:sz="8" w:space="0"/>
            </w:tcBorders>
            <w:noWrap w:val="0"/>
            <w:vAlign w:val="center"/>
          </w:tcPr>
          <w:p>
            <w:pPr>
              <w:widowControl/>
              <w:rPr>
                <w:szCs w:val="21"/>
                <w:lang w:eastAsia="zh-CN"/>
              </w:rPr>
            </w:pPr>
          </w:p>
        </w:tc>
        <w:tc>
          <w:tcPr>
            <w:tcW w:w="992" w:type="pct"/>
            <w:vMerge w:val="continue"/>
            <w:tcBorders>
              <w:top w:val="nil"/>
              <w:left w:val="single" w:color="000000" w:sz="8" w:space="0"/>
              <w:bottom w:val="single" w:color="000000" w:sz="8" w:space="0"/>
              <w:right w:val="nil"/>
            </w:tcBorders>
            <w:noWrap w:val="0"/>
            <w:vAlign w:val="center"/>
          </w:tcPr>
          <w:p>
            <w:pPr>
              <w:widowControl/>
              <w:rPr>
                <w:szCs w:val="21"/>
                <w:lang w:eastAsia="zh-CN"/>
              </w:rPr>
            </w:pPr>
          </w:p>
        </w:tc>
        <w:tc>
          <w:tcPr>
            <w:tcW w:w="967"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rPr>
                <w:szCs w:val="21"/>
                <w:lang w:eastAsia="zh-CN"/>
              </w:rPr>
            </w:pPr>
          </w:p>
        </w:tc>
        <w:tc>
          <w:tcPr>
            <w:tcW w:w="1571" w:type="pct"/>
            <w:vMerge w:val="continue"/>
            <w:tcBorders>
              <w:top w:val="nil"/>
              <w:left w:val="nil"/>
              <w:bottom w:val="single" w:color="000000" w:sz="8" w:space="0"/>
              <w:right w:val="single" w:color="000000" w:sz="8" w:space="0"/>
            </w:tcBorders>
            <w:noWrap w:val="0"/>
            <w:vAlign w:val="center"/>
          </w:tcPr>
          <w:p>
            <w:pPr>
              <w:widowControl/>
              <w:jc w:val="center"/>
              <w:rPr>
                <w:szCs w:val="21"/>
                <w:lang w:eastAsia="zh-CN"/>
              </w:rPr>
            </w:pPr>
          </w:p>
        </w:tc>
        <w:tc>
          <w:tcPr>
            <w:tcW w:w="1074" w:type="pct"/>
            <w:vMerge w:val="continue"/>
            <w:tcBorders>
              <w:top w:val="nil"/>
              <w:left w:val="single" w:color="000000" w:sz="8" w:space="0"/>
              <w:bottom w:val="single" w:color="000000" w:sz="8" w:space="0"/>
              <w:right w:val="single" w:color="000000" w:sz="8" w:space="0"/>
            </w:tcBorders>
            <w:noWrap w:val="0"/>
            <w:vAlign w:val="center"/>
          </w:tcPr>
          <w:p>
            <w:pPr>
              <w:widowControl/>
              <w:jc w:val="center"/>
              <w:rPr>
                <w:szCs w:val="21"/>
                <w:lang w:eastAsia="zh-CN"/>
              </w:rPr>
            </w:pPr>
          </w:p>
        </w:tc>
      </w:tr>
      <w:tr>
        <w:tblPrEx>
          <w:tblCellMar>
            <w:top w:w="0" w:type="dxa"/>
            <w:left w:w="108" w:type="dxa"/>
            <w:bottom w:w="0" w:type="dxa"/>
            <w:right w:w="108" w:type="dxa"/>
          </w:tblCellMar>
        </w:tblPrEx>
        <w:trPr>
          <w:trHeight w:val="737" w:hRule="atLeast"/>
          <w:jc w:val="center"/>
        </w:trPr>
        <w:tc>
          <w:tcPr>
            <w:tcW w:w="393" w:type="pct"/>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rPr>
                <w:szCs w:val="21"/>
                <w:lang w:eastAsia="zh-CN"/>
              </w:rPr>
            </w:pPr>
          </w:p>
        </w:tc>
        <w:tc>
          <w:tcPr>
            <w:tcW w:w="992" w:type="pct"/>
            <w:vMerge w:val="continue"/>
            <w:tcBorders>
              <w:top w:val="nil"/>
              <w:left w:val="single" w:color="000000" w:sz="8" w:space="0"/>
              <w:bottom w:val="single" w:color="000000" w:sz="8" w:space="0"/>
              <w:right w:val="nil"/>
            </w:tcBorders>
            <w:shd w:val="clear" w:color="auto" w:fill="auto"/>
            <w:noWrap w:val="0"/>
            <w:vAlign w:val="center"/>
          </w:tcPr>
          <w:p>
            <w:pPr>
              <w:widowControl/>
              <w:rPr>
                <w:szCs w:val="21"/>
                <w:lang w:eastAsia="zh-CN"/>
              </w:rPr>
            </w:pPr>
          </w:p>
        </w:tc>
        <w:tc>
          <w:tcPr>
            <w:tcW w:w="9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rPr>
                <w:szCs w:val="21"/>
                <w:lang w:eastAsia="zh-CN"/>
              </w:rPr>
            </w:pPr>
          </w:p>
        </w:tc>
        <w:tc>
          <w:tcPr>
            <w:tcW w:w="1571" w:type="pct"/>
            <w:tcBorders>
              <w:top w:val="nil"/>
              <w:left w:val="nil"/>
              <w:bottom w:val="single" w:color="000000" w:sz="8" w:space="0"/>
              <w:right w:val="single" w:color="000000" w:sz="8" w:space="0"/>
            </w:tcBorders>
            <w:shd w:val="clear" w:color="000000" w:fill="FFFFFF"/>
            <w:noWrap w:val="0"/>
            <w:vAlign w:val="center"/>
          </w:tcPr>
          <w:p>
            <w:pPr>
              <w:widowControl/>
              <w:jc w:val="center"/>
              <w:rPr>
                <w:szCs w:val="21"/>
              </w:rPr>
            </w:pPr>
            <w:r>
              <w:rPr>
                <w:rFonts w:hint="eastAsia"/>
                <w:szCs w:val="21"/>
              </w:rPr>
              <w:t>阴离子色谱柱</w:t>
            </w:r>
          </w:p>
        </w:tc>
        <w:tc>
          <w:tcPr>
            <w:tcW w:w="1074" w:type="pct"/>
            <w:tcBorders>
              <w:top w:val="nil"/>
              <w:left w:val="nil"/>
              <w:bottom w:val="single" w:color="000000" w:sz="8" w:space="0"/>
              <w:right w:val="single" w:color="000000" w:sz="8" w:space="0"/>
            </w:tcBorders>
            <w:noWrap w:val="0"/>
            <w:vAlign w:val="center"/>
          </w:tcPr>
          <w:p>
            <w:pPr>
              <w:widowControl/>
              <w:jc w:val="center"/>
              <w:rPr>
                <w:szCs w:val="21"/>
                <w:lang w:eastAsia="zh-CN"/>
              </w:rPr>
            </w:pPr>
            <w:r>
              <w:rPr>
                <w:szCs w:val="21"/>
                <w:lang w:eastAsia="zh-CN"/>
              </w:rPr>
              <w:t>6</w:t>
            </w:r>
            <w:r>
              <w:rPr>
                <w:rFonts w:hint="eastAsia"/>
                <w:szCs w:val="21"/>
                <w:lang w:eastAsia="zh-CN"/>
              </w:rPr>
              <w:t>个（实际用量可能会有浮动）</w:t>
            </w:r>
          </w:p>
        </w:tc>
      </w:tr>
      <w:tr>
        <w:tblPrEx>
          <w:tblCellMar>
            <w:top w:w="0" w:type="dxa"/>
            <w:left w:w="108" w:type="dxa"/>
            <w:bottom w:w="0" w:type="dxa"/>
            <w:right w:w="108" w:type="dxa"/>
          </w:tblCellMar>
        </w:tblPrEx>
        <w:trPr>
          <w:trHeight w:val="737" w:hRule="atLeast"/>
          <w:jc w:val="center"/>
        </w:trPr>
        <w:tc>
          <w:tcPr>
            <w:tcW w:w="393" w:type="pct"/>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rPr>
                <w:szCs w:val="21"/>
                <w:lang w:eastAsia="zh-CN"/>
              </w:rPr>
            </w:pPr>
          </w:p>
        </w:tc>
        <w:tc>
          <w:tcPr>
            <w:tcW w:w="992" w:type="pct"/>
            <w:vMerge w:val="continue"/>
            <w:tcBorders>
              <w:top w:val="nil"/>
              <w:left w:val="single" w:color="000000" w:sz="8" w:space="0"/>
              <w:bottom w:val="single" w:color="000000" w:sz="8" w:space="0"/>
              <w:right w:val="nil"/>
            </w:tcBorders>
            <w:shd w:val="clear" w:color="auto" w:fill="auto"/>
            <w:noWrap w:val="0"/>
            <w:vAlign w:val="center"/>
          </w:tcPr>
          <w:p>
            <w:pPr>
              <w:widowControl/>
              <w:rPr>
                <w:szCs w:val="21"/>
                <w:lang w:eastAsia="zh-CN"/>
              </w:rPr>
            </w:pPr>
          </w:p>
        </w:tc>
        <w:tc>
          <w:tcPr>
            <w:tcW w:w="9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rPr>
                <w:szCs w:val="21"/>
                <w:lang w:eastAsia="zh-CN"/>
              </w:rPr>
            </w:pPr>
          </w:p>
        </w:tc>
        <w:tc>
          <w:tcPr>
            <w:tcW w:w="1571" w:type="pct"/>
            <w:tcBorders>
              <w:top w:val="nil"/>
              <w:left w:val="nil"/>
              <w:bottom w:val="single" w:color="000000" w:sz="8" w:space="0"/>
              <w:right w:val="single" w:color="000000" w:sz="8" w:space="0"/>
            </w:tcBorders>
            <w:shd w:val="clear" w:color="000000" w:fill="FFFFFF"/>
            <w:noWrap w:val="0"/>
            <w:vAlign w:val="center"/>
          </w:tcPr>
          <w:p>
            <w:pPr>
              <w:widowControl/>
              <w:jc w:val="center"/>
              <w:rPr>
                <w:szCs w:val="21"/>
              </w:rPr>
            </w:pPr>
            <w:r>
              <w:rPr>
                <w:rFonts w:hint="eastAsia"/>
                <w:szCs w:val="21"/>
              </w:rPr>
              <w:t>阳离子分析柱</w:t>
            </w:r>
          </w:p>
        </w:tc>
        <w:tc>
          <w:tcPr>
            <w:tcW w:w="1074" w:type="pct"/>
            <w:tcBorders>
              <w:top w:val="nil"/>
              <w:left w:val="nil"/>
              <w:bottom w:val="single" w:color="000000" w:sz="8" w:space="0"/>
              <w:right w:val="single" w:color="000000" w:sz="8" w:space="0"/>
            </w:tcBorders>
            <w:noWrap w:val="0"/>
            <w:vAlign w:val="center"/>
          </w:tcPr>
          <w:p>
            <w:pPr>
              <w:widowControl/>
              <w:jc w:val="center"/>
              <w:rPr>
                <w:szCs w:val="21"/>
                <w:lang w:eastAsia="zh-CN"/>
              </w:rPr>
            </w:pPr>
            <w:r>
              <w:rPr>
                <w:rFonts w:hint="eastAsia"/>
                <w:szCs w:val="21"/>
                <w:lang w:eastAsia="zh-CN"/>
              </w:rPr>
              <w:t>4个（实际用量可能会有浮动）</w:t>
            </w:r>
          </w:p>
        </w:tc>
      </w:tr>
      <w:tr>
        <w:tblPrEx>
          <w:tblCellMar>
            <w:top w:w="0" w:type="dxa"/>
            <w:left w:w="108" w:type="dxa"/>
            <w:bottom w:w="0" w:type="dxa"/>
            <w:right w:w="108" w:type="dxa"/>
          </w:tblCellMar>
        </w:tblPrEx>
        <w:trPr>
          <w:trHeight w:val="630" w:hRule="atLeast"/>
          <w:jc w:val="center"/>
        </w:trPr>
        <w:tc>
          <w:tcPr>
            <w:tcW w:w="393" w:type="pct"/>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rPr>
                <w:szCs w:val="21"/>
                <w:lang w:eastAsia="zh-CN"/>
              </w:rPr>
            </w:pPr>
          </w:p>
        </w:tc>
        <w:tc>
          <w:tcPr>
            <w:tcW w:w="992" w:type="pct"/>
            <w:vMerge w:val="continue"/>
            <w:tcBorders>
              <w:top w:val="nil"/>
              <w:left w:val="single" w:color="000000" w:sz="8" w:space="0"/>
              <w:bottom w:val="single" w:color="000000" w:sz="8" w:space="0"/>
              <w:right w:val="nil"/>
            </w:tcBorders>
            <w:shd w:val="clear" w:color="auto" w:fill="auto"/>
            <w:noWrap w:val="0"/>
            <w:vAlign w:val="center"/>
          </w:tcPr>
          <w:p>
            <w:pPr>
              <w:widowControl/>
              <w:rPr>
                <w:szCs w:val="21"/>
                <w:lang w:eastAsia="zh-CN"/>
              </w:rPr>
            </w:pPr>
          </w:p>
        </w:tc>
        <w:tc>
          <w:tcPr>
            <w:tcW w:w="9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rPr>
                <w:szCs w:val="21"/>
                <w:lang w:eastAsia="zh-CN"/>
              </w:rPr>
            </w:pPr>
          </w:p>
        </w:tc>
        <w:tc>
          <w:tcPr>
            <w:tcW w:w="1571" w:type="pct"/>
            <w:tcBorders>
              <w:top w:val="nil"/>
              <w:left w:val="nil"/>
              <w:bottom w:val="single" w:color="000000" w:sz="8" w:space="0"/>
              <w:right w:val="single" w:color="000000" w:sz="8" w:space="0"/>
            </w:tcBorders>
            <w:shd w:val="clear" w:color="000000" w:fill="FFFFFF"/>
            <w:noWrap w:val="0"/>
            <w:vAlign w:val="center"/>
          </w:tcPr>
          <w:p>
            <w:pPr>
              <w:widowControl/>
              <w:jc w:val="center"/>
              <w:rPr>
                <w:szCs w:val="21"/>
              </w:rPr>
            </w:pPr>
            <w:r>
              <w:rPr>
                <w:rFonts w:hint="eastAsia"/>
                <w:szCs w:val="21"/>
              </w:rPr>
              <w:t>1ml蠕动泵管</w:t>
            </w:r>
          </w:p>
        </w:tc>
        <w:tc>
          <w:tcPr>
            <w:tcW w:w="1074"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4根</w:t>
            </w:r>
          </w:p>
        </w:tc>
      </w:tr>
      <w:tr>
        <w:tblPrEx>
          <w:tblCellMar>
            <w:top w:w="0" w:type="dxa"/>
            <w:left w:w="108" w:type="dxa"/>
            <w:bottom w:w="0" w:type="dxa"/>
            <w:right w:w="108" w:type="dxa"/>
          </w:tblCellMar>
        </w:tblPrEx>
        <w:trPr>
          <w:trHeight w:val="510" w:hRule="atLeast"/>
          <w:jc w:val="center"/>
        </w:trPr>
        <w:tc>
          <w:tcPr>
            <w:tcW w:w="393" w:type="pct"/>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rPr>
                <w:szCs w:val="21"/>
              </w:rPr>
            </w:pPr>
          </w:p>
        </w:tc>
        <w:tc>
          <w:tcPr>
            <w:tcW w:w="992" w:type="pct"/>
            <w:vMerge w:val="continue"/>
            <w:tcBorders>
              <w:top w:val="nil"/>
              <w:left w:val="single" w:color="000000" w:sz="8" w:space="0"/>
              <w:bottom w:val="single" w:color="000000" w:sz="8" w:space="0"/>
              <w:right w:val="nil"/>
            </w:tcBorders>
            <w:shd w:val="clear" w:color="auto" w:fill="auto"/>
            <w:noWrap w:val="0"/>
            <w:vAlign w:val="center"/>
          </w:tcPr>
          <w:p>
            <w:pPr>
              <w:widowControl/>
              <w:rPr>
                <w:szCs w:val="21"/>
              </w:rPr>
            </w:pPr>
          </w:p>
        </w:tc>
        <w:tc>
          <w:tcPr>
            <w:tcW w:w="9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rPr>
                <w:szCs w:val="21"/>
              </w:rPr>
            </w:pPr>
          </w:p>
        </w:tc>
        <w:tc>
          <w:tcPr>
            <w:tcW w:w="1571" w:type="pct"/>
            <w:tcBorders>
              <w:top w:val="nil"/>
              <w:left w:val="nil"/>
              <w:bottom w:val="single" w:color="000000" w:sz="8" w:space="0"/>
              <w:right w:val="single" w:color="000000" w:sz="8" w:space="0"/>
            </w:tcBorders>
            <w:shd w:val="clear" w:color="000000" w:fill="FFFFFF"/>
            <w:noWrap w:val="0"/>
            <w:vAlign w:val="center"/>
          </w:tcPr>
          <w:p>
            <w:pPr>
              <w:widowControl/>
              <w:jc w:val="center"/>
              <w:rPr>
                <w:szCs w:val="21"/>
              </w:rPr>
            </w:pPr>
            <w:r>
              <w:rPr>
                <w:szCs w:val="21"/>
              </w:rPr>
              <w:t>5</w:t>
            </w:r>
            <w:r>
              <w:rPr>
                <w:rFonts w:hint="eastAsia"/>
                <w:szCs w:val="21"/>
              </w:rPr>
              <w:t>ml蠕动泵管</w:t>
            </w:r>
          </w:p>
        </w:tc>
        <w:tc>
          <w:tcPr>
            <w:tcW w:w="1074" w:type="pct"/>
            <w:tcBorders>
              <w:top w:val="nil"/>
              <w:left w:val="nil"/>
              <w:bottom w:val="single" w:color="000000" w:sz="8" w:space="0"/>
              <w:right w:val="single" w:color="000000" w:sz="8" w:space="0"/>
            </w:tcBorders>
            <w:shd w:val="clear" w:color="000000" w:fill="FFFFFF"/>
            <w:noWrap w:val="0"/>
            <w:vAlign w:val="center"/>
          </w:tcPr>
          <w:p>
            <w:pPr>
              <w:widowControl/>
              <w:jc w:val="center"/>
              <w:rPr>
                <w:szCs w:val="21"/>
              </w:rPr>
            </w:pPr>
            <w:r>
              <w:rPr>
                <w:szCs w:val="21"/>
              </w:rPr>
              <w:t>12</w:t>
            </w:r>
            <w:r>
              <w:rPr>
                <w:rFonts w:hint="eastAsia"/>
                <w:szCs w:val="21"/>
              </w:rPr>
              <w:t>根</w:t>
            </w:r>
          </w:p>
        </w:tc>
      </w:tr>
      <w:tr>
        <w:tblPrEx>
          <w:tblCellMar>
            <w:top w:w="0" w:type="dxa"/>
            <w:left w:w="108" w:type="dxa"/>
            <w:bottom w:w="0" w:type="dxa"/>
            <w:right w:w="108" w:type="dxa"/>
          </w:tblCellMar>
        </w:tblPrEx>
        <w:trPr>
          <w:trHeight w:val="510" w:hRule="atLeast"/>
          <w:jc w:val="center"/>
        </w:trPr>
        <w:tc>
          <w:tcPr>
            <w:tcW w:w="393" w:type="pct"/>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rPr>
                <w:szCs w:val="21"/>
              </w:rPr>
            </w:pPr>
          </w:p>
        </w:tc>
        <w:tc>
          <w:tcPr>
            <w:tcW w:w="992" w:type="pct"/>
            <w:vMerge w:val="continue"/>
            <w:tcBorders>
              <w:top w:val="nil"/>
              <w:left w:val="single" w:color="000000" w:sz="8" w:space="0"/>
              <w:bottom w:val="single" w:color="000000" w:sz="8" w:space="0"/>
              <w:right w:val="nil"/>
            </w:tcBorders>
            <w:shd w:val="clear" w:color="auto" w:fill="auto"/>
            <w:noWrap w:val="0"/>
            <w:vAlign w:val="center"/>
          </w:tcPr>
          <w:p>
            <w:pPr>
              <w:widowControl/>
              <w:rPr>
                <w:szCs w:val="21"/>
              </w:rPr>
            </w:pPr>
          </w:p>
        </w:tc>
        <w:tc>
          <w:tcPr>
            <w:tcW w:w="9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rPr>
                <w:szCs w:val="21"/>
              </w:rPr>
            </w:pPr>
          </w:p>
        </w:tc>
        <w:tc>
          <w:tcPr>
            <w:tcW w:w="1571" w:type="pct"/>
            <w:tcBorders>
              <w:top w:val="nil"/>
              <w:left w:val="nil"/>
              <w:bottom w:val="single" w:color="000000" w:sz="8" w:space="0"/>
              <w:right w:val="single" w:color="000000" w:sz="8" w:space="0"/>
            </w:tcBorders>
            <w:shd w:val="clear" w:color="000000" w:fill="FFFFFF"/>
            <w:noWrap w:val="0"/>
            <w:vAlign w:val="center"/>
          </w:tcPr>
          <w:p>
            <w:pPr>
              <w:widowControl/>
              <w:jc w:val="center"/>
              <w:rPr>
                <w:szCs w:val="21"/>
              </w:rPr>
            </w:pPr>
            <w:r>
              <w:rPr>
                <w:rFonts w:hint="eastAsia"/>
                <w:color w:val="000000"/>
                <w:szCs w:val="21"/>
              </w:rPr>
              <w:t>250ul样品环</w:t>
            </w:r>
          </w:p>
        </w:tc>
        <w:tc>
          <w:tcPr>
            <w:tcW w:w="1074" w:type="pct"/>
            <w:tcBorders>
              <w:top w:val="nil"/>
              <w:left w:val="nil"/>
              <w:bottom w:val="single" w:color="000000" w:sz="8" w:space="0"/>
              <w:right w:val="single" w:color="000000" w:sz="8" w:space="0"/>
            </w:tcBorders>
            <w:shd w:val="clear" w:color="000000" w:fill="FFFFFF"/>
            <w:noWrap w:val="0"/>
            <w:vAlign w:val="center"/>
          </w:tcPr>
          <w:p>
            <w:pPr>
              <w:widowControl/>
              <w:jc w:val="center"/>
              <w:rPr>
                <w:szCs w:val="21"/>
              </w:rPr>
            </w:pPr>
            <w:r>
              <w:rPr>
                <w:rFonts w:hint="eastAsia"/>
                <w:szCs w:val="21"/>
              </w:rPr>
              <w:t>4个</w:t>
            </w:r>
          </w:p>
        </w:tc>
      </w:tr>
      <w:tr>
        <w:tblPrEx>
          <w:tblCellMar>
            <w:top w:w="0" w:type="dxa"/>
            <w:left w:w="108" w:type="dxa"/>
            <w:bottom w:w="0" w:type="dxa"/>
            <w:right w:w="108" w:type="dxa"/>
          </w:tblCellMar>
        </w:tblPrEx>
        <w:trPr>
          <w:trHeight w:val="510" w:hRule="atLeast"/>
          <w:jc w:val="center"/>
        </w:trPr>
        <w:tc>
          <w:tcPr>
            <w:tcW w:w="393" w:type="pct"/>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rPr>
                <w:szCs w:val="21"/>
              </w:rPr>
            </w:pPr>
          </w:p>
        </w:tc>
        <w:tc>
          <w:tcPr>
            <w:tcW w:w="992" w:type="pct"/>
            <w:vMerge w:val="continue"/>
            <w:tcBorders>
              <w:top w:val="nil"/>
              <w:left w:val="single" w:color="000000" w:sz="8" w:space="0"/>
              <w:bottom w:val="single" w:color="000000" w:sz="8" w:space="0"/>
              <w:right w:val="nil"/>
            </w:tcBorders>
            <w:shd w:val="clear" w:color="auto" w:fill="auto"/>
            <w:noWrap w:val="0"/>
            <w:vAlign w:val="center"/>
          </w:tcPr>
          <w:p>
            <w:pPr>
              <w:widowControl/>
              <w:rPr>
                <w:szCs w:val="21"/>
              </w:rPr>
            </w:pPr>
          </w:p>
        </w:tc>
        <w:tc>
          <w:tcPr>
            <w:tcW w:w="9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rPr>
                <w:szCs w:val="21"/>
              </w:rPr>
            </w:pPr>
          </w:p>
        </w:tc>
        <w:tc>
          <w:tcPr>
            <w:tcW w:w="1571" w:type="pct"/>
            <w:tcBorders>
              <w:top w:val="nil"/>
              <w:left w:val="nil"/>
              <w:bottom w:val="nil"/>
              <w:right w:val="single" w:color="000000" w:sz="8" w:space="0"/>
            </w:tcBorders>
            <w:shd w:val="clear" w:color="000000" w:fill="FFFFFF"/>
            <w:noWrap w:val="0"/>
            <w:vAlign w:val="center"/>
          </w:tcPr>
          <w:p>
            <w:pPr>
              <w:widowControl/>
              <w:jc w:val="center"/>
              <w:rPr>
                <w:szCs w:val="21"/>
              </w:rPr>
            </w:pPr>
            <w:r>
              <w:rPr>
                <w:rFonts w:hint="eastAsia"/>
                <w:color w:val="000000"/>
                <w:szCs w:val="21"/>
              </w:rPr>
              <w:t>500ul样品环</w:t>
            </w:r>
          </w:p>
        </w:tc>
        <w:tc>
          <w:tcPr>
            <w:tcW w:w="1074" w:type="pct"/>
            <w:tcBorders>
              <w:top w:val="nil"/>
              <w:left w:val="nil"/>
              <w:bottom w:val="nil"/>
              <w:right w:val="single" w:color="000000" w:sz="8" w:space="0"/>
            </w:tcBorders>
            <w:noWrap w:val="0"/>
            <w:vAlign w:val="center"/>
          </w:tcPr>
          <w:p>
            <w:pPr>
              <w:widowControl/>
              <w:jc w:val="center"/>
              <w:rPr>
                <w:szCs w:val="21"/>
              </w:rPr>
            </w:pPr>
            <w:r>
              <w:rPr>
                <w:rFonts w:hint="eastAsia"/>
                <w:szCs w:val="21"/>
              </w:rPr>
              <w:t>4个</w:t>
            </w:r>
          </w:p>
        </w:tc>
      </w:tr>
      <w:tr>
        <w:tblPrEx>
          <w:tblCellMar>
            <w:top w:w="0" w:type="dxa"/>
            <w:left w:w="108" w:type="dxa"/>
            <w:bottom w:w="0" w:type="dxa"/>
            <w:right w:w="108" w:type="dxa"/>
          </w:tblCellMar>
        </w:tblPrEx>
        <w:trPr>
          <w:trHeight w:val="510" w:hRule="atLeast"/>
          <w:jc w:val="center"/>
        </w:trPr>
        <w:tc>
          <w:tcPr>
            <w:tcW w:w="393" w:type="pct"/>
            <w:vMerge w:val="continue"/>
            <w:tcBorders>
              <w:top w:val="nil"/>
              <w:left w:val="single" w:color="000000" w:sz="8" w:space="0"/>
              <w:bottom w:val="single" w:color="000000" w:sz="8" w:space="0"/>
              <w:right w:val="single" w:color="000000" w:sz="8" w:space="0"/>
            </w:tcBorders>
            <w:noWrap w:val="0"/>
            <w:vAlign w:val="center"/>
          </w:tcPr>
          <w:p>
            <w:pPr>
              <w:widowControl/>
              <w:rPr>
                <w:szCs w:val="21"/>
              </w:rPr>
            </w:pPr>
          </w:p>
        </w:tc>
        <w:tc>
          <w:tcPr>
            <w:tcW w:w="992" w:type="pct"/>
            <w:vMerge w:val="continue"/>
            <w:tcBorders>
              <w:top w:val="nil"/>
              <w:left w:val="single" w:color="000000" w:sz="8" w:space="0"/>
              <w:bottom w:val="single" w:color="000000" w:sz="8" w:space="0"/>
              <w:right w:val="nil"/>
            </w:tcBorders>
            <w:noWrap w:val="0"/>
            <w:vAlign w:val="center"/>
          </w:tcPr>
          <w:p>
            <w:pPr>
              <w:widowControl/>
              <w:rPr>
                <w:szCs w:val="21"/>
              </w:rPr>
            </w:pPr>
          </w:p>
        </w:tc>
        <w:tc>
          <w:tcPr>
            <w:tcW w:w="967"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rPr>
                <w:szCs w:val="21"/>
              </w:rPr>
            </w:pPr>
          </w:p>
        </w:tc>
        <w:tc>
          <w:tcPr>
            <w:tcW w:w="1571" w:type="pct"/>
            <w:tcBorders>
              <w:top w:val="single" w:color="auto" w:sz="8" w:space="0"/>
              <w:left w:val="nil"/>
              <w:bottom w:val="single" w:color="auto" w:sz="8" w:space="0"/>
              <w:right w:val="single" w:color="auto" w:sz="8" w:space="0"/>
            </w:tcBorders>
            <w:noWrap w:val="0"/>
            <w:vAlign w:val="center"/>
          </w:tcPr>
          <w:p>
            <w:pPr>
              <w:widowControl/>
              <w:jc w:val="center"/>
              <w:rPr>
                <w:szCs w:val="21"/>
              </w:rPr>
            </w:pPr>
            <w:r>
              <w:rPr>
                <w:rFonts w:hint="eastAsia"/>
                <w:szCs w:val="21"/>
              </w:rPr>
              <w:t>保护柱柱芯</w:t>
            </w:r>
          </w:p>
        </w:tc>
        <w:tc>
          <w:tcPr>
            <w:tcW w:w="1074" w:type="pct"/>
            <w:tcBorders>
              <w:top w:val="single" w:color="auto" w:sz="8" w:space="0"/>
              <w:left w:val="nil"/>
              <w:bottom w:val="single" w:color="auto" w:sz="8" w:space="0"/>
              <w:right w:val="single" w:color="auto" w:sz="8" w:space="0"/>
            </w:tcBorders>
            <w:noWrap w:val="0"/>
            <w:vAlign w:val="center"/>
          </w:tcPr>
          <w:p>
            <w:pPr>
              <w:widowControl/>
              <w:jc w:val="center"/>
              <w:rPr>
                <w:szCs w:val="21"/>
              </w:rPr>
            </w:pPr>
            <w:r>
              <w:rPr>
                <w:szCs w:val="21"/>
              </w:rPr>
              <w:t>3包</w:t>
            </w:r>
          </w:p>
        </w:tc>
      </w:tr>
      <w:tr>
        <w:tblPrEx>
          <w:tblCellMar>
            <w:top w:w="0" w:type="dxa"/>
            <w:left w:w="108" w:type="dxa"/>
            <w:bottom w:w="0" w:type="dxa"/>
            <w:right w:w="108" w:type="dxa"/>
          </w:tblCellMar>
        </w:tblPrEx>
        <w:trPr>
          <w:trHeight w:val="510" w:hRule="atLeast"/>
          <w:jc w:val="center"/>
        </w:trPr>
        <w:tc>
          <w:tcPr>
            <w:tcW w:w="393" w:type="pct"/>
            <w:vMerge w:val="continue"/>
            <w:tcBorders>
              <w:top w:val="nil"/>
              <w:left w:val="single" w:color="000000" w:sz="8" w:space="0"/>
              <w:bottom w:val="single" w:color="000000" w:sz="8" w:space="0"/>
              <w:right w:val="single" w:color="000000" w:sz="8" w:space="0"/>
            </w:tcBorders>
            <w:noWrap w:val="0"/>
            <w:vAlign w:val="center"/>
          </w:tcPr>
          <w:p>
            <w:pPr>
              <w:widowControl/>
              <w:rPr>
                <w:szCs w:val="21"/>
              </w:rPr>
            </w:pPr>
          </w:p>
        </w:tc>
        <w:tc>
          <w:tcPr>
            <w:tcW w:w="992" w:type="pct"/>
            <w:vMerge w:val="continue"/>
            <w:tcBorders>
              <w:top w:val="nil"/>
              <w:left w:val="single" w:color="000000" w:sz="8" w:space="0"/>
              <w:bottom w:val="single" w:color="000000" w:sz="8" w:space="0"/>
              <w:right w:val="nil"/>
            </w:tcBorders>
            <w:noWrap w:val="0"/>
            <w:vAlign w:val="center"/>
          </w:tcPr>
          <w:p>
            <w:pPr>
              <w:widowControl/>
              <w:rPr>
                <w:szCs w:val="21"/>
              </w:rPr>
            </w:pPr>
          </w:p>
        </w:tc>
        <w:tc>
          <w:tcPr>
            <w:tcW w:w="967"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rPr>
                <w:szCs w:val="21"/>
              </w:rPr>
            </w:pPr>
          </w:p>
        </w:tc>
        <w:tc>
          <w:tcPr>
            <w:tcW w:w="1571" w:type="pct"/>
            <w:tcBorders>
              <w:top w:val="nil"/>
              <w:left w:val="single" w:color="000000" w:sz="8" w:space="0"/>
              <w:bottom w:val="single" w:color="000000" w:sz="8" w:space="0"/>
              <w:right w:val="single" w:color="000000" w:sz="8" w:space="0"/>
            </w:tcBorders>
            <w:noWrap w:val="0"/>
            <w:vAlign w:val="center"/>
          </w:tcPr>
          <w:p>
            <w:pPr>
              <w:widowControl/>
              <w:jc w:val="center"/>
              <w:rPr>
                <w:szCs w:val="21"/>
              </w:rPr>
            </w:pPr>
            <w:r>
              <w:rPr>
                <w:rFonts w:hint="eastAsia"/>
                <w:szCs w:val="21"/>
              </w:rPr>
              <w:t>在线过滤器片</w:t>
            </w:r>
          </w:p>
        </w:tc>
        <w:tc>
          <w:tcPr>
            <w:tcW w:w="1074" w:type="pct"/>
            <w:tcBorders>
              <w:top w:val="nil"/>
              <w:left w:val="nil"/>
              <w:bottom w:val="single" w:color="000000" w:sz="8" w:space="0"/>
              <w:right w:val="single" w:color="000000" w:sz="8" w:space="0"/>
            </w:tcBorders>
            <w:noWrap w:val="0"/>
            <w:vAlign w:val="center"/>
          </w:tcPr>
          <w:p>
            <w:pPr>
              <w:widowControl/>
              <w:jc w:val="center"/>
              <w:rPr>
                <w:szCs w:val="21"/>
              </w:rPr>
            </w:pPr>
            <w:r>
              <w:rPr>
                <w:szCs w:val="21"/>
              </w:rPr>
              <w:t>4包</w:t>
            </w:r>
          </w:p>
        </w:tc>
      </w:tr>
      <w:tr>
        <w:tblPrEx>
          <w:tblCellMar>
            <w:top w:w="0" w:type="dxa"/>
            <w:left w:w="108" w:type="dxa"/>
            <w:bottom w:w="0" w:type="dxa"/>
            <w:right w:w="108" w:type="dxa"/>
          </w:tblCellMar>
        </w:tblPrEx>
        <w:trPr>
          <w:trHeight w:val="510" w:hRule="atLeast"/>
          <w:jc w:val="center"/>
        </w:trPr>
        <w:tc>
          <w:tcPr>
            <w:tcW w:w="393" w:type="pct"/>
            <w:vMerge w:val="continue"/>
            <w:tcBorders>
              <w:top w:val="nil"/>
              <w:left w:val="single" w:color="000000" w:sz="8" w:space="0"/>
              <w:bottom w:val="single" w:color="000000" w:sz="8" w:space="0"/>
              <w:right w:val="single" w:color="000000" w:sz="8" w:space="0"/>
            </w:tcBorders>
            <w:noWrap w:val="0"/>
            <w:vAlign w:val="center"/>
          </w:tcPr>
          <w:p>
            <w:pPr>
              <w:widowControl/>
              <w:rPr>
                <w:szCs w:val="21"/>
              </w:rPr>
            </w:pPr>
          </w:p>
        </w:tc>
        <w:tc>
          <w:tcPr>
            <w:tcW w:w="992" w:type="pct"/>
            <w:vMerge w:val="continue"/>
            <w:tcBorders>
              <w:top w:val="nil"/>
              <w:left w:val="single" w:color="000000" w:sz="8" w:space="0"/>
              <w:bottom w:val="single" w:color="000000" w:sz="8" w:space="0"/>
              <w:right w:val="nil"/>
            </w:tcBorders>
            <w:noWrap w:val="0"/>
            <w:vAlign w:val="center"/>
          </w:tcPr>
          <w:p>
            <w:pPr>
              <w:widowControl/>
              <w:rPr>
                <w:szCs w:val="21"/>
              </w:rPr>
            </w:pPr>
          </w:p>
        </w:tc>
        <w:tc>
          <w:tcPr>
            <w:tcW w:w="967"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rPr>
                <w:szCs w:val="21"/>
              </w:rPr>
            </w:pPr>
          </w:p>
        </w:tc>
        <w:tc>
          <w:tcPr>
            <w:tcW w:w="1571" w:type="pct"/>
            <w:tcBorders>
              <w:top w:val="nil"/>
              <w:left w:val="single" w:color="000000" w:sz="8" w:space="0"/>
              <w:bottom w:val="single" w:color="000000" w:sz="8" w:space="0"/>
              <w:right w:val="single" w:color="000000" w:sz="8" w:space="0"/>
            </w:tcBorders>
            <w:noWrap w:val="0"/>
            <w:vAlign w:val="center"/>
          </w:tcPr>
          <w:p>
            <w:pPr>
              <w:widowControl/>
              <w:jc w:val="center"/>
              <w:rPr>
                <w:szCs w:val="21"/>
              </w:rPr>
            </w:pPr>
            <w:r>
              <w:rPr>
                <w:rFonts w:hint="eastAsia"/>
                <w:color w:val="000000"/>
                <w:szCs w:val="21"/>
              </w:rPr>
              <w:t>DENUDER密封圈</w:t>
            </w:r>
          </w:p>
        </w:tc>
        <w:tc>
          <w:tcPr>
            <w:tcW w:w="1074"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2对</w:t>
            </w:r>
          </w:p>
        </w:tc>
      </w:tr>
      <w:tr>
        <w:tblPrEx>
          <w:tblCellMar>
            <w:top w:w="0" w:type="dxa"/>
            <w:left w:w="108" w:type="dxa"/>
            <w:bottom w:w="0" w:type="dxa"/>
            <w:right w:w="108" w:type="dxa"/>
          </w:tblCellMar>
        </w:tblPrEx>
        <w:trPr>
          <w:trHeight w:val="510" w:hRule="atLeast"/>
          <w:jc w:val="center"/>
        </w:trPr>
        <w:tc>
          <w:tcPr>
            <w:tcW w:w="393" w:type="pct"/>
            <w:vMerge w:val="continue"/>
            <w:tcBorders>
              <w:top w:val="nil"/>
              <w:left w:val="single" w:color="000000" w:sz="8" w:space="0"/>
              <w:bottom w:val="single" w:color="000000" w:sz="8" w:space="0"/>
              <w:right w:val="single" w:color="000000" w:sz="8" w:space="0"/>
            </w:tcBorders>
            <w:noWrap w:val="0"/>
            <w:vAlign w:val="center"/>
          </w:tcPr>
          <w:p>
            <w:pPr>
              <w:widowControl/>
              <w:rPr>
                <w:szCs w:val="21"/>
              </w:rPr>
            </w:pPr>
          </w:p>
        </w:tc>
        <w:tc>
          <w:tcPr>
            <w:tcW w:w="992" w:type="pct"/>
            <w:vMerge w:val="continue"/>
            <w:tcBorders>
              <w:top w:val="nil"/>
              <w:left w:val="single" w:color="000000" w:sz="8" w:space="0"/>
              <w:bottom w:val="single" w:color="000000" w:sz="8" w:space="0"/>
              <w:right w:val="nil"/>
            </w:tcBorders>
            <w:noWrap w:val="0"/>
            <w:vAlign w:val="center"/>
          </w:tcPr>
          <w:p>
            <w:pPr>
              <w:widowControl/>
              <w:rPr>
                <w:szCs w:val="21"/>
              </w:rPr>
            </w:pPr>
          </w:p>
        </w:tc>
        <w:tc>
          <w:tcPr>
            <w:tcW w:w="967"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rPr>
                <w:szCs w:val="21"/>
              </w:rPr>
            </w:pPr>
          </w:p>
        </w:tc>
        <w:tc>
          <w:tcPr>
            <w:tcW w:w="1571" w:type="pct"/>
            <w:tcBorders>
              <w:top w:val="nil"/>
              <w:left w:val="single" w:color="000000" w:sz="8" w:space="0"/>
              <w:bottom w:val="single" w:color="000000" w:sz="8" w:space="0"/>
              <w:right w:val="single" w:color="000000" w:sz="8" w:space="0"/>
            </w:tcBorders>
            <w:noWrap w:val="0"/>
            <w:vAlign w:val="center"/>
          </w:tcPr>
          <w:p>
            <w:pPr>
              <w:widowControl/>
              <w:jc w:val="center"/>
              <w:rPr>
                <w:szCs w:val="21"/>
              </w:rPr>
            </w:pPr>
            <w:r>
              <w:rPr>
                <w:rFonts w:hint="eastAsia"/>
                <w:szCs w:val="21"/>
              </w:rPr>
              <w:t>溶液吸头</w:t>
            </w:r>
          </w:p>
        </w:tc>
        <w:tc>
          <w:tcPr>
            <w:tcW w:w="1074" w:type="pct"/>
            <w:tcBorders>
              <w:top w:val="nil"/>
              <w:left w:val="nil"/>
              <w:bottom w:val="single" w:color="000000" w:sz="8" w:space="0"/>
              <w:right w:val="single" w:color="000000" w:sz="8" w:space="0"/>
            </w:tcBorders>
            <w:noWrap w:val="0"/>
            <w:vAlign w:val="center"/>
          </w:tcPr>
          <w:p>
            <w:pPr>
              <w:widowControl/>
              <w:jc w:val="center"/>
              <w:rPr>
                <w:szCs w:val="21"/>
              </w:rPr>
            </w:pPr>
            <w:r>
              <w:rPr>
                <w:szCs w:val="21"/>
              </w:rPr>
              <w:t>12包</w:t>
            </w:r>
          </w:p>
        </w:tc>
      </w:tr>
      <w:tr>
        <w:tblPrEx>
          <w:tblCellMar>
            <w:top w:w="0" w:type="dxa"/>
            <w:left w:w="108" w:type="dxa"/>
            <w:bottom w:w="0" w:type="dxa"/>
            <w:right w:w="108" w:type="dxa"/>
          </w:tblCellMar>
        </w:tblPrEx>
        <w:trPr>
          <w:trHeight w:val="510" w:hRule="atLeast"/>
          <w:jc w:val="center"/>
        </w:trPr>
        <w:tc>
          <w:tcPr>
            <w:tcW w:w="393" w:type="pct"/>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rPr>
                <w:szCs w:val="21"/>
              </w:rPr>
            </w:pPr>
          </w:p>
        </w:tc>
        <w:tc>
          <w:tcPr>
            <w:tcW w:w="992" w:type="pct"/>
            <w:vMerge w:val="continue"/>
            <w:tcBorders>
              <w:top w:val="nil"/>
              <w:left w:val="single" w:color="000000" w:sz="8" w:space="0"/>
              <w:bottom w:val="single" w:color="000000" w:sz="8" w:space="0"/>
              <w:right w:val="nil"/>
            </w:tcBorders>
            <w:shd w:val="clear" w:color="auto" w:fill="auto"/>
            <w:noWrap w:val="0"/>
            <w:vAlign w:val="center"/>
          </w:tcPr>
          <w:p>
            <w:pPr>
              <w:widowControl/>
              <w:rPr>
                <w:szCs w:val="21"/>
              </w:rPr>
            </w:pPr>
          </w:p>
        </w:tc>
        <w:tc>
          <w:tcPr>
            <w:tcW w:w="9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rPr>
                <w:szCs w:val="21"/>
              </w:rPr>
            </w:pPr>
          </w:p>
        </w:tc>
        <w:tc>
          <w:tcPr>
            <w:tcW w:w="1571" w:type="pct"/>
            <w:tcBorders>
              <w:top w:val="nil"/>
              <w:left w:val="nil"/>
              <w:bottom w:val="single" w:color="auto" w:sz="8" w:space="0"/>
              <w:right w:val="single" w:color="auto" w:sz="8" w:space="0"/>
            </w:tcBorders>
            <w:shd w:val="clear" w:color="000000" w:fill="FFFFFF"/>
            <w:noWrap w:val="0"/>
            <w:vAlign w:val="center"/>
          </w:tcPr>
          <w:p>
            <w:pPr>
              <w:widowControl/>
              <w:jc w:val="center"/>
              <w:rPr>
                <w:szCs w:val="21"/>
              </w:rPr>
            </w:pPr>
            <w:r>
              <w:rPr>
                <w:rFonts w:hint="eastAsia"/>
                <w:color w:val="000000"/>
                <w:szCs w:val="21"/>
              </w:rPr>
              <w:t>1/8管路</w:t>
            </w:r>
          </w:p>
        </w:tc>
        <w:tc>
          <w:tcPr>
            <w:tcW w:w="1074" w:type="pct"/>
            <w:tcBorders>
              <w:top w:val="nil"/>
              <w:left w:val="nil"/>
              <w:bottom w:val="single" w:color="auto" w:sz="8" w:space="0"/>
              <w:right w:val="single" w:color="auto" w:sz="8" w:space="0"/>
            </w:tcBorders>
            <w:noWrap w:val="0"/>
            <w:vAlign w:val="center"/>
          </w:tcPr>
          <w:p>
            <w:pPr>
              <w:widowControl/>
              <w:jc w:val="center"/>
              <w:rPr>
                <w:szCs w:val="21"/>
              </w:rPr>
            </w:pPr>
            <w:r>
              <w:rPr>
                <w:rFonts w:hint="eastAsia"/>
                <w:szCs w:val="21"/>
              </w:rPr>
              <w:t>2</w:t>
            </w:r>
            <w:r>
              <w:rPr>
                <w:szCs w:val="21"/>
              </w:rPr>
              <w:t>0米</w:t>
            </w:r>
          </w:p>
        </w:tc>
      </w:tr>
      <w:tr>
        <w:tblPrEx>
          <w:tblCellMar>
            <w:top w:w="0" w:type="dxa"/>
            <w:left w:w="108" w:type="dxa"/>
            <w:bottom w:w="0" w:type="dxa"/>
            <w:right w:w="108" w:type="dxa"/>
          </w:tblCellMar>
        </w:tblPrEx>
        <w:trPr>
          <w:trHeight w:val="510" w:hRule="atLeast"/>
          <w:jc w:val="center"/>
        </w:trPr>
        <w:tc>
          <w:tcPr>
            <w:tcW w:w="393" w:type="pct"/>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rPr>
                <w:szCs w:val="21"/>
              </w:rPr>
            </w:pPr>
          </w:p>
        </w:tc>
        <w:tc>
          <w:tcPr>
            <w:tcW w:w="992" w:type="pct"/>
            <w:vMerge w:val="continue"/>
            <w:tcBorders>
              <w:top w:val="nil"/>
              <w:left w:val="single" w:color="000000" w:sz="8" w:space="0"/>
              <w:bottom w:val="single" w:color="000000" w:sz="8" w:space="0"/>
              <w:right w:val="nil"/>
            </w:tcBorders>
            <w:shd w:val="clear" w:color="auto" w:fill="auto"/>
            <w:noWrap w:val="0"/>
            <w:vAlign w:val="center"/>
          </w:tcPr>
          <w:p>
            <w:pPr>
              <w:widowControl/>
              <w:rPr>
                <w:szCs w:val="21"/>
              </w:rPr>
            </w:pPr>
          </w:p>
        </w:tc>
        <w:tc>
          <w:tcPr>
            <w:tcW w:w="9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rPr>
                <w:szCs w:val="21"/>
              </w:rPr>
            </w:pPr>
          </w:p>
        </w:tc>
        <w:tc>
          <w:tcPr>
            <w:tcW w:w="1571" w:type="pct"/>
            <w:tcBorders>
              <w:top w:val="nil"/>
              <w:left w:val="nil"/>
              <w:bottom w:val="single" w:color="auto" w:sz="8" w:space="0"/>
              <w:right w:val="single" w:color="auto" w:sz="8" w:space="0"/>
            </w:tcBorders>
            <w:shd w:val="clear" w:color="000000" w:fill="FFFFFF"/>
            <w:noWrap w:val="0"/>
            <w:vAlign w:val="center"/>
          </w:tcPr>
          <w:p>
            <w:pPr>
              <w:widowControl/>
              <w:jc w:val="center"/>
              <w:rPr>
                <w:szCs w:val="21"/>
              </w:rPr>
            </w:pPr>
            <w:r>
              <w:rPr>
                <w:rFonts w:hint="eastAsia"/>
                <w:color w:val="000000"/>
                <w:szCs w:val="21"/>
              </w:rPr>
              <w:t>1/16管路</w:t>
            </w:r>
          </w:p>
        </w:tc>
        <w:tc>
          <w:tcPr>
            <w:tcW w:w="1074" w:type="pct"/>
            <w:tcBorders>
              <w:top w:val="nil"/>
              <w:left w:val="nil"/>
              <w:bottom w:val="single" w:color="auto" w:sz="8" w:space="0"/>
              <w:right w:val="single" w:color="auto" w:sz="8" w:space="0"/>
            </w:tcBorders>
            <w:noWrap w:val="0"/>
            <w:vAlign w:val="center"/>
          </w:tcPr>
          <w:p>
            <w:pPr>
              <w:widowControl/>
              <w:jc w:val="center"/>
              <w:rPr>
                <w:szCs w:val="21"/>
              </w:rPr>
            </w:pPr>
            <w:r>
              <w:rPr>
                <w:rFonts w:hint="eastAsia"/>
                <w:szCs w:val="21"/>
              </w:rPr>
              <w:t>10米</w:t>
            </w:r>
          </w:p>
        </w:tc>
      </w:tr>
      <w:tr>
        <w:tblPrEx>
          <w:tblCellMar>
            <w:top w:w="0" w:type="dxa"/>
            <w:left w:w="108" w:type="dxa"/>
            <w:bottom w:w="0" w:type="dxa"/>
            <w:right w:w="108" w:type="dxa"/>
          </w:tblCellMar>
        </w:tblPrEx>
        <w:trPr>
          <w:trHeight w:val="510" w:hRule="atLeast"/>
          <w:jc w:val="center"/>
        </w:trPr>
        <w:tc>
          <w:tcPr>
            <w:tcW w:w="393" w:type="pct"/>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rPr>
                <w:szCs w:val="21"/>
              </w:rPr>
            </w:pPr>
          </w:p>
        </w:tc>
        <w:tc>
          <w:tcPr>
            <w:tcW w:w="992" w:type="pct"/>
            <w:vMerge w:val="continue"/>
            <w:tcBorders>
              <w:top w:val="nil"/>
              <w:left w:val="single" w:color="000000" w:sz="8" w:space="0"/>
              <w:bottom w:val="single" w:color="000000" w:sz="8" w:space="0"/>
              <w:right w:val="nil"/>
            </w:tcBorders>
            <w:shd w:val="clear" w:color="auto" w:fill="auto"/>
            <w:noWrap w:val="0"/>
            <w:vAlign w:val="center"/>
          </w:tcPr>
          <w:p>
            <w:pPr>
              <w:widowControl/>
              <w:rPr>
                <w:szCs w:val="21"/>
              </w:rPr>
            </w:pPr>
          </w:p>
        </w:tc>
        <w:tc>
          <w:tcPr>
            <w:tcW w:w="9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rPr>
                <w:szCs w:val="21"/>
              </w:rPr>
            </w:pPr>
          </w:p>
        </w:tc>
        <w:tc>
          <w:tcPr>
            <w:tcW w:w="1571" w:type="pct"/>
            <w:tcBorders>
              <w:top w:val="nil"/>
              <w:left w:val="nil"/>
              <w:bottom w:val="single" w:color="auto" w:sz="8" w:space="0"/>
              <w:right w:val="single" w:color="auto" w:sz="8" w:space="0"/>
            </w:tcBorders>
            <w:shd w:val="clear" w:color="000000" w:fill="FFFFFF"/>
            <w:noWrap w:val="0"/>
            <w:vAlign w:val="center"/>
          </w:tcPr>
          <w:p>
            <w:pPr>
              <w:widowControl/>
              <w:jc w:val="center"/>
              <w:rPr>
                <w:szCs w:val="21"/>
              </w:rPr>
            </w:pPr>
            <w:r>
              <w:rPr>
                <w:rFonts w:hint="eastAsia"/>
                <w:szCs w:val="21"/>
              </w:rPr>
              <w:t>在线过滤器</w:t>
            </w:r>
          </w:p>
        </w:tc>
        <w:tc>
          <w:tcPr>
            <w:tcW w:w="1074" w:type="pct"/>
            <w:tcBorders>
              <w:top w:val="nil"/>
              <w:left w:val="nil"/>
              <w:bottom w:val="single" w:color="auto" w:sz="8" w:space="0"/>
              <w:right w:val="single" w:color="auto" w:sz="8" w:space="0"/>
            </w:tcBorders>
            <w:noWrap w:val="0"/>
            <w:vAlign w:val="center"/>
          </w:tcPr>
          <w:p>
            <w:pPr>
              <w:widowControl/>
              <w:jc w:val="center"/>
              <w:rPr>
                <w:szCs w:val="21"/>
              </w:rPr>
            </w:pPr>
            <w:r>
              <w:rPr>
                <w:rFonts w:hint="eastAsia"/>
                <w:szCs w:val="21"/>
              </w:rPr>
              <w:t>2个</w:t>
            </w:r>
          </w:p>
        </w:tc>
      </w:tr>
      <w:tr>
        <w:tblPrEx>
          <w:tblCellMar>
            <w:top w:w="0" w:type="dxa"/>
            <w:left w:w="108" w:type="dxa"/>
            <w:bottom w:w="0" w:type="dxa"/>
            <w:right w:w="108" w:type="dxa"/>
          </w:tblCellMar>
        </w:tblPrEx>
        <w:trPr>
          <w:trHeight w:val="510" w:hRule="atLeast"/>
          <w:jc w:val="center"/>
        </w:trPr>
        <w:tc>
          <w:tcPr>
            <w:tcW w:w="393" w:type="pct"/>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rPr>
                <w:szCs w:val="21"/>
              </w:rPr>
            </w:pPr>
          </w:p>
        </w:tc>
        <w:tc>
          <w:tcPr>
            <w:tcW w:w="992" w:type="pct"/>
            <w:vMerge w:val="continue"/>
            <w:tcBorders>
              <w:top w:val="nil"/>
              <w:left w:val="single" w:color="000000" w:sz="8" w:space="0"/>
              <w:bottom w:val="single" w:color="000000" w:sz="8" w:space="0"/>
              <w:right w:val="nil"/>
            </w:tcBorders>
            <w:shd w:val="clear" w:color="auto" w:fill="auto"/>
            <w:noWrap w:val="0"/>
            <w:vAlign w:val="center"/>
          </w:tcPr>
          <w:p>
            <w:pPr>
              <w:widowControl/>
              <w:rPr>
                <w:szCs w:val="21"/>
              </w:rPr>
            </w:pPr>
          </w:p>
        </w:tc>
        <w:tc>
          <w:tcPr>
            <w:tcW w:w="9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rPr>
                <w:szCs w:val="21"/>
              </w:rPr>
            </w:pPr>
          </w:p>
        </w:tc>
        <w:tc>
          <w:tcPr>
            <w:tcW w:w="1571" w:type="pct"/>
            <w:tcBorders>
              <w:top w:val="nil"/>
              <w:left w:val="nil"/>
              <w:bottom w:val="nil"/>
              <w:right w:val="single" w:color="000000" w:sz="8" w:space="0"/>
            </w:tcBorders>
            <w:shd w:val="clear" w:color="000000" w:fill="FFFFFF"/>
            <w:noWrap w:val="0"/>
            <w:vAlign w:val="center"/>
          </w:tcPr>
          <w:p>
            <w:pPr>
              <w:widowControl/>
              <w:jc w:val="center"/>
              <w:rPr>
                <w:szCs w:val="21"/>
              </w:rPr>
            </w:pPr>
            <w:r>
              <w:rPr>
                <w:rFonts w:hint="eastAsia"/>
                <w:szCs w:val="21"/>
              </w:rPr>
              <w:t>30%过氧化氢溶液</w:t>
            </w:r>
          </w:p>
        </w:tc>
        <w:tc>
          <w:tcPr>
            <w:tcW w:w="1074" w:type="pct"/>
            <w:tcBorders>
              <w:top w:val="nil"/>
              <w:left w:val="nil"/>
              <w:bottom w:val="nil"/>
              <w:right w:val="single" w:color="000000" w:sz="8" w:space="0"/>
            </w:tcBorders>
            <w:noWrap w:val="0"/>
            <w:vAlign w:val="center"/>
          </w:tcPr>
          <w:p>
            <w:pPr>
              <w:widowControl/>
              <w:jc w:val="center"/>
              <w:rPr>
                <w:szCs w:val="21"/>
              </w:rPr>
            </w:pPr>
            <w:r>
              <w:rPr>
                <w:rFonts w:hint="eastAsia"/>
                <w:szCs w:val="21"/>
              </w:rPr>
              <w:t>5瓶</w:t>
            </w:r>
          </w:p>
        </w:tc>
      </w:tr>
      <w:tr>
        <w:tblPrEx>
          <w:tblCellMar>
            <w:top w:w="0" w:type="dxa"/>
            <w:left w:w="108" w:type="dxa"/>
            <w:bottom w:w="0" w:type="dxa"/>
            <w:right w:w="108" w:type="dxa"/>
          </w:tblCellMar>
        </w:tblPrEx>
        <w:trPr>
          <w:trHeight w:val="510" w:hRule="atLeast"/>
          <w:jc w:val="center"/>
        </w:trPr>
        <w:tc>
          <w:tcPr>
            <w:tcW w:w="393" w:type="pct"/>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rPr>
                <w:szCs w:val="21"/>
              </w:rPr>
            </w:pPr>
          </w:p>
        </w:tc>
        <w:tc>
          <w:tcPr>
            <w:tcW w:w="992" w:type="pct"/>
            <w:vMerge w:val="continue"/>
            <w:tcBorders>
              <w:top w:val="nil"/>
              <w:left w:val="single" w:color="000000" w:sz="8" w:space="0"/>
              <w:bottom w:val="single" w:color="000000" w:sz="8" w:space="0"/>
              <w:right w:val="nil"/>
            </w:tcBorders>
            <w:shd w:val="clear" w:color="auto" w:fill="auto"/>
            <w:noWrap w:val="0"/>
            <w:vAlign w:val="center"/>
          </w:tcPr>
          <w:p>
            <w:pPr>
              <w:widowControl/>
              <w:rPr>
                <w:szCs w:val="21"/>
              </w:rPr>
            </w:pPr>
          </w:p>
        </w:tc>
        <w:tc>
          <w:tcPr>
            <w:tcW w:w="9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rPr>
                <w:szCs w:val="21"/>
              </w:rPr>
            </w:pPr>
          </w:p>
        </w:tc>
        <w:tc>
          <w:tcPr>
            <w:tcW w:w="1571" w:type="pct"/>
            <w:tcBorders>
              <w:top w:val="single" w:color="auto" w:sz="8" w:space="0"/>
              <w:left w:val="nil"/>
              <w:bottom w:val="single" w:color="auto" w:sz="8" w:space="0"/>
              <w:right w:val="single" w:color="auto" w:sz="8" w:space="0"/>
            </w:tcBorders>
            <w:shd w:val="clear" w:color="000000" w:fill="FFFFFF"/>
            <w:noWrap w:val="0"/>
            <w:vAlign w:val="center"/>
          </w:tcPr>
          <w:p>
            <w:pPr>
              <w:widowControl/>
              <w:jc w:val="center"/>
              <w:rPr>
                <w:szCs w:val="21"/>
              </w:rPr>
            </w:pPr>
            <w:r>
              <w:rPr>
                <w:rFonts w:hint="eastAsia"/>
                <w:szCs w:val="21"/>
              </w:rPr>
              <w:t>碳酸钠药品</w:t>
            </w:r>
          </w:p>
        </w:tc>
        <w:tc>
          <w:tcPr>
            <w:tcW w:w="1074" w:type="pct"/>
            <w:tcBorders>
              <w:top w:val="single" w:color="auto" w:sz="8" w:space="0"/>
              <w:left w:val="nil"/>
              <w:bottom w:val="single" w:color="auto" w:sz="8" w:space="0"/>
              <w:right w:val="single" w:color="auto" w:sz="8" w:space="0"/>
            </w:tcBorders>
            <w:noWrap w:val="0"/>
            <w:vAlign w:val="center"/>
          </w:tcPr>
          <w:p>
            <w:pPr>
              <w:widowControl/>
              <w:jc w:val="center"/>
              <w:rPr>
                <w:szCs w:val="21"/>
              </w:rPr>
            </w:pPr>
            <w:r>
              <w:rPr>
                <w:rFonts w:hint="eastAsia"/>
                <w:szCs w:val="21"/>
              </w:rPr>
              <w:t>1瓶</w:t>
            </w:r>
          </w:p>
        </w:tc>
      </w:tr>
      <w:tr>
        <w:tblPrEx>
          <w:tblCellMar>
            <w:top w:w="0" w:type="dxa"/>
            <w:left w:w="108" w:type="dxa"/>
            <w:bottom w:w="0" w:type="dxa"/>
            <w:right w:w="108" w:type="dxa"/>
          </w:tblCellMar>
        </w:tblPrEx>
        <w:trPr>
          <w:trHeight w:val="510" w:hRule="atLeast"/>
          <w:jc w:val="center"/>
        </w:trPr>
        <w:tc>
          <w:tcPr>
            <w:tcW w:w="393" w:type="pct"/>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rPr>
                <w:szCs w:val="21"/>
              </w:rPr>
            </w:pPr>
          </w:p>
        </w:tc>
        <w:tc>
          <w:tcPr>
            <w:tcW w:w="992" w:type="pct"/>
            <w:vMerge w:val="continue"/>
            <w:tcBorders>
              <w:top w:val="nil"/>
              <w:left w:val="single" w:color="000000" w:sz="8" w:space="0"/>
              <w:bottom w:val="single" w:color="000000" w:sz="8" w:space="0"/>
              <w:right w:val="nil"/>
            </w:tcBorders>
            <w:shd w:val="clear" w:color="auto" w:fill="auto"/>
            <w:noWrap w:val="0"/>
            <w:vAlign w:val="center"/>
          </w:tcPr>
          <w:p>
            <w:pPr>
              <w:widowControl/>
              <w:rPr>
                <w:szCs w:val="21"/>
              </w:rPr>
            </w:pPr>
          </w:p>
        </w:tc>
        <w:tc>
          <w:tcPr>
            <w:tcW w:w="9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rPr>
                <w:szCs w:val="21"/>
              </w:rPr>
            </w:pPr>
          </w:p>
        </w:tc>
        <w:tc>
          <w:tcPr>
            <w:tcW w:w="1571" w:type="pct"/>
            <w:tcBorders>
              <w:top w:val="nil"/>
              <w:left w:val="nil"/>
              <w:bottom w:val="single" w:color="auto" w:sz="8" w:space="0"/>
              <w:right w:val="single" w:color="auto" w:sz="8" w:space="0"/>
            </w:tcBorders>
            <w:shd w:val="clear" w:color="000000" w:fill="FFFFFF"/>
            <w:noWrap w:val="0"/>
            <w:vAlign w:val="center"/>
          </w:tcPr>
          <w:p>
            <w:pPr>
              <w:widowControl/>
              <w:jc w:val="center"/>
              <w:rPr>
                <w:szCs w:val="21"/>
              </w:rPr>
            </w:pPr>
            <w:r>
              <w:rPr>
                <w:rFonts w:hint="eastAsia"/>
                <w:szCs w:val="21"/>
              </w:rPr>
              <w:t>碳酸氢钠药品</w:t>
            </w:r>
          </w:p>
        </w:tc>
        <w:tc>
          <w:tcPr>
            <w:tcW w:w="1074" w:type="pct"/>
            <w:tcBorders>
              <w:top w:val="nil"/>
              <w:left w:val="nil"/>
              <w:bottom w:val="single" w:color="auto" w:sz="8" w:space="0"/>
              <w:right w:val="single" w:color="auto" w:sz="8" w:space="0"/>
            </w:tcBorders>
            <w:noWrap w:val="0"/>
            <w:vAlign w:val="center"/>
          </w:tcPr>
          <w:p>
            <w:pPr>
              <w:widowControl/>
              <w:jc w:val="center"/>
              <w:rPr>
                <w:szCs w:val="21"/>
              </w:rPr>
            </w:pPr>
            <w:r>
              <w:rPr>
                <w:rFonts w:hint="eastAsia"/>
                <w:szCs w:val="21"/>
              </w:rPr>
              <w:t>1瓶</w:t>
            </w:r>
          </w:p>
        </w:tc>
      </w:tr>
      <w:tr>
        <w:tblPrEx>
          <w:tblCellMar>
            <w:top w:w="0" w:type="dxa"/>
            <w:left w:w="108" w:type="dxa"/>
            <w:bottom w:w="0" w:type="dxa"/>
            <w:right w:w="108" w:type="dxa"/>
          </w:tblCellMar>
        </w:tblPrEx>
        <w:trPr>
          <w:trHeight w:val="510" w:hRule="atLeast"/>
          <w:jc w:val="center"/>
        </w:trPr>
        <w:tc>
          <w:tcPr>
            <w:tcW w:w="393" w:type="pct"/>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rPr>
                <w:szCs w:val="21"/>
              </w:rPr>
            </w:pPr>
          </w:p>
        </w:tc>
        <w:tc>
          <w:tcPr>
            <w:tcW w:w="992" w:type="pct"/>
            <w:vMerge w:val="continue"/>
            <w:tcBorders>
              <w:top w:val="nil"/>
              <w:left w:val="single" w:color="000000" w:sz="8" w:space="0"/>
              <w:bottom w:val="single" w:color="000000" w:sz="8" w:space="0"/>
              <w:right w:val="nil"/>
            </w:tcBorders>
            <w:shd w:val="clear" w:color="auto" w:fill="auto"/>
            <w:noWrap w:val="0"/>
            <w:vAlign w:val="center"/>
          </w:tcPr>
          <w:p>
            <w:pPr>
              <w:widowControl/>
              <w:rPr>
                <w:szCs w:val="21"/>
              </w:rPr>
            </w:pPr>
          </w:p>
        </w:tc>
        <w:tc>
          <w:tcPr>
            <w:tcW w:w="9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rPr>
                <w:szCs w:val="21"/>
              </w:rPr>
            </w:pPr>
          </w:p>
        </w:tc>
        <w:tc>
          <w:tcPr>
            <w:tcW w:w="1571" w:type="pct"/>
            <w:tcBorders>
              <w:top w:val="nil"/>
              <w:left w:val="nil"/>
              <w:bottom w:val="single" w:color="auto" w:sz="8" w:space="0"/>
              <w:right w:val="single" w:color="auto" w:sz="8" w:space="0"/>
            </w:tcBorders>
            <w:shd w:val="clear" w:color="000000" w:fill="FFFFFF"/>
            <w:noWrap w:val="0"/>
            <w:vAlign w:val="center"/>
          </w:tcPr>
          <w:p>
            <w:pPr>
              <w:widowControl/>
              <w:jc w:val="center"/>
              <w:rPr>
                <w:szCs w:val="21"/>
              </w:rPr>
            </w:pPr>
            <w:r>
              <w:rPr>
                <w:rFonts w:hint="eastAsia"/>
                <w:szCs w:val="21"/>
              </w:rPr>
              <w:t>磷酸</w:t>
            </w:r>
          </w:p>
        </w:tc>
        <w:tc>
          <w:tcPr>
            <w:tcW w:w="1074" w:type="pct"/>
            <w:tcBorders>
              <w:top w:val="nil"/>
              <w:left w:val="nil"/>
              <w:bottom w:val="single" w:color="auto" w:sz="8" w:space="0"/>
              <w:right w:val="single" w:color="auto" w:sz="8" w:space="0"/>
            </w:tcBorders>
            <w:noWrap w:val="0"/>
            <w:vAlign w:val="center"/>
          </w:tcPr>
          <w:p>
            <w:pPr>
              <w:widowControl/>
              <w:jc w:val="center"/>
              <w:rPr>
                <w:szCs w:val="21"/>
              </w:rPr>
            </w:pPr>
            <w:r>
              <w:rPr>
                <w:rFonts w:hint="eastAsia"/>
                <w:szCs w:val="21"/>
              </w:rPr>
              <w:t>3瓶</w:t>
            </w:r>
          </w:p>
        </w:tc>
      </w:tr>
      <w:tr>
        <w:tblPrEx>
          <w:tblCellMar>
            <w:top w:w="0" w:type="dxa"/>
            <w:left w:w="108" w:type="dxa"/>
            <w:bottom w:w="0" w:type="dxa"/>
            <w:right w:w="108" w:type="dxa"/>
          </w:tblCellMar>
        </w:tblPrEx>
        <w:trPr>
          <w:trHeight w:val="510" w:hRule="atLeast"/>
          <w:jc w:val="center"/>
        </w:trPr>
        <w:tc>
          <w:tcPr>
            <w:tcW w:w="393" w:type="pct"/>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rPr>
                <w:szCs w:val="21"/>
              </w:rPr>
            </w:pPr>
          </w:p>
        </w:tc>
        <w:tc>
          <w:tcPr>
            <w:tcW w:w="992" w:type="pct"/>
            <w:vMerge w:val="continue"/>
            <w:tcBorders>
              <w:top w:val="nil"/>
              <w:left w:val="single" w:color="000000" w:sz="8" w:space="0"/>
              <w:bottom w:val="single" w:color="000000" w:sz="8" w:space="0"/>
              <w:right w:val="nil"/>
            </w:tcBorders>
            <w:shd w:val="clear" w:color="auto" w:fill="auto"/>
            <w:noWrap w:val="0"/>
            <w:vAlign w:val="center"/>
          </w:tcPr>
          <w:p>
            <w:pPr>
              <w:widowControl/>
              <w:rPr>
                <w:szCs w:val="21"/>
              </w:rPr>
            </w:pPr>
          </w:p>
        </w:tc>
        <w:tc>
          <w:tcPr>
            <w:tcW w:w="9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rPr>
                <w:szCs w:val="21"/>
              </w:rPr>
            </w:pPr>
          </w:p>
        </w:tc>
        <w:tc>
          <w:tcPr>
            <w:tcW w:w="1571" w:type="pct"/>
            <w:tcBorders>
              <w:top w:val="nil"/>
              <w:left w:val="nil"/>
              <w:bottom w:val="single" w:color="000000" w:sz="8" w:space="0"/>
              <w:right w:val="single" w:color="000000" w:sz="8" w:space="0"/>
            </w:tcBorders>
            <w:shd w:val="clear" w:color="000000" w:fill="FFFFFF"/>
            <w:noWrap w:val="0"/>
            <w:vAlign w:val="center"/>
          </w:tcPr>
          <w:p>
            <w:pPr>
              <w:widowControl/>
              <w:jc w:val="center"/>
              <w:rPr>
                <w:szCs w:val="21"/>
              </w:rPr>
            </w:pPr>
            <w:r>
              <w:rPr>
                <w:rFonts w:hint="eastAsia"/>
                <w:szCs w:val="21"/>
              </w:rPr>
              <w:t>溴化锂药品</w:t>
            </w:r>
          </w:p>
        </w:tc>
        <w:tc>
          <w:tcPr>
            <w:tcW w:w="1074"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1瓶</w:t>
            </w:r>
          </w:p>
        </w:tc>
      </w:tr>
      <w:tr>
        <w:tblPrEx>
          <w:tblCellMar>
            <w:top w:w="0" w:type="dxa"/>
            <w:left w:w="108" w:type="dxa"/>
            <w:bottom w:w="0" w:type="dxa"/>
            <w:right w:w="108" w:type="dxa"/>
          </w:tblCellMar>
        </w:tblPrEx>
        <w:trPr>
          <w:trHeight w:val="510" w:hRule="atLeast"/>
          <w:jc w:val="center"/>
        </w:trPr>
        <w:tc>
          <w:tcPr>
            <w:tcW w:w="393" w:type="pct"/>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rPr>
                <w:szCs w:val="21"/>
              </w:rPr>
            </w:pPr>
          </w:p>
        </w:tc>
        <w:tc>
          <w:tcPr>
            <w:tcW w:w="992" w:type="pct"/>
            <w:vMerge w:val="continue"/>
            <w:tcBorders>
              <w:top w:val="nil"/>
              <w:left w:val="single" w:color="000000" w:sz="8" w:space="0"/>
              <w:bottom w:val="single" w:color="000000" w:sz="8" w:space="0"/>
              <w:right w:val="nil"/>
            </w:tcBorders>
            <w:shd w:val="clear" w:color="auto" w:fill="auto"/>
            <w:noWrap w:val="0"/>
            <w:vAlign w:val="center"/>
          </w:tcPr>
          <w:p>
            <w:pPr>
              <w:widowControl/>
              <w:rPr>
                <w:szCs w:val="21"/>
              </w:rPr>
            </w:pPr>
          </w:p>
        </w:tc>
        <w:tc>
          <w:tcPr>
            <w:tcW w:w="9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rPr>
                <w:szCs w:val="21"/>
              </w:rPr>
            </w:pPr>
          </w:p>
        </w:tc>
        <w:tc>
          <w:tcPr>
            <w:tcW w:w="1571" w:type="pct"/>
            <w:tcBorders>
              <w:top w:val="nil"/>
              <w:left w:val="nil"/>
              <w:bottom w:val="single" w:color="000000" w:sz="8" w:space="0"/>
              <w:right w:val="single" w:color="000000" w:sz="8" w:space="0"/>
            </w:tcBorders>
            <w:shd w:val="clear" w:color="000000" w:fill="FFFFFF"/>
            <w:noWrap w:val="0"/>
            <w:vAlign w:val="center"/>
          </w:tcPr>
          <w:p>
            <w:pPr>
              <w:widowControl/>
              <w:jc w:val="center"/>
              <w:rPr>
                <w:szCs w:val="21"/>
              </w:rPr>
            </w:pPr>
            <w:r>
              <w:rPr>
                <w:rFonts w:hint="eastAsia"/>
                <w:szCs w:val="21"/>
              </w:rPr>
              <w:t>甲基磺酸药品</w:t>
            </w:r>
          </w:p>
        </w:tc>
        <w:tc>
          <w:tcPr>
            <w:tcW w:w="1074"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1瓶</w:t>
            </w:r>
          </w:p>
        </w:tc>
      </w:tr>
      <w:tr>
        <w:tblPrEx>
          <w:tblCellMar>
            <w:top w:w="0" w:type="dxa"/>
            <w:left w:w="108" w:type="dxa"/>
            <w:bottom w:w="0" w:type="dxa"/>
            <w:right w:w="108" w:type="dxa"/>
          </w:tblCellMar>
        </w:tblPrEx>
        <w:trPr>
          <w:trHeight w:val="510" w:hRule="atLeast"/>
          <w:jc w:val="center"/>
        </w:trPr>
        <w:tc>
          <w:tcPr>
            <w:tcW w:w="393" w:type="pct"/>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rPr>
                <w:szCs w:val="21"/>
              </w:rPr>
            </w:pPr>
          </w:p>
        </w:tc>
        <w:tc>
          <w:tcPr>
            <w:tcW w:w="992" w:type="pct"/>
            <w:vMerge w:val="continue"/>
            <w:tcBorders>
              <w:top w:val="nil"/>
              <w:left w:val="single" w:color="000000" w:sz="8" w:space="0"/>
              <w:bottom w:val="single" w:color="000000" w:sz="8" w:space="0"/>
              <w:right w:val="nil"/>
            </w:tcBorders>
            <w:shd w:val="clear" w:color="auto" w:fill="auto"/>
            <w:noWrap w:val="0"/>
            <w:vAlign w:val="center"/>
          </w:tcPr>
          <w:p>
            <w:pPr>
              <w:widowControl/>
              <w:rPr>
                <w:szCs w:val="21"/>
              </w:rPr>
            </w:pPr>
          </w:p>
        </w:tc>
        <w:tc>
          <w:tcPr>
            <w:tcW w:w="9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rPr>
                <w:szCs w:val="21"/>
              </w:rPr>
            </w:pPr>
          </w:p>
        </w:tc>
        <w:tc>
          <w:tcPr>
            <w:tcW w:w="1571" w:type="pct"/>
            <w:tcBorders>
              <w:top w:val="nil"/>
              <w:left w:val="nil"/>
              <w:bottom w:val="single" w:color="000000" w:sz="8" w:space="0"/>
              <w:right w:val="single" w:color="000000" w:sz="8" w:space="0"/>
            </w:tcBorders>
            <w:shd w:val="clear" w:color="000000" w:fill="FFFFFF"/>
            <w:noWrap w:val="0"/>
            <w:vAlign w:val="center"/>
          </w:tcPr>
          <w:p>
            <w:pPr>
              <w:widowControl/>
              <w:jc w:val="center"/>
              <w:rPr>
                <w:szCs w:val="21"/>
              </w:rPr>
            </w:pPr>
            <w:r>
              <w:rPr>
                <w:rFonts w:hint="eastAsia"/>
                <w:szCs w:val="21"/>
              </w:rPr>
              <w:t>丙酮</w:t>
            </w:r>
          </w:p>
        </w:tc>
        <w:tc>
          <w:tcPr>
            <w:tcW w:w="1074"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1瓶</w:t>
            </w:r>
          </w:p>
        </w:tc>
      </w:tr>
      <w:tr>
        <w:tblPrEx>
          <w:tblCellMar>
            <w:top w:w="0" w:type="dxa"/>
            <w:left w:w="108" w:type="dxa"/>
            <w:bottom w:w="0" w:type="dxa"/>
            <w:right w:w="108" w:type="dxa"/>
          </w:tblCellMar>
        </w:tblPrEx>
        <w:trPr>
          <w:trHeight w:val="510" w:hRule="atLeast"/>
          <w:jc w:val="center"/>
        </w:trPr>
        <w:tc>
          <w:tcPr>
            <w:tcW w:w="393" w:type="pct"/>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rPr>
                <w:szCs w:val="21"/>
              </w:rPr>
            </w:pPr>
          </w:p>
        </w:tc>
        <w:tc>
          <w:tcPr>
            <w:tcW w:w="992" w:type="pct"/>
            <w:vMerge w:val="continue"/>
            <w:tcBorders>
              <w:top w:val="nil"/>
              <w:left w:val="single" w:color="000000" w:sz="8" w:space="0"/>
              <w:bottom w:val="single" w:color="000000" w:sz="8" w:space="0"/>
              <w:right w:val="nil"/>
            </w:tcBorders>
            <w:shd w:val="clear" w:color="auto" w:fill="auto"/>
            <w:noWrap w:val="0"/>
            <w:vAlign w:val="center"/>
          </w:tcPr>
          <w:p>
            <w:pPr>
              <w:widowControl/>
              <w:rPr>
                <w:szCs w:val="21"/>
              </w:rPr>
            </w:pPr>
          </w:p>
        </w:tc>
        <w:tc>
          <w:tcPr>
            <w:tcW w:w="9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rPr>
                <w:szCs w:val="21"/>
              </w:rPr>
            </w:pPr>
          </w:p>
        </w:tc>
        <w:tc>
          <w:tcPr>
            <w:tcW w:w="1571" w:type="pct"/>
            <w:tcBorders>
              <w:top w:val="nil"/>
              <w:left w:val="nil"/>
              <w:bottom w:val="single" w:color="000000" w:sz="8" w:space="0"/>
              <w:right w:val="single" w:color="000000" w:sz="8" w:space="0"/>
            </w:tcBorders>
            <w:shd w:val="clear" w:color="000000" w:fill="FFFFFF"/>
            <w:noWrap w:val="0"/>
            <w:vAlign w:val="center"/>
          </w:tcPr>
          <w:p>
            <w:pPr>
              <w:widowControl/>
              <w:jc w:val="center"/>
              <w:rPr>
                <w:szCs w:val="21"/>
              </w:rPr>
            </w:pPr>
            <w:r>
              <w:rPr>
                <w:rFonts w:hint="eastAsia"/>
                <w:szCs w:val="21"/>
              </w:rPr>
              <w:t>酒精</w:t>
            </w:r>
          </w:p>
        </w:tc>
        <w:tc>
          <w:tcPr>
            <w:tcW w:w="1074"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4瓶</w:t>
            </w:r>
          </w:p>
        </w:tc>
      </w:tr>
      <w:tr>
        <w:tblPrEx>
          <w:tblCellMar>
            <w:top w:w="0" w:type="dxa"/>
            <w:left w:w="108" w:type="dxa"/>
            <w:bottom w:w="0" w:type="dxa"/>
            <w:right w:w="108" w:type="dxa"/>
          </w:tblCellMar>
        </w:tblPrEx>
        <w:trPr>
          <w:trHeight w:val="510" w:hRule="atLeast"/>
          <w:jc w:val="center"/>
        </w:trPr>
        <w:tc>
          <w:tcPr>
            <w:tcW w:w="393" w:type="pct"/>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rPr>
                <w:szCs w:val="21"/>
              </w:rPr>
            </w:pPr>
          </w:p>
        </w:tc>
        <w:tc>
          <w:tcPr>
            <w:tcW w:w="992" w:type="pct"/>
            <w:vMerge w:val="continue"/>
            <w:tcBorders>
              <w:top w:val="nil"/>
              <w:left w:val="single" w:color="000000" w:sz="8" w:space="0"/>
              <w:bottom w:val="single" w:color="000000" w:sz="8" w:space="0"/>
              <w:right w:val="nil"/>
            </w:tcBorders>
            <w:shd w:val="clear" w:color="auto" w:fill="auto"/>
            <w:noWrap w:val="0"/>
            <w:vAlign w:val="center"/>
          </w:tcPr>
          <w:p>
            <w:pPr>
              <w:widowControl/>
              <w:rPr>
                <w:szCs w:val="21"/>
              </w:rPr>
            </w:pPr>
          </w:p>
        </w:tc>
        <w:tc>
          <w:tcPr>
            <w:tcW w:w="9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rPr>
                <w:szCs w:val="21"/>
              </w:rPr>
            </w:pPr>
          </w:p>
        </w:tc>
        <w:tc>
          <w:tcPr>
            <w:tcW w:w="1571" w:type="pct"/>
            <w:tcBorders>
              <w:top w:val="nil"/>
              <w:left w:val="nil"/>
              <w:bottom w:val="single" w:color="000000" w:sz="8" w:space="0"/>
              <w:right w:val="single" w:color="000000" w:sz="8" w:space="0"/>
            </w:tcBorders>
            <w:shd w:val="clear" w:color="000000" w:fill="FFFFFF"/>
            <w:noWrap w:val="0"/>
            <w:vAlign w:val="center"/>
          </w:tcPr>
          <w:p>
            <w:pPr>
              <w:widowControl/>
              <w:jc w:val="center"/>
              <w:rPr>
                <w:szCs w:val="21"/>
              </w:rPr>
            </w:pPr>
            <w:r>
              <w:rPr>
                <w:rFonts w:hint="eastAsia"/>
                <w:szCs w:val="21"/>
              </w:rPr>
              <w:t>一次性无尘手套</w:t>
            </w:r>
          </w:p>
        </w:tc>
        <w:tc>
          <w:tcPr>
            <w:tcW w:w="1074"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1盒</w:t>
            </w:r>
          </w:p>
        </w:tc>
      </w:tr>
      <w:tr>
        <w:tblPrEx>
          <w:tblCellMar>
            <w:top w:w="0" w:type="dxa"/>
            <w:left w:w="108" w:type="dxa"/>
            <w:bottom w:w="0" w:type="dxa"/>
            <w:right w:w="108" w:type="dxa"/>
          </w:tblCellMar>
        </w:tblPrEx>
        <w:trPr>
          <w:trHeight w:val="510" w:hRule="atLeast"/>
          <w:jc w:val="center"/>
        </w:trPr>
        <w:tc>
          <w:tcPr>
            <w:tcW w:w="393" w:type="pct"/>
            <w:vMerge w:val="continue"/>
            <w:tcBorders>
              <w:top w:val="nil"/>
              <w:left w:val="single" w:color="000000" w:sz="8" w:space="0"/>
              <w:bottom w:val="single" w:color="000000" w:sz="8" w:space="0"/>
              <w:right w:val="single" w:color="000000" w:sz="8" w:space="0"/>
            </w:tcBorders>
            <w:shd w:val="clear" w:color="auto" w:fill="auto"/>
            <w:noWrap w:val="0"/>
            <w:vAlign w:val="center"/>
          </w:tcPr>
          <w:p>
            <w:pPr>
              <w:widowControl/>
              <w:rPr>
                <w:szCs w:val="21"/>
              </w:rPr>
            </w:pPr>
          </w:p>
        </w:tc>
        <w:tc>
          <w:tcPr>
            <w:tcW w:w="992" w:type="pct"/>
            <w:vMerge w:val="continue"/>
            <w:tcBorders>
              <w:top w:val="nil"/>
              <w:left w:val="single" w:color="000000" w:sz="8" w:space="0"/>
              <w:bottom w:val="single" w:color="000000" w:sz="8" w:space="0"/>
              <w:right w:val="nil"/>
            </w:tcBorders>
            <w:shd w:val="clear" w:color="auto" w:fill="auto"/>
            <w:noWrap w:val="0"/>
            <w:vAlign w:val="center"/>
          </w:tcPr>
          <w:p>
            <w:pPr>
              <w:widowControl/>
              <w:rPr>
                <w:szCs w:val="21"/>
              </w:rPr>
            </w:pPr>
          </w:p>
        </w:tc>
        <w:tc>
          <w:tcPr>
            <w:tcW w:w="967" w:type="pct"/>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rPr>
                <w:szCs w:val="21"/>
              </w:rPr>
            </w:pPr>
          </w:p>
        </w:tc>
        <w:tc>
          <w:tcPr>
            <w:tcW w:w="1571" w:type="pct"/>
            <w:tcBorders>
              <w:top w:val="nil"/>
              <w:left w:val="nil"/>
              <w:bottom w:val="single" w:color="000000" w:sz="8" w:space="0"/>
              <w:right w:val="single" w:color="000000" w:sz="8" w:space="0"/>
            </w:tcBorders>
            <w:shd w:val="clear" w:color="000000" w:fill="FFFFFF"/>
            <w:noWrap w:val="0"/>
            <w:vAlign w:val="center"/>
          </w:tcPr>
          <w:p>
            <w:pPr>
              <w:widowControl/>
              <w:jc w:val="center"/>
              <w:rPr>
                <w:szCs w:val="21"/>
              </w:rPr>
            </w:pPr>
            <w:r>
              <w:rPr>
                <w:rFonts w:hint="eastAsia"/>
                <w:szCs w:val="21"/>
              </w:rPr>
              <w:t>阴阳离子标准溶液</w:t>
            </w:r>
          </w:p>
        </w:tc>
        <w:tc>
          <w:tcPr>
            <w:tcW w:w="1074"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1套</w:t>
            </w:r>
          </w:p>
        </w:tc>
      </w:tr>
      <w:tr>
        <w:tblPrEx>
          <w:tblCellMar>
            <w:top w:w="0" w:type="dxa"/>
            <w:left w:w="108" w:type="dxa"/>
            <w:bottom w:w="0" w:type="dxa"/>
            <w:right w:w="108" w:type="dxa"/>
          </w:tblCellMar>
        </w:tblPrEx>
        <w:trPr>
          <w:trHeight w:val="510" w:hRule="atLeast"/>
          <w:jc w:val="center"/>
        </w:trPr>
        <w:tc>
          <w:tcPr>
            <w:tcW w:w="393" w:type="pct"/>
            <w:vMerge w:val="restart"/>
            <w:tcBorders>
              <w:top w:val="nil"/>
              <w:left w:val="single" w:color="000000" w:sz="8" w:space="0"/>
              <w:bottom w:val="nil"/>
              <w:right w:val="single" w:color="000000" w:sz="8" w:space="0"/>
            </w:tcBorders>
            <w:noWrap w:val="0"/>
            <w:vAlign w:val="center"/>
          </w:tcPr>
          <w:p>
            <w:pPr>
              <w:widowControl/>
              <w:jc w:val="center"/>
              <w:rPr>
                <w:szCs w:val="21"/>
              </w:rPr>
            </w:pPr>
            <w:r>
              <w:rPr>
                <w:szCs w:val="21"/>
              </w:rPr>
              <w:t>3</w:t>
            </w:r>
          </w:p>
        </w:tc>
        <w:tc>
          <w:tcPr>
            <w:tcW w:w="992" w:type="pct"/>
            <w:vMerge w:val="restart"/>
            <w:tcBorders>
              <w:top w:val="nil"/>
              <w:left w:val="nil"/>
              <w:bottom w:val="nil"/>
              <w:right w:val="single" w:color="000000" w:sz="8" w:space="0"/>
            </w:tcBorders>
            <w:noWrap w:val="0"/>
            <w:vAlign w:val="center"/>
          </w:tcPr>
          <w:p>
            <w:pPr>
              <w:widowControl/>
              <w:jc w:val="center"/>
              <w:rPr>
                <w:szCs w:val="21"/>
              </w:rPr>
            </w:pPr>
            <w:r>
              <w:rPr>
                <w:szCs w:val="21"/>
              </w:rPr>
              <w:t>大气重金属分析仪</w:t>
            </w:r>
          </w:p>
        </w:tc>
        <w:tc>
          <w:tcPr>
            <w:tcW w:w="967" w:type="pct"/>
            <w:vMerge w:val="restart"/>
            <w:tcBorders>
              <w:top w:val="nil"/>
              <w:left w:val="nil"/>
              <w:bottom w:val="nil"/>
              <w:right w:val="single" w:color="000000" w:sz="8" w:space="0"/>
            </w:tcBorders>
            <w:noWrap w:val="0"/>
            <w:vAlign w:val="center"/>
          </w:tcPr>
          <w:p>
            <w:pPr>
              <w:widowControl/>
              <w:jc w:val="center"/>
              <w:rPr>
                <w:szCs w:val="21"/>
              </w:rPr>
            </w:pPr>
            <w:r>
              <w:rPr>
                <w:szCs w:val="21"/>
              </w:rPr>
              <w:t>先河 Xact 625</w:t>
            </w:r>
          </w:p>
        </w:tc>
        <w:tc>
          <w:tcPr>
            <w:tcW w:w="1571" w:type="pct"/>
            <w:tcBorders>
              <w:top w:val="nil"/>
              <w:left w:val="nil"/>
              <w:bottom w:val="single" w:color="000000" w:sz="8" w:space="0"/>
              <w:right w:val="single" w:color="000000" w:sz="8" w:space="0"/>
            </w:tcBorders>
            <w:noWrap w:val="0"/>
            <w:vAlign w:val="center"/>
          </w:tcPr>
          <w:p>
            <w:pPr>
              <w:widowControl/>
              <w:jc w:val="center"/>
              <w:rPr>
                <w:szCs w:val="21"/>
              </w:rPr>
            </w:pPr>
            <w:r>
              <w:rPr>
                <w:szCs w:val="21"/>
              </w:rPr>
              <w:t>过滤纸带</w:t>
            </w:r>
          </w:p>
        </w:tc>
        <w:tc>
          <w:tcPr>
            <w:tcW w:w="1074" w:type="pct"/>
            <w:tcBorders>
              <w:top w:val="nil"/>
              <w:left w:val="nil"/>
              <w:bottom w:val="single" w:color="000000" w:sz="8" w:space="0"/>
              <w:right w:val="single" w:color="000000" w:sz="8" w:space="0"/>
            </w:tcBorders>
            <w:noWrap w:val="0"/>
            <w:vAlign w:val="center"/>
          </w:tcPr>
          <w:p>
            <w:pPr>
              <w:widowControl/>
              <w:jc w:val="center"/>
              <w:rPr>
                <w:szCs w:val="21"/>
              </w:rPr>
            </w:pPr>
            <w:r>
              <w:rPr>
                <w:szCs w:val="21"/>
              </w:rPr>
              <w:t>15卷</w:t>
            </w:r>
          </w:p>
        </w:tc>
      </w:tr>
      <w:tr>
        <w:tblPrEx>
          <w:tblCellMar>
            <w:top w:w="0" w:type="dxa"/>
            <w:left w:w="108" w:type="dxa"/>
            <w:bottom w:w="0" w:type="dxa"/>
            <w:right w:w="108" w:type="dxa"/>
          </w:tblCellMar>
        </w:tblPrEx>
        <w:trPr>
          <w:trHeight w:val="510" w:hRule="atLeast"/>
          <w:jc w:val="center"/>
        </w:trPr>
        <w:tc>
          <w:tcPr>
            <w:tcW w:w="393" w:type="pct"/>
            <w:vMerge w:val="continue"/>
            <w:tcBorders>
              <w:top w:val="nil"/>
              <w:left w:val="single" w:color="000000" w:sz="8" w:space="0"/>
              <w:bottom w:val="nil"/>
              <w:right w:val="single" w:color="000000" w:sz="8" w:space="0"/>
            </w:tcBorders>
            <w:noWrap w:val="0"/>
            <w:vAlign w:val="center"/>
          </w:tcPr>
          <w:p>
            <w:pPr>
              <w:widowControl/>
              <w:rPr>
                <w:szCs w:val="21"/>
              </w:rPr>
            </w:pPr>
          </w:p>
        </w:tc>
        <w:tc>
          <w:tcPr>
            <w:tcW w:w="992" w:type="pct"/>
            <w:vMerge w:val="continue"/>
            <w:tcBorders>
              <w:top w:val="nil"/>
              <w:left w:val="nil"/>
              <w:bottom w:val="nil"/>
              <w:right w:val="single" w:color="000000" w:sz="8" w:space="0"/>
            </w:tcBorders>
            <w:noWrap w:val="0"/>
            <w:vAlign w:val="center"/>
          </w:tcPr>
          <w:p>
            <w:pPr>
              <w:widowControl/>
              <w:rPr>
                <w:szCs w:val="21"/>
              </w:rPr>
            </w:pPr>
          </w:p>
        </w:tc>
        <w:tc>
          <w:tcPr>
            <w:tcW w:w="967" w:type="pct"/>
            <w:vMerge w:val="continue"/>
            <w:tcBorders>
              <w:top w:val="nil"/>
              <w:left w:val="nil"/>
              <w:bottom w:val="nil"/>
              <w:right w:val="single" w:color="000000" w:sz="8" w:space="0"/>
            </w:tcBorders>
            <w:noWrap w:val="0"/>
            <w:vAlign w:val="center"/>
          </w:tcPr>
          <w:p>
            <w:pPr>
              <w:widowControl/>
              <w:rPr>
                <w:szCs w:val="21"/>
              </w:rPr>
            </w:pPr>
          </w:p>
        </w:tc>
        <w:tc>
          <w:tcPr>
            <w:tcW w:w="1571" w:type="pct"/>
            <w:tcBorders>
              <w:top w:val="nil"/>
              <w:left w:val="nil"/>
              <w:bottom w:val="single" w:color="000000" w:sz="8" w:space="0"/>
              <w:right w:val="single" w:color="000000" w:sz="8" w:space="0"/>
            </w:tcBorders>
            <w:noWrap w:val="0"/>
            <w:vAlign w:val="center"/>
          </w:tcPr>
          <w:p>
            <w:pPr>
              <w:widowControl/>
              <w:jc w:val="center"/>
              <w:rPr>
                <w:szCs w:val="21"/>
              </w:rPr>
            </w:pPr>
            <w:r>
              <w:rPr>
                <w:szCs w:val="21"/>
              </w:rPr>
              <w:t>泵膜及其它泵组件</w:t>
            </w:r>
          </w:p>
        </w:tc>
        <w:tc>
          <w:tcPr>
            <w:tcW w:w="1074" w:type="pct"/>
            <w:tcBorders>
              <w:top w:val="nil"/>
              <w:left w:val="nil"/>
              <w:bottom w:val="single" w:color="000000" w:sz="8" w:space="0"/>
              <w:right w:val="single" w:color="000000" w:sz="8" w:space="0"/>
            </w:tcBorders>
            <w:noWrap w:val="0"/>
            <w:vAlign w:val="center"/>
          </w:tcPr>
          <w:p>
            <w:pPr>
              <w:widowControl/>
              <w:jc w:val="center"/>
              <w:rPr>
                <w:szCs w:val="21"/>
              </w:rPr>
            </w:pPr>
            <w:r>
              <w:rPr>
                <w:szCs w:val="21"/>
              </w:rPr>
              <w:t>1包</w:t>
            </w:r>
          </w:p>
        </w:tc>
      </w:tr>
      <w:tr>
        <w:tblPrEx>
          <w:tblCellMar>
            <w:top w:w="0" w:type="dxa"/>
            <w:left w:w="108" w:type="dxa"/>
            <w:bottom w:w="0" w:type="dxa"/>
            <w:right w:w="108" w:type="dxa"/>
          </w:tblCellMar>
        </w:tblPrEx>
        <w:trPr>
          <w:trHeight w:val="510" w:hRule="atLeast"/>
          <w:jc w:val="center"/>
        </w:trPr>
        <w:tc>
          <w:tcPr>
            <w:tcW w:w="393" w:type="pct"/>
            <w:vMerge w:val="restart"/>
            <w:tcBorders>
              <w:top w:val="single" w:color="auto" w:sz="8" w:space="0"/>
              <w:left w:val="single" w:color="auto" w:sz="8" w:space="0"/>
              <w:bottom w:val="single" w:color="000000" w:sz="8" w:space="0"/>
              <w:right w:val="single" w:color="000000" w:sz="8" w:space="0"/>
            </w:tcBorders>
            <w:noWrap w:val="0"/>
            <w:vAlign w:val="center"/>
          </w:tcPr>
          <w:p>
            <w:pPr>
              <w:widowControl/>
              <w:jc w:val="center"/>
              <w:rPr>
                <w:szCs w:val="21"/>
              </w:rPr>
            </w:pPr>
            <w:r>
              <w:rPr>
                <w:szCs w:val="21"/>
              </w:rPr>
              <w:t>4</w:t>
            </w:r>
          </w:p>
        </w:tc>
        <w:tc>
          <w:tcPr>
            <w:tcW w:w="992" w:type="pct"/>
            <w:vMerge w:val="restart"/>
            <w:tcBorders>
              <w:top w:val="single" w:color="auto" w:sz="8" w:space="0"/>
              <w:left w:val="single" w:color="000000" w:sz="8" w:space="0"/>
              <w:bottom w:val="single" w:color="000000" w:sz="8" w:space="0"/>
              <w:right w:val="single" w:color="000000" w:sz="8" w:space="0"/>
            </w:tcBorders>
            <w:noWrap w:val="0"/>
            <w:vAlign w:val="center"/>
          </w:tcPr>
          <w:p>
            <w:pPr>
              <w:widowControl/>
              <w:jc w:val="center"/>
              <w:rPr>
                <w:szCs w:val="21"/>
              </w:rPr>
            </w:pPr>
            <w:r>
              <w:rPr>
                <w:szCs w:val="21"/>
              </w:rPr>
              <w:t>激光雷达</w:t>
            </w:r>
          </w:p>
        </w:tc>
        <w:tc>
          <w:tcPr>
            <w:tcW w:w="967" w:type="pct"/>
            <w:vMerge w:val="restart"/>
            <w:tcBorders>
              <w:top w:val="single" w:color="auto" w:sz="8" w:space="0"/>
              <w:left w:val="nil"/>
              <w:bottom w:val="single" w:color="000000" w:sz="8" w:space="0"/>
              <w:right w:val="single" w:color="auto" w:sz="8" w:space="0"/>
            </w:tcBorders>
            <w:noWrap w:val="0"/>
            <w:vAlign w:val="center"/>
          </w:tcPr>
          <w:p>
            <w:pPr>
              <w:widowControl/>
              <w:jc w:val="center"/>
              <w:rPr>
                <w:szCs w:val="21"/>
              </w:rPr>
            </w:pPr>
            <w:r>
              <w:rPr>
                <w:szCs w:val="21"/>
              </w:rPr>
              <w:t>怡孚</w:t>
            </w:r>
            <w:r>
              <w:rPr>
                <w:szCs w:val="21"/>
              </w:rPr>
              <w:br w:type="textWrapping"/>
            </w:r>
            <w:r>
              <w:rPr>
                <w:szCs w:val="21"/>
              </w:rPr>
              <w:t>EV-Lidar-CAM</w:t>
            </w:r>
          </w:p>
        </w:tc>
        <w:tc>
          <w:tcPr>
            <w:tcW w:w="1571" w:type="pct"/>
            <w:tcBorders>
              <w:top w:val="nil"/>
              <w:left w:val="nil"/>
              <w:bottom w:val="single" w:color="auto" w:sz="4" w:space="0"/>
              <w:right w:val="single" w:color="000000" w:sz="8" w:space="0"/>
            </w:tcBorders>
            <w:noWrap w:val="0"/>
            <w:vAlign w:val="center"/>
          </w:tcPr>
          <w:p>
            <w:pPr>
              <w:widowControl/>
              <w:jc w:val="center"/>
              <w:rPr>
                <w:szCs w:val="21"/>
              </w:rPr>
            </w:pPr>
            <w:r>
              <w:rPr>
                <w:szCs w:val="21"/>
              </w:rPr>
              <w:t>玻璃水</w:t>
            </w:r>
          </w:p>
        </w:tc>
        <w:tc>
          <w:tcPr>
            <w:tcW w:w="1074" w:type="pct"/>
            <w:tcBorders>
              <w:top w:val="nil"/>
              <w:left w:val="nil"/>
              <w:bottom w:val="single" w:color="auto" w:sz="4" w:space="0"/>
              <w:right w:val="single" w:color="000000" w:sz="8" w:space="0"/>
            </w:tcBorders>
            <w:noWrap w:val="0"/>
            <w:vAlign w:val="center"/>
          </w:tcPr>
          <w:p>
            <w:pPr>
              <w:widowControl/>
              <w:jc w:val="center"/>
              <w:rPr>
                <w:szCs w:val="21"/>
              </w:rPr>
            </w:pPr>
            <w:r>
              <w:rPr>
                <w:szCs w:val="21"/>
              </w:rPr>
              <w:t>4瓶</w:t>
            </w:r>
          </w:p>
        </w:tc>
      </w:tr>
      <w:tr>
        <w:tblPrEx>
          <w:tblCellMar>
            <w:top w:w="0" w:type="dxa"/>
            <w:left w:w="108" w:type="dxa"/>
            <w:bottom w:w="0" w:type="dxa"/>
            <w:right w:w="108" w:type="dxa"/>
          </w:tblCellMar>
        </w:tblPrEx>
        <w:trPr>
          <w:trHeight w:val="510" w:hRule="atLeast"/>
          <w:jc w:val="center"/>
        </w:trPr>
        <w:tc>
          <w:tcPr>
            <w:tcW w:w="393" w:type="pct"/>
            <w:vMerge w:val="continue"/>
            <w:tcBorders>
              <w:top w:val="single" w:color="auto" w:sz="8" w:space="0"/>
              <w:left w:val="single" w:color="auto" w:sz="8" w:space="0"/>
              <w:bottom w:val="single" w:color="auto" w:sz="8" w:space="0"/>
              <w:right w:val="single" w:color="000000" w:sz="8" w:space="0"/>
            </w:tcBorders>
            <w:noWrap w:val="0"/>
            <w:vAlign w:val="center"/>
          </w:tcPr>
          <w:p>
            <w:pPr>
              <w:widowControl/>
              <w:rPr>
                <w:szCs w:val="21"/>
              </w:rPr>
            </w:pPr>
          </w:p>
        </w:tc>
        <w:tc>
          <w:tcPr>
            <w:tcW w:w="992" w:type="pct"/>
            <w:vMerge w:val="continue"/>
            <w:tcBorders>
              <w:top w:val="single" w:color="auto" w:sz="8" w:space="0"/>
              <w:left w:val="single" w:color="000000" w:sz="8" w:space="0"/>
              <w:bottom w:val="single" w:color="auto" w:sz="8" w:space="0"/>
              <w:right w:val="single" w:color="000000" w:sz="8" w:space="0"/>
            </w:tcBorders>
            <w:noWrap w:val="0"/>
            <w:vAlign w:val="center"/>
          </w:tcPr>
          <w:p>
            <w:pPr>
              <w:widowControl/>
              <w:rPr>
                <w:szCs w:val="21"/>
              </w:rPr>
            </w:pPr>
          </w:p>
        </w:tc>
        <w:tc>
          <w:tcPr>
            <w:tcW w:w="967" w:type="pct"/>
            <w:vMerge w:val="continue"/>
            <w:tcBorders>
              <w:top w:val="single" w:color="auto" w:sz="8" w:space="0"/>
              <w:left w:val="nil"/>
              <w:bottom w:val="single" w:color="auto" w:sz="8" w:space="0"/>
              <w:right w:val="single" w:color="auto" w:sz="4" w:space="0"/>
            </w:tcBorders>
            <w:noWrap w:val="0"/>
            <w:vAlign w:val="center"/>
          </w:tcPr>
          <w:p>
            <w:pPr>
              <w:widowControl/>
              <w:rPr>
                <w:szCs w:val="21"/>
              </w:rPr>
            </w:pPr>
          </w:p>
        </w:tc>
        <w:tc>
          <w:tcPr>
            <w:tcW w:w="157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rPr>
            </w:pPr>
            <w:r>
              <w:rPr>
                <w:szCs w:val="21"/>
              </w:rPr>
              <w:t>擦镜纸</w:t>
            </w:r>
          </w:p>
        </w:tc>
        <w:tc>
          <w:tcPr>
            <w:tcW w:w="107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rPr>
            </w:pPr>
            <w:r>
              <w:rPr>
                <w:szCs w:val="21"/>
              </w:rPr>
              <w:t>4包</w:t>
            </w:r>
          </w:p>
        </w:tc>
      </w:tr>
      <w:tr>
        <w:tblPrEx>
          <w:tblCellMar>
            <w:top w:w="0" w:type="dxa"/>
            <w:left w:w="108" w:type="dxa"/>
            <w:bottom w:w="0" w:type="dxa"/>
            <w:right w:w="108" w:type="dxa"/>
          </w:tblCellMar>
        </w:tblPrEx>
        <w:trPr>
          <w:trHeight w:val="510" w:hRule="atLeast"/>
          <w:jc w:val="center"/>
        </w:trPr>
        <w:tc>
          <w:tcPr>
            <w:tcW w:w="393" w:type="pct"/>
            <w:tcBorders>
              <w:top w:val="single" w:color="auto" w:sz="8" w:space="0"/>
              <w:left w:val="single" w:color="auto" w:sz="8" w:space="0"/>
              <w:bottom w:val="single" w:color="000000" w:sz="8" w:space="0"/>
              <w:right w:val="single" w:color="000000" w:sz="8" w:space="0"/>
            </w:tcBorders>
            <w:noWrap w:val="0"/>
            <w:vAlign w:val="center"/>
          </w:tcPr>
          <w:p>
            <w:pPr>
              <w:widowControl/>
              <w:rPr>
                <w:szCs w:val="21"/>
              </w:rPr>
            </w:pPr>
            <w:r>
              <w:rPr>
                <w:rFonts w:hint="eastAsia"/>
                <w:szCs w:val="21"/>
              </w:rPr>
              <w:t>5</w:t>
            </w:r>
          </w:p>
        </w:tc>
        <w:tc>
          <w:tcPr>
            <w:tcW w:w="992" w:type="pct"/>
            <w:tcBorders>
              <w:top w:val="single" w:color="auto" w:sz="8" w:space="0"/>
              <w:left w:val="single" w:color="000000" w:sz="8" w:space="0"/>
              <w:bottom w:val="single" w:color="000000" w:sz="8" w:space="0"/>
              <w:right w:val="single" w:color="000000" w:sz="8" w:space="0"/>
            </w:tcBorders>
            <w:noWrap w:val="0"/>
            <w:vAlign w:val="center"/>
          </w:tcPr>
          <w:p>
            <w:pPr>
              <w:widowControl/>
              <w:jc w:val="center"/>
              <w:rPr>
                <w:szCs w:val="21"/>
              </w:rPr>
            </w:pPr>
            <w:r>
              <w:rPr>
                <w:rFonts w:hint="eastAsia"/>
                <w:szCs w:val="21"/>
              </w:rPr>
              <w:t>PM2.5</w:t>
            </w:r>
          </w:p>
        </w:tc>
        <w:tc>
          <w:tcPr>
            <w:tcW w:w="967" w:type="pct"/>
            <w:tcBorders>
              <w:top w:val="single" w:color="auto" w:sz="8" w:space="0"/>
              <w:left w:val="nil"/>
              <w:bottom w:val="single" w:color="000000" w:sz="8" w:space="0"/>
              <w:right w:val="single" w:color="auto" w:sz="4" w:space="0"/>
            </w:tcBorders>
            <w:noWrap w:val="0"/>
            <w:vAlign w:val="center"/>
          </w:tcPr>
          <w:p>
            <w:pPr>
              <w:widowControl/>
              <w:jc w:val="center"/>
              <w:rPr>
                <w:szCs w:val="21"/>
              </w:rPr>
            </w:pPr>
            <w:r>
              <w:rPr>
                <w:rFonts w:hint="eastAsia"/>
                <w:szCs w:val="21"/>
              </w:rPr>
              <w:t>热电5030i</w:t>
            </w:r>
          </w:p>
        </w:tc>
        <w:tc>
          <w:tcPr>
            <w:tcW w:w="157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rPr>
            </w:pPr>
            <w:r>
              <w:rPr>
                <w:rFonts w:hint="eastAsia"/>
                <w:szCs w:val="21"/>
              </w:rPr>
              <w:t>过滤纸带</w:t>
            </w:r>
          </w:p>
        </w:tc>
        <w:tc>
          <w:tcPr>
            <w:tcW w:w="107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rPr>
            </w:pPr>
            <w:r>
              <w:rPr>
                <w:rFonts w:hint="eastAsia"/>
                <w:szCs w:val="21"/>
              </w:rPr>
              <w:t>6卷</w:t>
            </w:r>
          </w:p>
        </w:tc>
      </w:tr>
      <w:tr>
        <w:tblPrEx>
          <w:tblCellMar>
            <w:top w:w="0" w:type="dxa"/>
            <w:left w:w="108" w:type="dxa"/>
            <w:bottom w:w="0" w:type="dxa"/>
            <w:right w:w="108" w:type="dxa"/>
          </w:tblCellMar>
        </w:tblPrEx>
        <w:trPr>
          <w:trHeight w:val="510" w:hRule="atLeast"/>
          <w:jc w:val="center"/>
        </w:trPr>
        <w:tc>
          <w:tcPr>
            <w:tcW w:w="393" w:type="pct"/>
            <w:tcBorders>
              <w:top w:val="single" w:color="auto" w:sz="8" w:space="0"/>
              <w:left w:val="single" w:color="auto" w:sz="8" w:space="0"/>
              <w:bottom w:val="single" w:color="000000" w:sz="8" w:space="0"/>
              <w:right w:val="single" w:color="000000" w:sz="8" w:space="0"/>
            </w:tcBorders>
            <w:noWrap w:val="0"/>
            <w:vAlign w:val="center"/>
          </w:tcPr>
          <w:p>
            <w:pPr>
              <w:widowControl/>
              <w:rPr>
                <w:szCs w:val="21"/>
              </w:rPr>
            </w:pPr>
            <w:r>
              <w:rPr>
                <w:rFonts w:hint="eastAsia"/>
                <w:szCs w:val="21"/>
              </w:rPr>
              <w:t>6</w:t>
            </w:r>
          </w:p>
        </w:tc>
        <w:tc>
          <w:tcPr>
            <w:tcW w:w="992" w:type="pct"/>
            <w:tcBorders>
              <w:top w:val="single" w:color="auto" w:sz="8" w:space="0"/>
              <w:left w:val="single" w:color="000000" w:sz="8" w:space="0"/>
              <w:bottom w:val="single" w:color="000000" w:sz="8" w:space="0"/>
              <w:right w:val="single" w:color="000000" w:sz="8" w:space="0"/>
            </w:tcBorders>
            <w:noWrap w:val="0"/>
            <w:vAlign w:val="center"/>
          </w:tcPr>
          <w:p>
            <w:pPr>
              <w:widowControl/>
              <w:jc w:val="center"/>
              <w:rPr>
                <w:szCs w:val="21"/>
              </w:rPr>
            </w:pPr>
            <w:r>
              <w:rPr>
                <w:rFonts w:hint="eastAsia"/>
                <w:szCs w:val="21"/>
              </w:rPr>
              <w:t>PM10</w:t>
            </w:r>
          </w:p>
        </w:tc>
        <w:tc>
          <w:tcPr>
            <w:tcW w:w="967" w:type="pct"/>
            <w:tcBorders>
              <w:top w:val="single" w:color="auto" w:sz="8" w:space="0"/>
              <w:left w:val="nil"/>
              <w:bottom w:val="single" w:color="000000" w:sz="8" w:space="0"/>
              <w:right w:val="single" w:color="auto" w:sz="8" w:space="0"/>
            </w:tcBorders>
            <w:noWrap w:val="0"/>
            <w:vAlign w:val="center"/>
          </w:tcPr>
          <w:p>
            <w:pPr>
              <w:widowControl/>
              <w:jc w:val="center"/>
              <w:rPr>
                <w:szCs w:val="21"/>
              </w:rPr>
            </w:pPr>
            <w:r>
              <w:rPr>
                <w:rFonts w:hint="eastAsia"/>
                <w:szCs w:val="21"/>
              </w:rPr>
              <w:t>热电5030i</w:t>
            </w:r>
          </w:p>
        </w:tc>
        <w:tc>
          <w:tcPr>
            <w:tcW w:w="1571" w:type="pct"/>
            <w:tcBorders>
              <w:top w:val="single" w:color="auto" w:sz="4" w:space="0"/>
              <w:left w:val="nil"/>
              <w:bottom w:val="single" w:color="000000" w:sz="8" w:space="0"/>
              <w:right w:val="single" w:color="000000" w:sz="8" w:space="0"/>
            </w:tcBorders>
            <w:noWrap w:val="0"/>
            <w:vAlign w:val="center"/>
          </w:tcPr>
          <w:p>
            <w:pPr>
              <w:widowControl/>
              <w:jc w:val="center"/>
              <w:rPr>
                <w:szCs w:val="21"/>
              </w:rPr>
            </w:pPr>
            <w:r>
              <w:rPr>
                <w:rFonts w:hint="eastAsia"/>
                <w:szCs w:val="21"/>
              </w:rPr>
              <w:t>过滤纸带</w:t>
            </w:r>
          </w:p>
        </w:tc>
        <w:tc>
          <w:tcPr>
            <w:tcW w:w="1074" w:type="pct"/>
            <w:tcBorders>
              <w:top w:val="single" w:color="auto" w:sz="4" w:space="0"/>
              <w:left w:val="nil"/>
              <w:bottom w:val="single" w:color="000000" w:sz="8" w:space="0"/>
              <w:right w:val="single" w:color="000000" w:sz="8" w:space="0"/>
            </w:tcBorders>
            <w:noWrap w:val="0"/>
            <w:vAlign w:val="center"/>
          </w:tcPr>
          <w:p>
            <w:pPr>
              <w:widowControl/>
              <w:jc w:val="center"/>
              <w:rPr>
                <w:szCs w:val="21"/>
              </w:rPr>
            </w:pPr>
            <w:r>
              <w:rPr>
                <w:rFonts w:hint="eastAsia"/>
                <w:szCs w:val="21"/>
              </w:rPr>
              <w:t>6卷</w:t>
            </w:r>
          </w:p>
        </w:tc>
      </w:tr>
      <w:tr>
        <w:tblPrEx>
          <w:tblCellMar>
            <w:top w:w="0" w:type="dxa"/>
            <w:left w:w="108" w:type="dxa"/>
            <w:bottom w:w="0" w:type="dxa"/>
            <w:right w:w="108" w:type="dxa"/>
          </w:tblCellMar>
        </w:tblPrEx>
        <w:trPr>
          <w:trHeight w:val="510" w:hRule="atLeast"/>
          <w:jc w:val="center"/>
        </w:trPr>
        <w:tc>
          <w:tcPr>
            <w:tcW w:w="393" w:type="pct"/>
            <w:vMerge w:val="restart"/>
            <w:tcBorders>
              <w:top w:val="single" w:color="auto" w:sz="8" w:space="0"/>
              <w:left w:val="single" w:color="auto" w:sz="8" w:space="0"/>
              <w:right w:val="single" w:color="000000" w:sz="8" w:space="0"/>
            </w:tcBorders>
            <w:noWrap w:val="0"/>
            <w:vAlign w:val="center"/>
          </w:tcPr>
          <w:p>
            <w:pPr>
              <w:widowControl/>
              <w:rPr>
                <w:szCs w:val="21"/>
              </w:rPr>
            </w:pPr>
            <w:r>
              <w:rPr>
                <w:rFonts w:hint="eastAsia"/>
                <w:szCs w:val="21"/>
              </w:rPr>
              <w:t>7</w:t>
            </w:r>
          </w:p>
        </w:tc>
        <w:tc>
          <w:tcPr>
            <w:tcW w:w="992" w:type="pct"/>
            <w:vMerge w:val="restart"/>
            <w:tcBorders>
              <w:top w:val="single" w:color="auto" w:sz="8" w:space="0"/>
              <w:left w:val="single" w:color="000000" w:sz="8" w:space="0"/>
              <w:right w:val="single" w:color="000000" w:sz="8" w:space="0"/>
            </w:tcBorders>
            <w:noWrap w:val="0"/>
            <w:vAlign w:val="center"/>
          </w:tcPr>
          <w:p>
            <w:pPr>
              <w:widowControl/>
              <w:jc w:val="center"/>
              <w:rPr>
                <w:szCs w:val="21"/>
              </w:rPr>
            </w:pPr>
            <w:r>
              <w:rPr>
                <w:rFonts w:hint="eastAsia"/>
                <w:szCs w:val="21"/>
              </w:rPr>
              <w:t>CO分析仪</w:t>
            </w:r>
          </w:p>
        </w:tc>
        <w:tc>
          <w:tcPr>
            <w:tcW w:w="967" w:type="pct"/>
            <w:vMerge w:val="restart"/>
            <w:tcBorders>
              <w:top w:val="single" w:color="auto" w:sz="8" w:space="0"/>
              <w:left w:val="nil"/>
              <w:right w:val="single" w:color="auto" w:sz="8" w:space="0"/>
            </w:tcBorders>
            <w:noWrap w:val="0"/>
            <w:vAlign w:val="center"/>
          </w:tcPr>
          <w:p>
            <w:pPr>
              <w:widowControl/>
              <w:jc w:val="center"/>
              <w:rPr>
                <w:szCs w:val="21"/>
              </w:rPr>
            </w:pPr>
            <w:r>
              <w:rPr>
                <w:rFonts w:hint="eastAsia"/>
                <w:szCs w:val="21"/>
              </w:rPr>
              <w:t>热电48i</w:t>
            </w:r>
          </w:p>
        </w:tc>
        <w:tc>
          <w:tcPr>
            <w:tcW w:w="1571"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空气滤膜</w:t>
            </w:r>
          </w:p>
        </w:tc>
        <w:tc>
          <w:tcPr>
            <w:tcW w:w="1074"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3盒</w:t>
            </w:r>
          </w:p>
        </w:tc>
      </w:tr>
      <w:tr>
        <w:tblPrEx>
          <w:tblCellMar>
            <w:top w:w="0" w:type="dxa"/>
            <w:left w:w="108" w:type="dxa"/>
            <w:bottom w:w="0" w:type="dxa"/>
            <w:right w:w="108" w:type="dxa"/>
          </w:tblCellMar>
        </w:tblPrEx>
        <w:trPr>
          <w:trHeight w:val="510" w:hRule="atLeast"/>
          <w:jc w:val="center"/>
        </w:trPr>
        <w:tc>
          <w:tcPr>
            <w:tcW w:w="393" w:type="pct"/>
            <w:vMerge w:val="continue"/>
            <w:tcBorders>
              <w:left w:val="single" w:color="auto" w:sz="8" w:space="0"/>
              <w:bottom w:val="single" w:color="000000" w:sz="8" w:space="0"/>
              <w:right w:val="single" w:color="000000" w:sz="8" w:space="0"/>
            </w:tcBorders>
            <w:noWrap w:val="0"/>
            <w:vAlign w:val="center"/>
          </w:tcPr>
          <w:p>
            <w:pPr>
              <w:widowControl/>
              <w:rPr>
                <w:szCs w:val="21"/>
              </w:rPr>
            </w:pPr>
          </w:p>
        </w:tc>
        <w:tc>
          <w:tcPr>
            <w:tcW w:w="992" w:type="pct"/>
            <w:vMerge w:val="continue"/>
            <w:tcBorders>
              <w:left w:val="single" w:color="000000" w:sz="8" w:space="0"/>
              <w:bottom w:val="single" w:color="000000" w:sz="8" w:space="0"/>
              <w:right w:val="single" w:color="000000" w:sz="8" w:space="0"/>
            </w:tcBorders>
            <w:noWrap w:val="0"/>
            <w:vAlign w:val="center"/>
          </w:tcPr>
          <w:p>
            <w:pPr>
              <w:widowControl/>
              <w:jc w:val="center"/>
              <w:rPr>
                <w:szCs w:val="21"/>
              </w:rPr>
            </w:pPr>
          </w:p>
        </w:tc>
        <w:tc>
          <w:tcPr>
            <w:tcW w:w="967" w:type="pct"/>
            <w:vMerge w:val="continue"/>
            <w:tcBorders>
              <w:left w:val="nil"/>
              <w:bottom w:val="single" w:color="000000" w:sz="8" w:space="0"/>
              <w:right w:val="single" w:color="auto" w:sz="8" w:space="0"/>
            </w:tcBorders>
            <w:noWrap w:val="0"/>
            <w:vAlign w:val="center"/>
          </w:tcPr>
          <w:p>
            <w:pPr>
              <w:widowControl/>
              <w:jc w:val="center"/>
              <w:rPr>
                <w:szCs w:val="21"/>
              </w:rPr>
            </w:pPr>
          </w:p>
        </w:tc>
        <w:tc>
          <w:tcPr>
            <w:tcW w:w="1571"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标气</w:t>
            </w:r>
          </w:p>
        </w:tc>
        <w:tc>
          <w:tcPr>
            <w:tcW w:w="1074"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1瓶</w:t>
            </w:r>
          </w:p>
        </w:tc>
      </w:tr>
      <w:tr>
        <w:tblPrEx>
          <w:tblCellMar>
            <w:top w:w="0" w:type="dxa"/>
            <w:left w:w="108" w:type="dxa"/>
            <w:bottom w:w="0" w:type="dxa"/>
            <w:right w:w="108" w:type="dxa"/>
          </w:tblCellMar>
        </w:tblPrEx>
        <w:trPr>
          <w:trHeight w:val="510" w:hRule="atLeast"/>
          <w:jc w:val="center"/>
        </w:trPr>
        <w:tc>
          <w:tcPr>
            <w:tcW w:w="393" w:type="pct"/>
            <w:vMerge w:val="restart"/>
            <w:tcBorders>
              <w:top w:val="single" w:color="auto" w:sz="8" w:space="0"/>
              <w:left w:val="single" w:color="auto" w:sz="8" w:space="0"/>
              <w:right w:val="single" w:color="000000" w:sz="8" w:space="0"/>
            </w:tcBorders>
            <w:noWrap w:val="0"/>
            <w:vAlign w:val="center"/>
          </w:tcPr>
          <w:p>
            <w:pPr>
              <w:widowControl/>
              <w:rPr>
                <w:szCs w:val="21"/>
              </w:rPr>
            </w:pPr>
            <w:r>
              <w:rPr>
                <w:rFonts w:hint="eastAsia"/>
                <w:szCs w:val="21"/>
              </w:rPr>
              <w:t>8</w:t>
            </w:r>
          </w:p>
        </w:tc>
        <w:tc>
          <w:tcPr>
            <w:tcW w:w="992" w:type="pct"/>
            <w:vMerge w:val="restart"/>
            <w:tcBorders>
              <w:top w:val="single" w:color="auto" w:sz="8" w:space="0"/>
              <w:left w:val="single" w:color="000000" w:sz="8" w:space="0"/>
              <w:right w:val="single" w:color="000000" w:sz="8" w:space="0"/>
            </w:tcBorders>
            <w:noWrap w:val="0"/>
            <w:vAlign w:val="center"/>
          </w:tcPr>
          <w:p>
            <w:pPr>
              <w:widowControl/>
              <w:jc w:val="center"/>
              <w:rPr>
                <w:szCs w:val="21"/>
              </w:rPr>
            </w:pPr>
            <w:r>
              <w:rPr>
                <w:rFonts w:hint="eastAsia"/>
                <w:szCs w:val="21"/>
              </w:rPr>
              <w:t>SO2分析仪</w:t>
            </w:r>
          </w:p>
        </w:tc>
        <w:tc>
          <w:tcPr>
            <w:tcW w:w="967" w:type="pct"/>
            <w:vMerge w:val="restart"/>
            <w:tcBorders>
              <w:top w:val="single" w:color="auto" w:sz="8" w:space="0"/>
              <w:left w:val="nil"/>
              <w:right w:val="single" w:color="auto" w:sz="8" w:space="0"/>
            </w:tcBorders>
            <w:noWrap w:val="0"/>
            <w:vAlign w:val="center"/>
          </w:tcPr>
          <w:p>
            <w:pPr>
              <w:widowControl/>
              <w:jc w:val="center"/>
              <w:rPr>
                <w:szCs w:val="21"/>
              </w:rPr>
            </w:pPr>
            <w:r>
              <w:rPr>
                <w:rFonts w:hint="eastAsia"/>
                <w:szCs w:val="21"/>
              </w:rPr>
              <w:t>热电4</w:t>
            </w:r>
            <w:r>
              <w:rPr>
                <w:szCs w:val="21"/>
              </w:rPr>
              <w:t>3i</w:t>
            </w:r>
          </w:p>
        </w:tc>
        <w:tc>
          <w:tcPr>
            <w:tcW w:w="1571"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空气滤膜</w:t>
            </w:r>
          </w:p>
        </w:tc>
        <w:tc>
          <w:tcPr>
            <w:tcW w:w="1074"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3盒</w:t>
            </w:r>
          </w:p>
        </w:tc>
      </w:tr>
      <w:tr>
        <w:tblPrEx>
          <w:tblCellMar>
            <w:top w:w="0" w:type="dxa"/>
            <w:left w:w="108" w:type="dxa"/>
            <w:bottom w:w="0" w:type="dxa"/>
            <w:right w:w="108" w:type="dxa"/>
          </w:tblCellMar>
        </w:tblPrEx>
        <w:trPr>
          <w:trHeight w:val="510" w:hRule="atLeast"/>
          <w:jc w:val="center"/>
        </w:trPr>
        <w:tc>
          <w:tcPr>
            <w:tcW w:w="393" w:type="pct"/>
            <w:vMerge w:val="continue"/>
            <w:tcBorders>
              <w:left w:val="single" w:color="auto" w:sz="8" w:space="0"/>
              <w:bottom w:val="single" w:color="000000" w:sz="8" w:space="0"/>
              <w:right w:val="single" w:color="000000" w:sz="8" w:space="0"/>
            </w:tcBorders>
            <w:noWrap w:val="0"/>
            <w:vAlign w:val="center"/>
          </w:tcPr>
          <w:p>
            <w:pPr>
              <w:widowControl/>
              <w:rPr>
                <w:szCs w:val="21"/>
              </w:rPr>
            </w:pPr>
          </w:p>
        </w:tc>
        <w:tc>
          <w:tcPr>
            <w:tcW w:w="992" w:type="pct"/>
            <w:vMerge w:val="continue"/>
            <w:tcBorders>
              <w:left w:val="single" w:color="000000" w:sz="8" w:space="0"/>
              <w:bottom w:val="single" w:color="000000" w:sz="8" w:space="0"/>
              <w:right w:val="single" w:color="000000" w:sz="8" w:space="0"/>
            </w:tcBorders>
            <w:noWrap w:val="0"/>
            <w:vAlign w:val="center"/>
          </w:tcPr>
          <w:p>
            <w:pPr>
              <w:widowControl/>
              <w:jc w:val="center"/>
              <w:rPr>
                <w:szCs w:val="21"/>
              </w:rPr>
            </w:pPr>
          </w:p>
        </w:tc>
        <w:tc>
          <w:tcPr>
            <w:tcW w:w="967" w:type="pct"/>
            <w:vMerge w:val="continue"/>
            <w:tcBorders>
              <w:left w:val="nil"/>
              <w:bottom w:val="single" w:color="000000" w:sz="8" w:space="0"/>
              <w:right w:val="single" w:color="auto" w:sz="8" w:space="0"/>
            </w:tcBorders>
            <w:noWrap w:val="0"/>
            <w:vAlign w:val="center"/>
          </w:tcPr>
          <w:p>
            <w:pPr>
              <w:widowControl/>
              <w:jc w:val="center"/>
              <w:rPr>
                <w:szCs w:val="21"/>
              </w:rPr>
            </w:pPr>
          </w:p>
        </w:tc>
        <w:tc>
          <w:tcPr>
            <w:tcW w:w="1571"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标气</w:t>
            </w:r>
          </w:p>
        </w:tc>
        <w:tc>
          <w:tcPr>
            <w:tcW w:w="1074"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1瓶</w:t>
            </w:r>
          </w:p>
        </w:tc>
      </w:tr>
      <w:tr>
        <w:tblPrEx>
          <w:tblCellMar>
            <w:top w:w="0" w:type="dxa"/>
            <w:left w:w="108" w:type="dxa"/>
            <w:bottom w:w="0" w:type="dxa"/>
            <w:right w:w="108" w:type="dxa"/>
          </w:tblCellMar>
        </w:tblPrEx>
        <w:trPr>
          <w:trHeight w:val="510" w:hRule="atLeast"/>
          <w:jc w:val="center"/>
        </w:trPr>
        <w:tc>
          <w:tcPr>
            <w:tcW w:w="393" w:type="pct"/>
            <w:vMerge w:val="restart"/>
            <w:tcBorders>
              <w:top w:val="single" w:color="auto" w:sz="8" w:space="0"/>
              <w:left w:val="single" w:color="auto" w:sz="8" w:space="0"/>
              <w:right w:val="single" w:color="000000" w:sz="8" w:space="0"/>
            </w:tcBorders>
            <w:noWrap w:val="0"/>
            <w:vAlign w:val="center"/>
          </w:tcPr>
          <w:p>
            <w:pPr>
              <w:widowControl/>
              <w:rPr>
                <w:szCs w:val="21"/>
              </w:rPr>
            </w:pPr>
            <w:r>
              <w:rPr>
                <w:rFonts w:hint="eastAsia"/>
                <w:szCs w:val="21"/>
              </w:rPr>
              <w:t>9</w:t>
            </w:r>
          </w:p>
        </w:tc>
        <w:tc>
          <w:tcPr>
            <w:tcW w:w="992" w:type="pct"/>
            <w:vMerge w:val="restart"/>
            <w:tcBorders>
              <w:top w:val="single" w:color="auto" w:sz="8" w:space="0"/>
              <w:left w:val="single" w:color="000000" w:sz="8" w:space="0"/>
              <w:right w:val="single" w:color="000000" w:sz="8" w:space="0"/>
            </w:tcBorders>
            <w:noWrap w:val="0"/>
            <w:vAlign w:val="center"/>
          </w:tcPr>
          <w:p>
            <w:pPr>
              <w:widowControl/>
              <w:jc w:val="center"/>
              <w:rPr>
                <w:szCs w:val="21"/>
              </w:rPr>
            </w:pPr>
            <w:r>
              <w:rPr>
                <w:rFonts w:hint="eastAsia"/>
                <w:szCs w:val="21"/>
              </w:rPr>
              <w:t>NOx分析仪</w:t>
            </w:r>
          </w:p>
        </w:tc>
        <w:tc>
          <w:tcPr>
            <w:tcW w:w="967" w:type="pct"/>
            <w:vMerge w:val="restart"/>
            <w:tcBorders>
              <w:top w:val="single" w:color="auto" w:sz="8" w:space="0"/>
              <w:left w:val="nil"/>
              <w:right w:val="single" w:color="auto" w:sz="8" w:space="0"/>
            </w:tcBorders>
            <w:noWrap w:val="0"/>
            <w:vAlign w:val="center"/>
          </w:tcPr>
          <w:p>
            <w:pPr>
              <w:widowControl/>
              <w:jc w:val="center"/>
              <w:rPr>
                <w:szCs w:val="21"/>
              </w:rPr>
            </w:pPr>
            <w:r>
              <w:rPr>
                <w:rFonts w:hint="eastAsia"/>
                <w:szCs w:val="21"/>
              </w:rPr>
              <w:t>热电4</w:t>
            </w:r>
            <w:r>
              <w:rPr>
                <w:szCs w:val="21"/>
              </w:rPr>
              <w:t>2i</w:t>
            </w:r>
          </w:p>
        </w:tc>
        <w:tc>
          <w:tcPr>
            <w:tcW w:w="1571"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空气滤膜</w:t>
            </w:r>
          </w:p>
        </w:tc>
        <w:tc>
          <w:tcPr>
            <w:tcW w:w="1074"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3盒</w:t>
            </w:r>
          </w:p>
        </w:tc>
      </w:tr>
      <w:tr>
        <w:tblPrEx>
          <w:tblCellMar>
            <w:top w:w="0" w:type="dxa"/>
            <w:left w:w="108" w:type="dxa"/>
            <w:bottom w:w="0" w:type="dxa"/>
            <w:right w:w="108" w:type="dxa"/>
          </w:tblCellMar>
        </w:tblPrEx>
        <w:trPr>
          <w:trHeight w:val="510" w:hRule="atLeast"/>
          <w:jc w:val="center"/>
        </w:trPr>
        <w:tc>
          <w:tcPr>
            <w:tcW w:w="393" w:type="pct"/>
            <w:vMerge w:val="continue"/>
            <w:tcBorders>
              <w:left w:val="single" w:color="auto" w:sz="8" w:space="0"/>
              <w:bottom w:val="single" w:color="000000" w:sz="8" w:space="0"/>
              <w:right w:val="single" w:color="000000" w:sz="8" w:space="0"/>
            </w:tcBorders>
            <w:noWrap w:val="0"/>
            <w:vAlign w:val="center"/>
          </w:tcPr>
          <w:p>
            <w:pPr>
              <w:widowControl/>
              <w:rPr>
                <w:szCs w:val="21"/>
              </w:rPr>
            </w:pPr>
          </w:p>
        </w:tc>
        <w:tc>
          <w:tcPr>
            <w:tcW w:w="992" w:type="pct"/>
            <w:vMerge w:val="continue"/>
            <w:tcBorders>
              <w:left w:val="single" w:color="000000" w:sz="8" w:space="0"/>
              <w:bottom w:val="single" w:color="000000" w:sz="8" w:space="0"/>
              <w:right w:val="single" w:color="000000" w:sz="8" w:space="0"/>
            </w:tcBorders>
            <w:noWrap w:val="0"/>
            <w:vAlign w:val="center"/>
          </w:tcPr>
          <w:p>
            <w:pPr>
              <w:widowControl/>
              <w:jc w:val="center"/>
              <w:rPr>
                <w:szCs w:val="21"/>
              </w:rPr>
            </w:pPr>
          </w:p>
        </w:tc>
        <w:tc>
          <w:tcPr>
            <w:tcW w:w="967" w:type="pct"/>
            <w:vMerge w:val="continue"/>
            <w:tcBorders>
              <w:left w:val="nil"/>
              <w:bottom w:val="single" w:color="000000" w:sz="8" w:space="0"/>
              <w:right w:val="single" w:color="auto" w:sz="8" w:space="0"/>
            </w:tcBorders>
            <w:noWrap w:val="0"/>
            <w:vAlign w:val="center"/>
          </w:tcPr>
          <w:p>
            <w:pPr>
              <w:widowControl/>
              <w:jc w:val="center"/>
              <w:rPr>
                <w:szCs w:val="21"/>
              </w:rPr>
            </w:pPr>
          </w:p>
        </w:tc>
        <w:tc>
          <w:tcPr>
            <w:tcW w:w="1571"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标气</w:t>
            </w:r>
          </w:p>
        </w:tc>
        <w:tc>
          <w:tcPr>
            <w:tcW w:w="1074"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1瓶</w:t>
            </w:r>
          </w:p>
        </w:tc>
      </w:tr>
      <w:tr>
        <w:tblPrEx>
          <w:tblCellMar>
            <w:top w:w="0" w:type="dxa"/>
            <w:left w:w="108" w:type="dxa"/>
            <w:bottom w:w="0" w:type="dxa"/>
            <w:right w:w="108" w:type="dxa"/>
          </w:tblCellMar>
        </w:tblPrEx>
        <w:trPr>
          <w:trHeight w:val="510" w:hRule="atLeast"/>
          <w:jc w:val="center"/>
        </w:trPr>
        <w:tc>
          <w:tcPr>
            <w:tcW w:w="393" w:type="pct"/>
            <w:tcBorders>
              <w:top w:val="single" w:color="auto" w:sz="8" w:space="0"/>
              <w:left w:val="single" w:color="auto" w:sz="8" w:space="0"/>
              <w:bottom w:val="single" w:color="000000" w:sz="8" w:space="0"/>
              <w:right w:val="single" w:color="000000" w:sz="8" w:space="0"/>
            </w:tcBorders>
            <w:noWrap w:val="0"/>
            <w:vAlign w:val="center"/>
          </w:tcPr>
          <w:p>
            <w:pPr>
              <w:widowControl/>
              <w:rPr>
                <w:szCs w:val="21"/>
              </w:rPr>
            </w:pPr>
            <w:r>
              <w:rPr>
                <w:rFonts w:hint="eastAsia"/>
                <w:szCs w:val="21"/>
              </w:rPr>
              <w:t>10</w:t>
            </w:r>
          </w:p>
        </w:tc>
        <w:tc>
          <w:tcPr>
            <w:tcW w:w="992" w:type="pct"/>
            <w:tcBorders>
              <w:top w:val="single" w:color="auto" w:sz="8" w:space="0"/>
              <w:left w:val="single" w:color="000000" w:sz="8" w:space="0"/>
              <w:bottom w:val="single" w:color="000000" w:sz="8" w:space="0"/>
              <w:right w:val="single" w:color="000000" w:sz="8" w:space="0"/>
            </w:tcBorders>
            <w:noWrap w:val="0"/>
            <w:vAlign w:val="center"/>
          </w:tcPr>
          <w:p>
            <w:pPr>
              <w:widowControl/>
              <w:jc w:val="center"/>
              <w:rPr>
                <w:szCs w:val="21"/>
              </w:rPr>
            </w:pPr>
            <w:r>
              <w:rPr>
                <w:rFonts w:hint="eastAsia"/>
                <w:szCs w:val="21"/>
              </w:rPr>
              <w:t>O3分析仪</w:t>
            </w:r>
          </w:p>
        </w:tc>
        <w:tc>
          <w:tcPr>
            <w:tcW w:w="967" w:type="pct"/>
            <w:tcBorders>
              <w:top w:val="single" w:color="auto" w:sz="8" w:space="0"/>
              <w:left w:val="nil"/>
              <w:bottom w:val="single" w:color="000000" w:sz="8" w:space="0"/>
              <w:right w:val="single" w:color="auto" w:sz="8" w:space="0"/>
            </w:tcBorders>
            <w:noWrap w:val="0"/>
            <w:vAlign w:val="center"/>
          </w:tcPr>
          <w:p>
            <w:pPr>
              <w:widowControl/>
              <w:jc w:val="center"/>
              <w:rPr>
                <w:szCs w:val="21"/>
              </w:rPr>
            </w:pPr>
            <w:r>
              <w:rPr>
                <w:rFonts w:hint="eastAsia"/>
                <w:szCs w:val="21"/>
              </w:rPr>
              <w:t>热电4</w:t>
            </w:r>
            <w:r>
              <w:rPr>
                <w:szCs w:val="21"/>
              </w:rPr>
              <w:t>9i</w:t>
            </w:r>
          </w:p>
        </w:tc>
        <w:tc>
          <w:tcPr>
            <w:tcW w:w="1571"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空气滤膜</w:t>
            </w:r>
          </w:p>
        </w:tc>
        <w:tc>
          <w:tcPr>
            <w:tcW w:w="1074"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3盒</w:t>
            </w:r>
          </w:p>
        </w:tc>
      </w:tr>
      <w:tr>
        <w:tblPrEx>
          <w:tblCellMar>
            <w:top w:w="0" w:type="dxa"/>
            <w:left w:w="108" w:type="dxa"/>
            <w:bottom w:w="0" w:type="dxa"/>
            <w:right w:w="108" w:type="dxa"/>
          </w:tblCellMar>
        </w:tblPrEx>
        <w:trPr>
          <w:trHeight w:val="510" w:hRule="atLeast"/>
          <w:jc w:val="center"/>
        </w:trPr>
        <w:tc>
          <w:tcPr>
            <w:tcW w:w="393" w:type="pct"/>
            <w:vMerge w:val="restart"/>
            <w:tcBorders>
              <w:top w:val="single" w:color="auto" w:sz="8" w:space="0"/>
              <w:left w:val="single" w:color="auto" w:sz="8" w:space="0"/>
              <w:right w:val="single" w:color="000000" w:sz="8" w:space="0"/>
            </w:tcBorders>
            <w:noWrap w:val="0"/>
            <w:vAlign w:val="center"/>
          </w:tcPr>
          <w:p>
            <w:pPr>
              <w:widowControl/>
              <w:rPr>
                <w:szCs w:val="21"/>
              </w:rPr>
            </w:pPr>
            <w:r>
              <w:rPr>
                <w:rFonts w:hint="eastAsia"/>
                <w:szCs w:val="21"/>
              </w:rPr>
              <w:t>11</w:t>
            </w:r>
          </w:p>
        </w:tc>
        <w:tc>
          <w:tcPr>
            <w:tcW w:w="992" w:type="pct"/>
            <w:vMerge w:val="restart"/>
            <w:tcBorders>
              <w:top w:val="single" w:color="auto" w:sz="8" w:space="0"/>
              <w:left w:val="single" w:color="000000" w:sz="8" w:space="0"/>
              <w:right w:val="single" w:color="000000" w:sz="8" w:space="0"/>
            </w:tcBorders>
            <w:noWrap w:val="0"/>
            <w:vAlign w:val="center"/>
          </w:tcPr>
          <w:p>
            <w:pPr>
              <w:widowControl/>
              <w:jc w:val="center"/>
              <w:rPr>
                <w:szCs w:val="21"/>
              </w:rPr>
            </w:pPr>
            <w:r>
              <w:rPr>
                <w:rFonts w:hint="eastAsia"/>
                <w:szCs w:val="21"/>
              </w:rPr>
              <w:t>零气发生器</w:t>
            </w:r>
          </w:p>
        </w:tc>
        <w:tc>
          <w:tcPr>
            <w:tcW w:w="967" w:type="pct"/>
            <w:vMerge w:val="restart"/>
            <w:tcBorders>
              <w:top w:val="single" w:color="auto" w:sz="8" w:space="0"/>
              <w:left w:val="nil"/>
              <w:right w:val="single" w:color="auto" w:sz="8" w:space="0"/>
            </w:tcBorders>
            <w:noWrap w:val="0"/>
            <w:vAlign w:val="center"/>
          </w:tcPr>
          <w:p>
            <w:pPr>
              <w:widowControl/>
              <w:jc w:val="center"/>
              <w:rPr>
                <w:szCs w:val="21"/>
              </w:rPr>
            </w:pPr>
            <w:r>
              <w:rPr>
                <w:rFonts w:hint="eastAsia"/>
                <w:szCs w:val="21"/>
              </w:rPr>
              <w:t>热电</w:t>
            </w:r>
          </w:p>
        </w:tc>
        <w:tc>
          <w:tcPr>
            <w:tcW w:w="1571"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活性炭</w:t>
            </w:r>
          </w:p>
        </w:tc>
        <w:tc>
          <w:tcPr>
            <w:tcW w:w="1074"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1包</w:t>
            </w:r>
          </w:p>
        </w:tc>
      </w:tr>
      <w:tr>
        <w:tblPrEx>
          <w:tblCellMar>
            <w:top w:w="0" w:type="dxa"/>
            <w:left w:w="108" w:type="dxa"/>
            <w:bottom w:w="0" w:type="dxa"/>
            <w:right w:w="108" w:type="dxa"/>
          </w:tblCellMar>
        </w:tblPrEx>
        <w:trPr>
          <w:trHeight w:val="510" w:hRule="atLeast"/>
          <w:jc w:val="center"/>
        </w:trPr>
        <w:tc>
          <w:tcPr>
            <w:tcW w:w="393" w:type="pct"/>
            <w:vMerge w:val="continue"/>
            <w:tcBorders>
              <w:left w:val="single" w:color="auto" w:sz="8" w:space="0"/>
              <w:bottom w:val="single" w:color="000000" w:sz="8" w:space="0"/>
              <w:right w:val="single" w:color="000000" w:sz="8" w:space="0"/>
            </w:tcBorders>
            <w:noWrap w:val="0"/>
            <w:vAlign w:val="center"/>
          </w:tcPr>
          <w:p>
            <w:pPr>
              <w:widowControl/>
              <w:rPr>
                <w:szCs w:val="21"/>
              </w:rPr>
            </w:pPr>
          </w:p>
        </w:tc>
        <w:tc>
          <w:tcPr>
            <w:tcW w:w="992" w:type="pct"/>
            <w:vMerge w:val="continue"/>
            <w:tcBorders>
              <w:left w:val="single" w:color="000000" w:sz="8" w:space="0"/>
              <w:bottom w:val="single" w:color="000000" w:sz="8" w:space="0"/>
              <w:right w:val="single" w:color="000000" w:sz="8" w:space="0"/>
            </w:tcBorders>
            <w:noWrap w:val="0"/>
            <w:vAlign w:val="center"/>
          </w:tcPr>
          <w:p>
            <w:pPr>
              <w:widowControl/>
              <w:rPr>
                <w:szCs w:val="21"/>
              </w:rPr>
            </w:pPr>
          </w:p>
        </w:tc>
        <w:tc>
          <w:tcPr>
            <w:tcW w:w="967" w:type="pct"/>
            <w:vMerge w:val="continue"/>
            <w:tcBorders>
              <w:left w:val="nil"/>
              <w:bottom w:val="single" w:color="000000" w:sz="8" w:space="0"/>
              <w:right w:val="single" w:color="auto" w:sz="8" w:space="0"/>
            </w:tcBorders>
            <w:noWrap w:val="0"/>
            <w:vAlign w:val="center"/>
          </w:tcPr>
          <w:p>
            <w:pPr>
              <w:widowControl/>
              <w:rPr>
                <w:szCs w:val="21"/>
              </w:rPr>
            </w:pPr>
          </w:p>
        </w:tc>
        <w:tc>
          <w:tcPr>
            <w:tcW w:w="1571"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氧化剂</w:t>
            </w:r>
          </w:p>
        </w:tc>
        <w:tc>
          <w:tcPr>
            <w:tcW w:w="1074" w:type="pct"/>
            <w:tcBorders>
              <w:top w:val="nil"/>
              <w:left w:val="nil"/>
              <w:bottom w:val="single" w:color="000000" w:sz="8" w:space="0"/>
              <w:right w:val="single" w:color="000000" w:sz="8" w:space="0"/>
            </w:tcBorders>
            <w:noWrap w:val="0"/>
            <w:vAlign w:val="center"/>
          </w:tcPr>
          <w:p>
            <w:pPr>
              <w:widowControl/>
              <w:jc w:val="center"/>
              <w:rPr>
                <w:szCs w:val="21"/>
              </w:rPr>
            </w:pPr>
            <w:r>
              <w:rPr>
                <w:rFonts w:hint="eastAsia"/>
                <w:szCs w:val="21"/>
              </w:rPr>
              <w:t>1包</w:t>
            </w:r>
          </w:p>
        </w:tc>
      </w:tr>
    </w:tbl>
    <w:p>
      <w:pPr>
        <w:spacing w:line="360" w:lineRule="auto"/>
        <w:jc w:val="center"/>
        <w:rPr>
          <w:b/>
          <w:sz w:val="24"/>
          <w:lang w:eastAsia="zh-CN"/>
        </w:rPr>
      </w:pPr>
      <w:r>
        <w:rPr>
          <w:b/>
          <w:sz w:val="24"/>
          <w:lang w:eastAsia="zh-CN"/>
        </w:rPr>
        <w:t>表</w:t>
      </w:r>
      <w:r>
        <w:rPr>
          <w:rFonts w:hint="eastAsia"/>
          <w:b/>
          <w:sz w:val="24"/>
          <w:lang w:eastAsia="zh-CN"/>
        </w:rPr>
        <w:t>3-4</w:t>
      </w:r>
      <w:r>
        <w:rPr>
          <w:b/>
          <w:sz w:val="24"/>
          <w:lang w:eastAsia="zh-CN"/>
        </w:rPr>
        <w:t xml:space="preserve">  其它重要备品备件库</w:t>
      </w:r>
    </w:p>
    <w:p>
      <w:pPr>
        <w:spacing w:line="360" w:lineRule="auto"/>
        <w:jc w:val="center"/>
        <w:rPr>
          <w:b/>
          <w:sz w:val="24"/>
          <w:lang w:eastAsia="zh-CN"/>
        </w:rPr>
      </w:pPr>
      <w:r>
        <w:rPr>
          <w:b/>
          <w:sz w:val="24"/>
          <w:lang w:eastAsia="zh-CN"/>
        </w:rPr>
        <w:t>（</w:t>
      </w:r>
      <w:r>
        <w:rPr>
          <w:rFonts w:ascii="Times New Roman" w:hAnsi="Times New Roman"/>
          <w:b/>
          <w:sz w:val="24"/>
          <w:lang w:eastAsia="zh-CN"/>
        </w:rPr>
        <w:t>不限于此表要求，发生消耗需及时补充，保证更换时及时提供</w:t>
      </w:r>
      <w:r>
        <w:rPr>
          <w:b/>
          <w:sz w:val="24"/>
          <w:lang w:eastAsia="zh-CN"/>
        </w:rPr>
        <w:t>）</w:t>
      </w:r>
    </w:p>
    <w:tbl>
      <w:tblPr>
        <w:tblStyle w:val="11"/>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473"/>
        <w:gridCol w:w="1845"/>
        <w:gridCol w:w="273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41" w:type="pct"/>
            <w:noWrap w:val="0"/>
            <w:vAlign w:val="center"/>
          </w:tcPr>
          <w:p>
            <w:pPr>
              <w:widowControl/>
              <w:jc w:val="center"/>
              <w:rPr>
                <w:b/>
                <w:bCs/>
                <w:szCs w:val="21"/>
              </w:rPr>
            </w:pPr>
            <w:r>
              <w:rPr>
                <w:b/>
                <w:bCs/>
                <w:szCs w:val="21"/>
              </w:rPr>
              <w:t>序号</w:t>
            </w:r>
          </w:p>
        </w:tc>
        <w:tc>
          <w:tcPr>
            <w:tcW w:w="864" w:type="pct"/>
            <w:noWrap w:val="0"/>
            <w:vAlign w:val="center"/>
          </w:tcPr>
          <w:p>
            <w:pPr>
              <w:widowControl/>
              <w:jc w:val="center"/>
              <w:rPr>
                <w:b/>
                <w:bCs/>
                <w:szCs w:val="21"/>
              </w:rPr>
            </w:pPr>
            <w:r>
              <w:rPr>
                <w:b/>
                <w:bCs/>
                <w:szCs w:val="21"/>
              </w:rPr>
              <w:t>仪器名称</w:t>
            </w:r>
          </w:p>
        </w:tc>
        <w:tc>
          <w:tcPr>
            <w:tcW w:w="1082" w:type="pct"/>
            <w:noWrap w:val="0"/>
            <w:vAlign w:val="center"/>
          </w:tcPr>
          <w:p>
            <w:pPr>
              <w:widowControl/>
              <w:jc w:val="center"/>
              <w:rPr>
                <w:b/>
                <w:bCs/>
                <w:szCs w:val="21"/>
              </w:rPr>
            </w:pPr>
            <w:r>
              <w:rPr>
                <w:b/>
                <w:bCs/>
                <w:szCs w:val="21"/>
              </w:rPr>
              <w:t>仪器型号</w:t>
            </w:r>
          </w:p>
        </w:tc>
        <w:tc>
          <w:tcPr>
            <w:tcW w:w="1604" w:type="pct"/>
            <w:noWrap w:val="0"/>
            <w:vAlign w:val="center"/>
          </w:tcPr>
          <w:p>
            <w:pPr>
              <w:widowControl/>
              <w:jc w:val="center"/>
              <w:rPr>
                <w:b/>
                <w:bCs/>
                <w:szCs w:val="21"/>
              </w:rPr>
            </w:pPr>
            <w:r>
              <w:rPr>
                <w:b/>
                <w:bCs/>
                <w:szCs w:val="21"/>
              </w:rPr>
              <w:t>备品配件</w:t>
            </w:r>
          </w:p>
        </w:tc>
        <w:tc>
          <w:tcPr>
            <w:tcW w:w="1006" w:type="pct"/>
            <w:noWrap w:val="0"/>
            <w:vAlign w:val="center"/>
          </w:tcPr>
          <w:p>
            <w:pPr>
              <w:widowControl/>
              <w:jc w:val="center"/>
              <w:rPr>
                <w:b/>
                <w:bCs/>
                <w:szCs w:val="21"/>
              </w:rPr>
            </w:pPr>
            <w:r>
              <w:rPr>
                <w:b/>
                <w:bCs/>
                <w:szCs w:val="21"/>
              </w:rPr>
              <w:t>每年建议储备</w:t>
            </w:r>
            <w:r>
              <w:rPr>
                <w:rFonts w:hint="eastAsia"/>
                <w:b/>
                <w:bCs/>
                <w:szCs w:val="21"/>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restart"/>
            <w:noWrap w:val="0"/>
            <w:vAlign w:val="center"/>
          </w:tcPr>
          <w:p>
            <w:pPr>
              <w:widowControl/>
              <w:jc w:val="center"/>
              <w:rPr>
                <w:szCs w:val="21"/>
              </w:rPr>
            </w:pPr>
            <w:r>
              <w:rPr>
                <w:szCs w:val="21"/>
              </w:rPr>
              <w:t>1</w:t>
            </w:r>
          </w:p>
        </w:tc>
        <w:tc>
          <w:tcPr>
            <w:tcW w:w="864" w:type="pct"/>
            <w:vMerge w:val="restart"/>
            <w:noWrap w:val="0"/>
            <w:vAlign w:val="center"/>
          </w:tcPr>
          <w:p>
            <w:pPr>
              <w:widowControl/>
              <w:jc w:val="center"/>
              <w:rPr>
                <w:szCs w:val="21"/>
                <w:lang w:eastAsia="zh-CN"/>
              </w:rPr>
            </w:pPr>
            <w:r>
              <w:rPr>
                <w:szCs w:val="21"/>
                <w:lang w:eastAsia="zh-CN"/>
              </w:rPr>
              <w:t>大气有机碳/元素碳在线分析仪（EC/OC）</w:t>
            </w:r>
          </w:p>
        </w:tc>
        <w:tc>
          <w:tcPr>
            <w:tcW w:w="1082" w:type="pct"/>
            <w:vMerge w:val="restart"/>
            <w:noWrap w:val="0"/>
            <w:vAlign w:val="center"/>
          </w:tcPr>
          <w:p>
            <w:pPr>
              <w:widowControl/>
              <w:jc w:val="center"/>
              <w:rPr>
                <w:szCs w:val="21"/>
              </w:rPr>
            </w:pPr>
            <w:r>
              <w:rPr>
                <w:szCs w:val="21"/>
              </w:rPr>
              <w:t>先河Sunset</w:t>
            </w:r>
            <w:r>
              <w:rPr>
                <w:szCs w:val="21"/>
              </w:rPr>
              <w:br w:type="textWrapping"/>
            </w:r>
            <w:r>
              <w:rPr>
                <w:szCs w:val="21"/>
              </w:rPr>
              <w:t>Model 4</w:t>
            </w:r>
          </w:p>
        </w:tc>
        <w:tc>
          <w:tcPr>
            <w:tcW w:w="1604" w:type="pct"/>
            <w:noWrap w:val="0"/>
            <w:vAlign w:val="center"/>
          </w:tcPr>
          <w:p>
            <w:pPr>
              <w:widowControl/>
              <w:jc w:val="center"/>
              <w:rPr>
                <w:szCs w:val="21"/>
              </w:rPr>
            </w:pPr>
            <w:r>
              <w:rPr>
                <w:rFonts w:hint="eastAsia"/>
                <w:szCs w:val="21"/>
              </w:rPr>
              <w:t>后炉加热炉丝</w:t>
            </w:r>
          </w:p>
        </w:tc>
        <w:tc>
          <w:tcPr>
            <w:tcW w:w="1006"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NDIR检测器</w:t>
            </w:r>
          </w:p>
        </w:tc>
        <w:tc>
          <w:tcPr>
            <w:tcW w:w="1006" w:type="pct"/>
            <w:noWrap/>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石英炉</w:t>
            </w:r>
          </w:p>
        </w:tc>
        <w:tc>
          <w:tcPr>
            <w:tcW w:w="1006"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前炉热电偶</w:t>
            </w:r>
          </w:p>
        </w:tc>
        <w:tc>
          <w:tcPr>
            <w:tcW w:w="1006"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主板</w:t>
            </w:r>
          </w:p>
        </w:tc>
        <w:tc>
          <w:tcPr>
            <w:tcW w:w="1006"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后炉热电偶</w:t>
            </w:r>
          </w:p>
        </w:tc>
        <w:tc>
          <w:tcPr>
            <w:tcW w:w="1006"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激光器</w:t>
            </w:r>
          </w:p>
        </w:tc>
        <w:tc>
          <w:tcPr>
            <w:tcW w:w="1006" w:type="pct"/>
            <w:noWrap w:val="0"/>
            <w:vAlign w:val="center"/>
          </w:tcPr>
          <w:p>
            <w:pPr>
              <w:widowControl/>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激光接收器</w:t>
            </w:r>
          </w:p>
        </w:tc>
        <w:tc>
          <w:tcPr>
            <w:tcW w:w="1006" w:type="pct"/>
            <w:noWrap w:val="0"/>
            <w:vAlign w:val="center"/>
          </w:tcPr>
          <w:p>
            <w:pPr>
              <w:widowControl/>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采样球阀阀</w:t>
            </w:r>
          </w:p>
        </w:tc>
        <w:tc>
          <w:tcPr>
            <w:tcW w:w="1006"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restart"/>
            <w:noWrap w:val="0"/>
            <w:vAlign w:val="center"/>
          </w:tcPr>
          <w:p>
            <w:pPr>
              <w:widowControl/>
              <w:jc w:val="center"/>
              <w:rPr>
                <w:szCs w:val="21"/>
              </w:rPr>
            </w:pPr>
            <w:r>
              <w:rPr>
                <w:szCs w:val="21"/>
              </w:rPr>
              <w:t>2</w:t>
            </w:r>
          </w:p>
        </w:tc>
        <w:tc>
          <w:tcPr>
            <w:tcW w:w="864" w:type="pct"/>
            <w:vMerge w:val="restart"/>
            <w:noWrap w:val="0"/>
            <w:vAlign w:val="center"/>
          </w:tcPr>
          <w:p>
            <w:pPr>
              <w:widowControl/>
              <w:jc w:val="center"/>
              <w:rPr>
                <w:szCs w:val="21"/>
              </w:rPr>
            </w:pPr>
            <w:r>
              <w:rPr>
                <w:szCs w:val="21"/>
              </w:rPr>
              <w:t>离子色谱</w:t>
            </w:r>
          </w:p>
        </w:tc>
        <w:tc>
          <w:tcPr>
            <w:tcW w:w="1082" w:type="pct"/>
            <w:vMerge w:val="restart"/>
            <w:noWrap w:val="0"/>
            <w:vAlign w:val="center"/>
          </w:tcPr>
          <w:p>
            <w:pPr>
              <w:widowControl/>
              <w:jc w:val="center"/>
              <w:rPr>
                <w:szCs w:val="21"/>
              </w:rPr>
            </w:pPr>
            <w:r>
              <w:rPr>
                <w:szCs w:val="21"/>
              </w:rPr>
              <w:t>瑞士万通MARGA（ADI2080）</w:t>
            </w:r>
          </w:p>
        </w:tc>
        <w:tc>
          <w:tcPr>
            <w:tcW w:w="1604" w:type="pct"/>
            <w:noWrap w:val="0"/>
            <w:vAlign w:val="center"/>
          </w:tcPr>
          <w:p>
            <w:pPr>
              <w:widowControl/>
              <w:jc w:val="center"/>
              <w:rPr>
                <w:szCs w:val="21"/>
              </w:rPr>
            </w:pPr>
            <w:r>
              <w:rPr>
                <w:rFonts w:hint="eastAsia"/>
                <w:szCs w:val="21"/>
              </w:rPr>
              <w:t>Metrosep RP 2 Guard 3.5 mmRP保护柱</w:t>
            </w:r>
          </w:p>
        </w:tc>
        <w:tc>
          <w:tcPr>
            <w:tcW w:w="1006" w:type="pct"/>
            <w:noWrap/>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shd w:val="clear" w:color="auto" w:fill="auto"/>
            <w:noWrap w:val="0"/>
            <w:vAlign w:val="center"/>
          </w:tcPr>
          <w:p>
            <w:pPr>
              <w:widowControl/>
              <w:jc w:val="center"/>
              <w:rPr>
                <w:szCs w:val="21"/>
              </w:rPr>
            </w:pPr>
          </w:p>
        </w:tc>
        <w:tc>
          <w:tcPr>
            <w:tcW w:w="864" w:type="pct"/>
            <w:vMerge w:val="continue"/>
            <w:shd w:val="clear" w:color="auto" w:fill="auto"/>
            <w:noWrap w:val="0"/>
            <w:vAlign w:val="center"/>
          </w:tcPr>
          <w:p>
            <w:pPr>
              <w:widowControl/>
              <w:jc w:val="center"/>
              <w:rPr>
                <w:szCs w:val="21"/>
              </w:rPr>
            </w:pPr>
          </w:p>
        </w:tc>
        <w:tc>
          <w:tcPr>
            <w:tcW w:w="1082" w:type="pct"/>
            <w:vMerge w:val="continue"/>
            <w:shd w:val="clear" w:color="auto" w:fill="auto"/>
            <w:noWrap w:val="0"/>
            <w:vAlign w:val="center"/>
          </w:tcPr>
          <w:p>
            <w:pPr>
              <w:widowControl/>
              <w:jc w:val="center"/>
              <w:rPr>
                <w:szCs w:val="21"/>
              </w:rPr>
            </w:pPr>
          </w:p>
        </w:tc>
        <w:tc>
          <w:tcPr>
            <w:tcW w:w="1604" w:type="pct"/>
            <w:shd w:val="clear" w:color="000000" w:fill="FFFFFF"/>
            <w:noWrap w:val="0"/>
            <w:vAlign w:val="center"/>
          </w:tcPr>
          <w:p>
            <w:pPr>
              <w:widowControl/>
              <w:jc w:val="center"/>
              <w:rPr>
                <w:szCs w:val="21"/>
              </w:rPr>
            </w:pPr>
            <w:r>
              <w:rPr>
                <w:rFonts w:hint="eastAsia"/>
                <w:szCs w:val="21"/>
              </w:rPr>
              <w:t>在线过滤器</w:t>
            </w:r>
          </w:p>
        </w:tc>
        <w:tc>
          <w:tcPr>
            <w:tcW w:w="1006"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进口阀</w:t>
            </w:r>
          </w:p>
        </w:tc>
        <w:tc>
          <w:tcPr>
            <w:tcW w:w="1006" w:type="pct"/>
            <w:noWrap/>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出口阀</w:t>
            </w:r>
          </w:p>
        </w:tc>
        <w:tc>
          <w:tcPr>
            <w:tcW w:w="1006" w:type="pct"/>
            <w:noWrap/>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电磁阀</w:t>
            </w:r>
          </w:p>
        </w:tc>
        <w:tc>
          <w:tcPr>
            <w:tcW w:w="1006" w:type="pct"/>
            <w:noWrap/>
            <w:vAlign w:val="center"/>
          </w:tcPr>
          <w:p>
            <w:pPr>
              <w:widowControl/>
              <w:jc w:val="center"/>
              <w:rPr>
                <w:szCs w:val="21"/>
              </w:rPr>
            </w:pPr>
            <w:r>
              <w:rPr>
                <w:rFonts w:hint="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蒸汽发生器</w:t>
            </w:r>
          </w:p>
        </w:tc>
        <w:tc>
          <w:tcPr>
            <w:tcW w:w="1006"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色谱高压泵</w:t>
            </w:r>
          </w:p>
        </w:tc>
        <w:tc>
          <w:tcPr>
            <w:tcW w:w="1006"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W</w:t>
            </w:r>
            <w:r>
              <w:rPr>
                <w:szCs w:val="21"/>
              </w:rPr>
              <w:t>RD补液泵电机</w:t>
            </w:r>
          </w:p>
        </w:tc>
        <w:tc>
          <w:tcPr>
            <w:tcW w:w="1006" w:type="pct"/>
            <w:noWrap w:val="0"/>
            <w:vAlign w:val="center"/>
          </w:tcPr>
          <w:p>
            <w:pPr>
              <w:widowControl/>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空气泵泵膜</w:t>
            </w:r>
          </w:p>
        </w:tc>
        <w:tc>
          <w:tcPr>
            <w:tcW w:w="1006"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六通阀</w:t>
            </w:r>
          </w:p>
        </w:tc>
        <w:tc>
          <w:tcPr>
            <w:tcW w:w="1006"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电导检测器</w:t>
            </w:r>
          </w:p>
        </w:tc>
        <w:tc>
          <w:tcPr>
            <w:tcW w:w="1006"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真空脱气套装</w:t>
            </w:r>
          </w:p>
        </w:tc>
        <w:tc>
          <w:tcPr>
            <w:tcW w:w="1006"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高压泵柱塞杆</w:t>
            </w:r>
          </w:p>
        </w:tc>
        <w:tc>
          <w:tcPr>
            <w:tcW w:w="1006"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Sjac玻璃球泡</w:t>
            </w:r>
          </w:p>
        </w:tc>
        <w:tc>
          <w:tcPr>
            <w:tcW w:w="1006"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lang w:eastAsia="zh-CN"/>
              </w:rPr>
            </w:pPr>
            <w:r>
              <w:rPr>
                <w:rFonts w:hint="eastAsia"/>
                <w:szCs w:val="21"/>
                <w:lang w:eastAsia="zh-CN"/>
              </w:rPr>
              <w:t>注射器MF的定子（六通阀门）</w:t>
            </w:r>
          </w:p>
        </w:tc>
        <w:tc>
          <w:tcPr>
            <w:tcW w:w="1006"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蠕动泵盖子</w:t>
            </w:r>
          </w:p>
        </w:tc>
        <w:tc>
          <w:tcPr>
            <w:tcW w:w="1006"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蠕动泵转子</w:t>
            </w:r>
          </w:p>
        </w:tc>
        <w:tc>
          <w:tcPr>
            <w:tcW w:w="1006"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25mL注射器</w:t>
            </w:r>
          </w:p>
        </w:tc>
        <w:tc>
          <w:tcPr>
            <w:tcW w:w="1006"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阻尼器</w:t>
            </w:r>
          </w:p>
        </w:tc>
        <w:tc>
          <w:tcPr>
            <w:tcW w:w="1006"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废液分离瓶</w:t>
            </w:r>
          </w:p>
        </w:tc>
        <w:tc>
          <w:tcPr>
            <w:tcW w:w="1006"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散热风扇</w:t>
            </w:r>
          </w:p>
        </w:tc>
        <w:tc>
          <w:tcPr>
            <w:tcW w:w="1006"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抽气泵隔膜</w:t>
            </w:r>
          </w:p>
        </w:tc>
        <w:tc>
          <w:tcPr>
            <w:tcW w:w="1006"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抽气管</w:t>
            </w:r>
          </w:p>
        </w:tc>
        <w:tc>
          <w:tcPr>
            <w:tcW w:w="1006"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仪器UPS电源</w:t>
            </w:r>
          </w:p>
        </w:tc>
        <w:tc>
          <w:tcPr>
            <w:tcW w:w="1006"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高压泵皮带</w:t>
            </w:r>
          </w:p>
        </w:tc>
        <w:tc>
          <w:tcPr>
            <w:tcW w:w="1006"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restart"/>
            <w:noWrap w:val="0"/>
            <w:vAlign w:val="center"/>
          </w:tcPr>
          <w:p>
            <w:pPr>
              <w:widowControl/>
              <w:jc w:val="center"/>
              <w:rPr>
                <w:szCs w:val="21"/>
              </w:rPr>
            </w:pPr>
            <w:r>
              <w:rPr>
                <w:szCs w:val="21"/>
              </w:rPr>
              <w:t>3</w:t>
            </w:r>
          </w:p>
        </w:tc>
        <w:tc>
          <w:tcPr>
            <w:tcW w:w="864" w:type="pct"/>
            <w:vMerge w:val="restart"/>
            <w:noWrap w:val="0"/>
            <w:vAlign w:val="center"/>
          </w:tcPr>
          <w:p>
            <w:pPr>
              <w:widowControl/>
              <w:jc w:val="center"/>
              <w:rPr>
                <w:szCs w:val="21"/>
              </w:rPr>
            </w:pPr>
            <w:r>
              <w:rPr>
                <w:szCs w:val="21"/>
              </w:rPr>
              <w:t>大气重金属分析仪</w:t>
            </w:r>
          </w:p>
        </w:tc>
        <w:tc>
          <w:tcPr>
            <w:tcW w:w="1082" w:type="pct"/>
            <w:vMerge w:val="restart"/>
            <w:noWrap w:val="0"/>
            <w:vAlign w:val="center"/>
          </w:tcPr>
          <w:p>
            <w:pPr>
              <w:widowControl/>
              <w:jc w:val="center"/>
              <w:rPr>
                <w:szCs w:val="21"/>
              </w:rPr>
            </w:pPr>
            <w:r>
              <w:rPr>
                <w:szCs w:val="21"/>
              </w:rPr>
              <w:t>先河 Xact 625</w:t>
            </w:r>
          </w:p>
        </w:tc>
        <w:tc>
          <w:tcPr>
            <w:tcW w:w="1604" w:type="pct"/>
            <w:noWrap w:val="0"/>
            <w:vAlign w:val="center"/>
          </w:tcPr>
          <w:p>
            <w:pPr>
              <w:widowControl/>
              <w:jc w:val="center"/>
              <w:rPr>
                <w:szCs w:val="21"/>
              </w:rPr>
            </w:pPr>
            <w:r>
              <w:rPr>
                <w:szCs w:val="21"/>
              </w:rPr>
              <w:t>X光管</w:t>
            </w:r>
          </w:p>
        </w:tc>
        <w:tc>
          <w:tcPr>
            <w:tcW w:w="1006" w:type="pct"/>
            <w:noWrap w:val="0"/>
            <w:vAlign w:val="center"/>
          </w:tcPr>
          <w:p>
            <w:pPr>
              <w:widowControl/>
              <w:jc w:val="center"/>
              <w:rPr>
                <w:szCs w:val="21"/>
              </w:rPr>
            </w:pPr>
            <w:r>
              <w:rPr>
                <w:rFonts w:hint="eastAsia"/>
                <w:szCs w:val="21"/>
              </w:rPr>
              <w:t>发生故障后2天内更换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szCs w:val="21"/>
              </w:rPr>
              <w:t>质量流量计</w:t>
            </w:r>
          </w:p>
        </w:tc>
        <w:tc>
          <w:tcPr>
            <w:tcW w:w="1006"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szCs w:val="21"/>
              </w:rPr>
              <w:t>仪器显示屏</w:t>
            </w:r>
          </w:p>
        </w:tc>
        <w:tc>
          <w:tcPr>
            <w:tcW w:w="1006"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vMerge w:val="continue"/>
            <w:noWrap w:val="0"/>
            <w:vAlign w:val="center"/>
          </w:tcPr>
          <w:p>
            <w:pPr>
              <w:widowControl/>
              <w:jc w:val="center"/>
              <w:rPr>
                <w:szCs w:val="21"/>
              </w:rPr>
            </w:pPr>
          </w:p>
        </w:tc>
        <w:tc>
          <w:tcPr>
            <w:tcW w:w="864"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szCs w:val="21"/>
              </w:rPr>
              <w:t>采样泵</w:t>
            </w:r>
          </w:p>
        </w:tc>
        <w:tc>
          <w:tcPr>
            <w:tcW w:w="1006"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 w:type="pct"/>
            <w:noWrap w:val="0"/>
            <w:vAlign w:val="center"/>
          </w:tcPr>
          <w:p>
            <w:pPr>
              <w:widowControl/>
              <w:jc w:val="center"/>
              <w:rPr>
                <w:szCs w:val="21"/>
              </w:rPr>
            </w:pPr>
            <w:r>
              <w:rPr>
                <w:szCs w:val="21"/>
              </w:rPr>
              <w:t>4</w:t>
            </w:r>
          </w:p>
        </w:tc>
        <w:tc>
          <w:tcPr>
            <w:tcW w:w="864" w:type="pct"/>
            <w:noWrap w:val="0"/>
            <w:vAlign w:val="center"/>
          </w:tcPr>
          <w:p>
            <w:pPr>
              <w:widowControl/>
              <w:jc w:val="center"/>
              <w:rPr>
                <w:szCs w:val="21"/>
              </w:rPr>
            </w:pPr>
            <w:r>
              <w:rPr>
                <w:szCs w:val="21"/>
              </w:rPr>
              <w:t>激光雷达</w:t>
            </w:r>
          </w:p>
        </w:tc>
        <w:tc>
          <w:tcPr>
            <w:tcW w:w="1082" w:type="pct"/>
            <w:noWrap w:val="0"/>
            <w:vAlign w:val="center"/>
          </w:tcPr>
          <w:p>
            <w:pPr>
              <w:widowControl/>
              <w:jc w:val="center"/>
              <w:rPr>
                <w:szCs w:val="21"/>
              </w:rPr>
            </w:pPr>
            <w:r>
              <w:rPr>
                <w:szCs w:val="21"/>
              </w:rPr>
              <w:t>怡孚</w:t>
            </w:r>
            <w:r>
              <w:rPr>
                <w:szCs w:val="21"/>
              </w:rPr>
              <w:br w:type="textWrapping"/>
            </w:r>
            <w:r>
              <w:rPr>
                <w:szCs w:val="21"/>
              </w:rPr>
              <w:t>EV-Lidar-CAM</w:t>
            </w:r>
          </w:p>
        </w:tc>
        <w:tc>
          <w:tcPr>
            <w:tcW w:w="1604" w:type="pct"/>
            <w:noWrap w:val="0"/>
            <w:vAlign w:val="center"/>
          </w:tcPr>
          <w:p>
            <w:pPr>
              <w:widowControl/>
              <w:jc w:val="center"/>
              <w:rPr>
                <w:szCs w:val="21"/>
              </w:rPr>
            </w:pPr>
            <w:r>
              <w:rPr>
                <w:szCs w:val="21"/>
              </w:rPr>
              <w:t>激光器</w:t>
            </w:r>
          </w:p>
        </w:tc>
        <w:tc>
          <w:tcPr>
            <w:tcW w:w="1006" w:type="pct"/>
            <w:noWrap w:val="0"/>
            <w:vAlign w:val="center"/>
          </w:tcPr>
          <w:p>
            <w:pPr>
              <w:widowControl/>
              <w:jc w:val="center"/>
              <w:rPr>
                <w:szCs w:val="21"/>
              </w:rPr>
            </w:pPr>
            <w:r>
              <w:rPr>
                <w:rFonts w:hint="eastAsia"/>
                <w:szCs w:val="21"/>
              </w:rPr>
              <w:t>1</w:t>
            </w:r>
          </w:p>
        </w:tc>
      </w:tr>
    </w:tbl>
    <w:p>
      <w:pPr>
        <w:spacing w:line="360" w:lineRule="auto"/>
        <w:rPr>
          <w:sz w:val="30"/>
          <w:szCs w:val="30"/>
        </w:rPr>
      </w:pPr>
    </w:p>
    <w:p>
      <w:pPr>
        <w:pStyle w:val="6"/>
        <w:keepNext w:val="0"/>
        <w:keepLines w:val="0"/>
        <w:adjustRightInd w:val="0"/>
        <w:spacing w:before="0" w:after="0"/>
        <w:ind w:left="822" w:hanging="488"/>
        <w:jc w:val="both"/>
        <w:rPr>
          <w:rFonts w:hint="eastAsia"/>
          <w:sz w:val="21"/>
          <w:szCs w:val="21"/>
        </w:rPr>
      </w:pPr>
      <w:bookmarkStart w:id="61" w:name="_Toc16530"/>
      <w:bookmarkStart w:id="62" w:name="_Toc29781"/>
      <w:bookmarkStart w:id="63" w:name="_Toc472430957"/>
      <w:r>
        <w:rPr>
          <w:rFonts w:hint="eastAsia"/>
          <w:sz w:val="21"/>
          <w:szCs w:val="21"/>
        </w:rPr>
        <w:t>3.3 仪器设备运维工作要求</w:t>
      </w:r>
      <w:bookmarkEnd w:id="61"/>
      <w:bookmarkEnd w:id="62"/>
    </w:p>
    <w:p>
      <w:pPr>
        <w:pStyle w:val="5"/>
        <w:ind w:firstLine="480"/>
        <w:rPr>
          <w:rFonts w:ascii="宋体" w:hAnsi="宋体" w:cs="宋体"/>
          <w:szCs w:val="21"/>
        </w:rPr>
      </w:pPr>
      <w:r>
        <w:rPr>
          <w:rFonts w:hint="eastAsia" w:ascii="宋体" w:hAnsi="宋体" w:cs="宋体"/>
          <w:szCs w:val="21"/>
        </w:rPr>
        <w:t>主要设备的关键运维要求见表3-5，并根据国家或河南省相关标准规范做相应的调整。相应维护周期不低于表中和相关标准规范要求，特殊情况须增加运维频次和耗材备件的更换</w:t>
      </w:r>
      <w:r>
        <w:rPr>
          <w:szCs w:val="24"/>
        </w:rPr>
        <w:t>。</w:t>
      </w:r>
    </w:p>
    <w:p>
      <w:pPr>
        <w:spacing w:line="360" w:lineRule="auto"/>
        <w:jc w:val="center"/>
        <w:rPr>
          <w:b/>
          <w:sz w:val="24"/>
          <w:lang w:eastAsia="zh-CN"/>
        </w:rPr>
      </w:pPr>
      <w:r>
        <w:rPr>
          <w:b/>
          <w:sz w:val="24"/>
          <w:lang w:eastAsia="zh-CN"/>
        </w:rPr>
        <w:t>表</w:t>
      </w:r>
      <w:r>
        <w:rPr>
          <w:rFonts w:hint="eastAsia"/>
          <w:b/>
          <w:sz w:val="24"/>
          <w:lang w:eastAsia="zh-CN"/>
        </w:rPr>
        <w:t>3-5</w:t>
      </w:r>
      <w:r>
        <w:rPr>
          <w:b/>
          <w:sz w:val="24"/>
          <w:lang w:eastAsia="zh-CN"/>
        </w:rPr>
        <w:t xml:space="preserve">  仪器运行维护内容和要求</w:t>
      </w:r>
    </w:p>
    <w:tbl>
      <w:tblPr>
        <w:tblStyle w:val="11"/>
        <w:tblW w:w="4955" w:type="pct"/>
        <w:tblInd w:w="-116" w:type="dxa"/>
        <w:tblLayout w:type="autofit"/>
        <w:tblCellMar>
          <w:top w:w="0" w:type="dxa"/>
          <w:left w:w="108" w:type="dxa"/>
          <w:bottom w:w="0" w:type="dxa"/>
          <w:right w:w="108" w:type="dxa"/>
        </w:tblCellMar>
      </w:tblPr>
      <w:tblGrid>
        <w:gridCol w:w="554"/>
        <w:gridCol w:w="1317"/>
        <w:gridCol w:w="2946"/>
        <w:gridCol w:w="1813"/>
        <w:gridCol w:w="1815"/>
      </w:tblGrid>
      <w:tr>
        <w:tblPrEx>
          <w:tblCellMar>
            <w:top w:w="0" w:type="dxa"/>
            <w:left w:w="108" w:type="dxa"/>
            <w:bottom w:w="0" w:type="dxa"/>
            <w:right w:w="108" w:type="dxa"/>
          </w:tblCellMar>
        </w:tblPrEx>
        <w:trPr>
          <w:trHeight w:val="633" w:hRule="atLeast"/>
        </w:trPr>
        <w:tc>
          <w:tcPr>
            <w:tcW w:w="32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rPr>
            </w:pPr>
            <w:r>
              <w:rPr>
                <w:szCs w:val="21"/>
              </w:rPr>
              <w:t>编号</w:t>
            </w:r>
          </w:p>
        </w:tc>
        <w:tc>
          <w:tcPr>
            <w:tcW w:w="779" w:type="pct"/>
            <w:tcBorders>
              <w:top w:val="single" w:color="auto" w:sz="4" w:space="0"/>
              <w:left w:val="nil"/>
              <w:bottom w:val="single" w:color="auto" w:sz="4" w:space="0"/>
              <w:right w:val="single" w:color="auto" w:sz="4" w:space="0"/>
            </w:tcBorders>
            <w:noWrap w:val="0"/>
            <w:vAlign w:val="center"/>
          </w:tcPr>
          <w:p>
            <w:pPr>
              <w:widowControl/>
              <w:jc w:val="center"/>
              <w:rPr>
                <w:szCs w:val="21"/>
              </w:rPr>
            </w:pPr>
            <w:r>
              <w:rPr>
                <w:szCs w:val="21"/>
              </w:rPr>
              <w:t>仪器名称</w:t>
            </w:r>
          </w:p>
        </w:tc>
        <w:tc>
          <w:tcPr>
            <w:tcW w:w="1743" w:type="pct"/>
            <w:tcBorders>
              <w:top w:val="single" w:color="auto" w:sz="4" w:space="0"/>
              <w:left w:val="nil"/>
              <w:bottom w:val="single" w:color="auto" w:sz="4" w:space="0"/>
              <w:right w:val="single" w:color="auto" w:sz="4" w:space="0"/>
            </w:tcBorders>
            <w:noWrap w:val="0"/>
            <w:vAlign w:val="center"/>
          </w:tcPr>
          <w:p>
            <w:pPr>
              <w:widowControl/>
              <w:jc w:val="center"/>
              <w:rPr>
                <w:szCs w:val="21"/>
              </w:rPr>
            </w:pPr>
            <w:r>
              <w:rPr>
                <w:szCs w:val="21"/>
              </w:rPr>
              <w:t>维护内容和要求</w:t>
            </w:r>
          </w:p>
        </w:tc>
        <w:tc>
          <w:tcPr>
            <w:tcW w:w="1073" w:type="pct"/>
            <w:tcBorders>
              <w:top w:val="single" w:color="auto" w:sz="4" w:space="0"/>
              <w:left w:val="nil"/>
              <w:bottom w:val="single" w:color="auto" w:sz="4" w:space="0"/>
              <w:right w:val="single" w:color="auto" w:sz="4" w:space="0"/>
            </w:tcBorders>
            <w:noWrap w:val="0"/>
            <w:vAlign w:val="center"/>
          </w:tcPr>
          <w:p>
            <w:pPr>
              <w:widowControl/>
              <w:jc w:val="center"/>
              <w:rPr>
                <w:szCs w:val="21"/>
              </w:rPr>
            </w:pPr>
            <w:r>
              <w:rPr>
                <w:rFonts w:hint="eastAsia"/>
                <w:szCs w:val="21"/>
              </w:rPr>
              <w:t>周期</w:t>
            </w:r>
          </w:p>
        </w:tc>
        <w:tc>
          <w:tcPr>
            <w:tcW w:w="1074" w:type="pct"/>
            <w:tcBorders>
              <w:top w:val="single" w:color="auto" w:sz="4" w:space="0"/>
              <w:left w:val="nil"/>
              <w:bottom w:val="single" w:color="auto" w:sz="4" w:space="0"/>
              <w:right w:val="single" w:color="auto" w:sz="4" w:space="0"/>
            </w:tcBorders>
            <w:noWrap w:val="0"/>
            <w:vAlign w:val="center"/>
          </w:tcPr>
          <w:p>
            <w:pPr>
              <w:widowControl/>
              <w:jc w:val="center"/>
              <w:rPr>
                <w:szCs w:val="21"/>
              </w:rPr>
            </w:pPr>
            <w:r>
              <w:rPr>
                <w:szCs w:val="21"/>
              </w:rPr>
              <w:t>备注</w:t>
            </w:r>
          </w:p>
        </w:tc>
      </w:tr>
      <w:tr>
        <w:tblPrEx>
          <w:tblCellMar>
            <w:top w:w="0" w:type="dxa"/>
            <w:left w:w="108" w:type="dxa"/>
            <w:bottom w:w="0" w:type="dxa"/>
            <w:right w:w="108" w:type="dxa"/>
          </w:tblCellMar>
        </w:tblPrEx>
        <w:trPr>
          <w:trHeight w:val="633" w:hRule="atLeast"/>
        </w:trPr>
        <w:tc>
          <w:tcPr>
            <w:tcW w:w="328" w:type="pct"/>
            <w:vMerge w:val="restart"/>
            <w:tcBorders>
              <w:top w:val="nil"/>
              <w:left w:val="single" w:color="auto" w:sz="4" w:space="0"/>
              <w:bottom w:val="single" w:color="auto" w:sz="4" w:space="0"/>
              <w:right w:val="single" w:color="auto" w:sz="4" w:space="0"/>
            </w:tcBorders>
            <w:noWrap w:val="0"/>
            <w:vAlign w:val="center"/>
          </w:tcPr>
          <w:p>
            <w:pPr>
              <w:widowControl/>
              <w:jc w:val="center"/>
              <w:rPr>
                <w:szCs w:val="21"/>
              </w:rPr>
            </w:pPr>
            <w:r>
              <w:rPr>
                <w:szCs w:val="21"/>
              </w:rPr>
              <w:t>1</w:t>
            </w:r>
          </w:p>
        </w:tc>
        <w:tc>
          <w:tcPr>
            <w:tcW w:w="779" w:type="pct"/>
            <w:vMerge w:val="restart"/>
            <w:tcBorders>
              <w:top w:val="nil"/>
              <w:left w:val="single" w:color="auto" w:sz="4" w:space="0"/>
              <w:bottom w:val="single" w:color="auto" w:sz="4" w:space="0"/>
              <w:right w:val="single" w:color="auto" w:sz="4" w:space="0"/>
            </w:tcBorders>
            <w:noWrap w:val="0"/>
            <w:vAlign w:val="center"/>
          </w:tcPr>
          <w:p>
            <w:pPr>
              <w:widowControl/>
              <w:jc w:val="center"/>
              <w:rPr>
                <w:szCs w:val="21"/>
                <w:lang w:eastAsia="zh-CN"/>
              </w:rPr>
            </w:pPr>
            <w:r>
              <w:rPr>
                <w:szCs w:val="21"/>
                <w:lang w:eastAsia="zh-CN"/>
              </w:rPr>
              <w:t>大气有机碳/元素碳在线分析仪（EC/OC）</w:t>
            </w:r>
          </w:p>
        </w:tc>
        <w:tc>
          <w:tcPr>
            <w:tcW w:w="1743" w:type="pct"/>
            <w:tcBorders>
              <w:top w:val="nil"/>
              <w:left w:val="nil"/>
              <w:bottom w:val="single" w:color="auto" w:sz="4" w:space="0"/>
              <w:right w:val="single" w:color="auto" w:sz="4" w:space="0"/>
            </w:tcBorders>
            <w:noWrap w:val="0"/>
            <w:vAlign w:val="center"/>
          </w:tcPr>
          <w:p>
            <w:pPr>
              <w:rPr>
                <w:szCs w:val="21"/>
                <w:lang w:eastAsia="zh-CN"/>
              </w:rPr>
            </w:pPr>
            <w:r>
              <w:rPr>
                <w:szCs w:val="21"/>
                <w:lang w:eastAsia="zh-CN"/>
              </w:rPr>
              <w:t>每天检查前炉及后炉温度并记录在运行状态表内。</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每日</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633"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rPr>
                <w:szCs w:val="21"/>
                <w:lang w:eastAsia="zh-CN"/>
              </w:rPr>
            </w:pPr>
            <w:r>
              <w:rPr>
                <w:szCs w:val="21"/>
                <w:lang w:eastAsia="zh-CN"/>
              </w:rPr>
              <w:t>每天检查采样曲线，程序升温曲线是否正常。</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每日</w:t>
            </w:r>
          </w:p>
        </w:tc>
        <w:tc>
          <w:tcPr>
            <w:tcW w:w="1074" w:type="pct"/>
            <w:tcBorders>
              <w:top w:val="nil"/>
              <w:left w:val="nil"/>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945"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rPr>
                <w:szCs w:val="21"/>
                <w:lang w:eastAsia="zh-CN"/>
              </w:rPr>
            </w:pPr>
            <w:r>
              <w:rPr>
                <w:szCs w:val="21"/>
                <w:lang w:eastAsia="zh-CN"/>
              </w:rPr>
              <w:t>观察所用气瓶压力，并及时更换气瓶；查看仪器空白，确认系统是否有气体泄漏。</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每日</w:t>
            </w:r>
          </w:p>
        </w:tc>
        <w:tc>
          <w:tcPr>
            <w:tcW w:w="1074" w:type="pct"/>
            <w:tcBorders>
              <w:top w:val="nil"/>
              <w:left w:val="nil"/>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633"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rPr>
                <w:szCs w:val="21"/>
                <w:lang w:eastAsia="zh-CN"/>
              </w:rPr>
            </w:pPr>
            <w:r>
              <w:rPr>
                <w:szCs w:val="21"/>
                <w:lang w:eastAsia="zh-CN"/>
              </w:rPr>
              <w:t>每天检查仪器数据，及时发现异常值并处理。</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每日</w:t>
            </w:r>
          </w:p>
        </w:tc>
        <w:tc>
          <w:tcPr>
            <w:tcW w:w="1074" w:type="pct"/>
            <w:tcBorders>
              <w:top w:val="nil"/>
              <w:left w:val="nil"/>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rPr>
                <w:szCs w:val="21"/>
                <w:lang w:eastAsia="zh-CN"/>
              </w:rPr>
            </w:pPr>
            <w:r>
              <w:rPr>
                <w:szCs w:val="21"/>
                <w:lang w:eastAsia="zh-CN"/>
              </w:rPr>
              <w:t>检查雨漏中是否有积水。</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945"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rPr>
                <w:szCs w:val="21"/>
                <w:lang w:eastAsia="zh-CN"/>
              </w:rPr>
            </w:pPr>
            <w:r>
              <w:rPr>
                <w:szCs w:val="21"/>
                <w:lang w:eastAsia="zh-CN"/>
              </w:rPr>
              <w:t>查看仪器采样流量，并确保其为8.0L/min左右(控制±5%内)。</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1256"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rPr>
                <w:szCs w:val="21"/>
              </w:rPr>
            </w:pPr>
            <w:r>
              <w:rPr>
                <w:szCs w:val="21"/>
              </w:rPr>
              <w:t>清理仪器采样头。</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center"/>
          </w:tcPr>
          <w:p>
            <w:pPr>
              <w:jc w:val="center"/>
              <w:rPr>
                <w:szCs w:val="21"/>
                <w:lang w:eastAsia="zh-CN"/>
              </w:rPr>
            </w:pPr>
            <w:r>
              <w:rPr>
                <w:szCs w:val="21"/>
                <w:lang w:eastAsia="zh-CN"/>
              </w:rPr>
              <w:t>依据污染情况而定，污染较重或沙尘过境时应相应缩短维护周期</w:t>
            </w:r>
          </w:p>
        </w:tc>
      </w:tr>
      <w:tr>
        <w:tblPrEx>
          <w:tblCellMar>
            <w:top w:w="0" w:type="dxa"/>
            <w:left w:w="108" w:type="dxa"/>
            <w:bottom w:w="0" w:type="dxa"/>
            <w:right w:w="108" w:type="dxa"/>
          </w:tblCellMar>
        </w:tblPrEx>
        <w:trPr>
          <w:trHeight w:val="633"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lang w:eastAsia="zh-CN"/>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lang w:eastAsia="zh-CN"/>
              </w:rPr>
            </w:pPr>
          </w:p>
        </w:tc>
        <w:tc>
          <w:tcPr>
            <w:tcW w:w="1743" w:type="pct"/>
            <w:tcBorders>
              <w:top w:val="nil"/>
              <w:left w:val="nil"/>
              <w:bottom w:val="single" w:color="auto" w:sz="4" w:space="0"/>
              <w:right w:val="single" w:color="auto" w:sz="4" w:space="0"/>
            </w:tcBorders>
            <w:noWrap w:val="0"/>
            <w:vAlign w:val="center"/>
          </w:tcPr>
          <w:p>
            <w:pPr>
              <w:rPr>
                <w:szCs w:val="21"/>
                <w:lang w:eastAsia="zh-CN"/>
              </w:rPr>
            </w:pPr>
            <w:r>
              <w:rPr>
                <w:szCs w:val="21"/>
                <w:lang w:eastAsia="zh-CN"/>
              </w:rPr>
              <w:t>开始一次“零时间”仪器空白。</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1256"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rPr>
                <w:szCs w:val="21"/>
              </w:rPr>
            </w:pPr>
            <w:r>
              <w:rPr>
                <w:szCs w:val="21"/>
              </w:rPr>
              <w:t>更换采样膜。</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center"/>
          </w:tcPr>
          <w:p>
            <w:pPr>
              <w:jc w:val="center"/>
              <w:rPr>
                <w:szCs w:val="21"/>
                <w:lang w:eastAsia="zh-CN"/>
              </w:rPr>
            </w:pPr>
            <w:r>
              <w:rPr>
                <w:szCs w:val="21"/>
                <w:lang w:eastAsia="zh-CN"/>
              </w:rPr>
              <w:t>依据污染情况而定，污染较重或沙尘过境时应相应缩短维护周期</w:t>
            </w:r>
          </w:p>
        </w:tc>
      </w:tr>
      <w:tr>
        <w:tblPrEx>
          <w:tblCellMar>
            <w:top w:w="0" w:type="dxa"/>
            <w:left w:w="108" w:type="dxa"/>
            <w:bottom w:w="0" w:type="dxa"/>
            <w:right w:w="108" w:type="dxa"/>
          </w:tblCellMar>
        </w:tblPrEx>
        <w:trPr>
          <w:trHeight w:val="633"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lang w:eastAsia="zh-CN"/>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lang w:eastAsia="zh-CN"/>
              </w:rPr>
            </w:pPr>
          </w:p>
        </w:tc>
        <w:tc>
          <w:tcPr>
            <w:tcW w:w="1743" w:type="pct"/>
            <w:tcBorders>
              <w:top w:val="nil"/>
              <w:left w:val="nil"/>
              <w:bottom w:val="single" w:color="auto" w:sz="4" w:space="0"/>
              <w:right w:val="single" w:color="auto" w:sz="4" w:space="0"/>
            </w:tcBorders>
            <w:noWrap w:val="0"/>
            <w:vAlign w:val="center"/>
          </w:tcPr>
          <w:p>
            <w:pPr>
              <w:rPr>
                <w:szCs w:val="21"/>
                <w:lang w:eastAsia="zh-CN"/>
              </w:rPr>
            </w:pPr>
            <w:r>
              <w:rPr>
                <w:szCs w:val="21"/>
                <w:lang w:eastAsia="zh-CN"/>
              </w:rPr>
              <w:t>配置标准蔗糖溶液，进行标定。</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每月</w:t>
            </w:r>
          </w:p>
        </w:tc>
        <w:tc>
          <w:tcPr>
            <w:tcW w:w="1074" w:type="pct"/>
            <w:tcBorders>
              <w:top w:val="nil"/>
              <w:left w:val="nil"/>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rPr>
                <w:szCs w:val="21"/>
              </w:rPr>
            </w:pPr>
            <w:r>
              <w:rPr>
                <w:szCs w:val="21"/>
              </w:rPr>
              <w:t>清理采样杆。</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每月</w:t>
            </w:r>
          </w:p>
        </w:tc>
        <w:tc>
          <w:tcPr>
            <w:tcW w:w="1074" w:type="pct"/>
            <w:tcBorders>
              <w:top w:val="nil"/>
              <w:left w:val="nil"/>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rPr>
                <w:szCs w:val="21"/>
                <w:lang w:eastAsia="zh-CN"/>
              </w:rPr>
            </w:pPr>
            <w:r>
              <w:rPr>
                <w:szCs w:val="21"/>
                <w:lang w:eastAsia="zh-CN"/>
              </w:rPr>
              <w:t>清理仪器后端采样入口。</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每月</w:t>
            </w:r>
          </w:p>
        </w:tc>
        <w:tc>
          <w:tcPr>
            <w:tcW w:w="1074" w:type="pct"/>
            <w:tcBorders>
              <w:top w:val="nil"/>
              <w:left w:val="nil"/>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633"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rPr>
                <w:szCs w:val="21"/>
                <w:lang w:eastAsia="zh-CN"/>
              </w:rPr>
            </w:pPr>
            <w:r>
              <w:rPr>
                <w:szCs w:val="21"/>
                <w:lang w:eastAsia="zh-CN"/>
              </w:rPr>
              <w:t>更换熔蚀器膜片</w:t>
            </w:r>
            <w:r>
              <w:rPr>
                <w:rFonts w:hint="eastAsia"/>
                <w:szCs w:val="21"/>
                <w:lang w:eastAsia="zh-CN"/>
              </w:rPr>
              <w:t>，清洗溶蚀器</w:t>
            </w:r>
          </w:p>
        </w:tc>
        <w:tc>
          <w:tcPr>
            <w:tcW w:w="1073" w:type="pct"/>
            <w:tcBorders>
              <w:top w:val="nil"/>
              <w:left w:val="nil"/>
              <w:bottom w:val="single" w:color="auto" w:sz="4" w:space="0"/>
              <w:right w:val="single" w:color="auto" w:sz="4" w:space="0"/>
            </w:tcBorders>
            <w:noWrap w:val="0"/>
            <w:vAlign w:val="center"/>
          </w:tcPr>
          <w:p>
            <w:pPr>
              <w:jc w:val="center"/>
              <w:rPr>
                <w:szCs w:val="21"/>
              </w:rPr>
            </w:pPr>
            <w:r>
              <w:rPr>
                <w:rFonts w:hint="eastAsia"/>
                <w:szCs w:val="21"/>
              </w:rPr>
              <w:t>季度</w:t>
            </w:r>
          </w:p>
        </w:tc>
        <w:tc>
          <w:tcPr>
            <w:tcW w:w="1074" w:type="pct"/>
            <w:tcBorders>
              <w:top w:val="nil"/>
              <w:left w:val="nil"/>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633"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rPr>
                <w:szCs w:val="21"/>
                <w:lang w:eastAsia="zh-CN"/>
              </w:rPr>
            </w:pPr>
            <w:r>
              <w:rPr>
                <w:szCs w:val="21"/>
                <w:lang w:eastAsia="zh-CN"/>
              </w:rPr>
              <w:t>每年度提交一次日常维修、维护报告。</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年度</w:t>
            </w:r>
          </w:p>
        </w:tc>
        <w:tc>
          <w:tcPr>
            <w:tcW w:w="1074" w:type="pct"/>
            <w:tcBorders>
              <w:top w:val="nil"/>
              <w:left w:val="nil"/>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945" w:hRule="atLeast"/>
        </w:trPr>
        <w:tc>
          <w:tcPr>
            <w:tcW w:w="328" w:type="pct"/>
            <w:vMerge w:val="restart"/>
            <w:tcBorders>
              <w:top w:val="nil"/>
              <w:left w:val="single" w:color="auto" w:sz="4" w:space="0"/>
              <w:bottom w:val="single" w:color="auto" w:sz="4" w:space="0"/>
              <w:right w:val="single" w:color="auto" w:sz="4" w:space="0"/>
            </w:tcBorders>
            <w:noWrap w:val="0"/>
            <w:vAlign w:val="center"/>
          </w:tcPr>
          <w:p>
            <w:pPr>
              <w:widowControl/>
              <w:jc w:val="center"/>
              <w:rPr>
                <w:szCs w:val="21"/>
              </w:rPr>
            </w:pPr>
            <w:r>
              <w:rPr>
                <w:szCs w:val="21"/>
              </w:rPr>
              <w:t>2</w:t>
            </w:r>
          </w:p>
        </w:tc>
        <w:tc>
          <w:tcPr>
            <w:tcW w:w="779" w:type="pct"/>
            <w:vMerge w:val="restart"/>
            <w:tcBorders>
              <w:top w:val="nil"/>
              <w:left w:val="single" w:color="auto" w:sz="4" w:space="0"/>
              <w:bottom w:val="single" w:color="auto" w:sz="4" w:space="0"/>
              <w:right w:val="single" w:color="auto" w:sz="4" w:space="0"/>
            </w:tcBorders>
            <w:noWrap w:val="0"/>
            <w:vAlign w:val="center"/>
          </w:tcPr>
          <w:p>
            <w:pPr>
              <w:widowControl/>
              <w:jc w:val="center"/>
              <w:rPr>
                <w:szCs w:val="21"/>
              </w:rPr>
            </w:pPr>
            <w:r>
              <w:rPr>
                <w:szCs w:val="21"/>
              </w:rPr>
              <w:t>大气重金属分析仪</w:t>
            </w:r>
          </w:p>
        </w:tc>
        <w:tc>
          <w:tcPr>
            <w:tcW w:w="1743"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每天检查仪器运行情况（光管温度等参数信息）及有无报警信息</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每日</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633"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每天检查仪器数据质量，及时发现异常数据并处理解决</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每日</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1256"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清理仪器采样头</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依据污染情况而定，污染较重或沙尘过境时应相应缩短维护周期</w:t>
            </w:r>
          </w:p>
        </w:tc>
      </w:tr>
      <w:tr>
        <w:tblPrEx>
          <w:tblCellMar>
            <w:top w:w="0" w:type="dxa"/>
            <w:left w:w="108" w:type="dxa"/>
            <w:bottom w:w="0" w:type="dxa"/>
            <w:right w:w="108" w:type="dxa"/>
          </w:tblCellMar>
        </w:tblPrEx>
        <w:trPr>
          <w:trHeight w:val="1256"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lang w:eastAsia="zh-CN"/>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lang w:eastAsia="zh-CN"/>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检查仪器流量</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流量应控制在16.67L/min±5%以内，超出范围时应及时校准</w:t>
            </w: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lang w:eastAsia="zh-CN"/>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lang w:eastAsia="zh-CN"/>
              </w:rPr>
            </w:pPr>
          </w:p>
        </w:tc>
        <w:tc>
          <w:tcPr>
            <w:tcW w:w="1743"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清理机箱后部风扇滤网</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1256"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更换过滤纸带</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每25天</w:t>
            </w:r>
          </w:p>
        </w:tc>
        <w:tc>
          <w:tcPr>
            <w:tcW w:w="1074"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应定期关注纸带剩余情况，避免出现因纸带不足造成的仪器停机</w:t>
            </w: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lang w:eastAsia="zh-CN"/>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lang w:eastAsia="zh-CN"/>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处理冷凝水</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每两月</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标准膜校准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年度</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633"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检查泵的使用情况，更换泵膜及其他相关组件</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年度</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633"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rPr>
                <w:szCs w:val="21"/>
                <w:lang w:eastAsia="zh-CN"/>
              </w:rPr>
            </w:pPr>
            <w:r>
              <w:rPr>
                <w:szCs w:val="21"/>
                <w:lang w:eastAsia="zh-CN"/>
              </w:rPr>
              <w:t>每年度提交一次日常维修、维护报告。</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年度</w:t>
            </w:r>
          </w:p>
        </w:tc>
        <w:tc>
          <w:tcPr>
            <w:tcW w:w="1074" w:type="pct"/>
            <w:tcBorders>
              <w:top w:val="nil"/>
              <w:left w:val="nil"/>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1256" w:hRule="atLeast"/>
        </w:trPr>
        <w:tc>
          <w:tcPr>
            <w:tcW w:w="328" w:type="pct"/>
            <w:vMerge w:val="restart"/>
            <w:tcBorders>
              <w:top w:val="nil"/>
              <w:left w:val="single" w:color="auto" w:sz="4" w:space="0"/>
              <w:right w:val="single" w:color="auto" w:sz="4" w:space="0"/>
            </w:tcBorders>
            <w:noWrap w:val="0"/>
            <w:vAlign w:val="center"/>
          </w:tcPr>
          <w:p>
            <w:pPr>
              <w:widowControl/>
              <w:jc w:val="center"/>
              <w:rPr>
                <w:szCs w:val="21"/>
              </w:rPr>
            </w:pPr>
            <w:r>
              <w:rPr>
                <w:szCs w:val="21"/>
              </w:rPr>
              <w:t>3</w:t>
            </w:r>
          </w:p>
        </w:tc>
        <w:tc>
          <w:tcPr>
            <w:tcW w:w="779" w:type="pct"/>
            <w:vMerge w:val="restart"/>
            <w:tcBorders>
              <w:top w:val="nil"/>
              <w:left w:val="single" w:color="auto" w:sz="4" w:space="0"/>
              <w:right w:val="single" w:color="auto" w:sz="4" w:space="0"/>
            </w:tcBorders>
            <w:noWrap w:val="0"/>
            <w:vAlign w:val="center"/>
          </w:tcPr>
          <w:p>
            <w:pPr>
              <w:widowControl/>
              <w:jc w:val="center"/>
              <w:rPr>
                <w:szCs w:val="21"/>
              </w:rPr>
            </w:pPr>
            <w:r>
              <w:rPr>
                <w:szCs w:val="21"/>
              </w:rPr>
              <w:t>离子色谱</w:t>
            </w:r>
          </w:p>
        </w:tc>
        <w:tc>
          <w:tcPr>
            <w:tcW w:w="1743"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每日检查阴离子压力、电导率，阳离子压力电导率等参数信息并记录在仪器状态运行表内，有异常时及时处理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每日</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633" w:hRule="atLeast"/>
        </w:trPr>
        <w:tc>
          <w:tcPr>
            <w:tcW w:w="328" w:type="pct"/>
            <w:vMerge w:val="continue"/>
            <w:tcBorders>
              <w:left w:val="single" w:color="auto" w:sz="4" w:space="0"/>
              <w:right w:val="single" w:color="auto" w:sz="4" w:space="0"/>
            </w:tcBorders>
            <w:noWrap w:val="0"/>
            <w:vAlign w:val="center"/>
          </w:tcPr>
          <w:p>
            <w:pPr>
              <w:widowControl/>
              <w:rPr>
                <w:szCs w:val="21"/>
              </w:rPr>
            </w:pPr>
          </w:p>
        </w:tc>
        <w:tc>
          <w:tcPr>
            <w:tcW w:w="779" w:type="pct"/>
            <w:vMerge w:val="continue"/>
            <w:tcBorders>
              <w:left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每日检查仪器状态信息，如有异常或报警信息及时处理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每日</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945" w:hRule="atLeast"/>
        </w:trPr>
        <w:tc>
          <w:tcPr>
            <w:tcW w:w="328" w:type="pct"/>
            <w:vMerge w:val="continue"/>
            <w:tcBorders>
              <w:left w:val="single" w:color="auto" w:sz="4" w:space="0"/>
              <w:right w:val="single" w:color="auto" w:sz="4" w:space="0"/>
            </w:tcBorders>
            <w:noWrap w:val="0"/>
            <w:vAlign w:val="center"/>
          </w:tcPr>
          <w:p>
            <w:pPr>
              <w:widowControl/>
              <w:rPr>
                <w:szCs w:val="21"/>
              </w:rPr>
            </w:pPr>
          </w:p>
        </w:tc>
        <w:tc>
          <w:tcPr>
            <w:tcW w:w="779" w:type="pct"/>
            <w:vMerge w:val="continue"/>
            <w:tcBorders>
              <w:left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每日检查各离子的保留时间是否有漂移，漂移较大时应及时作调整</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每日</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633" w:hRule="atLeast"/>
        </w:trPr>
        <w:tc>
          <w:tcPr>
            <w:tcW w:w="328" w:type="pct"/>
            <w:vMerge w:val="continue"/>
            <w:tcBorders>
              <w:left w:val="single" w:color="auto" w:sz="4" w:space="0"/>
              <w:right w:val="single" w:color="auto" w:sz="4" w:space="0"/>
            </w:tcBorders>
            <w:noWrap w:val="0"/>
            <w:vAlign w:val="center"/>
          </w:tcPr>
          <w:p>
            <w:pPr>
              <w:widowControl/>
              <w:rPr>
                <w:szCs w:val="21"/>
              </w:rPr>
            </w:pPr>
          </w:p>
        </w:tc>
        <w:tc>
          <w:tcPr>
            <w:tcW w:w="779" w:type="pct"/>
            <w:vMerge w:val="continue"/>
            <w:tcBorders>
              <w:left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每日检查仪器数据，对异常数据或0值数据及时处理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每日</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1256" w:hRule="atLeast"/>
        </w:trPr>
        <w:tc>
          <w:tcPr>
            <w:tcW w:w="328" w:type="pct"/>
            <w:vMerge w:val="continue"/>
            <w:tcBorders>
              <w:left w:val="single" w:color="auto" w:sz="4" w:space="0"/>
              <w:right w:val="single" w:color="auto" w:sz="4" w:space="0"/>
            </w:tcBorders>
            <w:noWrap w:val="0"/>
            <w:vAlign w:val="center"/>
          </w:tcPr>
          <w:p>
            <w:pPr>
              <w:widowControl/>
              <w:rPr>
                <w:szCs w:val="21"/>
              </w:rPr>
            </w:pPr>
          </w:p>
        </w:tc>
        <w:tc>
          <w:tcPr>
            <w:tcW w:w="779" w:type="pct"/>
            <w:vMerge w:val="continue"/>
            <w:tcBorders>
              <w:left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每日检查各流动相的剩余量，不足时及时配制更换，避免流动相抽空导致仪器故障</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每日</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633" w:hRule="atLeast"/>
        </w:trPr>
        <w:tc>
          <w:tcPr>
            <w:tcW w:w="328" w:type="pct"/>
            <w:vMerge w:val="continue"/>
            <w:tcBorders>
              <w:left w:val="single" w:color="auto" w:sz="4" w:space="0"/>
              <w:right w:val="single" w:color="auto" w:sz="4" w:space="0"/>
            </w:tcBorders>
            <w:noWrap w:val="0"/>
            <w:vAlign w:val="center"/>
          </w:tcPr>
          <w:p>
            <w:pPr>
              <w:widowControl/>
              <w:rPr>
                <w:szCs w:val="21"/>
              </w:rPr>
            </w:pPr>
          </w:p>
        </w:tc>
        <w:tc>
          <w:tcPr>
            <w:tcW w:w="779" w:type="pct"/>
            <w:vMerge w:val="continue"/>
            <w:tcBorders>
              <w:left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每日检查仪器管路内是否有气泡，若有需及时处理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每日</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2502" w:hRule="atLeast"/>
        </w:trPr>
        <w:tc>
          <w:tcPr>
            <w:tcW w:w="328" w:type="pct"/>
            <w:vMerge w:val="continue"/>
            <w:tcBorders>
              <w:left w:val="single" w:color="auto" w:sz="4" w:space="0"/>
              <w:right w:val="single" w:color="auto" w:sz="4" w:space="0"/>
            </w:tcBorders>
            <w:noWrap w:val="0"/>
            <w:vAlign w:val="center"/>
          </w:tcPr>
          <w:p>
            <w:pPr>
              <w:widowControl/>
              <w:rPr>
                <w:szCs w:val="21"/>
              </w:rPr>
            </w:pPr>
          </w:p>
        </w:tc>
        <w:tc>
          <w:tcPr>
            <w:tcW w:w="779" w:type="pct"/>
            <w:vMerge w:val="continue"/>
            <w:tcBorders>
              <w:left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更换气溶胶过滤器</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依据污染情况而定，污染较重或沙尘过境时应相应缩短维护周期</w:t>
            </w:r>
          </w:p>
        </w:tc>
      </w:tr>
      <w:tr>
        <w:tblPrEx>
          <w:tblCellMar>
            <w:top w:w="0" w:type="dxa"/>
            <w:left w:w="108" w:type="dxa"/>
            <w:bottom w:w="0" w:type="dxa"/>
            <w:right w:w="108" w:type="dxa"/>
          </w:tblCellMar>
        </w:tblPrEx>
        <w:trPr>
          <w:trHeight w:val="2502" w:hRule="atLeast"/>
        </w:trPr>
        <w:tc>
          <w:tcPr>
            <w:tcW w:w="328" w:type="pct"/>
            <w:vMerge w:val="continue"/>
            <w:tcBorders>
              <w:left w:val="single" w:color="auto" w:sz="4" w:space="0"/>
              <w:right w:val="single" w:color="auto" w:sz="4" w:space="0"/>
            </w:tcBorders>
            <w:noWrap w:val="0"/>
            <w:vAlign w:val="center"/>
          </w:tcPr>
          <w:p>
            <w:pPr>
              <w:widowControl/>
              <w:rPr>
                <w:szCs w:val="21"/>
                <w:lang w:eastAsia="zh-CN"/>
              </w:rPr>
            </w:pPr>
          </w:p>
        </w:tc>
        <w:tc>
          <w:tcPr>
            <w:tcW w:w="779" w:type="pct"/>
            <w:vMerge w:val="continue"/>
            <w:tcBorders>
              <w:left w:val="single" w:color="auto" w:sz="4" w:space="0"/>
              <w:right w:val="single" w:color="auto" w:sz="4" w:space="0"/>
            </w:tcBorders>
            <w:noWrap w:val="0"/>
            <w:vAlign w:val="center"/>
          </w:tcPr>
          <w:p>
            <w:pPr>
              <w:widowControl/>
              <w:rPr>
                <w:szCs w:val="21"/>
                <w:lang w:eastAsia="zh-CN"/>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更换气体过滤器</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依据污染情况而定，污染较重或沙尘过境时应相应缩短维护周期</w:t>
            </w:r>
          </w:p>
        </w:tc>
      </w:tr>
      <w:tr>
        <w:tblPrEx>
          <w:tblCellMar>
            <w:top w:w="0" w:type="dxa"/>
            <w:left w:w="108" w:type="dxa"/>
            <w:bottom w:w="0" w:type="dxa"/>
            <w:right w:w="108" w:type="dxa"/>
          </w:tblCellMar>
        </w:tblPrEx>
        <w:trPr>
          <w:trHeight w:val="2191" w:hRule="atLeast"/>
        </w:trPr>
        <w:tc>
          <w:tcPr>
            <w:tcW w:w="328" w:type="pct"/>
            <w:vMerge w:val="continue"/>
            <w:tcBorders>
              <w:left w:val="single" w:color="auto" w:sz="4" w:space="0"/>
              <w:right w:val="single" w:color="auto" w:sz="4" w:space="0"/>
            </w:tcBorders>
            <w:noWrap w:val="0"/>
            <w:vAlign w:val="center"/>
          </w:tcPr>
          <w:p>
            <w:pPr>
              <w:widowControl/>
              <w:rPr>
                <w:szCs w:val="21"/>
                <w:lang w:eastAsia="zh-CN"/>
              </w:rPr>
            </w:pPr>
          </w:p>
        </w:tc>
        <w:tc>
          <w:tcPr>
            <w:tcW w:w="779" w:type="pct"/>
            <w:vMerge w:val="continue"/>
            <w:tcBorders>
              <w:left w:val="single" w:color="auto" w:sz="4" w:space="0"/>
              <w:right w:val="single" w:color="auto" w:sz="4" w:space="0"/>
            </w:tcBorders>
            <w:noWrap w:val="0"/>
            <w:vAlign w:val="center"/>
          </w:tcPr>
          <w:p>
            <w:pPr>
              <w:widowControl/>
              <w:rPr>
                <w:szCs w:val="21"/>
                <w:lang w:eastAsia="zh-CN"/>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配制并更换吸收液</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center"/>
          </w:tcPr>
          <w:p>
            <w:pPr>
              <w:widowControl/>
              <w:jc w:val="center"/>
              <w:rPr>
                <w:szCs w:val="21"/>
                <w:lang w:eastAsia="zh-CN"/>
              </w:rPr>
            </w:pPr>
          </w:p>
        </w:tc>
      </w:tr>
      <w:tr>
        <w:tblPrEx>
          <w:tblCellMar>
            <w:top w:w="0" w:type="dxa"/>
            <w:left w:w="108" w:type="dxa"/>
            <w:bottom w:w="0" w:type="dxa"/>
            <w:right w:w="108" w:type="dxa"/>
          </w:tblCellMar>
        </w:tblPrEx>
        <w:trPr>
          <w:trHeight w:val="1256" w:hRule="atLeast"/>
        </w:trPr>
        <w:tc>
          <w:tcPr>
            <w:tcW w:w="328" w:type="pct"/>
            <w:vMerge w:val="continue"/>
            <w:tcBorders>
              <w:left w:val="single" w:color="auto" w:sz="4" w:space="0"/>
              <w:right w:val="single" w:color="auto" w:sz="4" w:space="0"/>
            </w:tcBorders>
            <w:noWrap w:val="0"/>
            <w:vAlign w:val="center"/>
          </w:tcPr>
          <w:p>
            <w:pPr>
              <w:widowControl/>
              <w:rPr>
                <w:szCs w:val="21"/>
                <w:lang w:eastAsia="zh-CN"/>
              </w:rPr>
            </w:pPr>
          </w:p>
        </w:tc>
        <w:tc>
          <w:tcPr>
            <w:tcW w:w="779" w:type="pct"/>
            <w:vMerge w:val="continue"/>
            <w:tcBorders>
              <w:left w:val="single" w:color="auto" w:sz="4" w:space="0"/>
              <w:right w:val="single" w:color="auto" w:sz="4" w:space="0"/>
            </w:tcBorders>
            <w:noWrap w:val="0"/>
            <w:vAlign w:val="center"/>
          </w:tcPr>
          <w:p>
            <w:pPr>
              <w:widowControl/>
              <w:rPr>
                <w:szCs w:val="21"/>
                <w:lang w:eastAsia="zh-CN"/>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清洗采样头</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依据污染情况而定，污染较重或沙尘过境时应相应缩短维护周期</w:t>
            </w:r>
          </w:p>
        </w:tc>
      </w:tr>
      <w:tr>
        <w:tblPrEx>
          <w:tblCellMar>
            <w:top w:w="0" w:type="dxa"/>
            <w:left w:w="108" w:type="dxa"/>
            <w:bottom w:w="0" w:type="dxa"/>
            <w:right w:w="108" w:type="dxa"/>
          </w:tblCellMar>
        </w:tblPrEx>
        <w:trPr>
          <w:trHeight w:val="1256" w:hRule="atLeast"/>
        </w:trPr>
        <w:tc>
          <w:tcPr>
            <w:tcW w:w="328" w:type="pct"/>
            <w:vMerge w:val="continue"/>
            <w:tcBorders>
              <w:left w:val="single" w:color="auto" w:sz="4" w:space="0"/>
              <w:right w:val="single" w:color="auto" w:sz="4" w:space="0"/>
            </w:tcBorders>
            <w:noWrap w:val="0"/>
            <w:vAlign w:val="center"/>
          </w:tcPr>
          <w:p>
            <w:pPr>
              <w:widowControl/>
              <w:rPr>
                <w:szCs w:val="21"/>
                <w:lang w:eastAsia="zh-CN"/>
              </w:rPr>
            </w:pPr>
          </w:p>
        </w:tc>
        <w:tc>
          <w:tcPr>
            <w:tcW w:w="779" w:type="pct"/>
            <w:vMerge w:val="continue"/>
            <w:tcBorders>
              <w:left w:val="single" w:color="auto" w:sz="4" w:space="0"/>
              <w:right w:val="single" w:color="auto" w:sz="4" w:space="0"/>
            </w:tcBorders>
            <w:noWrap w:val="0"/>
            <w:vAlign w:val="center"/>
          </w:tcPr>
          <w:p>
            <w:pPr>
              <w:widowControl/>
              <w:rPr>
                <w:szCs w:val="21"/>
                <w:lang w:eastAsia="zh-CN"/>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检查仪器流量</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流量应控制在16.67L/min±5%以内，超出范围时应及时校准</w:t>
            </w:r>
          </w:p>
        </w:tc>
      </w:tr>
      <w:tr>
        <w:tblPrEx>
          <w:tblCellMar>
            <w:top w:w="0" w:type="dxa"/>
            <w:left w:w="108" w:type="dxa"/>
            <w:bottom w:w="0" w:type="dxa"/>
            <w:right w:w="108" w:type="dxa"/>
          </w:tblCellMar>
        </w:tblPrEx>
        <w:trPr>
          <w:trHeight w:val="520" w:hRule="atLeast"/>
        </w:trPr>
        <w:tc>
          <w:tcPr>
            <w:tcW w:w="328" w:type="pct"/>
            <w:vMerge w:val="continue"/>
            <w:tcBorders>
              <w:left w:val="single" w:color="auto" w:sz="4" w:space="0"/>
              <w:right w:val="single" w:color="auto" w:sz="4" w:space="0"/>
            </w:tcBorders>
            <w:noWrap w:val="0"/>
            <w:vAlign w:val="center"/>
          </w:tcPr>
          <w:p>
            <w:pPr>
              <w:widowControl/>
              <w:rPr>
                <w:szCs w:val="21"/>
                <w:lang w:eastAsia="zh-CN"/>
              </w:rPr>
            </w:pPr>
          </w:p>
        </w:tc>
        <w:tc>
          <w:tcPr>
            <w:tcW w:w="779" w:type="pct"/>
            <w:vMerge w:val="continue"/>
            <w:tcBorders>
              <w:left w:val="single" w:color="auto" w:sz="4" w:space="0"/>
              <w:right w:val="single" w:color="auto" w:sz="4" w:space="0"/>
            </w:tcBorders>
            <w:noWrap w:val="0"/>
            <w:vAlign w:val="center"/>
          </w:tcPr>
          <w:p>
            <w:pPr>
              <w:widowControl/>
              <w:rPr>
                <w:szCs w:val="21"/>
                <w:lang w:eastAsia="zh-CN"/>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处理废液</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2814" w:hRule="atLeast"/>
        </w:trPr>
        <w:tc>
          <w:tcPr>
            <w:tcW w:w="328" w:type="pct"/>
            <w:vMerge w:val="continue"/>
            <w:tcBorders>
              <w:left w:val="single" w:color="auto" w:sz="4" w:space="0"/>
              <w:right w:val="single" w:color="auto" w:sz="4" w:space="0"/>
            </w:tcBorders>
            <w:noWrap w:val="0"/>
            <w:vAlign w:val="center"/>
          </w:tcPr>
          <w:p>
            <w:pPr>
              <w:widowControl/>
              <w:rPr>
                <w:szCs w:val="21"/>
              </w:rPr>
            </w:pPr>
          </w:p>
        </w:tc>
        <w:tc>
          <w:tcPr>
            <w:tcW w:w="779" w:type="pct"/>
            <w:vMerge w:val="continue"/>
            <w:tcBorders>
              <w:left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配制并更换阳离子淋洗液</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每两周</w:t>
            </w:r>
          </w:p>
        </w:tc>
        <w:tc>
          <w:tcPr>
            <w:tcW w:w="1074" w:type="pct"/>
            <w:tcBorders>
              <w:top w:val="nil"/>
              <w:left w:val="nil"/>
              <w:bottom w:val="single" w:color="auto" w:sz="4" w:space="0"/>
              <w:right w:val="single" w:color="auto" w:sz="4" w:space="0"/>
            </w:tcBorders>
            <w:noWrap w:val="0"/>
            <w:vAlign w:val="center"/>
          </w:tcPr>
          <w:p>
            <w:pPr>
              <w:widowControl/>
              <w:jc w:val="center"/>
              <w:rPr>
                <w:szCs w:val="21"/>
                <w:lang w:eastAsia="zh-CN"/>
              </w:rPr>
            </w:pPr>
          </w:p>
        </w:tc>
      </w:tr>
      <w:tr>
        <w:tblPrEx>
          <w:tblCellMar>
            <w:top w:w="0" w:type="dxa"/>
            <w:left w:w="108" w:type="dxa"/>
            <w:bottom w:w="0" w:type="dxa"/>
            <w:right w:w="108" w:type="dxa"/>
          </w:tblCellMar>
        </w:tblPrEx>
        <w:trPr>
          <w:trHeight w:val="2814" w:hRule="atLeast"/>
        </w:trPr>
        <w:tc>
          <w:tcPr>
            <w:tcW w:w="328" w:type="pct"/>
            <w:vMerge w:val="continue"/>
            <w:tcBorders>
              <w:left w:val="single" w:color="auto" w:sz="4" w:space="0"/>
              <w:right w:val="single" w:color="auto" w:sz="4" w:space="0"/>
            </w:tcBorders>
            <w:noWrap w:val="0"/>
            <w:vAlign w:val="center"/>
          </w:tcPr>
          <w:p>
            <w:pPr>
              <w:widowControl/>
              <w:rPr>
                <w:szCs w:val="21"/>
                <w:lang w:eastAsia="zh-CN"/>
              </w:rPr>
            </w:pPr>
          </w:p>
        </w:tc>
        <w:tc>
          <w:tcPr>
            <w:tcW w:w="779" w:type="pct"/>
            <w:vMerge w:val="continue"/>
            <w:tcBorders>
              <w:left w:val="single" w:color="auto" w:sz="4" w:space="0"/>
              <w:right w:val="single" w:color="auto" w:sz="4" w:space="0"/>
            </w:tcBorders>
            <w:noWrap w:val="0"/>
            <w:vAlign w:val="center"/>
          </w:tcPr>
          <w:p>
            <w:pPr>
              <w:widowControl/>
              <w:rPr>
                <w:szCs w:val="21"/>
                <w:lang w:eastAsia="zh-CN"/>
              </w:rPr>
            </w:pPr>
          </w:p>
        </w:tc>
        <w:tc>
          <w:tcPr>
            <w:tcW w:w="1743"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配制并更换阴离子淋洗液</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每两周</w:t>
            </w:r>
          </w:p>
        </w:tc>
        <w:tc>
          <w:tcPr>
            <w:tcW w:w="1074" w:type="pct"/>
            <w:tcBorders>
              <w:top w:val="nil"/>
              <w:left w:val="nil"/>
              <w:bottom w:val="single" w:color="auto" w:sz="4" w:space="0"/>
              <w:right w:val="single" w:color="auto" w:sz="4" w:space="0"/>
            </w:tcBorders>
            <w:noWrap w:val="0"/>
            <w:vAlign w:val="center"/>
          </w:tcPr>
          <w:p>
            <w:pPr>
              <w:widowControl/>
              <w:jc w:val="center"/>
              <w:rPr>
                <w:szCs w:val="21"/>
                <w:lang w:eastAsia="zh-CN"/>
              </w:rPr>
            </w:pPr>
          </w:p>
        </w:tc>
      </w:tr>
      <w:tr>
        <w:tblPrEx>
          <w:tblCellMar>
            <w:top w:w="0" w:type="dxa"/>
            <w:left w:w="108" w:type="dxa"/>
            <w:bottom w:w="0" w:type="dxa"/>
            <w:right w:w="108" w:type="dxa"/>
          </w:tblCellMar>
        </w:tblPrEx>
        <w:trPr>
          <w:trHeight w:val="520" w:hRule="atLeast"/>
        </w:trPr>
        <w:tc>
          <w:tcPr>
            <w:tcW w:w="328" w:type="pct"/>
            <w:vMerge w:val="continue"/>
            <w:tcBorders>
              <w:left w:val="single" w:color="auto" w:sz="4" w:space="0"/>
              <w:right w:val="single" w:color="auto" w:sz="4" w:space="0"/>
            </w:tcBorders>
            <w:noWrap w:val="0"/>
            <w:vAlign w:val="center"/>
          </w:tcPr>
          <w:p>
            <w:pPr>
              <w:widowControl/>
              <w:rPr>
                <w:szCs w:val="21"/>
                <w:lang w:eastAsia="zh-CN"/>
              </w:rPr>
            </w:pPr>
          </w:p>
        </w:tc>
        <w:tc>
          <w:tcPr>
            <w:tcW w:w="779" w:type="pct"/>
            <w:vMerge w:val="continue"/>
            <w:tcBorders>
              <w:left w:val="single" w:color="auto" w:sz="4" w:space="0"/>
              <w:right w:val="single" w:color="auto" w:sz="4" w:space="0"/>
            </w:tcBorders>
            <w:noWrap w:val="0"/>
            <w:vAlign w:val="center"/>
          </w:tcPr>
          <w:p>
            <w:pPr>
              <w:widowControl/>
              <w:rPr>
                <w:szCs w:val="21"/>
                <w:lang w:eastAsia="zh-CN"/>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清洗系统</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w:t>
            </w:r>
            <w:r>
              <w:rPr>
                <w:rFonts w:hint="eastAsia"/>
                <w:szCs w:val="21"/>
              </w:rPr>
              <w:t>两</w:t>
            </w:r>
            <w:r>
              <w:rPr>
                <w:szCs w:val="21"/>
              </w:rPr>
              <w:t>月</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633" w:hRule="atLeast"/>
        </w:trPr>
        <w:tc>
          <w:tcPr>
            <w:tcW w:w="328" w:type="pct"/>
            <w:vMerge w:val="continue"/>
            <w:tcBorders>
              <w:left w:val="single" w:color="auto" w:sz="4" w:space="0"/>
              <w:right w:val="single" w:color="auto" w:sz="4" w:space="0"/>
            </w:tcBorders>
            <w:noWrap w:val="0"/>
            <w:vAlign w:val="center"/>
          </w:tcPr>
          <w:p>
            <w:pPr>
              <w:widowControl/>
              <w:rPr>
                <w:szCs w:val="21"/>
              </w:rPr>
            </w:pPr>
          </w:p>
        </w:tc>
        <w:tc>
          <w:tcPr>
            <w:tcW w:w="779" w:type="pct"/>
            <w:vMerge w:val="continue"/>
            <w:tcBorders>
              <w:left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更换阳离子、阴离子在线过滤器滤芯</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w:t>
            </w:r>
            <w:r>
              <w:rPr>
                <w:rFonts w:hint="eastAsia"/>
                <w:szCs w:val="21"/>
              </w:rPr>
              <w:t>两</w:t>
            </w:r>
            <w:r>
              <w:rPr>
                <w:szCs w:val="21"/>
              </w:rPr>
              <w:t>月</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633" w:hRule="atLeast"/>
        </w:trPr>
        <w:tc>
          <w:tcPr>
            <w:tcW w:w="328" w:type="pct"/>
            <w:vMerge w:val="continue"/>
            <w:tcBorders>
              <w:left w:val="single" w:color="auto" w:sz="4" w:space="0"/>
              <w:right w:val="single" w:color="auto" w:sz="4" w:space="0"/>
            </w:tcBorders>
            <w:noWrap w:val="0"/>
            <w:vAlign w:val="center"/>
          </w:tcPr>
          <w:p>
            <w:pPr>
              <w:widowControl/>
              <w:rPr>
                <w:szCs w:val="21"/>
              </w:rPr>
            </w:pPr>
          </w:p>
        </w:tc>
        <w:tc>
          <w:tcPr>
            <w:tcW w:w="779" w:type="pct"/>
            <w:vMerge w:val="continue"/>
            <w:tcBorders>
              <w:left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更换阳离子、阴离子保护柱柱芯</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w:t>
            </w:r>
            <w:r>
              <w:rPr>
                <w:rFonts w:hint="eastAsia"/>
                <w:szCs w:val="21"/>
              </w:rPr>
              <w:t>两</w:t>
            </w:r>
            <w:r>
              <w:rPr>
                <w:szCs w:val="21"/>
              </w:rPr>
              <w:t>月</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2814" w:hRule="atLeast"/>
        </w:trPr>
        <w:tc>
          <w:tcPr>
            <w:tcW w:w="328" w:type="pct"/>
            <w:vMerge w:val="continue"/>
            <w:tcBorders>
              <w:left w:val="single" w:color="auto" w:sz="4" w:space="0"/>
              <w:right w:val="single" w:color="auto" w:sz="4" w:space="0"/>
            </w:tcBorders>
            <w:noWrap w:val="0"/>
            <w:vAlign w:val="center"/>
          </w:tcPr>
          <w:p>
            <w:pPr>
              <w:widowControl/>
              <w:rPr>
                <w:szCs w:val="21"/>
              </w:rPr>
            </w:pPr>
          </w:p>
        </w:tc>
        <w:tc>
          <w:tcPr>
            <w:tcW w:w="779" w:type="pct"/>
            <w:vMerge w:val="continue"/>
            <w:tcBorders>
              <w:left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配制并更换抑制器再生液</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每两月</w:t>
            </w:r>
          </w:p>
        </w:tc>
        <w:tc>
          <w:tcPr>
            <w:tcW w:w="1074" w:type="pct"/>
            <w:tcBorders>
              <w:top w:val="nil"/>
              <w:left w:val="nil"/>
              <w:bottom w:val="single" w:color="auto" w:sz="4" w:space="0"/>
              <w:right w:val="single" w:color="auto" w:sz="4" w:space="0"/>
            </w:tcBorders>
            <w:noWrap w:val="0"/>
            <w:vAlign w:val="center"/>
          </w:tcPr>
          <w:p>
            <w:pPr>
              <w:widowControl/>
              <w:jc w:val="center"/>
              <w:rPr>
                <w:szCs w:val="21"/>
                <w:lang w:eastAsia="zh-CN"/>
              </w:rPr>
            </w:pPr>
          </w:p>
        </w:tc>
      </w:tr>
      <w:tr>
        <w:tblPrEx>
          <w:tblCellMar>
            <w:top w:w="0" w:type="dxa"/>
            <w:left w:w="108" w:type="dxa"/>
            <w:bottom w:w="0" w:type="dxa"/>
            <w:right w:w="108" w:type="dxa"/>
          </w:tblCellMar>
        </w:tblPrEx>
        <w:trPr>
          <w:trHeight w:val="550" w:hRule="atLeast"/>
        </w:trPr>
        <w:tc>
          <w:tcPr>
            <w:tcW w:w="328" w:type="pct"/>
            <w:vMerge w:val="continue"/>
            <w:tcBorders>
              <w:left w:val="single" w:color="auto" w:sz="4" w:space="0"/>
              <w:right w:val="single" w:color="auto" w:sz="4" w:space="0"/>
            </w:tcBorders>
            <w:noWrap w:val="0"/>
            <w:vAlign w:val="center"/>
          </w:tcPr>
          <w:p>
            <w:pPr>
              <w:widowControl/>
              <w:rPr>
                <w:szCs w:val="21"/>
                <w:lang w:eastAsia="zh-CN"/>
              </w:rPr>
            </w:pPr>
          </w:p>
        </w:tc>
        <w:tc>
          <w:tcPr>
            <w:tcW w:w="779" w:type="pct"/>
            <w:vMerge w:val="continue"/>
            <w:tcBorders>
              <w:left w:val="single" w:color="auto" w:sz="4" w:space="0"/>
              <w:right w:val="single" w:color="auto" w:sz="4" w:space="0"/>
            </w:tcBorders>
            <w:noWrap w:val="0"/>
            <w:vAlign w:val="center"/>
          </w:tcPr>
          <w:p>
            <w:pPr>
              <w:widowControl/>
              <w:rPr>
                <w:szCs w:val="21"/>
                <w:lang w:eastAsia="zh-CN"/>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对仪器进一次外标</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w:t>
            </w:r>
            <w:r>
              <w:rPr>
                <w:rFonts w:hint="eastAsia"/>
                <w:szCs w:val="21"/>
              </w:rPr>
              <w:t>季度</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1691" w:hRule="atLeast"/>
        </w:trPr>
        <w:tc>
          <w:tcPr>
            <w:tcW w:w="328" w:type="pct"/>
            <w:vMerge w:val="continue"/>
            <w:tcBorders>
              <w:left w:val="single" w:color="auto" w:sz="4" w:space="0"/>
              <w:right w:val="single" w:color="auto" w:sz="4" w:space="0"/>
            </w:tcBorders>
            <w:noWrap w:val="0"/>
            <w:vAlign w:val="center"/>
          </w:tcPr>
          <w:p>
            <w:pPr>
              <w:widowControl/>
              <w:rPr>
                <w:szCs w:val="21"/>
              </w:rPr>
            </w:pPr>
          </w:p>
        </w:tc>
        <w:tc>
          <w:tcPr>
            <w:tcW w:w="779" w:type="pct"/>
            <w:vMerge w:val="continue"/>
            <w:tcBorders>
              <w:left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配制并更换内标液</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每季度</w:t>
            </w:r>
          </w:p>
        </w:tc>
        <w:tc>
          <w:tcPr>
            <w:tcW w:w="1074" w:type="pct"/>
            <w:tcBorders>
              <w:top w:val="nil"/>
              <w:left w:val="nil"/>
              <w:bottom w:val="single" w:color="auto" w:sz="4" w:space="0"/>
              <w:right w:val="single" w:color="auto" w:sz="4" w:space="0"/>
            </w:tcBorders>
            <w:noWrap w:val="0"/>
            <w:vAlign w:val="center"/>
          </w:tcPr>
          <w:p>
            <w:pPr>
              <w:widowControl/>
              <w:jc w:val="center"/>
              <w:rPr>
                <w:szCs w:val="21"/>
                <w:lang w:eastAsia="zh-CN"/>
              </w:rPr>
            </w:pPr>
          </w:p>
        </w:tc>
      </w:tr>
      <w:tr>
        <w:tblPrEx>
          <w:tblCellMar>
            <w:top w:w="0" w:type="dxa"/>
            <w:left w:w="108" w:type="dxa"/>
            <w:bottom w:w="0" w:type="dxa"/>
            <w:right w:w="108" w:type="dxa"/>
          </w:tblCellMar>
        </w:tblPrEx>
        <w:trPr>
          <w:trHeight w:val="1256" w:hRule="atLeast"/>
        </w:trPr>
        <w:tc>
          <w:tcPr>
            <w:tcW w:w="328" w:type="pct"/>
            <w:vMerge w:val="continue"/>
            <w:tcBorders>
              <w:left w:val="single" w:color="auto" w:sz="4" w:space="0"/>
              <w:right w:val="single" w:color="auto" w:sz="4" w:space="0"/>
            </w:tcBorders>
            <w:noWrap w:val="0"/>
            <w:vAlign w:val="center"/>
          </w:tcPr>
          <w:p>
            <w:pPr>
              <w:widowControl/>
              <w:rPr>
                <w:szCs w:val="21"/>
                <w:lang w:eastAsia="zh-CN"/>
              </w:rPr>
            </w:pPr>
          </w:p>
        </w:tc>
        <w:tc>
          <w:tcPr>
            <w:tcW w:w="779" w:type="pct"/>
            <w:vMerge w:val="continue"/>
            <w:tcBorders>
              <w:left w:val="single" w:color="auto" w:sz="4" w:space="0"/>
              <w:right w:val="single" w:color="auto" w:sz="4" w:space="0"/>
            </w:tcBorders>
            <w:noWrap w:val="0"/>
            <w:vAlign w:val="center"/>
          </w:tcPr>
          <w:p>
            <w:pPr>
              <w:widowControl/>
              <w:rPr>
                <w:szCs w:val="21"/>
                <w:lang w:eastAsia="zh-CN"/>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更换淋洗液沉子</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每季度</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945" w:hRule="atLeast"/>
        </w:trPr>
        <w:tc>
          <w:tcPr>
            <w:tcW w:w="328" w:type="pct"/>
            <w:vMerge w:val="continue"/>
            <w:tcBorders>
              <w:left w:val="single" w:color="auto" w:sz="4" w:space="0"/>
              <w:right w:val="single" w:color="auto" w:sz="4" w:space="0"/>
            </w:tcBorders>
            <w:noWrap w:val="0"/>
            <w:vAlign w:val="center"/>
          </w:tcPr>
          <w:p>
            <w:pPr>
              <w:widowControl/>
              <w:rPr>
                <w:szCs w:val="21"/>
              </w:rPr>
            </w:pPr>
          </w:p>
        </w:tc>
        <w:tc>
          <w:tcPr>
            <w:tcW w:w="779" w:type="pct"/>
            <w:vMerge w:val="continue"/>
            <w:tcBorders>
              <w:left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更换阳离子色谱柱</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w:t>
            </w:r>
            <w:r>
              <w:rPr>
                <w:rFonts w:hint="eastAsia"/>
                <w:szCs w:val="21"/>
              </w:rPr>
              <w:t>季度</w:t>
            </w:r>
          </w:p>
        </w:tc>
        <w:tc>
          <w:tcPr>
            <w:tcW w:w="1074"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视色谱柱的使用情况而定具体的更换周期</w:t>
            </w:r>
          </w:p>
        </w:tc>
      </w:tr>
      <w:tr>
        <w:tblPrEx>
          <w:tblCellMar>
            <w:top w:w="0" w:type="dxa"/>
            <w:left w:w="108" w:type="dxa"/>
            <w:bottom w:w="0" w:type="dxa"/>
            <w:right w:w="108" w:type="dxa"/>
          </w:tblCellMar>
        </w:tblPrEx>
        <w:trPr>
          <w:trHeight w:val="945" w:hRule="atLeast"/>
        </w:trPr>
        <w:tc>
          <w:tcPr>
            <w:tcW w:w="328" w:type="pct"/>
            <w:vMerge w:val="continue"/>
            <w:tcBorders>
              <w:left w:val="single" w:color="auto" w:sz="4" w:space="0"/>
              <w:right w:val="single" w:color="auto" w:sz="4" w:space="0"/>
            </w:tcBorders>
            <w:noWrap w:val="0"/>
            <w:vAlign w:val="center"/>
          </w:tcPr>
          <w:p>
            <w:pPr>
              <w:widowControl/>
              <w:rPr>
                <w:szCs w:val="21"/>
                <w:lang w:eastAsia="zh-CN"/>
              </w:rPr>
            </w:pPr>
          </w:p>
        </w:tc>
        <w:tc>
          <w:tcPr>
            <w:tcW w:w="779" w:type="pct"/>
            <w:vMerge w:val="continue"/>
            <w:tcBorders>
              <w:left w:val="single" w:color="auto" w:sz="4" w:space="0"/>
              <w:right w:val="single" w:color="auto" w:sz="4" w:space="0"/>
            </w:tcBorders>
            <w:noWrap w:val="0"/>
            <w:vAlign w:val="center"/>
          </w:tcPr>
          <w:p>
            <w:pPr>
              <w:widowControl/>
              <w:rPr>
                <w:szCs w:val="21"/>
                <w:lang w:eastAsia="zh-CN"/>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更换阴离子色谱柱</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w:t>
            </w:r>
            <w:r>
              <w:rPr>
                <w:rFonts w:hint="eastAsia"/>
                <w:szCs w:val="21"/>
              </w:rPr>
              <w:t>季度</w:t>
            </w:r>
          </w:p>
        </w:tc>
        <w:tc>
          <w:tcPr>
            <w:tcW w:w="1074"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视色谱柱的使用情况而定具体的更换周期</w:t>
            </w:r>
          </w:p>
        </w:tc>
      </w:tr>
      <w:tr>
        <w:tblPrEx>
          <w:tblCellMar>
            <w:top w:w="0" w:type="dxa"/>
            <w:left w:w="108" w:type="dxa"/>
            <w:bottom w:w="0" w:type="dxa"/>
            <w:right w:w="108" w:type="dxa"/>
          </w:tblCellMar>
        </w:tblPrEx>
        <w:trPr>
          <w:trHeight w:val="1256" w:hRule="atLeast"/>
        </w:trPr>
        <w:tc>
          <w:tcPr>
            <w:tcW w:w="328" w:type="pct"/>
            <w:vMerge w:val="continue"/>
            <w:tcBorders>
              <w:left w:val="single" w:color="auto" w:sz="4" w:space="0"/>
              <w:right w:val="single" w:color="auto" w:sz="4" w:space="0"/>
            </w:tcBorders>
            <w:noWrap w:val="0"/>
            <w:vAlign w:val="center"/>
          </w:tcPr>
          <w:p>
            <w:pPr>
              <w:widowControl/>
              <w:rPr>
                <w:szCs w:val="21"/>
                <w:lang w:eastAsia="zh-CN"/>
              </w:rPr>
            </w:pPr>
          </w:p>
        </w:tc>
        <w:tc>
          <w:tcPr>
            <w:tcW w:w="779" w:type="pct"/>
            <w:vMerge w:val="continue"/>
            <w:tcBorders>
              <w:left w:val="single" w:color="auto" w:sz="4" w:space="0"/>
              <w:right w:val="single" w:color="auto" w:sz="4" w:space="0"/>
            </w:tcBorders>
            <w:noWrap w:val="0"/>
            <w:vAlign w:val="center"/>
          </w:tcPr>
          <w:p>
            <w:pPr>
              <w:widowControl/>
              <w:rPr>
                <w:szCs w:val="21"/>
                <w:lang w:eastAsia="zh-CN"/>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更换气蚀器密封环</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每半年</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945" w:hRule="atLeast"/>
        </w:trPr>
        <w:tc>
          <w:tcPr>
            <w:tcW w:w="328" w:type="pct"/>
            <w:vMerge w:val="continue"/>
            <w:tcBorders>
              <w:left w:val="single" w:color="auto" w:sz="4" w:space="0"/>
              <w:right w:val="single" w:color="auto" w:sz="4" w:space="0"/>
            </w:tcBorders>
            <w:noWrap w:val="0"/>
            <w:vAlign w:val="center"/>
          </w:tcPr>
          <w:p>
            <w:pPr>
              <w:widowControl/>
              <w:rPr>
                <w:szCs w:val="21"/>
              </w:rPr>
            </w:pPr>
          </w:p>
        </w:tc>
        <w:tc>
          <w:tcPr>
            <w:tcW w:w="779" w:type="pct"/>
            <w:vMerge w:val="continue"/>
            <w:tcBorders>
              <w:left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更换电磁阀</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每年</w:t>
            </w:r>
          </w:p>
        </w:tc>
        <w:tc>
          <w:tcPr>
            <w:tcW w:w="1074"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视电磁阀的使用情况而定具体更换周期</w:t>
            </w:r>
          </w:p>
        </w:tc>
      </w:tr>
      <w:tr>
        <w:tblPrEx>
          <w:tblCellMar>
            <w:top w:w="0" w:type="dxa"/>
            <w:left w:w="108" w:type="dxa"/>
            <w:bottom w:w="0" w:type="dxa"/>
            <w:right w:w="108" w:type="dxa"/>
          </w:tblCellMar>
        </w:tblPrEx>
        <w:trPr>
          <w:trHeight w:val="945" w:hRule="atLeast"/>
        </w:trPr>
        <w:tc>
          <w:tcPr>
            <w:tcW w:w="328" w:type="pct"/>
            <w:vMerge w:val="continue"/>
            <w:tcBorders>
              <w:left w:val="single" w:color="auto" w:sz="4" w:space="0"/>
              <w:bottom w:val="single" w:color="auto" w:sz="4" w:space="0"/>
              <w:right w:val="single" w:color="auto" w:sz="4" w:space="0"/>
            </w:tcBorders>
            <w:noWrap w:val="0"/>
            <w:vAlign w:val="center"/>
          </w:tcPr>
          <w:p>
            <w:pPr>
              <w:widowControl/>
              <w:rPr>
                <w:szCs w:val="21"/>
                <w:lang w:eastAsia="zh-CN"/>
              </w:rPr>
            </w:pPr>
          </w:p>
        </w:tc>
        <w:tc>
          <w:tcPr>
            <w:tcW w:w="779" w:type="pct"/>
            <w:vMerge w:val="continue"/>
            <w:tcBorders>
              <w:left w:val="single" w:color="auto" w:sz="4" w:space="0"/>
              <w:bottom w:val="single" w:color="auto" w:sz="4" w:space="0"/>
              <w:right w:val="single" w:color="auto" w:sz="4" w:space="0"/>
            </w:tcBorders>
            <w:noWrap w:val="0"/>
            <w:vAlign w:val="center"/>
          </w:tcPr>
          <w:p>
            <w:pPr>
              <w:widowControl/>
              <w:rPr>
                <w:szCs w:val="21"/>
                <w:lang w:eastAsia="zh-CN"/>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更换单向阀</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每年</w:t>
            </w:r>
          </w:p>
        </w:tc>
        <w:tc>
          <w:tcPr>
            <w:tcW w:w="1074"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视单向阀的使用情况而定具体更换周期</w:t>
            </w:r>
          </w:p>
        </w:tc>
      </w:tr>
      <w:tr>
        <w:tblPrEx>
          <w:tblCellMar>
            <w:top w:w="0" w:type="dxa"/>
            <w:left w:w="108" w:type="dxa"/>
            <w:bottom w:w="0" w:type="dxa"/>
            <w:right w:w="108" w:type="dxa"/>
          </w:tblCellMar>
        </w:tblPrEx>
        <w:trPr>
          <w:trHeight w:val="520" w:hRule="atLeast"/>
        </w:trPr>
        <w:tc>
          <w:tcPr>
            <w:tcW w:w="328" w:type="pct"/>
            <w:vMerge w:val="continue"/>
            <w:tcBorders>
              <w:left w:val="single" w:color="auto" w:sz="4" w:space="0"/>
              <w:bottom w:val="single" w:color="auto" w:sz="4" w:space="0"/>
              <w:right w:val="single" w:color="auto" w:sz="4" w:space="0"/>
            </w:tcBorders>
            <w:noWrap w:val="0"/>
            <w:vAlign w:val="center"/>
          </w:tcPr>
          <w:p>
            <w:pPr>
              <w:widowControl/>
              <w:rPr>
                <w:szCs w:val="21"/>
                <w:lang w:eastAsia="zh-CN"/>
              </w:rPr>
            </w:pPr>
          </w:p>
        </w:tc>
        <w:tc>
          <w:tcPr>
            <w:tcW w:w="779" w:type="pct"/>
            <w:vMerge w:val="continue"/>
            <w:tcBorders>
              <w:left w:val="single" w:color="auto" w:sz="4" w:space="0"/>
              <w:bottom w:val="single" w:color="auto" w:sz="4" w:space="0"/>
              <w:right w:val="single" w:color="auto" w:sz="4" w:space="0"/>
            </w:tcBorders>
            <w:noWrap w:val="0"/>
            <w:vAlign w:val="center"/>
          </w:tcPr>
          <w:p>
            <w:pPr>
              <w:widowControl/>
              <w:rPr>
                <w:szCs w:val="21"/>
                <w:lang w:eastAsia="zh-CN"/>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更换泵密封圈</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每年</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520" w:hRule="atLeast"/>
        </w:trPr>
        <w:tc>
          <w:tcPr>
            <w:tcW w:w="328" w:type="pct"/>
            <w:vMerge w:val="continue"/>
            <w:tcBorders>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更换泵活塞杆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每年</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520" w:hRule="atLeast"/>
        </w:trPr>
        <w:tc>
          <w:tcPr>
            <w:tcW w:w="328" w:type="pct"/>
            <w:vMerge w:val="continue"/>
            <w:tcBorders>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更换定量环</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每年</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633" w:hRule="atLeast"/>
        </w:trPr>
        <w:tc>
          <w:tcPr>
            <w:tcW w:w="328" w:type="pct"/>
            <w:vMerge w:val="continue"/>
            <w:tcBorders>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rPr>
                <w:szCs w:val="21"/>
                <w:lang w:eastAsia="zh-CN"/>
              </w:rPr>
            </w:pPr>
            <w:r>
              <w:rPr>
                <w:szCs w:val="21"/>
                <w:lang w:eastAsia="zh-CN"/>
              </w:rPr>
              <w:t>每年度提交一次日常维修、维护报告</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年度</w:t>
            </w:r>
          </w:p>
        </w:tc>
        <w:tc>
          <w:tcPr>
            <w:tcW w:w="1074" w:type="pct"/>
            <w:tcBorders>
              <w:top w:val="nil"/>
              <w:left w:val="nil"/>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633" w:hRule="atLeast"/>
        </w:trPr>
        <w:tc>
          <w:tcPr>
            <w:tcW w:w="328" w:type="pct"/>
            <w:vMerge w:val="restart"/>
            <w:tcBorders>
              <w:top w:val="nil"/>
              <w:left w:val="single" w:color="auto" w:sz="4" w:space="0"/>
              <w:bottom w:val="single" w:color="auto" w:sz="4" w:space="0"/>
              <w:right w:val="single" w:color="auto" w:sz="4" w:space="0"/>
            </w:tcBorders>
            <w:noWrap w:val="0"/>
            <w:vAlign w:val="center"/>
          </w:tcPr>
          <w:p>
            <w:pPr>
              <w:widowControl/>
              <w:jc w:val="center"/>
              <w:rPr>
                <w:szCs w:val="21"/>
              </w:rPr>
            </w:pPr>
            <w:r>
              <w:rPr>
                <w:szCs w:val="21"/>
              </w:rPr>
              <w:t>4</w:t>
            </w:r>
          </w:p>
        </w:tc>
        <w:tc>
          <w:tcPr>
            <w:tcW w:w="779" w:type="pct"/>
            <w:vMerge w:val="restart"/>
            <w:tcBorders>
              <w:top w:val="nil"/>
              <w:left w:val="single" w:color="auto" w:sz="4" w:space="0"/>
              <w:bottom w:val="single" w:color="auto" w:sz="4" w:space="0"/>
              <w:right w:val="single" w:color="auto" w:sz="4" w:space="0"/>
            </w:tcBorders>
            <w:noWrap w:val="0"/>
            <w:vAlign w:val="center"/>
          </w:tcPr>
          <w:p>
            <w:pPr>
              <w:widowControl/>
              <w:jc w:val="center"/>
              <w:rPr>
                <w:szCs w:val="21"/>
              </w:rPr>
            </w:pPr>
            <w:r>
              <w:rPr>
                <w:szCs w:val="21"/>
              </w:rPr>
              <w:t>激光雷达</w:t>
            </w:r>
          </w:p>
        </w:tc>
        <w:tc>
          <w:tcPr>
            <w:tcW w:w="1743" w:type="pct"/>
            <w:tcBorders>
              <w:top w:val="nil"/>
              <w:left w:val="nil"/>
              <w:bottom w:val="single" w:color="auto" w:sz="4" w:space="0"/>
              <w:right w:val="single" w:color="auto" w:sz="4" w:space="0"/>
            </w:tcBorders>
            <w:noWrap w:val="0"/>
            <w:vAlign w:val="center"/>
          </w:tcPr>
          <w:p>
            <w:pPr>
              <w:rPr>
                <w:szCs w:val="21"/>
                <w:lang w:eastAsia="zh-CN"/>
              </w:rPr>
            </w:pPr>
            <w:r>
              <w:rPr>
                <w:szCs w:val="21"/>
                <w:lang w:eastAsia="zh-CN"/>
              </w:rPr>
              <w:t>设备状态检查并记录在运行状态表内</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每日</w:t>
            </w:r>
          </w:p>
        </w:tc>
        <w:tc>
          <w:tcPr>
            <w:tcW w:w="1074" w:type="pct"/>
            <w:tcBorders>
              <w:top w:val="nil"/>
              <w:left w:val="nil"/>
              <w:bottom w:val="single" w:color="auto" w:sz="4" w:space="0"/>
              <w:right w:val="single" w:color="auto" w:sz="4" w:space="0"/>
            </w:tcBorders>
            <w:noWrap w:val="0"/>
            <w:vAlign w:val="top"/>
          </w:tcPr>
          <w:p>
            <w:pPr>
              <w:rPr>
                <w:szCs w:val="21"/>
              </w:rPr>
            </w:pPr>
          </w:p>
        </w:tc>
      </w:tr>
      <w:tr>
        <w:tblPrEx>
          <w:tblCellMar>
            <w:top w:w="0" w:type="dxa"/>
            <w:left w:w="108" w:type="dxa"/>
            <w:bottom w:w="0" w:type="dxa"/>
            <w:right w:w="108" w:type="dxa"/>
          </w:tblCellMar>
        </w:tblPrEx>
        <w:trPr>
          <w:trHeight w:val="1568"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rPr>
                <w:szCs w:val="21"/>
                <w:lang w:eastAsia="zh-CN"/>
              </w:rPr>
            </w:pPr>
            <w:r>
              <w:rPr>
                <w:szCs w:val="21"/>
                <w:lang w:eastAsia="zh-CN"/>
              </w:rPr>
              <w:t>清洁保护镜上的灰尘及污物，利用擦镜纸轻轻试去灰尘</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top"/>
          </w:tcPr>
          <w:p>
            <w:pPr>
              <w:rPr>
                <w:szCs w:val="21"/>
                <w:lang w:eastAsia="zh-CN"/>
              </w:rPr>
            </w:pPr>
            <w:r>
              <w:rPr>
                <w:szCs w:val="21"/>
                <w:lang w:eastAsia="zh-CN"/>
              </w:rPr>
              <w:t>根据污染情况和降雨/雪情况调整维护周期</w:t>
            </w: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lang w:eastAsia="zh-CN"/>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lang w:eastAsia="zh-CN"/>
              </w:rPr>
            </w:pPr>
          </w:p>
        </w:tc>
        <w:tc>
          <w:tcPr>
            <w:tcW w:w="1743" w:type="pct"/>
            <w:tcBorders>
              <w:top w:val="nil"/>
              <w:left w:val="nil"/>
              <w:bottom w:val="single" w:color="auto" w:sz="4" w:space="0"/>
              <w:right w:val="single" w:color="auto" w:sz="4" w:space="0"/>
            </w:tcBorders>
            <w:noWrap w:val="0"/>
            <w:vAlign w:val="center"/>
          </w:tcPr>
          <w:p>
            <w:pPr>
              <w:rPr>
                <w:szCs w:val="21"/>
                <w:lang w:eastAsia="zh-CN"/>
              </w:rPr>
            </w:pPr>
            <w:r>
              <w:rPr>
                <w:szCs w:val="21"/>
                <w:lang w:eastAsia="zh-CN"/>
              </w:rPr>
              <w:t>吹扫维护激光雷达镜头</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top"/>
          </w:tcPr>
          <w:p>
            <w:pPr>
              <w:rPr>
                <w:szCs w:val="21"/>
              </w:rPr>
            </w:pPr>
          </w:p>
        </w:tc>
      </w:tr>
      <w:tr>
        <w:tblPrEx>
          <w:tblCellMar>
            <w:top w:w="0" w:type="dxa"/>
            <w:left w:w="108" w:type="dxa"/>
            <w:bottom w:w="0" w:type="dxa"/>
            <w:right w:w="108" w:type="dxa"/>
          </w:tblCellMar>
        </w:tblPrEx>
        <w:trPr>
          <w:trHeight w:val="633"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rPr>
                <w:szCs w:val="21"/>
              </w:rPr>
            </w:pPr>
            <w:r>
              <w:rPr>
                <w:szCs w:val="21"/>
              </w:rPr>
              <w:t>检查雨刷水箱水量</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top"/>
          </w:tcPr>
          <w:p>
            <w:pPr>
              <w:rPr>
                <w:szCs w:val="21"/>
              </w:rPr>
            </w:pPr>
            <w:r>
              <w:rPr>
                <w:szCs w:val="21"/>
              </w:rPr>
              <w:t>依据具体情况而定。</w:t>
            </w:r>
          </w:p>
        </w:tc>
      </w:tr>
      <w:tr>
        <w:tblPrEx>
          <w:tblCellMar>
            <w:top w:w="0" w:type="dxa"/>
            <w:left w:w="108" w:type="dxa"/>
            <w:bottom w:w="0" w:type="dxa"/>
            <w:right w:w="108" w:type="dxa"/>
          </w:tblCellMar>
        </w:tblPrEx>
        <w:trPr>
          <w:trHeight w:val="633"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rPr>
                <w:szCs w:val="21"/>
                <w:lang w:eastAsia="zh-CN"/>
              </w:rPr>
            </w:pPr>
            <w:r>
              <w:rPr>
                <w:szCs w:val="21"/>
                <w:lang w:eastAsia="zh-CN"/>
              </w:rPr>
              <w:t>每年度提交一次日常维修维护报告</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年度</w:t>
            </w:r>
          </w:p>
        </w:tc>
        <w:tc>
          <w:tcPr>
            <w:tcW w:w="1074" w:type="pct"/>
            <w:tcBorders>
              <w:top w:val="nil"/>
              <w:left w:val="nil"/>
              <w:bottom w:val="single" w:color="auto" w:sz="4" w:space="0"/>
              <w:right w:val="single" w:color="auto" w:sz="4" w:space="0"/>
            </w:tcBorders>
            <w:noWrap w:val="0"/>
            <w:vAlign w:val="top"/>
          </w:tcPr>
          <w:p>
            <w:pPr>
              <w:rPr>
                <w:szCs w:val="21"/>
              </w:rPr>
            </w:pPr>
          </w:p>
        </w:tc>
      </w:tr>
      <w:tr>
        <w:tblPrEx>
          <w:tblCellMar>
            <w:top w:w="0" w:type="dxa"/>
            <w:left w:w="108" w:type="dxa"/>
            <w:bottom w:w="0" w:type="dxa"/>
            <w:right w:w="108" w:type="dxa"/>
          </w:tblCellMar>
        </w:tblPrEx>
        <w:trPr>
          <w:trHeight w:val="633" w:hRule="atLeast"/>
        </w:trPr>
        <w:tc>
          <w:tcPr>
            <w:tcW w:w="328" w:type="pct"/>
            <w:vMerge w:val="restart"/>
            <w:tcBorders>
              <w:top w:val="nil"/>
              <w:left w:val="single" w:color="auto" w:sz="4" w:space="0"/>
              <w:bottom w:val="single" w:color="auto" w:sz="4" w:space="0"/>
              <w:right w:val="single" w:color="auto" w:sz="4" w:space="0"/>
            </w:tcBorders>
            <w:noWrap w:val="0"/>
            <w:vAlign w:val="center"/>
          </w:tcPr>
          <w:p>
            <w:pPr>
              <w:widowControl/>
              <w:jc w:val="center"/>
              <w:rPr>
                <w:szCs w:val="21"/>
              </w:rPr>
            </w:pPr>
            <w:r>
              <w:rPr>
                <w:szCs w:val="21"/>
              </w:rPr>
              <w:t>5</w:t>
            </w:r>
          </w:p>
        </w:tc>
        <w:tc>
          <w:tcPr>
            <w:tcW w:w="779" w:type="pct"/>
            <w:vMerge w:val="restart"/>
            <w:tcBorders>
              <w:top w:val="nil"/>
              <w:left w:val="single" w:color="auto" w:sz="4" w:space="0"/>
              <w:bottom w:val="single" w:color="auto" w:sz="4" w:space="0"/>
              <w:right w:val="single" w:color="auto" w:sz="4" w:space="0"/>
            </w:tcBorders>
            <w:noWrap w:val="0"/>
            <w:vAlign w:val="center"/>
          </w:tcPr>
          <w:p>
            <w:pPr>
              <w:widowControl/>
              <w:jc w:val="center"/>
              <w:rPr>
                <w:szCs w:val="21"/>
              </w:rPr>
            </w:pPr>
            <w:r>
              <w:rPr>
                <w:szCs w:val="21"/>
              </w:rPr>
              <w:t>PM</w:t>
            </w:r>
            <w:r>
              <w:rPr>
                <w:szCs w:val="21"/>
                <w:vertAlign w:val="subscript"/>
              </w:rPr>
              <w:t>2.5</w:t>
            </w:r>
          </w:p>
        </w:tc>
        <w:tc>
          <w:tcPr>
            <w:tcW w:w="1743"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检查仪器状态及报警信息，有异常时及时处理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每日</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633"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检查仪器数据，发现异常数据时应及时处理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每日</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945"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lang w:eastAsia="zh-CN"/>
              </w:rPr>
            </w:pPr>
            <w:r>
              <w:rPr>
                <w:rFonts w:hint="eastAsia"/>
                <w:szCs w:val="21"/>
                <w:lang w:eastAsia="zh-CN"/>
              </w:rPr>
              <w:t>检查仪器流量、温度传感器等数据，发现异常数据时应及时处理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每日</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1256"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清洗采样头</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依据污染情况而定，污染较重或沙尘过境时应相应缩短维护周期</w:t>
            </w:r>
          </w:p>
        </w:tc>
      </w:tr>
      <w:tr>
        <w:tblPrEx>
          <w:tblCellMar>
            <w:top w:w="0" w:type="dxa"/>
            <w:left w:w="108" w:type="dxa"/>
            <w:bottom w:w="0" w:type="dxa"/>
            <w:right w:w="108" w:type="dxa"/>
          </w:tblCellMar>
        </w:tblPrEx>
        <w:trPr>
          <w:trHeight w:val="1256"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lang w:eastAsia="zh-CN"/>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lang w:eastAsia="zh-CN"/>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检查仪器流量</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流量应控制在16.67L/min±5%以内，超出范围时应及时校准</w:t>
            </w:r>
          </w:p>
        </w:tc>
      </w:tr>
      <w:tr>
        <w:tblPrEx>
          <w:tblCellMar>
            <w:top w:w="0" w:type="dxa"/>
            <w:left w:w="108" w:type="dxa"/>
            <w:bottom w:w="0" w:type="dxa"/>
            <w:right w:w="108" w:type="dxa"/>
          </w:tblCellMar>
        </w:tblPrEx>
        <w:trPr>
          <w:trHeight w:val="464"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lang w:eastAsia="zh-CN"/>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lang w:eastAsia="zh-CN"/>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标准膜校准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w:t>
            </w:r>
            <w:r>
              <w:rPr>
                <w:rFonts w:hint="eastAsia"/>
                <w:szCs w:val="21"/>
              </w:rPr>
              <w:t>季度</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1256"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更换过滤纸带</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w:t>
            </w:r>
            <w:r>
              <w:rPr>
                <w:rFonts w:hint="eastAsia"/>
                <w:szCs w:val="21"/>
              </w:rPr>
              <w:t>半年</w:t>
            </w:r>
          </w:p>
        </w:tc>
        <w:tc>
          <w:tcPr>
            <w:tcW w:w="1074"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应定期关注纸带剩余情况，避免出现因纸带不足造成的仪器停机</w:t>
            </w:r>
          </w:p>
        </w:tc>
      </w:tr>
      <w:tr>
        <w:tblPrEx>
          <w:tblCellMar>
            <w:top w:w="0" w:type="dxa"/>
            <w:left w:w="108" w:type="dxa"/>
            <w:bottom w:w="0" w:type="dxa"/>
            <w:right w:w="108" w:type="dxa"/>
          </w:tblCellMar>
        </w:tblPrEx>
        <w:trPr>
          <w:trHeight w:val="633"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lang w:eastAsia="zh-CN"/>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lang w:eastAsia="zh-CN"/>
              </w:rPr>
            </w:pPr>
          </w:p>
        </w:tc>
        <w:tc>
          <w:tcPr>
            <w:tcW w:w="1743" w:type="pct"/>
            <w:tcBorders>
              <w:top w:val="nil"/>
              <w:left w:val="nil"/>
              <w:bottom w:val="single" w:color="auto" w:sz="4" w:space="0"/>
              <w:right w:val="single" w:color="auto" w:sz="4" w:space="0"/>
            </w:tcBorders>
            <w:noWrap w:val="0"/>
            <w:vAlign w:val="center"/>
          </w:tcPr>
          <w:p>
            <w:pPr>
              <w:rPr>
                <w:szCs w:val="21"/>
                <w:lang w:eastAsia="zh-CN"/>
              </w:rPr>
            </w:pPr>
            <w:r>
              <w:rPr>
                <w:szCs w:val="21"/>
                <w:lang w:eastAsia="zh-CN"/>
              </w:rPr>
              <w:t>每年度提交一次日常维修维护报告</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年度</w:t>
            </w:r>
          </w:p>
        </w:tc>
        <w:tc>
          <w:tcPr>
            <w:tcW w:w="1074" w:type="pct"/>
            <w:tcBorders>
              <w:top w:val="nil"/>
              <w:left w:val="nil"/>
              <w:bottom w:val="single" w:color="auto" w:sz="4" w:space="0"/>
              <w:right w:val="single" w:color="auto" w:sz="4" w:space="0"/>
            </w:tcBorders>
            <w:noWrap w:val="0"/>
            <w:vAlign w:val="top"/>
          </w:tcPr>
          <w:p>
            <w:pPr>
              <w:rPr>
                <w:szCs w:val="21"/>
              </w:rPr>
            </w:pPr>
          </w:p>
        </w:tc>
      </w:tr>
      <w:tr>
        <w:tblPrEx>
          <w:tblCellMar>
            <w:top w:w="0" w:type="dxa"/>
            <w:left w:w="108" w:type="dxa"/>
            <w:bottom w:w="0" w:type="dxa"/>
            <w:right w:w="108" w:type="dxa"/>
          </w:tblCellMar>
        </w:tblPrEx>
        <w:trPr>
          <w:trHeight w:val="633" w:hRule="atLeast"/>
        </w:trPr>
        <w:tc>
          <w:tcPr>
            <w:tcW w:w="328" w:type="pct"/>
            <w:vMerge w:val="restart"/>
            <w:tcBorders>
              <w:top w:val="nil"/>
              <w:left w:val="single" w:color="auto" w:sz="4" w:space="0"/>
              <w:bottom w:val="single" w:color="auto" w:sz="4" w:space="0"/>
              <w:right w:val="single" w:color="auto" w:sz="4" w:space="0"/>
            </w:tcBorders>
            <w:noWrap w:val="0"/>
            <w:vAlign w:val="center"/>
          </w:tcPr>
          <w:p>
            <w:pPr>
              <w:widowControl/>
              <w:jc w:val="center"/>
              <w:rPr>
                <w:szCs w:val="21"/>
              </w:rPr>
            </w:pPr>
            <w:r>
              <w:rPr>
                <w:szCs w:val="21"/>
              </w:rPr>
              <w:t>6</w:t>
            </w:r>
          </w:p>
        </w:tc>
        <w:tc>
          <w:tcPr>
            <w:tcW w:w="779" w:type="pct"/>
            <w:vMerge w:val="restart"/>
            <w:tcBorders>
              <w:top w:val="nil"/>
              <w:left w:val="single" w:color="auto" w:sz="4" w:space="0"/>
              <w:bottom w:val="single" w:color="auto" w:sz="4" w:space="0"/>
              <w:right w:val="single" w:color="auto" w:sz="4" w:space="0"/>
            </w:tcBorders>
            <w:noWrap w:val="0"/>
            <w:vAlign w:val="center"/>
          </w:tcPr>
          <w:p>
            <w:pPr>
              <w:widowControl/>
              <w:jc w:val="center"/>
              <w:rPr>
                <w:szCs w:val="21"/>
              </w:rPr>
            </w:pPr>
            <w:r>
              <w:rPr>
                <w:szCs w:val="21"/>
              </w:rPr>
              <w:t>PM</w:t>
            </w:r>
            <w:r>
              <w:rPr>
                <w:szCs w:val="21"/>
                <w:vertAlign w:val="subscript"/>
              </w:rPr>
              <w:t>10</w:t>
            </w:r>
          </w:p>
        </w:tc>
        <w:tc>
          <w:tcPr>
            <w:tcW w:w="1743"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检查仪器状态及报警信息，有异常时及时处理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每日</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633"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检查仪器数据，发现异常数据时应及时处理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每日</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945"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lang w:eastAsia="zh-CN"/>
              </w:rPr>
            </w:pPr>
            <w:r>
              <w:rPr>
                <w:rFonts w:hint="eastAsia"/>
                <w:szCs w:val="21"/>
                <w:lang w:eastAsia="zh-CN"/>
              </w:rPr>
              <w:t>检查仪器流量、温度传感器等数据，发现异常数据时应及时处理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每日</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1256"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清洗采样头</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依据污染情况而定，污染较重或沙尘过境时应相应缩短维护周期</w:t>
            </w:r>
          </w:p>
        </w:tc>
      </w:tr>
      <w:tr>
        <w:tblPrEx>
          <w:tblCellMar>
            <w:top w:w="0" w:type="dxa"/>
            <w:left w:w="108" w:type="dxa"/>
            <w:bottom w:w="0" w:type="dxa"/>
            <w:right w:w="108" w:type="dxa"/>
          </w:tblCellMar>
        </w:tblPrEx>
        <w:trPr>
          <w:trHeight w:val="633"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lang w:eastAsia="zh-CN"/>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lang w:eastAsia="zh-CN"/>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检查仪器流量</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流量应控制在16.67L/min±5%以内，超出范围时应及时校准</w:t>
            </w: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lang w:eastAsia="zh-CN"/>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lang w:eastAsia="zh-CN"/>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标准膜校准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w:t>
            </w:r>
            <w:r>
              <w:rPr>
                <w:rFonts w:hint="eastAsia"/>
                <w:szCs w:val="21"/>
              </w:rPr>
              <w:t>季度</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1256"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更换过滤纸带</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w:t>
            </w:r>
            <w:r>
              <w:rPr>
                <w:rFonts w:hint="eastAsia"/>
                <w:szCs w:val="21"/>
              </w:rPr>
              <w:t>半年</w:t>
            </w:r>
          </w:p>
        </w:tc>
        <w:tc>
          <w:tcPr>
            <w:tcW w:w="1074"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应定期关注纸带剩余情况，避免出现因纸带不足造成的仪器停机</w:t>
            </w:r>
          </w:p>
        </w:tc>
      </w:tr>
      <w:tr>
        <w:tblPrEx>
          <w:tblCellMar>
            <w:top w:w="0" w:type="dxa"/>
            <w:left w:w="108" w:type="dxa"/>
            <w:bottom w:w="0" w:type="dxa"/>
            <w:right w:w="108" w:type="dxa"/>
          </w:tblCellMar>
        </w:tblPrEx>
        <w:trPr>
          <w:trHeight w:val="633"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lang w:eastAsia="zh-CN"/>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lang w:eastAsia="zh-CN"/>
              </w:rPr>
            </w:pPr>
          </w:p>
        </w:tc>
        <w:tc>
          <w:tcPr>
            <w:tcW w:w="1743" w:type="pct"/>
            <w:tcBorders>
              <w:top w:val="nil"/>
              <w:left w:val="nil"/>
              <w:bottom w:val="single" w:color="auto" w:sz="4" w:space="0"/>
              <w:right w:val="single" w:color="auto" w:sz="4" w:space="0"/>
            </w:tcBorders>
            <w:noWrap w:val="0"/>
            <w:vAlign w:val="center"/>
          </w:tcPr>
          <w:p>
            <w:pPr>
              <w:rPr>
                <w:szCs w:val="21"/>
                <w:lang w:eastAsia="zh-CN"/>
              </w:rPr>
            </w:pPr>
            <w:r>
              <w:rPr>
                <w:szCs w:val="21"/>
                <w:lang w:eastAsia="zh-CN"/>
              </w:rPr>
              <w:t>每年度提交一次日常维修维护报告</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年度</w:t>
            </w:r>
          </w:p>
        </w:tc>
        <w:tc>
          <w:tcPr>
            <w:tcW w:w="1074" w:type="pct"/>
            <w:tcBorders>
              <w:top w:val="nil"/>
              <w:left w:val="nil"/>
              <w:bottom w:val="single" w:color="auto" w:sz="4" w:space="0"/>
              <w:right w:val="single" w:color="auto" w:sz="4" w:space="0"/>
            </w:tcBorders>
            <w:noWrap w:val="0"/>
            <w:vAlign w:val="top"/>
          </w:tcPr>
          <w:p>
            <w:pPr>
              <w:rPr>
                <w:szCs w:val="21"/>
              </w:rPr>
            </w:pPr>
          </w:p>
        </w:tc>
      </w:tr>
      <w:tr>
        <w:tblPrEx>
          <w:tblCellMar>
            <w:top w:w="0" w:type="dxa"/>
            <w:left w:w="108" w:type="dxa"/>
            <w:bottom w:w="0" w:type="dxa"/>
            <w:right w:w="108" w:type="dxa"/>
          </w:tblCellMar>
        </w:tblPrEx>
        <w:trPr>
          <w:trHeight w:val="633" w:hRule="atLeast"/>
        </w:trPr>
        <w:tc>
          <w:tcPr>
            <w:tcW w:w="328" w:type="pct"/>
            <w:vMerge w:val="restart"/>
            <w:tcBorders>
              <w:top w:val="nil"/>
              <w:left w:val="single" w:color="auto" w:sz="4" w:space="0"/>
              <w:bottom w:val="single" w:color="auto" w:sz="4" w:space="0"/>
              <w:right w:val="single" w:color="auto" w:sz="4" w:space="0"/>
            </w:tcBorders>
            <w:noWrap w:val="0"/>
            <w:vAlign w:val="center"/>
          </w:tcPr>
          <w:p>
            <w:pPr>
              <w:widowControl/>
              <w:jc w:val="center"/>
              <w:rPr>
                <w:szCs w:val="21"/>
              </w:rPr>
            </w:pPr>
            <w:r>
              <w:rPr>
                <w:szCs w:val="21"/>
              </w:rPr>
              <w:t>7</w:t>
            </w:r>
          </w:p>
        </w:tc>
        <w:tc>
          <w:tcPr>
            <w:tcW w:w="779" w:type="pct"/>
            <w:vMerge w:val="restart"/>
            <w:tcBorders>
              <w:top w:val="nil"/>
              <w:left w:val="single" w:color="auto" w:sz="4" w:space="0"/>
              <w:bottom w:val="single" w:color="auto" w:sz="4" w:space="0"/>
              <w:right w:val="single" w:color="auto" w:sz="4" w:space="0"/>
            </w:tcBorders>
            <w:noWrap w:val="0"/>
            <w:vAlign w:val="center"/>
          </w:tcPr>
          <w:p>
            <w:pPr>
              <w:widowControl/>
              <w:jc w:val="center"/>
              <w:rPr>
                <w:szCs w:val="21"/>
              </w:rPr>
            </w:pPr>
            <w:r>
              <w:rPr>
                <w:szCs w:val="21"/>
              </w:rPr>
              <w:t>CO分析仪</w:t>
            </w:r>
          </w:p>
        </w:tc>
        <w:tc>
          <w:tcPr>
            <w:tcW w:w="1743"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检查仪器状态及报警信息，有异常时及时处理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每日</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633"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检查仪器数据，发现异常数据时应及时处理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每日</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1256"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更换空气滤膜</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依据污染情况而定，污染较重或沙尘过境时应相应缩短维护周期</w:t>
            </w: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lang w:eastAsia="zh-CN"/>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lang w:eastAsia="zh-CN"/>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进行一次跨度校准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进行一次零点校准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检查仪器流量</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w:t>
            </w:r>
            <w:r>
              <w:rPr>
                <w:rFonts w:hint="eastAsia"/>
                <w:szCs w:val="21"/>
              </w:rPr>
              <w:t>月</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进行一次多点校准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每季度</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更换标气</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每年</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更换一次泵膜</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每年</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633"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rPr>
                <w:szCs w:val="21"/>
                <w:lang w:eastAsia="zh-CN"/>
              </w:rPr>
            </w:pPr>
            <w:r>
              <w:rPr>
                <w:szCs w:val="21"/>
                <w:lang w:eastAsia="zh-CN"/>
              </w:rPr>
              <w:t>每年度提交一次日常维修维护报告</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年度</w:t>
            </w:r>
          </w:p>
        </w:tc>
        <w:tc>
          <w:tcPr>
            <w:tcW w:w="1074" w:type="pct"/>
            <w:tcBorders>
              <w:top w:val="nil"/>
              <w:left w:val="nil"/>
              <w:bottom w:val="single" w:color="auto" w:sz="4" w:space="0"/>
              <w:right w:val="single" w:color="auto" w:sz="4" w:space="0"/>
            </w:tcBorders>
            <w:noWrap w:val="0"/>
            <w:vAlign w:val="top"/>
          </w:tcPr>
          <w:p>
            <w:pPr>
              <w:rPr>
                <w:szCs w:val="21"/>
              </w:rPr>
            </w:pPr>
          </w:p>
        </w:tc>
      </w:tr>
      <w:tr>
        <w:tblPrEx>
          <w:tblCellMar>
            <w:top w:w="0" w:type="dxa"/>
            <w:left w:w="108" w:type="dxa"/>
            <w:bottom w:w="0" w:type="dxa"/>
            <w:right w:w="108" w:type="dxa"/>
          </w:tblCellMar>
        </w:tblPrEx>
        <w:trPr>
          <w:trHeight w:val="633" w:hRule="atLeast"/>
        </w:trPr>
        <w:tc>
          <w:tcPr>
            <w:tcW w:w="328" w:type="pct"/>
            <w:vMerge w:val="restart"/>
            <w:tcBorders>
              <w:top w:val="nil"/>
              <w:left w:val="single" w:color="auto" w:sz="4" w:space="0"/>
              <w:bottom w:val="single" w:color="auto" w:sz="4" w:space="0"/>
              <w:right w:val="single" w:color="auto" w:sz="4" w:space="0"/>
            </w:tcBorders>
            <w:noWrap w:val="0"/>
            <w:vAlign w:val="center"/>
          </w:tcPr>
          <w:p>
            <w:pPr>
              <w:widowControl/>
              <w:jc w:val="center"/>
              <w:rPr>
                <w:szCs w:val="21"/>
              </w:rPr>
            </w:pPr>
            <w:r>
              <w:rPr>
                <w:szCs w:val="21"/>
              </w:rPr>
              <w:t>8</w:t>
            </w:r>
          </w:p>
        </w:tc>
        <w:tc>
          <w:tcPr>
            <w:tcW w:w="779" w:type="pct"/>
            <w:vMerge w:val="restart"/>
            <w:tcBorders>
              <w:top w:val="nil"/>
              <w:left w:val="single" w:color="auto" w:sz="4" w:space="0"/>
              <w:bottom w:val="single" w:color="auto" w:sz="4" w:space="0"/>
              <w:right w:val="single" w:color="auto" w:sz="4" w:space="0"/>
            </w:tcBorders>
            <w:noWrap w:val="0"/>
            <w:vAlign w:val="center"/>
          </w:tcPr>
          <w:p>
            <w:pPr>
              <w:widowControl/>
              <w:jc w:val="center"/>
              <w:rPr>
                <w:szCs w:val="21"/>
              </w:rPr>
            </w:pPr>
            <w:r>
              <w:rPr>
                <w:szCs w:val="21"/>
              </w:rPr>
              <w:t>SO</w:t>
            </w:r>
            <w:r>
              <w:rPr>
                <w:szCs w:val="21"/>
                <w:vertAlign w:val="subscript"/>
              </w:rPr>
              <w:t>2</w:t>
            </w:r>
            <w:r>
              <w:rPr>
                <w:szCs w:val="21"/>
              </w:rPr>
              <w:t>分析仪</w:t>
            </w:r>
          </w:p>
        </w:tc>
        <w:tc>
          <w:tcPr>
            <w:tcW w:w="1743"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检查仪器状态及报警信息，有异常时及时处理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每日</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633"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检查仪器数据，发现异常数据时应及时处理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每日</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1256"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更换空气滤膜</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依据污染情况而定，污染较重或沙尘过境时应相应缩短维护周期</w:t>
            </w: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lang w:eastAsia="zh-CN"/>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lang w:eastAsia="zh-CN"/>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进行一次跨度校准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进行一次零点校准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检查仪器流量</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w:t>
            </w:r>
            <w:r>
              <w:rPr>
                <w:rFonts w:hint="eastAsia"/>
                <w:szCs w:val="21"/>
              </w:rPr>
              <w:t>月</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进行一次多点校准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每季度</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更换标气</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每年</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更换一次泵膜</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每年</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633"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rPr>
                <w:szCs w:val="21"/>
                <w:lang w:eastAsia="zh-CN"/>
              </w:rPr>
            </w:pPr>
            <w:r>
              <w:rPr>
                <w:szCs w:val="21"/>
                <w:lang w:eastAsia="zh-CN"/>
              </w:rPr>
              <w:t>每年度提交一次日常维修维护报告</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年度</w:t>
            </w:r>
          </w:p>
        </w:tc>
        <w:tc>
          <w:tcPr>
            <w:tcW w:w="1074" w:type="pct"/>
            <w:tcBorders>
              <w:top w:val="nil"/>
              <w:left w:val="nil"/>
              <w:bottom w:val="single" w:color="auto" w:sz="4" w:space="0"/>
              <w:right w:val="single" w:color="auto" w:sz="4" w:space="0"/>
            </w:tcBorders>
            <w:noWrap w:val="0"/>
            <w:vAlign w:val="top"/>
          </w:tcPr>
          <w:p>
            <w:pPr>
              <w:rPr>
                <w:szCs w:val="21"/>
              </w:rPr>
            </w:pPr>
          </w:p>
        </w:tc>
      </w:tr>
      <w:tr>
        <w:tblPrEx>
          <w:tblCellMar>
            <w:top w:w="0" w:type="dxa"/>
            <w:left w:w="108" w:type="dxa"/>
            <w:bottom w:w="0" w:type="dxa"/>
            <w:right w:w="108" w:type="dxa"/>
          </w:tblCellMar>
        </w:tblPrEx>
        <w:trPr>
          <w:trHeight w:val="633" w:hRule="atLeast"/>
        </w:trPr>
        <w:tc>
          <w:tcPr>
            <w:tcW w:w="328" w:type="pct"/>
            <w:vMerge w:val="restart"/>
            <w:tcBorders>
              <w:top w:val="nil"/>
              <w:left w:val="single" w:color="auto" w:sz="4" w:space="0"/>
              <w:bottom w:val="single" w:color="auto" w:sz="4" w:space="0"/>
              <w:right w:val="single" w:color="auto" w:sz="4" w:space="0"/>
            </w:tcBorders>
            <w:noWrap w:val="0"/>
            <w:vAlign w:val="center"/>
          </w:tcPr>
          <w:p>
            <w:pPr>
              <w:widowControl/>
              <w:jc w:val="center"/>
              <w:rPr>
                <w:szCs w:val="21"/>
              </w:rPr>
            </w:pPr>
            <w:r>
              <w:rPr>
                <w:szCs w:val="21"/>
              </w:rPr>
              <w:t>9</w:t>
            </w:r>
          </w:p>
        </w:tc>
        <w:tc>
          <w:tcPr>
            <w:tcW w:w="779" w:type="pct"/>
            <w:vMerge w:val="restart"/>
            <w:tcBorders>
              <w:top w:val="nil"/>
              <w:left w:val="single" w:color="auto" w:sz="4" w:space="0"/>
              <w:bottom w:val="single" w:color="auto" w:sz="4" w:space="0"/>
              <w:right w:val="single" w:color="auto" w:sz="4" w:space="0"/>
            </w:tcBorders>
            <w:noWrap w:val="0"/>
            <w:vAlign w:val="center"/>
          </w:tcPr>
          <w:p>
            <w:pPr>
              <w:widowControl/>
              <w:jc w:val="center"/>
              <w:rPr>
                <w:szCs w:val="21"/>
              </w:rPr>
            </w:pPr>
            <w:r>
              <w:rPr>
                <w:szCs w:val="21"/>
              </w:rPr>
              <w:t>NOx分析仪</w:t>
            </w:r>
          </w:p>
        </w:tc>
        <w:tc>
          <w:tcPr>
            <w:tcW w:w="1743"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检查仪器状态及报警信息，有异常时及时处理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每日</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633"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检查仪器数据，发现异常数据时应及时处理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每日</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1256"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更换空气滤膜</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依据污染情况而定，污染较重或沙尘过境时应相应缩短维护周期</w:t>
            </w: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lang w:eastAsia="zh-CN"/>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lang w:eastAsia="zh-CN"/>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进行一次跨度校准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进行一次零点校准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检查仪器流量</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w:t>
            </w:r>
            <w:r>
              <w:rPr>
                <w:rFonts w:hint="eastAsia"/>
                <w:szCs w:val="21"/>
              </w:rPr>
              <w:t>月</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更换变色硅胶</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每两周</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进行一次多点校准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每季度</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更换标气</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每年</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更换一次泵膜</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每年</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633"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rPr>
                <w:szCs w:val="21"/>
                <w:lang w:eastAsia="zh-CN"/>
              </w:rPr>
            </w:pPr>
            <w:r>
              <w:rPr>
                <w:szCs w:val="21"/>
                <w:lang w:eastAsia="zh-CN"/>
              </w:rPr>
              <w:t>每年度提交一次日常维修维护报告</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年度</w:t>
            </w:r>
          </w:p>
        </w:tc>
        <w:tc>
          <w:tcPr>
            <w:tcW w:w="1074" w:type="pct"/>
            <w:tcBorders>
              <w:top w:val="nil"/>
              <w:left w:val="nil"/>
              <w:bottom w:val="single" w:color="auto" w:sz="4" w:space="0"/>
              <w:right w:val="single" w:color="auto" w:sz="4" w:space="0"/>
            </w:tcBorders>
            <w:noWrap w:val="0"/>
            <w:vAlign w:val="top"/>
          </w:tcPr>
          <w:p>
            <w:pPr>
              <w:rPr>
                <w:szCs w:val="21"/>
              </w:rPr>
            </w:pPr>
          </w:p>
        </w:tc>
      </w:tr>
      <w:tr>
        <w:tblPrEx>
          <w:tblCellMar>
            <w:top w:w="0" w:type="dxa"/>
            <w:left w:w="108" w:type="dxa"/>
            <w:bottom w:w="0" w:type="dxa"/>
            <w:right w:w="108" w:type="dxa"/>
          </w:tblCellMar>
        </w:tblPrEx>
        <w:trPr>
          <w:trHeight w:val="633" w:hRule="atLeast"/>
        </w:trPr>
        <w:tc>
          <w:tcPr>
            <w:tcW w:w="328" w:type="pct"/>
            <w:vMerge w:val="restart"/>
            <w:tcBorders>
              <w:top w:val="nil"/>
              <w:left w:val="single" w:color="auto" w:sz="4" w:space="0"/>
              <w:bottom w:val="single" w:color="auto" w:sz="4" w:space="0"/>
              <w:right w:val="single" w:color="auto" w:sz="4" w:space="0"/>
            </w:tcBorders>
            <w:noWrap w:val="0"/>
            <w:vAlign w:val="center"/>
          </w:tcPr>
          <w:p>
            <w:pPr>
              <w:widowControl/>
              <w:jc w:val="center"/>
              <w:rPr>
                <w:szCs w:val="21"/>
              </w:rPr>
            </w:pPr>
            <w:r>
              <w:rPr>
                <w:szCs w:val="21"/>
              </w:rPr>
              <w:t>10</w:t>
            </w:r>
          </w:p>
        </w:tc>
        <w:tc>
          <w:tcPr>
            <w:tcW w:w="779" w:type="pct"/>
            <w:vMerge w:val="restart"/>
            <w:tcBorders>
              <w:top w:val="nil"/>
              <w:left w:val="single" w:color="auto" w:sz="4" w:space="0"/>
              <w:bottom w:val="single" w:color="auto" w:sz="4" w:space="0"/>
              <w:right w:val="single" w:color="auto" w:sz="4" w:space="0"/>
            </w:tcBorders>
            <w:noWrap w:val="0"/>
            <w:vAlign w:val="center"/>
          </w:tcPr>
          <w:p>
            <w:pPr>
              <w:widowControl/>
              <w:jc w:val="center"/>
              <w:rPr>
                <w:szCs w:val="21"/>
              </w:rPr>
            </w:pPr>
            <w:r>
              <w:rPr>
                <w:szCs w:val="21"/>
              </w:rPr>
              <w:t>O</w:t>
            </w:r>
            <w:r>
              <w:rPr>
                <w:szCs w:val="21"/>
                <w:vertAlign w:val="subscript"/>
              </w:rPr>
              <w:t>3</w:t>
            </w:r>
            <w:r>
              <w:rPr>
                <w:szCs w:val="21"/>
              </w:rPr>
              <w:t>分析仪</w:t>
            </w:r>
          </w:p>
        </w:tc>
        <w:tc>
          <w:tcPr>
            <w:tcW w:w="1743"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检查仪器状态及报警信息，有异常时及时处理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每日</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633"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检查仪器数据，发现异常数据时应及时处理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每日</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1256"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更换空气滤膜</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依据污染情况而定，污染较重或沙尘过境时应相应缩短维护周期</w:t>
            </w: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lang w:eastAsia="zh-CN"/>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lang w:eastAsia="zh-CN"/>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进行一次跨度校准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进行一次零点校准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检查仪器流量</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w:t>
            </w:r>
            <w:r>
              <w:rPr>
                <w:rFonts w:hint="eastAsia"/>
                <w:szCs w:val="21"/>
              </w:rPr>
              <w:t>月</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进行一次多点校准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每季度</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进行一次溯源</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w:t>
            </w:r>
            <w:r>
              <w:rPr>
                <w:rFonts w:hint="eastAsia"/>
                <w:szCs w:val="21"/>
              </w:rPr>
              <w:t>季度</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每年维护</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p>
        </w:tc>
        <w:tc>
          <w:tcPr>
            <w:tcW w:w="1074" w:type="pct"/>
            <w:tcBorders>
              <w:top w:val="nil"/>
              <w:left w:val="nil"/>
              <w:bottom w:val="single" w:color="auto" w:sz="4" w:space="0"/>
              <w:right w:val="single" w:color="auto" w:sz="4" w:space="0"/>
            </w:tcBorders>
            <w:noWrap w:val="0"/>
            <w:vAlign w:val="center"/>
          </w:tcPr>
          <w:p>
            <w:pPr>
              <w:widowControl/>
              <w:jc w:val="center"/>
              <w:rPr>
                <w:szCs w:val="21"/>
              </w:rPr>
            </w:pPr>
            <w:r>
              <w:rPr>
                <w:szCs w:val="21"/>
              </w:rPr>
              <w:t>更换一次泵膜</w:t>
            </w:r>
          </w:p>
        </w:tc>
      </w:tr>
      <w:tr>
        <w:tblPrEx>
          <w:tblCellMar>
            <w:top w:w="0" w:type="dxa"/>
            <w:left w:w="108" w:type="dxa"/>
            <w:bottom w:w="0" w:type="dxa"/>
            <w:right w:w="108" w:type="dxa"/>
          </w:tblCellMar>
        </w:tblPrEx>
        <w:trPr>
          <w:trHeight w:val="633"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rPr>
                <w:szCs w:val="21"/>
                <w:lang w:eastAsia="zh-CN"/>
              </w:rPr>
            </w:pPr>
            <w:r>
              <w:rPr>
                <w:szCs w:val="21"/>
                <w:lang w:eastAsia="zh-CN"/>
              </w:rPr>
              <w:t>每年度提交一次日常维修维护报告</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年度</w:t>
            </w:r>
          </w:p>
        </w:tc>
        <w:tc>
          <w:tcPr>
            <w:tcW w:w="1074" w:type="pct"/>
            <w:tcBorders>
              <w:top w:val="nil"/>
              <w:left w:val="nil"/>
              <w:bottom w:val="single" w:color="auto" w:sz="4" w:space="0"/>
              <w:right w:val="single" w:color="auto" w:sz="4" w:space="0"/>
            </w:tcBorders>
            <w:noWrap w:val="0"/>
            <w:vAlign w:val="top"/>
          </w:tcPr>
          <w:p>
            <w:pPr>
              <w:rPr>
                <w:szCs w:val="21"/>
              </w:rPr>
            </w:pPr>
          </w:p>
        </w:tc>
      </w:tr>
      <w:tr>
        <w:tblPrEx>
          <w:tblCellMar>
            <w:top w:w="0" w:type="dxa"/>
            <w:left w:w="108" w:type="dxa"/>
            <w:bottom w:w="0" w:type="dxa"/>
            <w:right w:w="108" w:type="dxa"/>
          </w:tblCellMar>
        </w:tblPrEx>
        <w:trPr>
          <w:trHeight w:val="633" w:hRule="atLeast"/>
        </w:trPr>
        <w:tc>
          <w:tcPr>
            <w:tcW w:w="328" w:type="pct"/>
            <w:vMerge w:val="restart"/>
            <w:tcBorders>
              <w:top w:val="nil"/>
              <w:left w:val="single" w:color="auto" w:sz="4" w:space="0"/>
              <w:right w:val="single" w:color="auto" w:sz="4" w:space="0"/>
            </w:tcBorders>
            <w:noWrap w:val="0"/>
            <w:vAlign w:val="center"/>
          </w:tcPr>
          <w:p>
            <w:pPr>
              <w:jc w:val="center"/>
              <w:rPr>
                <w:szCs w:val="21"/>
              </w:rPr>
            </w:pPr>
            <w:r>
              <w:rPr>
                <w:szCs w:val="21"/>
              </w:rPr>
              <w:t>11</w:t>
            </w:r>
          </w:p>
        </w:tc>
        <w:tc>
          <w:tcPr>
            <w:tcW w:w="779" w:type="pct"/>
            <w:vMerge w:val="restart"/>
            <w:tcBorders>
              <w:top w:val="nil"/>
              <w:left w:val="single" w:color="auto" w:sz="4" w:space="0"/>
              <w:right w:val="single" w:color="auto" w:sz="4" w:space="0"/>
            </w:tcBorders>
            <w:noWrap w:val="0"/>
            <w:vAlign w:val="center"/>
          </w:tcPr>
          <w:p>
            <w:pPr>
              <w:jc w:val="center"/>
              <w:rPr>
                <w:szCs w:val="21"/>
              </w:rPr>
            </w:pPr>
            <w:r>
              <w:rPr>
                <w:szCs w:val="21"/>
              </w:rPr>
              <w:t>零气发生器</w:t>
            </w:r>
          </w:p>
        </w:tc>
        <w:tc>
          <w:tcPr>
            <w:tcW w:w="1743" w:type="pct"/>
            <w:tcBorders>
              <w:top w:val="nil"/>
              <w:left w:val="nil"/>
              <w:bottom w:val="single" w:color="auto" w:sz="4" w:space="0"/>
              <w:right w:val="single" w:color="auto" w:sz="4" w:space="0"/>
            </w:tcBorders>
            <w:noWrap w:val="0"/>
            <w:vAlign w:val="center"/>
          </w:tcPr>
          <w:p>
            <w:pPr>
              <w:widowControl/>
              <w:jc w:val="center"/>
              <w:rPr>
                <w:szCs w:val="21"/>
                <w:lang w:eastAsia="zh-CN"/>
              </w:rPr>
            </w:pPr>
            <w:r>
              <w:rPr>
                <w:szCs w:val="21"/>
                <w:lang w:eastAsia="zh-CN"/>
              </w:rPr>
              <w:t>检查仪器的运行状态，有异常时及时处理</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每日</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520" w:hRule="atLeast"/>
        </w:trPr>
        <w:tc>
          <w:tcPr>
            <w:tcW w:w="328" w:type="pct"/>
            <w:vMerge w:val="continue"/>
            <w:tcBorders>
              <w:top w:val="nil"/>
              <w:left w:val="single" w:color="auto" w:sz="4" w:space="0"/>
              <w:right w:val="single" w:color="auto" w:sz="4" w:space="0"/>
            </w:tcBorders>
            <w:noWrap w:val="0"/>
            <w:vAlign w:val="center"/>
          </w:tcPr>
          <w:p>
            <w:pPr>
              <w:jc w:val="center"/>
              <w:rPr>
                <w:szCs w:val="21"/>
              </w:rPr>
            </w:pPr>
          </w:p>
        </w:tc>
        <w:tc>
          <w:tcPr>
            <w:tcW w:w="779" w:type="pct"/>
            <w:vMerge w:val="continue"/>
            <w:tcBorders>
              <w:top w:val="nil"/>
              <w:left w:val="single" w:color="auto" w:sz="4" w:space="0"/>
              <w:right w:val="single" w:color="auto" w:sz="4" w:space="0"/>
            </w:tcBorders>
            <w:noWrap w:val="0"/>
            <w:vAlign w:val="center"/>
          </w:tcPr>
          <w:p>
            <w:pPr>
              <w:jc w:val="center"/>
              <w:rPr>
                <w:szCs w:val="21"/>
              </w:rPr>
            </w:pPr>
          </w:p>
        </w:tc>
        <w:tc>
          <w:tcPr>
            <w:tcW w:w="1743" w:type="pct"/>
            <w:tcBorders>
              <w:top w:val="nil"/>
              <w:left w:val="nil"/>
              <w:bottom w:val="single" w:color="auto" w:sz="4" w:space="0"/>
              <w:right w:val="single" w:color="auto" w:sz="4" w:space="0"/>
            </w:tcBorders>
            <w:noWrap w:val="0"/>
            <w:vAlign w:val="center"/>
          </w:tcPr>
          <w:p>
            <w:pPr>
              <w:widowControl/>
              <w:jc w:val="center"/>
              <w:rPr>
                <w:szCs w:val="21"/>
              </w:rPr>
            </w:pPr>
            <w:r>
              <w:rPr>
                <w:szCs w:val="21"/>
              </w:rPr>
              <w:t>排水</w:t>
            </w:r>
          </w:p>
        </w:tc>
        <w:tc>
          <w:tcPr>
            <w:tcW w:w="1073" w:type="pct"/>
            <w:tcBorders>
              <w:top w:val="nil"/>
              <w:left w:val="nil"/>
              <w:bottom w:val="single" w:color="auto" w:sz="4" w:space="0"/>
              <w:right w:val="single" w:color="auto" w:sz="4" w:space="0"/>
            </w:tcBorders>
            <w:noWrap w:val="0"/>
            <w:vAlign w:val="center"/>
          </w:tcPr>
          <w:p>
            <w:pPr>
              <w:widowControl/>
              <w:jc w:val="center"/>
              <w:rPr>
                <w:szCs w:val="21"/>
              </w:rPr>
            </w:pPr>
            <w:r>
              <w:rPr>
                <w:szCs w:val="21"/>
              </w:rPr>
              <w:t>每周</w:t>
            </w:r>
          </w:p>
        </w:tc>
        <w:tc>
          <w:tcPr>
            <w:tcW w:w="1074" w:type="pct"/>
            <w:tcBorders>
              <w:top w:val="nil"/>
              <w:left w:val="nil"/>
              <w:bottom w:val="single" w:color="auto" w:sz="4" w:space="0"/>
              <w:right w:val="single" w:color="auto" w:sz="4" w:space="0"/>
            </w:tcBorders>
            <w:noWrap w:val="0"/>
            <w:vAlign w:val="center"/>
          </w:tcPr>
          <w:p>
            <w:pPr>
              <w:widowControl/>
              <w:jc w:val="center"/>
              <w:rPr>
                <w:szCs w:val="21"/>
              </w:rPr>
            </w:pPr>
          </w:p>
        </w:tc>
      </w:tr>
      <w:tr>
        <w:tblPrEx>
          <w:tblCellMar>
            <w:top w:w="0" w:type="dxa"/>
            <w:left w:w="108" w:type="dxa"/>
            <w:bottom w:w="0" w:type="dxa"/>
            <w:right w:w="108" w:type="dxa"/>
          </w:tblCellMar>
        </w:tblPrEx>
        <w:trPr>
          <w:trHeight w:val="633" w:hRule="atLeast"/>
        </w:trPr>
        <w:tc>
          <w:tcPr>
            <w:tcW w:w="328" w:type="pct"/>
            <w:vMerge w:val="continue"/>
            <w:tcBorders>
              <w:left w:val="single" w:color="auto" w:sz="4" w:space="0"/>
              <w:bottom w:val="single" w:color="auto" w:sz="4" w:space="0"/>
              <w:right w:val="single" w:color="auto" w:sz="4" w:space="0"/>
            </w:tcBorders>
            <w:noWrap w:val="0"/>
            <w:vAlign w:val="center"/>
          </w:tcPr>
          <w:p>
            <w:pPr>
              <w:widowControl/>
              <w:jc w:val="center"/>
              <w:rPr>
                <w:szCs w:val="21"/>
              </w:rPr>
            </w:pPr>
          </w:p>
        </w:tc>
        <w:tc>
          <w:tcPr>
            <w:tcW w:w="779" w:type="pct"/>
            <w:vMerge w:val="continue"/>
            <w:tcBorders>
              <w:left w:val="single" w:color="auto" w:sz="4" w:space="0"/>
              <w:bottom w:val="single" w:color="auto" w:sz="4" w:space="0"/>
              <w:right w:val="single" w:color="auto" w:sz="4" w:space="0"/>
            </w:tcBorders>
            <w:noWrap w:val="0"/>
            <w:vAlign w:val="center"/>
          </w:tcPr>
          <w:p>
            <w:pPr>
              <w:widowControl/>
              <w:jc w:val="center"/>
              <w:rPr>
                <w:szCs w:val="21"/>
              </w:rPr>
            </w:pPr>
          </w:p>
        </w:tc>
        <w:tc>
          <w:tcPr>
            <w:tcW w:w="1743" w:type="pct"/>
            <w:tcBorders>
              <w:top w:val="nil"/>
              <w:left w:val="nil"/>
              <w:bottom w:val="single" w:color="auto" w:sz="4" w:space="0"/>
              <w:right w:val="single" w:color="auto" w:sz="4" w:space="0"/>
            </w:tcBorders>
            <w:noWrap w:val="0"/>
            <w:vAlign w:val="center"/>
          </w:tcPr>
          <w:p>
            <w:pPr>
              <w:rPr>
                <w:szCs w:val="21"/>
                <w:lang w:eastAsia="zh-CN"/>
              </w:rPr>
            </w:pPr>
            <w:r>
              <w:rPr>
                <w:szCs w:val="21"/>
                <w:lang w:eastAsia="zh-CN"/>
              </w:rPr>
              <w:t>每年度提交一次日常维修维护报告</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年度</w:t>
            </w:r>
          </w:p>
        </w:tc>
        <w:tc>
          <w:tcPr>
            <w:tcW w:w="1074" w:type="pct"/>
            <w:tcBorders>
              <w:top w:val="nil"/>
              <w:left w:val="nil"/>
              <w:bottom w:val="single" w:color="auto" w:sz="4" w:space="0"/>
              <w:right w:val="single" w:color="auto" w:sz="4" w:space="0"/>
            </w:tcBorders>
            <w:noWrap w:val="0"/>
            <w:vAlign w:val="top"/>
          </w:tcPr>
          <w:p>
            <w:pPr>
              <w:rPr>
                <w:szCs w:val="21"/>
              </w:rPr>
            </w:pPr>
          </w:p>
        </w:tc>
      </w:tr>
      <w:tr>
        <w:tblPrEx>
          <w:tblCellMar>
            <w:top w:w="0" w:type="dxa"/>
            <w:left w:w="108" w:type="dxa"/>
            <w:bottom w:w="0" w:type="dxa"/>
            <w:right w:w="108" w:type="dxa"/>
          </w:tblCellMar>
        </w:tblPrEx>
        <w:trPr>
          <w:trHeight w:val="633" w:hRule="atLeast"/>
        </w:trPr>
        <w:tc>
          <w:tcPr>
            <w:tcW w:w="328" w:type="pct"/>
            <w:vMerge w:val="restart"/>
            <w:tcBorders>
              <w:top w:val="nil"/>
              <w:left w:val="single" w:color="auto" w:sz="4" w:space="0"/>
              <w:bottom w:val="single" w:color="auto" w:sz="4" w:space="0"/>
              <w:right w:val="single" w:color="auto" w:sz="4" w:space="0"/>
            </w:tcBorders>
            <w:noWrap w:val="0"/>
            <w:vAlign w:val="center"/>
          </w:tcPr>
          <w:p>
            <w:pPr>
              <w:widowControl/>
              <w:jc w:val="center"/>
              <w:rPr>
                <w:szCs w:val="21"/>
              </w:rPr>
            </w:pPr>
            <w:r>
              <w:rPr>
                <w:szCs w:val="21"/>
              </w:rPr>
              <w:t>12</w:t>
            </w:r>
          </w:p>
        </w:tc>
        <w:tc>
          <w:tcPr>
            <w:tcW w:w="779" w:type="pct"/>
            <w:vMerge w:val="restart"/>
            <w:tcBorders>
              <w:top w:val="nil"/>
              <w:left w:val="single" w:color="auto" w:sz="4" w:space="0"/>
              <w:bottom w:val="single" w:color="auto" w:sz="4" w:space="0"/>
              <w:right w:val="single" w:color="auto" w:sz="4" w:space="0"/>
            </w:tcBorders>
            <w:noWrap w:val="0"/>
            <w:vAlign w:val="center"/>
          </w:tcPr>
          <w:p>
            <w:pPr>
              <w:widowControl/>
              <w:jc w:val="center"/>
              <w:rPr>
                <w:szCs w:val="21"/>
              </w:rPr>
            </w:pPr>
            <w:r>
              <w:rPr>
                <w:szCs w:val="21"/>
              </w:rPr>
              <w:t>能见度仪</w:t>
            </w:r>
          </w:p>
        </w:tc>
        <w:tc>
          <w:tcPr>
            <w:tcW w:w="1743" w:type="pct"/>
            <w:tcBorders>
              <w:top w:val="nil"/>
              <w:left w:val="nil"/>
              <w:bottom w:val="single" w:color="auto" w:sz="4" w:space="0"/>
              <w:right w:val="single" w:color="auto" w:sz="4" w:space="0"/>
            </w:tcBorders>
            <w:noWrap w:val="0"/>
            <w:vAlign w:val="center"/>
          </w:tcPr>
          <w:p>
            <w:pPr>
              <w:rPr>
                <w:szCs w:val="21"/>
                <w:lang w:eastAsia="zh-CN"/>
              </w:rPr>
            </w:pPr>
            <w:r>
              <w:rPr>
                <w:szCs w:val="21"/>
                <w:lang w:eastAsia="zh-CN"/>
              </w:rPr>
              <w:t>每日观察度仪器数据有无异常并及时处理。</w:t>
            </w:r>
          </w:p>
        </w:tc>
        <w:tc>
          <w:tcPr>
            <w:tcW w:w="1073" w:type="pct"/>
            <w:tcBorders>
              <w:top w:val="nil"/>
              <w:left w:val="nil"/>
              <w:bottom w:val="single" w:color="auto" w:sz="4" w:space="0"/>
              <w:right w:val="single" w:color="auto" w:sz="4" w:space="0"/>
            </w:tcBorders>
            <w:noWrap w:val="0"/>
            <w:vAlign w:val="center"/>
          </w:tcPr>
          <w:p>
            <w:pPr>
              <w:jc w:val="center"/>
              <w:rPr>
                <w:szCs w:val="21"/>
              </w:rPr>
            </w:pPr>
            <w:r>
              <w:rPr>
                <w:rFonts w:hint="eastAsia"/>
                <w:szCs w:val="21"/>
              </w:rPr>
              <w:t>每</w:t>
            </w:r>
            <w:r>
              <w:rPr>
                <w:szCs w:val="21"/>
              </w:rPr>
              <w:t>日</w:t>
            </w:r>
          </w:p>
        </w:tc>
        <w:tc>
          <w:tcPr>
            <w:tcW w:w="1074" w:type="pct"/>
            <w:tcBorders>
              <w:top w:val="nil"/>
              <w:left w:val="nil"/>
              <w:bottom w:val="single" w:color="auto" w:sz="4" w:space="0"/>
              <w:right w:val="single" w:color="auto" w:sz="4" w:space="0"/>
            </w:tcBorders>
            <w:noWrap w:val="0"/>
            <w:vAlign w:val="top"/>
          </w:tcPr>
          <w:p>
            <w:pPr>
              <w:rPr>
                <w:szCs w:val="21"/>
              </w:rPr>
            </w:pPr>
          </w:p>
        </w:tc>
      </w:tr>
      <w:tr>
        <w:tblPrEx>
          <w:tblCellMar>
            <w:top w:w="0" w:type="dxa"/>
            <w:left w:w="108" w:type="dxa"/>
            <w:bottom w:w="0" w:type="dxa"/>
            <w:right w:w="108" w:type="dxa"/>
          </w:tblCellMar>
        </w:tblPrEx>
        <w:trPr>
          <w:trHeight w:val="633"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rPr>
                <w:szCs w:val="21"/>
                <w:lang w:eastAsia="zh-CN"/>
              </w:rPr>
            </w:pPr>
            <w:r>
              <w:rPr>
                <w:szCs w:val="21"/>
                <w:lang w:eastAsia="zh-CN"/>
              </w:rPr>
              <w:t>每季度对仪器内部相关部件外部灰尘吹扫除尘。</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季度</w:t>
            </w:r>
          </w:p>
        </w:tc>
        <w:tc>
          <w:tcPr>
            <w:tcW w:w="1074" w:type="pct"/>
            <w:tcBorders>
              <w:top w:val="nil"/>
              <w:left w:val="nil"/>
              <w:bottom w:val="single" w:color="auto" w:sz="4" w:space="0"/>
              <w:right w:val="single" w:color="auto" w:sz="4" w:space="0"/>
            </w:tcBorders>
            <w:noWrap w:val="0"/>
            <w:vAlign w:val="top"/>
          </w:tcPr>
          <w:p>
            <w:pPr>
              <w:rPr>
                <w:szCs w:val="21"/>
              </w:rPr>
            </w:pPr>
          </w:p>
        </w:tc>
      </w:tr>
      <w:tr>
        <w:tblPrEx>
          <w:tblCellMar>
            <w:top w:w="0" w:type="dxa"/>
            <w:left w:w="108" w:type="dxa"/>
            <w:bottom w:w="0" w:type="dxa"/>
            <w:right w:w="108" w:type="dxa"/>
          </w:tblCellMar>
        </w:tblPrEx>
        <w:trPr>
          <w:trHeight w:val="633"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rPr>
                <w:szCs w:val="21"/>
                <w:lang w:eastAsia="zh-CN"/>
              </w:rPr>
            </w:pPr>
            <w:r>
              <w:rPr>
                <w:szCs w:val="21"/>
                <w:lang w:eastAsia="zh-CN"/>
              </w:rPr>
              <w:t>仪器故障备件维修或更换。</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年度</w:t>
            </w:r>
          </w:p>
        </w:tc>
        <w:tc>
          <w:tcPr>
            <w:tcW w:w="1074" w:type="pct"/>
            <w:tcBorders>
              <w:top w:val="nil"/>
              <w:left w:val="nil"/>
              <w:bottom w:val="single" w:color="auto" w:sz="4" w:space="0"/>
              <w:right w:val="single" w:color="auto" w:sz="4" w:space="0"/>
            </w:tcBorders>
            <w:noWrap w:val="0"/>
            <w:vAlign w:val="top"/>
          </w:tcPr>
          <w:p>
            <w:pPr>
              <w:rPr>
                <w:szCs w:val="21"/>
              </w:rPr>
            </w:pPr>
            <w:r>
              <w:rPr>
                <w:szCs w:val="21"/>
              </w:rPr>
              <w:t>依据具体情况而定</w:t>
            </w:r>
          </w:p>
        </w:tc>
      </w:tr>
      <w:tr>
        <w:tblPrEx>
          <w:tblCellMar>
            <w:top w:w="0" w:type="dxa"/>
            <w:left w:w="108" w:type="dxa"/>
            <w:bottom w:w="0" w:type="dxa"/>
            <w:right w:w="108" w:type="dxa"/>
          </w:tblCellMar>
        </w:tblPrEx>
        <w:trPr>
          <w:trHeight w:val="633"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rPr>
                <w:szCs w:val="21"/>
                <w:lang w:eastAsia="zh-CN"/>
              </w:rPr>
            </w:pPr>
            <w:r>
              <w:rPr>
                <w:szCs w:val="21"/>
                <w:lang w:eastAsia="zh-CN"/>
              </w:rPr>
              <w:t>每年度提交一次日常维修维护报告</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年度</w:t>
            </w:r>
          </w:p>
        </w:tc>
        <w:tc>
          <w:tcPr>
            <w:tcW w:w="1074" w:type="pct"/>
            <w:tcBorders>
              <w:top w:val="nil"/>
              <w:left w:val="nil"/>
              <w:bottom w:val="single" w:color="auto" w:sz="4" w:space="0"/>
              <w:right w:val="single" w:color="auto" w:sz="4" w:space="0"/>
            </w:tcBorders>
            <w:noWrap w:val="0"/>
            <w:vAlign w:val="top"/>
          </w:tcPr>
          <w:p>
            <w:pPr>
              <w:rPr>
                <w:szCs w:val="21"/>
              </w:rPr>
            </w:pPr>
          </w:p>
        </w:tc>
      </w:tr>
      <w:tr>
        <w:tblPrEx>
          <w:tblCellMar>
            <w:top w:w="0" w:type="dxa"/>
            <w:left w:w="108" w:type="dxa"/>
            <w:bottom w:w="0" w:type="dxa"/>
            <w:right w:w="108" w:type="dxa"/>
          </w:tblCellMar>
        </w:tblPrEx>
        <w:trPr>
          <w:trHeight w:val="633" w:hRule="atLeast"/>
        </w:trPr>
        <w:tc>
          <w:tcPr>
            <w:tcW w:w="328" w:type="pct"/>
            <w:vMerge w:val="restart"/>
            <w:tcBorders>
              <w:top w:val="nil"/>
              <w:left w:val="single" w:color="auto" w:sz="4" w:space="0"/>
              <w:bottom w:val="single" w:color="auto" w:sz="4" w:space="0"/>
              <w:right w:val="single" w:color="auto" w:sz="4" w:space="0"/>
            </w:tcBorders>
            <w:noWrap w:val="0"/>
            <w:vAlign w:val="center"/>
          </w:tcPr>
          <w:p>
            <w:pPr>
              <w:widowControl/>
              <w:jc w:val="center"/>
              <w:rPr>
                <w:szCs w:val="21"/>
              </w:rPr>
            </w:pPr>
            <w:r>
              <w:rPr>
                <w:szCs w:val="21"/>
              </w:rPr>
              <w:t>13</w:t>
            </w:r>
          </w:p>
        </w:tc>
        <w:tc>
          <w:tcPr>
            <w:tcW w:w="779" w:type="pct"/>
            <w:vMerge w:val="restart"/>
            <w:tcBorders>
              <w:top w:val="nil"/>
              <w:left w:val="single" w:color="auto" w:sz="4" w:space="0"/>
              <w:bottom w:val="single" w:color="auto" w:sz="4" w:space="0"/>
              <w:right w:val="single" w:color="auto" w:sz="4" w:space="0"/>
            </w:tcBorders>
            <w:noWrap w:val="0"/>
            <w:vAlign w:val="center"/>
          </w:tcPr>
          <w:p>
            <w:pPr>
              <w:widowControl/>
              <w:jc w:val="center"/>
              <w:rPr>
                <w:szCs w:val="21"/>
              </w:rPr>
            </w:pPr>
            <w:r>
              <w:rPr>
                <w:szCs w:val="21"/>
              </w:rPr>
              <w:t>气象六参</w:t>
            </w:r>
          </w:p>
        </w:tc>
        <w:tc>
          <w:tcPr>
            <w:tcW w:w="1743" w:type="pct"/>
            <w:tcBorders>
              <w:top w:val="nil"/>
              <w:left w:val="nil"/>
              <w:bottom w:val="single" w:color="auto" w:sz="4" w:space="0"/>
              <w:right w:val="single" w:color="auto" w:sz="4" w:space="0"/>
            </w:tcBorders>
            <w:noWrap w:val="0"/>
            <w:vAlign w:val="center"/>
          </w:tcPr>
          <w:p>
            <w:pPr>
              <w:rPr>
                <w:szCs w:val="21"/>
                <w:lang w:eastAsia="zh-CN"/>
              </w:rPr>
            </w:pPr>
            <w:r>
              <w:rPr>
                <w:szCs w:val="21"/>
                <w:lang w:eastAsia="zh-CN"/>
              </w:rPr>
              <w:t>每日观察度仪器数据有无异常并及时处理。</w:t>
            </w:r>
          </w:p>
        </w:tc>
        <w:tc>
          <w:tcPr>
            <w:tcW w:w="1073" w:type="pct"/>
            <w:tcBorders>
              <w:top w:val="nil"/>
              <w:left w:val="nil"/>
              <w:bottom w:val="single" w:color="auto" w:sz="4" w:space="0"/>
              <w:right w:val="single" w:color="auto" w:sz="4" w:space="0"/>
            </w:tcBorders>
            <w:noWrap w:val="0"/>
            <w:vAlign w:val="center"/>
          </w:tcPr>
          <w:p>
            <w:pPr>
              <w:jc w:val="center"/>
              <w:rPr>
                <w:szCs w:val="21"/>
              </w:rPr>
            </w:pPr>
            <w:r>
              <w:rPr>
                <w:rFonts w:hint="eastAsia"/>
                <w:szCs w:val="21"/>
              </w:rPr>
              <w:t>每</w:t>
            </w:r>
            <w:r>
              <w:rPr>
                <w:szCs w:val="21"/>
              </w:rPr>
              <w:t>日</w:t>
            </w:r>
          </w:p>
        </w:tc>
        <w:tc>
          <w:tcPr>
            <w:tcW w:w="1074" w:type="pct"/>
            <w:tcBorders>
              <w:top w:val="nil"/>
              <w:left w:val="nil"/>
              <w:bottom w:val="single" w:color="auto" w:sz="4" w:space="0"/>
              <w:right w:val="single" w:color="auto" w:sz="4" w:space="0"/>
            </w:tcBorders>
            <w:noWrap w:val="0"/>
            <w:vAlign w:val="top"/>
          </w:tcPr>
          <w:p>
            <w:pPr>
              <w:rPr>
                <w:szCs w:val="21"/>
              </w:rPr>
            </w:pPr>
          </w:p>
        </w:tc>
      </w:tr>
      <w:tr>
        <w:tblPrEx>
          <w:tblCellMar>
            <w:top w:w="0" w:type="dxa"/>
            <w:left w:w="108" w:type="dxa"/>
            <w:bottom w:w="0" w:type="dxa"/>
            <w:right w:w="108" w:type="dxa"/>
          </w:tblCellMar>
        </w:tblPrEx>
        <w:trPr>
          <w:trHeight w:val="633"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rPr>
                <w:szCs w:val="21"/>
                <w:lang w:eastAsia="zh-CN"/>
              </w:rPr>
            </w:pPr>
            <w:r>
              <w:rPr>
                <w:szCs w:val="21"/>
                <w:lang w:eastAsia="zh-CN"/>
              </w:rPr>
              <w:t>每季度对仪器内部相关部件外部灰尘吹扫除尘。</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季度</w:t>
            </w:r>
          </w:p>
        </w:tc>
        <w:tc>
          <w:tcPr>
            <w:tcW w:w="1074" w:type="pct"/>
            <w:tcBorders>
              <w:top w:val="nil"/>
              <w:left w:val="nil"/>
              <w:bottom w:val="single" w:color="auto" w:sz="4" w:space="0"/>
              <w:right w:val="single" w:color="auto" w:sz="4" w:space="0"/>
            </w:tcBorders>
            <w:noWrap w:val="0"/>
            <w:vAlign w:val="top"/>
          </w:tcPr>
          <w:p>
            <w:pPr>
              <w:rPr>
                <w:szCs w:val="21"/>
              </w:rPr>
            </w:pPr>
          </w:p>
        </w:tc>
      </w:tr>
      <w:tr>
        <w:tblPrEx>
          <w:tblCellMar>
            <w:top w:w="0" w:type="dxa"/>
            <w:left w:w="108" w:type="dxa"/>
            <w:bottom w:w="0" w:type="dxa"/>
            <w:right w:w="108" w:type="dxa"/>
          </w:tblCellMar>
        </w:tblPrEx>
        <w:trPr>
          <w:trHeight w:val="633"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rPr>
                <w:szCs w:val="21"/>
                <w:lang w:eastAsia="zh-CN"/>
              </w:rPr>
            </w:pPr>
            <w:r>
              <w:rPr>
                <w:szCs w:val="21"/>
                <w:lang w:eastAsia="zh-CN"/>
              </w:rPr>
              <w:t>仪器故障备件维修或更换。</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年度</w:t>
            </w:r>
          </w:p>
        </w:tc>
        <w:tc>
          <w:tcPr>
            <w:tcW w:w="1074" w:type="pct"/>
            <w:tcBorders>
              <w:top w:val="nil"/>
              <w:left w:val="nil"/>
              <w:bottom w:val="single" w:color="auto" w:sz="4" w:space="0"/>
              <w:right w:val="single" w:color="auto" w:sz="4" w:space="0"/>
            </w:tcBorders>
            <w:noWrap w:val="0"/>
            <w:vAlign w:val="top"/>
          </w:tcPr>
          <w:p>
            <w:pPr>
              <w:rPr>
                <w:szCs w:val="21"/>
              </w:rPr>
            </w:pPr>
            <w:r>
              <w:rPr>
                <w:szCs w:val="21"/>
              </w:rPr>
              <w:t>依据具体情况而定</w:t>
            </w:r>
          </w:p>
        </w:tc>
      </w:tr>
      <w:tr>
        <w:tblPrEx>
          <w:tblCellMar>
            <w:top w:w="0" w:type="dxa"/>
            <w:left w:w="108" w:type="dxa"/>
            <w:bottom w:w="0" w:type="dxa"/>
            <w:right w:w="108" w:type="dxa"/>
          </w:tblCellMar>
        </w:tblPrEx>
        <w:trPr>
          <w:trHeight w:val="643" w:hRule="atLeast"/>
        </w:trPr>
        <w:tc>
          <w:tcPr>
            <w:tcW w:w="328"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779" w:type="pct"/>
            <w:vMerge w:val="continue"/>
            <w:tcBorders>
              <w:top w:val="nil"/>
              <w:left w:val="single" w:color="auto" w:sz="4" w:space="0"/>
              <w:bottom w:val="single" w:color="auto" w:sz="4" w:space="0"/>
              <w:right w:val="single" w:color="auto" w:sz="4" w:space="0"/>
            </w:tcBorders>
            <w:noWrap w:val="0"/>
            <w:vAlign w:val="center"/>
          </w:tcPr>
          <w:p>
            <w:pPr>
              <w:widowControl/>
              <w:rPr>
                <w:szCs w:val="21"/>
              </w:rPr>
            </w:pPr>
          </w:p>
        </w:tc>
        <w:tc>
          <w:tcPr>
            <w:tcW w:w="1743" w:type="pct"/>
            <w:tcBorders>
              <w:top w:val="nil"/>
              <w:left w:val="nil"/>
              <w:bottom w:val="single" w:color="auto" w:sz="4" w:space="0"/>
              <w:right w:val="single" w:color="auto" w:sz="4" w:space="0"/>
            </w:tcBorders>
            <w:noWrap w:val="0"/>
            <w:vAlign w:val="center"/>
          </w:tcPr>
          <w:p>
            <w:pPr>
              <w:rPr>
                <w:szCs w:val="21"/>
                <w:lang w:eastAsia="zh-CN"/>
              </w:rPr>
            </w:pPr>
            <w:r>
              <w:rPr>
                <w:szCs w:val="21"/>
                <w:lang w:eastAsia="zh-CN"/>
              </w:rPr>
              <w:t>每年度提交一次日常维修维护报告</w:t>
            </w:r>
          </w:p>
        </w:tc>
        <w:tc>
          <w:tcPr>
            <w:tcW w:w="1073" w:type="pct"/>
            <w:tcBorders>
              <w:top w:val="nil"/>
              <w:left w:val="nil"/>
              <w:bottom w:val="single" w:color="auto" w:sz="4" w:space="0"/>
              <w:right w:val="single" w:color="auto" w:sz="4" w:space="0"/>
            </w:tcBorders>
            <w:noWrap w:val="0"/>
            <w:vAlign w:val="center"/>
          </w:tcPr>
          <w:p>
            <w:pPr>
              <w:jc w:val="center"/>
              <w:rPr>
                <w:szCs w:val="21"/>
              </w:rPr>
            </w:pPr>
            <w:r>
              <w:rPr>
                <w:szCs w:val="21"/>
              </w:rPr>
              <w:t>年度</w:t>
            </w:r>
          </w:p>
        </w:tc>
        <w:tc>
          <w:tcPr>
            <w:tcW w:w="1074" w:type="pct"/>
            <w:tcBorders>
              <w:top w:val="nil"/>
              <w:left w:val="nil"/>
              <w:bottom w:val="single" w:color="auto" w:sz="4" w:space="0"/>
              <w:right w:val="single" w:color="auto" w:sz="4" w:space="0"/>
            </w:tcBorders>
            <w:noWrap w:val="0"/>
            <w:vAlign w:val="top"/>
          </w:tcPr>
          <w:p>
            <w:pPr>
              <w:rPr>
                <w:szCs w:val="21"/>
              </w:rPr>
            </w:pPr>
          </w:p>
        </w:tc>
      </w:tr>
      <w:bookmarkEnd w:id="63"/>
    </w:tbl>
    <w:p>
      <w:pPr>
        <w:pStyle w:val="6"/>
        <w:keepNext w:val="0"/>
        <w:keepLines w:val="0"/>
        <w:adjustRightInd w:val="0"/>
        <w:spacing w:before="0" w:after="0"/>
        <w:ind w:left="822" w:hanging="488"/>
        <w:jc w:val="both"/>
        <w:rPr>
          <w:rFonts w:hint="eastAsia"/>
          <w:sz w:val="21"/>
          <w:szCs w:val="21"/>
        </w:rPr>
      </w:pPr>
      <w:bookmarkStart w:id="64" w:name="_Toc7801"/>
      <w:bookmarkStart w:id="65" w:name="_Toc14861"/>
      <w:r>
        <w:rPr>
          <w:rFonts w:hint="eastAsia"/>
          <w:sz w:val="21"/>
          <w:szCs w:val="21"/>
        </w:rPr>
        <w:t>3.4 质量</w:t>
      </w:r>
      <w:bookmarkEnd w:id="64"/>
      <w:bookmarkEnd w:id="65"/>
      <w:r>
        <w:rPr>
          <w:rFonts w:hint="eastAsia"/>
          <w:sz w:val="21"/>
          <w:szCs w:val="21"/>
        </w:rPr>
        <w:t>保证和量值溯源</w:t>
      </w:r>
    </w:p>
    <w:p>
      <w:pPr>
        <w:spacing w:line="360" w:lineRule="auto"/>
        <w:ind w:firstLine="440" w:firstLineChars="200"/>
        <w:rPr>
          <w:szCs w:val="21"/>
          <w:lang w:eastAsia="zh-CN"/>
        </w:rPr>
      </w:pPr>
      <w:r>
        <w:rPr>
          <w:rFonts w:hint="eastAsia"/>
          <w:szCs w:val="21"/>
          <w:lang w:eastAsia="zh-CN"/>
        </w:rPr>
        <w:t>中标单位需根据国家或地方相关技术规范，制定质量控制与保证实施方案。按时进行仪器校准和比对，所有标气、试剂及标准物质均应符合质量要求，做好相应记录。其他内容按照采购人质量管理要求进行。具体质控工作要求见表3-</w:t>
      </w:r>
      <w:r>
        <w:rPr>
          <w:szCs w:val="21"/>
          <w:lang w:eastAsia="zh-CN"/>
        </w:rPr>
        <w:t>6</w:t>
      </w:r>
      <w:r>
        <w:rPr>
          <w:rFonts w:hint="eastAsia"/>
          <w:szCs w:val="21"/>
          <w:lang w:eastAsia="zh-CN"/>
        </w:rPr>
        <w:t>。</w:t>
      </w:r>
    </w:p>
    <w:p>
      <w:pPr>
        <w:pStyle w:val="3"/>
        <w:jc w:val="center"/>
        <w:rPr>
          <w:b/>
          <w:lang w:eastAsia="zh-CN"/>
        </w:rPr>
      </w:pPr>
      <w:r>
        <w:rPr>
          <w:b/>
          <w:lang w:eastAsia="zh-CN"/>
        </w:rPr>
        <w:t>表</w:t>
      </w:r>
      <w:r>
        <w:rPr>
          <w:rFonts w:hint="eastAsia"/>
          <w:b/>
          <w:lang w:eastAsia="zh-CN"/>
        </w:rPr>
        <w:t>3-6</w:t>
      </w:r>
      <w:r>
        <w:rPr>
          <w:b/>
          <w:lang w:eastAsia="zh-CN"/>
        </w:rPr>
        <w:t xml:space="preserve">  仪器设备检定/校准要求</w:t>
      </w:r>
    </w:p>
    <w:tbl>
      <w:tblPr>
        <w:tblStyle w:val="11"/>
        <w:tblW w:w="4998" w:type="pct"/>
        <w:tblInd w:w="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1046"/>
        <w:gridCol w:w="1119"/>
        <w:gridCol w:w="1453"/>
        <w:gridCol w:w="1134"/>
        <w:gridCol w:w="1134"/>
        <w:gridCol w:w="1323"/>
        <w:gridCol w:w="11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98" w:hRule="atLeast"/>
        </w:trPr>
        <w:tc>
          <w:tcPr>
            <w:tcW w:w="627" w:type="pct"/>
            <w:noWrap w:val="0"/>
            <w:vAlign w:val="center"/>
          </w:tcPr>
          <w:p>
            <w:pPr>
              <w:widowControl/>
              <w:jc w:val="center"/>
              <w:textAlignment w:val="center"/>
              <w:rPr>
                <w:b/>
                <w:szCs w:val="21"/>
              </w:rPr>
            </w:pPr>
            <w:r>
              <w:rPr>
                <w:b/>
                <w:szCs w:val="21"/>
                <w:lang w:bidi="ar"/>
              </w:rPr>
              <w:t>序号</w:t>
            </w:r>
          </w:p>
        </w:tc>
        <w:tc>
          <w:tcPr>
            <w:tcW w:w="671" w:type="pct"/>
            <w:noWrap w:val="0"/>
            <w:vAlign w:val="center"/>
          </w:tcPr>
          <w:p>
            <w:pPr>
              <w:widowControl/>
              <w:jc w:val="center"/>
              <w:textAlignment w:val="center"/>
              <w:rPr>
                <w:b/>
                <w:szCs w:val="21"/>
              </w:rPr>
            </w:pPr>
            <w:r>
              <w:rPr>
                <w:b/>
                <w:szCs w:val="21"/>
                <w:lang w:bidi="ar"/>
              </w:rPr>
              <w:t>仪器设备名称</w:t>
            </w:r>
          </w:p>
        </w:tc>
        <w:tc>
          <w:tcPr>
            <w:tcW w:w="871" w:type="pct"/>
            <w:noWrap w:val="0"/>
            <w:vAlign w:val="center"/>
          </w:tcPr>
          <w:p>
            <w:pPr>
              <w:widowControl/>
              <w:jc w:val="center"/>
              <w:textAlignment w:val="center"/>
              <w:rPr>
                <w:b/>
                <w:szCs w:val="21"/>
              </w:rPr>
            </w:pPr>
            <w:r>
              <w:rPr>
                <w:b/>
                <w:szCs w:val="21"/>
                <w:lang w:bidi="ar"/>
              </w:rPr>
              <w:t>型号</w:t>
            </w:r>
          </w:p>
        </w:tc>
        <w:tc>
          <w:tcPr>
            <w:tcW w:w="680" w:type="pct"/>
            <w:noWrap w:val="0"/>
            <w:vAlign w:val="center"/>
          </w:tcPr>
          <w:p>
            <w:pPr>
              <w:widowControl/>
              <w:jc w:val="center"/>
              <w:textAlignment w:val="center"/>
              <w:rPr>
                <w:b/>
                <w:szCs w:val="21"/>
                <w:lang w:bidi="ar"/>
              </w:rPr>
            </w:pPr>
            <w:r>
              <w:rPr>
                <w:rFonts w:hint="eastAsia"/>
                <w:b/>
                <w:szCs w:val="21"/>
                <w:lang w:bidi="ar"/>
              </w:rPr>
              <w:t>数量</w:t>
            </w:r>
          </w:p>
        </w:tc>
        <w:tc>
          <w:tcPr>
            <w:tcW w:w="680" w:type="pct"/>
            <w:noWrap w:val="0"/>
            <w:vAlign w:val="center"/>
          </w:tcPr>
          <w:p>
            <w:pPr>
              <w:widowControl/>
              <w:jc w:val="center"/>
              <w:textAlignment w:val="center"/>
              <w:rPr>
                <w:b/>
                <w:szCs w:val="21"/>
              </w:rPr>
            </w:pPr>
            <w:r>
              <w:rPr>
                <w:b/>
                <w:szCs w:val="21"/>
                <w:lang w:bidi="ar"/>
              </w:rPr>
              <w:t>生产厂商</w:t>
            </w:r>
          </w:p>
        </w:tc>
        <w:tc>
          <w:tcPr>
            <w:tcW w:w="793" w:type="pct"/>
            <w:noWrap w:val="0"/>
            <w:vAlign w:val="center"/>
          </w:tcPr>
          <w:p>
            <w:pPr>
              <w:widowControl/>
              <w:jc w:val="center"/>
              <w:textAlignment w:val="center"/>
              <w:rPr>
                <w:b/>
                <w:szCs w:val="21"/>
              </w:rPr>
            </w:pPr>
            <w:r>
              <w:rPr>
                <w:b/>
                <w:szCs w:val="21"/>
                <w:lang w:bidi="ar"/>
              </w:rPr>
              <w:t>检定单位</w:t>
            </w:r>
          </w:p>
        </w:tc>
        <w:tc>
          <w:tcPr>
            <w:tcW w:w="674" w:type="pct"/>
            <w:noWrap w:val="0"/>
            <w:vAlign w:val="center"/>
          </w:tcPr>
          <w:p>
            <w:pPr>
              <w:widowControl/>
              <w:jc w:val="center"/>
              <w:textAlignment w:val="center"/>
              <w:rPr>
                <w:b/>
                <w:szCs w:val="21"/>
              </w:rPr>
            </w:pPr>
            <w:r>
              <w:rPr>
                <w:b/>
                <w:szCs w:val="21"/>
                <w:lang w:bidi="ar"/>
              </w:rPr>
              <w:t>检定周期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627" w:type="pct"/>
            <w:noWrap w:val="0"/>
            <w:vAlign w:val="center"/>
          </w:tcPr>
          <w:p>
            <w:pPr>
              <w:widowControl/>
              <w:jc w:val="center"/>
              <w:textAlignment w:val="center"/>
              <w:rPr>
                <w:szCs w:val="21"/>
              </w:rPr>
            </w:pPr>
            <w:r>
              <w:rPr>
                <w:szCs w:val="21"/>
                <w:lang w:bidi="ar"/>
              </w:rPr>
              <w:t>1</w:t>
            </w:r>
          </w:p>
        </w:tc>
        <w:tc>
          <w:tcPr>
            <w:tcW w:w="671" w:type="pct"/>
            <w:noWrap w:val="0"/>
            <w:vAlign w:val="center"/>
          </w:tcPr>
          <w:p>
            <w:pPr>
              <w:widowControl/>
              <w:jc w:val="center"/>
              <w:textAlignment w:val="center"/>
              <w:rPr>
                <w:szCs w:val="21"/>
              </w:rPr>
            </w:pPr>
            <w:r>
              <w:rPr>
                <w:szCs w:val="21"/>
              </w:rPr>
              <w:t>激光雷达</w:t>
            </w:r>
          </w:p>
        </w:tc>
        <w:tc>
          <w:tcPr>
            <w:tcW w:w="871" w:type="pct"/>
            <w:noWrap w:val="0"/>
            <w:vAlign w:val="center"/>
          </w:tcPr>
          <w:p>
            <w:pPr>
              <w:widowControl/>
              <w:jc w:val="center"/>
              <w:textAlignment w:val="center"/>
              <w:rPr>
                <w:szCs w:val="21"/>
              </w:rPr>
            </w:pPr>
            <w:r>
              <w:rPr>
                <w:rStyle w:val="15"/>
                <w:rFonts w:ascii="Times New Roman" w:hAnsi="Times New Roman" w:cs="Times New Roman"/>
                <w:sz w:val="21"/>
                <w:szCs w:val="21"/>
                <w:lang w:bidi="ar"/>
              </w:rPr>
              <w:t>EV-Lidar-CAM</w:t>
            </w:r>
          </w:p>
        </w:tc>
        <w:tc>
          <w:tcPr>
            <w:tcW w:w="680" w:type="pct"/>
            <w:noWrap w:val="0"/>
            <w:vAlign w:val="center"/>
          </w:tcPr>
          <w:p>
            <w:pPr>
              <w:widowControl/>
              <w:jc w:val="center"/>
              <w:textAlignment w:val="center"/>
              <w:rPr>
                <w:szCs w:val="21"/>
                <w:lang w:bidi="ar"/>
              </w:rPr>
            </w:pPr>
            <w:r>
              <w:rPr>
                <w:rFonts w:hint="eastAsia"/>
                <w:szCs w:val="21"/>
                <w:lang w:bidi="ar"/>
              </w:rPr>
              <w:t>6</w:t>
            </w:r>
          </w:p>
        </w:tc>
        <w:tc>
          <w:tcPr>
            <w:tcW w:w="680" w:type="pct"/>
            <w:noWrap w:val="0"/>
            <w:vAlign w:val="center"/>
          </w:tcPr>
          <w:p>
            <w:pPr>
              <w:widowControl/>
              <w:jc w:val="center"/>
              <w:textAlignment w:val="center"/>
              <w:rPr>
                <w:szCs w:val="21"/>
              </w:rPr>
            </w:pPr>
            <w:r>
              <w:rPr>
                <w:szCs w:val="21"/>
                <w:lang w:bidi="ar"/>
              </w:rPr>
              <w:t xml:space="preserve">怡孚 </w:t>
            </w:r>
          </w:p>
        </w:tc>
        <w:tc>
          <w:tcPr>
            <w:tcW w:w="793" w:type="pct"/>
            <w:noWrap w:val="0"/>
            <w:vAlign w:val="center"/>
          </w:tcPr>
          <w:p>
            <w:pPr>
              <w:widowControl/>
              <w:jc w:val="center"/>
              <w:textAlignment w:val="center"/>
              <w:rPr>
                <w:szCs w:val="21"/>
              </w:rPr>
            </w:pPr>
            <w:r>
              <w:rPr>
                <w:rFonts w:hint="eastAsia"/>
                <w:szCs w:val="21"/>
                <w:lang w:eastAsia="zh-CN" w:bidi="ar"/>
              </w:rPr>
              <w:t>自校</w:t>
            </w:r>
          </w:p>
        </w:tc>
        <w:tc>
          <w:tcPr>
            <w:tcW w:w="674" w:type="pct"/>
            <w:noWrap w:val="0"/>
            <w:vAlign w:val="center"/>
          </w:tcPr>
          <w:p>
            <w:pPr>
              <w:widowControl/>
              <w:jc w:val="center"/>
              <w:textAlignment w:val="center"/>
              <w:rPr>
                <w:szCs w:val="21"/>
              </w:rPr>
            </w:pPr>
            <w:r>
              <w:rPr>
                <w:rFonts w:hint="eastAsia"/>
                <w:szCs w:val="21"/>
                <w:lang w:eastAsia="zh-CN" w:bidi="ar"/>
              </w:rPr>
              <w:t>一季度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627" w:type="pct"/>
            <w:noWrap w:val="0"/>
            <w:vAlign w:val="center"/>
          </w:tcPr>
          <w:p>
            <w:pPr>
              <w:widowControl/>
              <w:jc w:val="center"/>
              <w:textAlignment w:val="center"/>
              <w:rPr>
                <w:szCs w:val="21"/>
              </w:rPr>
            </w:pPr>
            <w:r>
              <w:rPr>
                <w:szCs w:val="21"/>
                <w:lang w:bidi="ar"/>
              </w:rPr>
              <w:t>2</w:t>
            </w:r>
          </w:p>
        </w:tc>
        <w:tc>
          <w:tcPr>
            <w:tcW w:w="671" w:type="pct"/>
            <w:noWrap w:val="0"/>
            <w:vAlign w:val="center"/>
          </w:tcPr>
          <w:p>
            <w:pPr>
              <w:widowControl/>
              <w:jc w:val="center"/>
              <w:textAlignment w:val="center"/>
              <w:rPr>
                <w:szCs w:val="21"/>
                <w:lang w:eastAsia="zh-CN"/>
              </w:rPr>
            </w:pPr>
            <w:r>
              <w:rPr>
                <w:szCs w:val="21"/>
                <w:lang w:eastAsia="zh-CN"/>
              </w:rPr>
              <w:t>大气有机碳/元素碳在线分析仪（EC/OC）</w:t>
            </w:r>
          </w:p>
        </w:tc>
        <w:tc>
          <w:tcPr>
            <w:tcW w:w="871" w:type="pct"/>
            <w:noWrap w:val="0"/>
            <w:vAlign w:val="center"/>
          </w:tcPr>
          <w:p>
            <w:pPr>
              <w:widowControl/>
              <w:jc w:val="center"/>
              <w:textAlignment w:val="center"/>
              <w:rPr>
                <w:szCs w:val="21"/>
              </w:rPr>
            </w:pPr>
            <w:r>
              <w:rPr>
                <w:szCs w:val="21"/>
                <w:lang w:bidi="ar"/>
              </w:rPr>
              <w:t>先河Sunset Model 4</w:t>
            </w:r>
          </w:p>
        </w:tc>
        <w:tc>
          <w:tcPr>
            <w:tcW w:w="680" w:type="pct"/>
            <w:noWrap w:val="0"/>
            <w:vAlign w:val="center"/>
          </w:tcPr>
          <w:p>
            <w:pPr>
              <w:widowControl/>
              <w:jc w:val="center"/>
              <w:textAlignment w:val="center"/>
              <w:rPr>
                <w:szCs w:val="21"/>
                <w:lang w:bidi="ar"/>
              </w:rPr>
            </w:pPr>
            <w:r>
              <w:rPr>
                <w:rFonts w:hint="eastAsia"/>
                <w:szCs w:val="21"/>
                <w:lang w:bidi="ar"/>
              </w:rPr>
              <w:t>6</w:t>
            </w:r>
          </w:p>
        </w:tc>
        <w:tc>
          <w:tcPr>
            <w:tcW w:w="680" w:type="pct"/>
            <w:noWrap w:val="0"/>
            <w:vAlign w:val="center"/>
          </w:tcPr>
          <w:p>
            <w:pPr>
              <w:widowControl/>
              <w:jc w:val="center"/>
              <w:textAlignment w:val="center"/>
              <w:rPr>
                <w:szCs w:val="21"/>
              </w:rPr>
            </w:pPr>
            <w:r>
              <w:rPr>
                <w:szCs w:val="21"/>
                <w:lang w:bidi="ar"/>
              </w:rPr>
              <w:t>先河</w:t>
            </w:r>
          </w:p>
        </w:tc>
        <w:tc>
          <w:tcPr>
            <w:tcW w:w="793" w:type="pct"/>
            <w:noWrap w:val="0"/>
            <w:vAlign w:val="center"/>
          </w:tcPr>
          <w:p>
            <w:pPr>
              <w:widowControl/>
              <w:jc w:val="center"/>
              <w:textAlignment w:val="center"/>
              <w:rPr>
                <w:szCs w:val="21"/>
              </w:rPr>
            </w:pPr>
            <w:r>
              <w:rPr>
                <w:rFonts w:hint="eastAsia"/>
                <w:szCs w:val="21"/>
                <w:lang w:eastAsia="zh-CN" w:bidi="ar"/>
              </w:rPr>
              <w:t>自校</w:t>
            </w:r>
          </w:p>
        </w:tc>
        <w:tc>
          <w:tcPr>
            <w:tcW w:w="674" w:type="pct"/>
            <w:noWrap w:val="0"/>
            <w:vAlign w:val="center"/>
          </w:tcPr>
          <w:p>
            <w:pPr>
              <w:widowControl/>
              <w:jc w:val="center"/>
              <w:textAlignment w:val="center"/>
              <w:rPr>
                <w:szCs w:val="21"/>
              </w:rPr>
            </w:pPr>
            <w:r>
              <w:rPr>
                <w:szCs w:val="21"/>
                <w:lang w:bidi="ar"/>
              </w:rPr>
              <w:t>一季度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627" w:type="pct"/>
            <w:noWrap w:val="0"/>
            <w:vAlign w:val="center"/>
          </w:tcPr>
          <w:p>
            <w:pPr>
              <w:widowControl/>
              <w:jc w:val="center"/>
              <w:textAlignment w:val="center"/>
              <w:rPr>
                <w:szCs w:val="21"/>
              </w:rPr>
            </w:pPr>
            <w:r>
              <w:rPr>
                <w:szCs w:val="21"/>
                <w:lang w:bidi="ar"/>
              </w:rPr>
              <w:t>3</w:t>
            </w:r>
          </w:p>
        </w:tc>
        <w:tc>
          <w:tcPr>
            <w:tcW w:w="671" w:type="pct"/>
            <w:noWrap w:val="0"/>
            <w:vAlign w:val="center"/>
          </w:tcPr>
          <w:p>
            <w:pPr>
              <w:widowControl/>
              <w:jc w:val="center"/>
              <w:textAlignment w:val="center"/>
              <w:rPr>
                <w:szCs w:val="21"/>
                <w:lang w:eastAsia="zh-CN"/>
              </w:rPr>
            </w:pPr>
            <w:r>
              <w:rPr>
                <w:szCs w:val="21"/>
                <w:lang w:eastAsia="zh-CN" w:bidi="ar"/>
              </w:rPr>
              <w:t>大气重金属在线分析仪</w:t>
            </w:r>
          </w:p>
        </w:tc>
        <w:tc>
          <w:tcPr>
            <w:tcW w:w="871" w:type="pct"/>
            <w:noWrap w:val="0"/>
            <w:vAlign w:val="center"/>
          </w:tcPr>
          <w:p>
            <w:pPr>
              <w:widowControl/>
              <w:jc w:val="center"/>
              <w:textAlignment w:val="center"/>
              <w:rPr>
                <w:szCs w:val="21"/>
              </w:rPr>
            </w:pPr>
            <w:r>
              <w:rPr>
                <w:szCs w:val="21"/>
                <w:lang w:bidi="ar"/>
              </w:rPr>
              <w:t>先河CES Xact 625</w:t>
            </w:r>
          </w:p>
        </w:tc>
        <w:tc>
          <w:tcPr>
            <w:tcW w:w="680" w:type="pct"/>
            <w:noWrap w:val="0"/>
            <w:vAlign w:val="center"/>
          </w:tcPr>
          <w:p>
            <w:pPr>
              <w:widowControl/>
              <w:jc w:val="center"/>
              <w:textAlignment w:val="center"/>
              <w:rPr>
                <w:szCs w:val="21"/>
                <w:lang w:bidi="ar"/>
              </w:rPr>
            </w:pPr>
            <w:r>
              <w:rPr>
                <w:rFonts w:hint="eastAsia"/>
                <w:szCs w:val="21"/>
                <w:lang w:bidi="ar"/>
              </w:rPr>
              <w:t>6</w:t>
            </w:r>
          </w:p>
        </w:tc>
        <w:tc>
          <w:tcPr>
            <w:tcW w:w="680" w:type="pct"/>
            <w:noWrap w:val="0"/>
            <w:vAlign w:val="center"/>
          </w:tcPr>
          <w:p>
            <w:pPr>
              <w:widowControl/>
              <w:jc w:val="center"/>
              <w:textAlignment w:val="center"/>
              <w:rPr>
                <w:szCs w:val="21"/>
              </w:rPr>
            </w:pPr>
            <w:r>
              <w:rPr>
                <w:szCs w:val="21"/>
                <w:lang w:bidi="ar"/>
              </w:rPr>
              <w:t>先河</w:t>
            </w:r>
          </w:p>
        </w:tc>
        <w:tc>
          <w:tcPr>
            <w:tcW w:w="793" w:type="pct"/>
            <w:noWrap w:val="0"/>
            <w:vAlign w:val="center"/>
          </w:tcPr>
          <w:p>
            <w:pPr>
              <w:widowControl/>
              <w:jc w:val="center"/>
              <w:textAlignment w:val="center"/>
              <w:rPr>
                <w:szCs w:val="21"/>
              </w:rPr>
            </w:pPr>
            <w:r>
              <w:rPr>
                <w:szCs w:val="21"/>
                <w:lang w:bidi="ar"/>
              </w:rPr>
              <w:t>厂商校准</w:t>
            </w:r>
          </w:p>
        </w:tc>
        <w:tc>
          <w:tcPr>
            <w:tcW w:w="674" w:type="pct"/>
            <w:noWrap w:val="0"/>
            <w:vAlign w:val="center"/>
          </w:tcPr>
          <w:p>
            <w:pPr>
              <w:widowControl/>
              <w:jc w:val="center"/>
              <w:textAlignment w:val="center"/>
              <w:rPr>
                <w:szCs w:val="21"/>
              </w:rPr>
            </w:pPr>
            <w:r>
              <w:rPr>
                <w:szCs w:val="21"/>
                <w:lang w:bidi="ar"/>
              </w:rPr>
              <w:t>一年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627" w:type="pct"/>
            <w:noWrap w:val="0"/>
            <w:vAlign w:val="center"/>
          </w:tcPr>
          <w:p>
            <w:pPr>
              <w:widowControl/>
              <w:jc w:val="center"/>
              <w:textAlignment w:val="center"/>
              <w:rPr>
                <w:szCs w:val="21"/>
              </w:rPr>
            </w:pPr>
            <w:r>
              <w:rPr>
                <w:szCs w:val="21"/>
                <w:lang w:bidi="ar"/>
              </w:rPr>
              <w:t>4</w:t>
            </w:r>
          </w:p>
        </w:tc>
        <w:tc>
          <w:tcPr>
            <w:tcW w:w="671" w:type="pct"/>
            <w:noWrap w:val="0"/>
            <w:vAlign w:val="center"/>
          </w:tcPr>
          <w:p>
            <w:pPr>
              <w:widowControl/>
              <w:jc w:val="center"/>
              <w:textAlignment w:val="center"/>
              <w:rPr>
                <w:szCs w:val="21"/>
                <w:lang w:eastAsia="zh-CN"/>
              </w:rPr>
            </w:pPr>
            <w:r>
              <w:rPr>
                <w:szCs w:val="21"/>
                <w:lang w:eastAsia="zh-CN" w:bidi="ar"/>
              </w:rPr>
              <w:t>阴离子、阳离子在线离子色谱仪</w:t>
            </w:r>
          </w:p>
        </w:tc>
        <w:tc>
          <w:tcPr>
            <w:tcW w:w="871" w:type="pct"/>
            <w:noWrap w:val="0"/>
            <w:vAlign w:val="center"/>
          </w:tcPr>
          <w:p>
            <w:pPr>
              <w:widowControl/>
              <w:jc w:val="center"/>
              <w:textAlignment w:val="center"/>
              <w:rPr>
                <w:szCs w:val="21"/>
              </w:rPr>
            </w:pPr>
            <w:r>
              <w:rPr>
                <w:szCs w:val="21"/>
                <w:lang w:bidi="ar"/>
              </w:rPr>
              <w:t>瑞士万通MARGA（ADI2080）</w:t>
            </w:r>
          </w:p>
        </w:tc>
        <w:tc>
          <w:tcPr>
            <w:tcW w:w="680" w:type="pct"/>
            <w:noWrap w:val="0"/>
            <w:vAlign w:val="center"/>
          </w:tcPr>
          <w:p>
            <w:pPr>
              <w:widowControl/>
              <w:jc w:val="center"/>
              <w:textAlignment w:val="center"/>
              <w:rPr>
                <w:szCs w:val="21"/>
                <w:lang w:bidi="ar"/>
              </w:rPr>
            </w:pPr>
            <w:r>
              <w:rPr>
                <w:rFonts w:hint="eastAsia"/>
                <w:szCs w:val="21"/>
                <w:lang w:bidi="ar"/>
              </w:rPr>
              <w:t>6</w:t>
            </w:r>
          </w:p>
        </w:tc>
        <w:tc>
          <w:tcPr>
            <w:tcW w:w="680" w:type="pct"/>
            <w:noWrap w:val="0"/>
            <w:vAlign w:val="center"/>
          </w:tcPr>
          <w:p>
            <w:pPr>
              <w:widowControl/>
              <w:jc w:val="center"/>
              <w:textAlignment w:val="center"/>
              <w:rPr>
                <w:szCs w:val="21"/>
              </w:rPr>
            </w:pPr>
            <w:r>
              <w:rPr>
                <w:szCs w:val="21"/>
                <w:lang w:bidi="ar"/>
              </w:rPr>
              <w:t>瑞士万通</w:t>
            </w:r>
          </w:p>
        </w:tc>
        <w:tc>
          <w:tcPr>
            <w:tcW w:w="793" w:type="pct"/>
            <w:noWrap w:val="0"/>
            <w:vAlign w:val="center"/>
          </w:tcPr>
          <w:p>
            <w:pPr>
              <w:widowControl/>
              <w:jc w:val="center"/>
              <w:textAlignment w:val="center"/>
              <w:rPr>
                <w:szCs w:val="21"/>
              </w:rPr>
            </w:pPr>
            <w:r>
              <w:rPr>
                <w:szCs w:val="21"/>
                <w:lang w:bidi="ar"/>
              </w:rPr>
              <w:t>自校</w:t>
            </w:r>
          </w:p>
        </w:tc>
        <w:tc>
          <w:tcPr>
            <w:tcW w:w="674" w:type="pct"/>
            <w:noWrap w:val="0"/>
            <w:vAlign w:val="center"/>
          </w:tcPr>
          <w:p>
            <w:pPr>
              <w:widowControl/>
              <w:jc w:val="center"/>
              <w:textAlignment w:val="center"/>
              <w:rPr>
                <w:szCs w:val="21"/>
              </w:rPr>
            </w:pPr>
            <w:r>
              <w:rPr>
                <w:szCs w:val="21"/>
                <w:lang w:bidi="ar"/>
              </w:rPr>
              <w:t>一季度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627" w:type="pct"/>
            <w:noWrap w:val="0"/>
            <w:vAlign w:val="center"/>
          </w:tcPr>
          <w:p>
            <w:pPr>
              <w:widowControl/>
              <w:jc w:val="center"/>
              <w:textAlignment w:val="center"/>
              <w:rPr>
                <w:szCs w:val="21"/>
              </w:rPr>
            </w:pPr>
            <w:r>
              <w:rPr>
                <w:szCs w:val="21"/>
                <w:lang w:bidi="ar"/>
              </w:rPr>
              <w:t>5</w:t>
            </w:r>
          </w:p>
        </w:tc>
        <w:tc>
          <w:tcPr>
            <w:tcW w:w="671" w:type="pct"/>
            <w:noWrap w:val="0"/>
            <w:vAlign w:val="center"/>
          </w:tcPr>
          <w:p>
            <w:pPr>
              <w:widowControl/>
              <w:jc w:val="center"/>
              <w:rPr>
                <w:szCs w:val="21"/>
              </w:rPr>
            </w:pPr>
            <w:r>
              <w:rPr>
                <w:szCs w:val="21"/>
              </w:rPr>
              <w:t>气象六参数监测仪</w:t>
            </w:r>
          </w:p>
        </w:tc>
        <w:tc>
          <w:tcPr>
            <w:tcW w:w="871" w:type="pct"/>
            <w:noWrap w:val="0"/>
            <w:vAlign w:val="center"/>
          </w:tcPr>
          <w:p>
            <w:pPr>
              <w:widowControl/>
              <w:jc w:val="center"/>
              <w:textAlignment w:val="center"/>
              <w:rPr>
                <w:szCs w:val="21"/>
              </w:rPr>
            </w:pPr>
            <w:r>
              <w:rPr>
                <w:szCs w:val="21"/>
                <w:lang w:bidi="ar"/>
              </w:rPr>
              <w:t>维萨拉WXT530</w:t>
            </w:r>
          </w:p>
        </w:tc>
        <w:tc>
          <w:tcPr>
            <w:tcW w:w="680" w:type="pct"/>
            <w:noWrap w:val="0"/>
            <w:vAlign w:val="center"/>
          </w:tcPr>
          <w:p>
            <w:pPr>
              <w:widowControl/>
              <w:jc w:val="center"/>
              <w:textAlignment w:val="center"/>
              <w:rPr>
                <w:szCs w:val="21"/>
                <w:lang w:bidi="ar"/>
              </w:rPr>
            </w:pPr>
            <w:r>
              <w:rPr>
                <w:rFonts w:hint="eastAsia"/>
                <w:szCs w:val="21"/>
                <w:lang w:bidi="ar"/>
              </w:rPr>
              <w:t>6</w:t>
            </w:r>
          </w:p>
        </w:tc>
        <w:tc>
          <w:tcPr>
            <w:tcW w:w="680" w:type="pct"/>
            <w:noWrap w:val="0"/>
            <w:vAlign w:val="center"/>
          </w:tcPr>
          <w:p>
            <w:pPr>
              <w:widowControl/>
              <w:jc w:val="center"/>
              <w:textAlignment w:val="center"/>
              <w:rPr>
                <w:szCs w:val="21"/>
              </w:rPr>
            </w:pPr>
            <w:r>
              <w:rPr>
                <w:szCs w:val="21"/>
                <w:lang w:bidi="ar"/>
              </w:rPr>
              <w:t>维萨拉</w:t>
            </w:r>
          </w:p>
        </w:tc>
        <w:tc>
          <w:tcPr>
            <w:tcW w:w="793" w:type="pct"/>
            <w:noWrap w:val="0"/>
            <w:vAlign w:val="center"/>
          </w:tcPr>
          <w:p>
            <w:pPr>
              <w:widowControl/>
              <w:jc w:val="center"/>
              <w:textAlignment w:val="center"/>
              <w:rPr>
                <w:szCs w:val="21"/>
              </w:rPr>
            </w:pPr>
            <w:r>
              <w:rPr>
                <w:szCs w:val="21"/>
                <w:lang w:bidi="ar"/>
              </w:rPr>
              <w:t>自检</w:t>
            </w:r>
          </w:p>
        </w:tc>
        <w:tc>
          <w:tcPr>
            <w:tcW w:w="674" w:type="pct"/>
            <w:noWrap w:val="0"/>
            <w:vAlign w:val="center"/>
          </w:tcPr>
          <w:p>
            <w:pPr>
              <w:widowControl/>
              <w:jc w:val="center"/>
              <w:textAlignment w:val="center"/>
              <w:rPr>
                <w:szCs w:val="21"/>
              </w:rPr>
            </w:pPr>
            <w:r>
              <w:rPr>
                <w:szCs w:val="21"/>
                <w:lang w:bidi="ar"/>
              </w:rPr>
              <w:t>一年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627" w:type="pct"/>
            <w:noWrap w:val="0"/>
            <w:vAlign w:val="center"/>
          </w:tcPr>
          <w:p>
            <w:pPr>
              <w:widowControl/>
              <w:jc w:val="center"/>
              <w:textAlignment w:val="center"/>
              <w:rPr>
                <w:szCs w:val="21"/>
              </w:rPr>
            </w:pPr>
            <w:r>
              <w:rPr>
                <w:szCs w:val="21"/>
                <w:lang w:bidi="ar"/>
              </w:rPr>
              <w:t>6</w:t>
            </w:r>
          </w:p>
        </w:tc>
        <w:tc>
          <w:tcPr>
            <w:tcW w:w="671" w:type="pct"/>
            <w:noWrap w:val="0"/>
            <w:vAlign w:val="center"/>
          </w:tcPr>
          <w:p>
            <w:pPr>
              <w:widowControl/>
              <w:jc w:val="center"/>
              <w:textAlignment w:val="center"/>
              <w:rPr>
                <w:szCs w:val="21"/>
              </w:rPr>
            </w:pPr>
            <w:r>
              <w:rPr>
                <w:szCs w:val="21"/>
              </w:rPr>
              <w:t>零气发生器</w:t>
            </w:r>
          </w:p>
        </w:tc>
        <w:tc>
          <w:tcPr>
            <w:tcW w:w="871" w:type="pct"/>
            <w:noWrap w:val="0"/>
            <w:vAlign w:val="center"/>
          </w:tcPr>
          <w:p>
            <w:pPr>
              <w:widowControl/>
              <w:jc w:val="center"/>
              <w:textAlignment w:val="center"/>
              <w:rPr>
                <w:szCs w:val="21"/>
              </w:rPr>
            </w:pPr>
            <w:r>
              <w:rPr>
                <w:rStyle w:val="15"/>
                <w:rFonts w:ascii="Times New Roman" w:hAnsi="Times New Roman" w:cs="Times New Roman"/>
                <w:sz w:val="21"/>
                <w:szCs w:val="21"/>
                <w:lang w:bidi="ar"/>
              </w:rPr>
              <w:t>MODEL 111</w:t>
            </w:r>
          </w:p>
        </w:tc>
        <w:tc>
          <w:tcPr>
            <w:tcW w:w="680" w:type="pct"/>
            <w:noWrap w:val="0"/>
            <w:vAlign w:val="center"/>
          </w:tcPr>
          <w:p>
            <w:pPr>
              <w:widowControl/>
              <w:jc w:val="center"/>
              <w:textAlignment w:val="center"/>
              <w:rPr>
                <w:rStyle w:val="15"/>
                <w:rFonts w:ascii="Times New Roman" w:hAnsi="Times New Roman" w:cs="Times New Roman"/>
                <w:sz w:val="21"/>
                <w:szCs w:val="21"/>
                <w:lang w:bidi="ar"/>
              </w:rPr>
            </w:pPr>
            <w:r>
              <w:rPr>
                <w:rStyle w:val="15"/>
                <w:rFonts w:cs="Times New Roman"/>
                <w:sz w:val="21"/>
                <w:szCs w:val="21"/>
                <w:lang w:bidi="ar"/>
              </w:rPr>
              <w:t>4</w:t>
            </w:r>
          </w:p>
        </w:tc>
        <w:tc>
          <w:tcPr>
            <w:tcW w:w="680" w:type="pct"/>
            <w:noWrap w:val="0"/>
            <w:vAlign w:val="center"/>
          </w:tcPr>
          <w:p>
            <w:pPr>
              <w:widowControl/>
              <w:jc w:val="center"/>
              <w:textAlignment w:val="center"/>
              <w:rPr>
                <w:szCs w:val="21"/>
              </w:rPr>
            </w:pPr>
            <w:r>
              <w:rPr>
                <w:rStyle w:val="15"/>
                <w:rFonts w:ascii="Times New Roman" w:hAnsi="Times New Roman" w:cs="Times New Roman"/>
                <w:sz w:val="21"/>
                <w:szCs w:val="21"/>
                <w:lang w:bidi="ar"/>
              </w:rPr>
              <w:t>热电</w:t>
            </w:r>
          </w:p>
        </w:tc>
        <w:tc>
          <w:tcPr>
            <w:tcW w:w="793" w:type="pct"/>
            <w:noWrap w:val="0"/>
            <w:vAlign w:val="center"/>
          </w:tcPr>
          <w:p>
            <w:pPr>
              <w:widowControl/>
              <w:jc w:val="center"/>
              <w:textAlignment w:val="center"/>
              <w:rPr>
                <w:szCs w:val="21"/>
              </w:rPr>
            </w:pPr>
            <w:r>
              <w:rPr>
                <w:szCs w:val="21"/>
                <w:lang w:bidi="ar"/>
              </w:rPr>
              <w:t>自校</w:t>
            </w:r>
          </w:p>
        </w:tc>
        <w:tc>
          <w:tcPr>
            <w:tcW w:w="674" w:type="pct"/>
            <w:noWrap w:val="0"/>
            <w:vAlign w:val="center"/>
          </w:tcPr>
          <w:p>
            <w:pPr>
              <w:widowControl/>
              <w:jc w:val="center"/>
              <w:textAlignment w:val="center"/>
              <w:rPr>
                <w:szCs w:val="21"/>
              </w:rPr>
            </w:pPr>
            <w:r>
              <w:rPr>
                <w:szCs w:val="21"/>
                <w:lang w:bidi="ar"/>
              </w:rPr>
              <w:t>一年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627" w:type="pct"/>
            <w:noWrap w:val="0"/>
            <w:vAlign w:val="center"/>
          </w:tcPr>
          <w:p>
            <w:pPr>
              <w:widowControl/>
              <w:jc w:val="center"/>
              <w:textAlignment w:val="center"/>
              <w:rPr>
                <w:szCs w:val="21"/>
              </w:rPr>
            </w:pPr>
            <w:r>
              <w:rPr>
                <w:szCs w:val="21"/>
                <w:lang w:bidi="ar"/>
              </w:rPr>
              <w:t>7</w:t>
            </w:r>
          </w:p>
        </w:tc>
        <w:tc>
          <w:tcPr>
            <w:tcW w:w="671" w:type="pct"/>
            <w:noWrap w:val="0"/>
            <w:vAlign w:val="center"/>
          </w:tcPr>
          <w:p>
            <w:pPr>
              <w:widowControl/>
              <w:jc w:val="center"/>
              <w:textAlignment w:val="center"/>
              <w:rPr>
                <w:szCs w:val="21"/>
              </w:rPr>
            </w:pPr>
            <w:r>
              <w:rPr>
                <w:szCs w:val="21"/>
              </w:rPr>
              <w:t>能见度仪</w:t>
            </w:r>
          </w:p>
        </w:tc>
        <w:tc>
          <w:tcPr>
            <w:tcW w:w="871" w:type="pct"/>
            <w:noWrap w:val="0"/>
            <w:vAlign w:val="center"/>
          </w:tcPr>
          <w:p>
            <w:pPr>
              <w:widowControl/>
              <w:jc w:val="center"/>
              <w:textAlignment w:val="center"/>
              <w:rPr>
                <w:szCs w:val="21"/>
              </w:rPr>
            </w:pPr>
            <w:r>
              <w:rPr>
                <w:szCs w:val="21"/>
              </w:rPr>
              <w:t>大广V3.0</w:t>
            </w:r>
          </w:p>
        </w:tc>
        <w:tc>
          <w:tcPr>
            <w:tcW w:w="680" w:type="pct"/>
            <w:noWrap w:val="0"/>
            <w:vAlign w:val="center"/>
          </w:tcPr>
          <w:p>
            <w:pPr>
              <w:widowControl/>
              <w:jc w:val="center"/>
              <w:textAlignment w:val="center"/>
              <w:rPr>
                <w:rStyle w:val="15"/>
                <w:rFonts w:ascii="Times New Roman" w:hAnsi="Times New Roman" w:cs="Times New Roman"/>
                <w:sz w:val="21"/>
                <w:szCs w:val="21"/>
                <w:lang w:bidi="ar"/>
              </w:rPr>
            </w:pPr>
            <w:r>
              <w:rPr>
                <w:rStyle w:val="15"/>
                <w:rFonts w:cs="Times New Roman"/>
                <w:sz w:val="21"/>
                <w:szCs w:val="21"/>
                <w:lang w:bidi="ar"/>
              </w:rPr>
              <w:t>4</w:t>
            </w:r>
          </w:p>
        </w:tc>
        <w:tc>
          <w:tcPr>
            <w:tcW w:w="680" w:type="pct"/>
            <w:noWrap w:val="0"/>
            <w:vAlign w:val="center"/>
          </w:tcPr>
          <w:p>
            <w:pPr>
              <w:widowControl/>
              <w:jc w:val="center"/>
              <w:textAlignment w:val="center"/>
              <w:rPr>
                <w:szCs w:val="21"/>
              </w:rPr>
            </w:pPr>
            <w:r>
              <w:rPr>
                <w:rStyle w:val="15"/>
                <w:rFonts w:ascii="Times New Roman" w:hAnsi="Times New Roman" w:cs="Times New Roman"/>
                <w:sz w:val="21"/>
                <w:szCs w:val="21"/>
                <w:lang w:bidi="ar"/>
              </w:rPr>
              <w:t>热电</w:t>
            </w:r>
          </w:p>
        </w:tc>
        <w:tc>
          <w:tcPr>
            <w:tcW w:w="793" w:type="pct"/>
            <w:noWrap w:val="0"/>
            <w:vAlign w:val="center"/>
          </w:tcPr>
          <w:p>
            <w:pPr>
              <w:widowControl/>
              <w:jc w:val="center"/>
              <w:textAlignment w:val="center"/>
              <w:rPr>
                <w:szCs w:val="21"/>
              </w:rPr>
            </w:pPr>
            <w:r>
              <w:rPr>
                <w:szCs w:val="21"/>
                <w:lang w:bidi="ar"/>
              </w:rPr>
              <w:t>自校</w:t>
            </w:r>
          </w:p>
        </w:tc>
        <w:tc>
          <w:tcPr>
            <w:tcW w:w="674" w:type="pct"/>
            <w:noWrap w:val="0"/>
            <w:vAlign w:val="center"/>
          </w:tcPr>
          <w:p>
            <w:pPr>
              <w:widowControl/>
              <w:jc w:val="center"/>
              <w:textAlignment w:val="center"/>
              <w:rPr>
                <w:szCs w:val="21"/>
              </w:rPr>
            </w:pPr>
            <w:r>
              <w:rPr>
                <w:szCs w:val="21"/>
                <w:lang w:bidi="ar"/>
              </w:rPr>
              <w:t>一年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627" w:type="pct"/>
            <w:noWrap w:val="0"/>
            <w:vAlign w:val="center"/>
          </w:tcPr>
          <w:p>
            <w:pPr>
              <w:widowControl/>
              <w:jc w:val="center"/>
              <w:textAlignment w:val="center"/>
              <w:rPr>
                <w:szCs w:val="21"/>
              </w:rPr>
            </w:pPr>
            <w:r>
              <w:rPr>
                <w:szCs w:val="21"/>
                <w:lang w:bidi="ar"/>
              </w:rPr>
              <w:t>8</w:t>
            </w:r>
          </w:p>
        </w:tc>
        <w:tc>
          <w:tcPr>
            <w:tcW w:w="671" w:type="pct"/>
            <w:noWrap w:val="0"/>
            <w:vAlign w:val="center"/>
          </w:tcPr>
          <w:p>
            <w:pPr>
              <w:widowControl/>
              <w:jc w:val="center"/>
              <w:textAlignment w:val="center"/>
              <w:rPr>
                <w:szCs w:val="21"/>
              </w:rPr>
            </w:pPr>
            <w:r>
              <w:rPr>
                <w:szCs w:val="21"/>
              </w:rPr>
              <w:t>PM</w:t>
            </w:r>
            <w:r>
              <w:rPr>
                <w:szCs w:val="21"/>
                <w:vertAlign w:val="subscript"/>
              </w:rPr>
              <w:t>2.5</w:t>
            </w:r>
          </w:p>
        </w:tc>
        <w:tc>
          <w:tcPr>
            <w:tcW w:w="871" w:type="pct"/>
            <w:noWrap w:val="0"/>
            <w:vAlign w:val="center"/>
          </w:tcPr>
          <w:p>
            <w:pPr>
              <w:widowControl/>
              <w:jc w:val="center"/>
              <w:textAlignment w:val="center"/>
              <w:rPr>
                <w:szCs w:val="21"/>
              </w:rPr>
            </w:pPr>
            <w:r>
              <w:rPr>
                <w:szCs w:val="21"/>
                <w:lang w:bidi="ar"/>
              </w:rPr>
              <w:t>Model 5030i</w:t>
            </w:r>
          </w:p>
        </w:tc>
        <w:tc>
          <w:tcPr>
            <w:tcW w:w="680" w:type="pct"/>
            <w:noWrap w:val="0"/>
            <w:vAlign w:val="center"/>
          </w:tcPr>
          <w:p>
            <w:pPr>
              <w:widowControl/>
              <w:jc w:val="center"/>
              <w:textAlignment w:val="center"/>
              <w:rPr>
                <w:rStyle w:val="15"/>
                <w:rFonts w:ascii="Times New Roman" w:hAnsi="Times New Roman" w:cs="Times New Roman"/>
                <w:sz w:val="21"/>
                <w:szCs w:val="21"/>
                <w:lang w:bidi="ar"/>
              </w:rPr>
            </w:pPr>
            <w:r>
              <w:rPr>
                <w:rStyle w:val="15"/>
                <w:rFonts w:cs="Times New Roman"/>
                <w:sz w:val="21"/>
                <w:szCs w:val="21"/>
                <w:lang w:bidi="ar"/>
              </w:rPr>
              <w:t>4</w:t>
            </w:r>
          </w:p>
        </w:tc>
        <w:tc>
          <w:tcPr>
            <w:tcW w:w="680" w:type="pct"/>
            <w:noWrap w:val="0"/>
            <w:vAlign w:val="center"/>
          </w:tcPr>
          <w:p>
            <w:pPr>
              <w:widowControl/>
              <w:jc w:val="center"/>
              <w:textAlignment w:val="center"/>
              <w:rPr>
                <w:szCs w:val="21"/>
              </w:rPr>
            </w:pPr>
            <w:r>
              <w:rPr>
                <w:rStyle w:val="15"/>
                <w:rFonts w:ascii="Times New Roman" w:hAnsi="Times New Roman" w:cs="Times New Roman"/>
                <w:sz w:val="21"/>
                <w:szCs w:val="21"/>
                <w:lang w:bidi="ar"/>
              </w:rPr>
              <w:t>热电</w:t>
            </w:r>
          </w:p>
        </w:tc>
        <w:tc>
          <w:tcPr>
            <w:tcW w:w="793" w:type="pct"/>
            <w:noWrap w:val="0"/>
            <w:vAlign w:val="center"/>
          </w:tcPr>
          <w:p>
            <w:pPr>
              <w:widowControl/>
              <w:jc w:val="center"/>
              <w:textAlignment w:val="center"/>
              <w:rPr>
                <w:szCs w:val="21"/>
              </w:rPr>
            </w:pPr>
            <w:r>
              <w:rPr>
                <w:szCs w:val="21"/>
                <w:lang w:bidi="ar"/>
              </w:rPr>
              <w:t>自校</w:t>
            </w:r>
          </w:p>
        </w:tc>
        <w:tc>
          <w:tcPr>
            <w:tcW w:w="674" w:type="pct"/>
            <w:noWrap w:val="0"/>
            <w:vAlign w:val="center"/>
          </w:tcPr>
          <w:p>
            <w:pPr>
              <w:widowControl/>
              <w:jc w:val="center"/>
              <w:textAlignment w:val="center"/>
              <w:rPr>
                <w:szCs w:val="21"/>
              </w:rPr>
            </w:pPr>
            <w:r>
              <w:rPr>
                <w:szCs w:val="21"/>
                <w:lang w:bidi="ar"/>
              </w:rPr>
              <w:t>一月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627" w:type="pct"/>
            <w:noWrap w:val="0"/>
            <w:vAlign w:val="center"/>
          </w:tcPr>
          <w:p>
            <w:pPr>
              <w:widowControl/>
              <w:jc w:val="center"/>
              <w:textAlignment w:val="center"/>
              <w:rPr>
                <w:szCs w:val="21"/>
              </w:rPr>
            </w:pPr>
            <w:r>
              <w:rPr>
                <w:szCs w:val="21"/>
                <w:lang w:bidi="ar"/>
              </w:rPr>
              <w:t>9</w:t>
            </w:r>
          </w:p>
        </w:tc>
        <w:tc>
          <w:tcPr>
            <w:tcW w:w="671" w:type="pct"/>
            <w:noWrap w:val="0"/>
            <w:vAlign w:val="center"/>
          </w:tcPr>
          <w:p>
            <w:pPr>
              <w:widowControl/>
              <w:jc w:val="center"/>
              <w:textAlignment w:val="center"/>
              <w:rPr>
                <w:szCs w:val="21"/>
              </w:rPr>
            </w:pPr>
            <w:r>
              <w:rPr>
                <w:szCs w:val="21"/>
              </w:rPr>
              <w:t>PM</w:t>
            </w:r>
            <w:r>
              <w:rPr>
                <w:szCs w:val="21"/>
                <w:vertAlign w:val="subscript"/>
              </w:rPr>
              <w:t>10</w:t>
            </w:r>
          </w:p>
        </w:tc>
        <w:tc>
          <w:tcPr>
            <w:tcW w:w="871" w:type="pct"/>
            <w:noWrap w:val="0"/>
            <w:vAlign w:val="center"/>
          </w:tcPr>
          <w:p>
            <w:pPr>
              <w:widowControl/>
              <w:jc w:val="center"/>
              <w:textAlignment w:val="center"/>
              <w:rPr>
                <w:szCs w:val="21"/>
              </w:rPr>
            </w:pPr>
            <w:r>
              <w:rPr>
                <w:szCs w:val="21"/>
                <w:lang w:bidi="ar"/>
              </w:rPr>
              <w:t>Model 5030i</w:t>
            </w:r>
          </w:p>
        </w:tc>
        <w:tc>
          <w:tcPr>
            <w:tcW w:w="680" w:type="pct"/>
            <w:noWrap w:val="0"/>
            <w:vAlign w:val="center"/>
          </w:tcPr>
          <w:p>
            <w:pPr>
              <w:widowControl/>
              <w:jc w:val="center"/>
              <w:textAlignment w:val="center"/>
              <w:rPr>
                <w:rStyle w:val="15"/>
                <w:rFonts w:ascii="Times New Roman" w:hAnsi="Times New Roman" w:cs="Times New Roman"/>
                <w:sz w:val="21"/>
                <w:szCs w:val="21"/>
                <w:lang w:bidi="ar"/>
              </w:rPr>
            </w:pPr>
            <w:r>
              <w:rPr>
                <w:rStyle w:val="15"/>
                <w:rFonts w:cs="Times New Roman"/>
                <w:sz w:val="21"/>
                <w:szCs w:val="21"/>
                <w:lang w:bidi="ar"/>
              </w:rPr>
              <w:t>4</w:t>
            </w:r>
          </w:p>
        </w:tc>
        <w:tc>
          <w:tcPr>
            <w:tcW w:w="680" w:type="pct"/>
            <w:noWrap w:val="0"/>
            <w:vAlign w:val="center"/>
          </w:tcPr>
          <w:p>
            <w:pPr>
              <w:widowControl/>
              <w:jc w:val="center"/>
              <w:textAlignment w:val="center"/>
              <w:rPr>
                <w:szCs w:val="21"/>
              </w:rPr>
            </w:pPr>
            <w:r>
              <w:rPr>
                <w:rStyle w:val="15"/>
                <w:rFonts w:ascii="Times New Roman" w:hAnsi="Times New Roman" w:cs="Times New Roman"/>
                <w:sz w:val="21"/>
                <w:szCs w:val="21"/>
                <w:lang w:bidi="ar"/>
              </w:rPr>
              <w:t>热电</w:t>
            </w:r>
          </w:p>
        </w:tc>
        <w:tc>
          <w:tcPr>
            <w:tcW w:w="793" w:type="pct"/>
            <w:noWrap w:val="0"/>
            <w:vAlign w:val="center"/>
          </w:tcPr>
          <w:p>
            <w:pPr>
              <w:widowControl/>
              <w:jc w:val="center"/>
              <w:textAlignment w:val="center"/>
              <w:rPr>
                <w:szCs w:val="21"/>
              </w:rPr>
            </w:pPr>
            <w:r>
              <w:rPr>
                <w:szCs w:val="21"/>
                <w:lang w:bidi="ar"/>
              </w:rPr>
              <w:t>自校</w:t>
            </w:r>
          </w:p>
        </w:tc>
        <w:tc>
          <w:tcPr>
            <w:tcW w:w="674" w:type="pct"/>
            <w:noWrap w:val="0"/>
            <w:vAlign w:val="center"/>
          </w:tcPr>
          <w:p>
            <w:pPr>
              <w:widowControl/>
              <w:jc w:val="center"/>
              <w:textAlignment w:val="center"/>
              <w:rPr>
                <w:szCs w:val="21"/>
              </w:rPr>
            </w:pPr>
            <w:r>
              <w:rPr>
                <w:szCs w:val="21"/>
                <w:lang w:bidi="ar"/>
              </w:rPr>
              <w:t>一月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627" w:type="pct"/>
            <w:noWrap w:val="0"/>
            <w:vAlign w:val="center"/>
          </w:tcPr>
          <w:p>
            <w:pPr>
              <w:widowControl/>
              <w:jc w:val="center"/>
              <w:textAlignment w:val="center"/>
              <w:rPr>
                <w:szCs w:val="21"/>
              </w:rPr>
            </w:pPr>
            <w:r>
              <w:rPr>
                <w:szCs w:val="21"/>
                <w:lang w:bidi="ar"/>
              </w:rPr>
              <w:t>10</w:t>
            </w:r>
          </w:p>
        </w:tc>
        <w:tc>
          <w:tcPr>
            <w:tcW w:w="671" w:type="pct"/>
            <w:noWrap w:val="0"/>
            <w:vAlign w:val="center"/>
          </w:tcPr>
          <w:p>
            <w:pPr>
              <w:widowControl/>
              <w:jc w:val="center"/>
              <w:textAlignment w:val="center"/>
              <w:rPr>
                <w:szCs w:val="21"/>
              </w:rPr>
            </w:pPr>
            <w:r>
              <w:rPr>
                <w:szCs w:val="21"/>
              </w:rPr>
              <w:t>CO分析仪</w:t>
            </w:r>
          </w:p>
        </w:tc>
        <w:tc>
          <w:tcPr>
            <w:tcW w:w="871" w:type="pct"/>
            <w:noWrap w:val="0"/>
            <w:vAlign w:val="center"/>
          </w:tcPr>
          <w:p>
            <w:pPr>
              <w:widowControl/>
              <w:jc w:val="center"/>
              <w:textAlignment w:val="center"/>
              <w:rPr>
                <w:szCs w:val="21"/>
              </w:rPr>
            </w:pPr>
            <w:r>
              <w:rPr>
                <w:szCs w:val="21"/>
                <w:lang w:bidi="ar"/>
              </w:rPr>
              <w:t>Model 48i</w:t>
            </w:r>
          </w:p>
        </w:tc>
        <w:tc>
          <w:tcPr>
            <w:tcW w:w="680" w:type="pct"/>
            <w:noWrap w:val="0"/>
            <w:vAlign w:val="center"/>
          </w:tcPr>
          <w:p>
            <w:pPr>
              <w:widowControl/>
              <w:jc w:val="center"/>
              <w:textAlignment w:val="center"/>
              <w:rPr>
                <w:rStyle w:val="15"/>
                <w:rFonts w:ascii="Times New Roman" w:hAnsi="Times New Roman" w:cs="Times New Roman"/>
                <w:sz w:val="21"/>
                <w:szCs w:val="21"/>
                <w:lang w:bidi="ar"/>
              </w:rPr>
            </w:pPr>
            <w:r>
              <w:rPr>
                <w:rStyle w:val="15"/>
                <w:rFonts w:cs="Times New Roman"/>
                <w:sz w:val="21"/>
                <w:szCs w:val="21"/>
                <w:lang w:bidi="ar"/>
              </w:rPr>
              <w:t>4</w:t>
            </w:r>
          </w:p>
        </w:tc>
        <w:tc>
          <w:tcPr>
            <w:tcW w:w="680" w:type="pct"/>
            <w:noWrap w:val="0"/>
            <w:vAlign w:val="center"/>
          </w:tcPr>
          <w:p>
            <w:pPr>
              <w:widowControl/>
              <w:jc w:val="center"/>
              <w:textAlignment w:val="center"/>
              <w:rPr>
                <w:szCs w:val="21"/>
              </w:rPr>
            </w:pPr>
            <w:r>
              <w:rPr>
                <w:rStyle w:val="15"/>
                <w:rFonts w:ascii="Times New Roman" w:hAnsi="Times New Roman" w:cs="Times New Roman"/>
                <w:sz w:val="21"/>
                <w:szCs w:val="21"/>
                <w:lang w:bidi="ar"/>
              </w:rPr>
              <w:t>热电</w:t>
            </w:r>
          </w:p>
        </w:tc>
        <w:tc>
          <w:tcPr>
            <w:tcW w:w="793" w:type="pct"/>
            <w:noWrap w:val="0"/>
            <w:vAlign w:val="center"/>
          </w:tcPr>
          <w:p>
            <w:pPr>
              <w:widowControl/>
              <w:jc w:val="center"/>
              <w:textAlignment w:val="center"/>
              <w:rPr>
                <w:szCs w:val="21"/>
              </w:rPr>
            </w:pPr>
            <w:r>
              <w:rPr>
                <w:szCs w:val="21"/>
                <w:lang w:bidi="ar"/>
              </w:rPr>
              <w:t>自校</w:t>
            </w:r>
          </w:p>
        </w:tc>
        <w:tc>
          <w:tcPr>
            <w:tcW w:w="674" w:type="pct"/>
            <w:noWrap w:val="0"/>
            <w:vAlign w:val="center"/>
          </w:tcPr>
          <w:p>
            <w:pPr>
              <w:widowControl/>
              <w:jc w:val="center"/>
              <w:textAlignment w:val="center"/>
              <w:rPr>
                <w:szCs w:val="21"/>
              </w:rPr>
            </w:pPr>
            <w:r>
              <w:rPr>
                <w:szCs w:val="21"/>
                <w:lang w:bidi="ar"/>
              </w:rPr>
              <w:t>一周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627" w:type="pct"/>
            <w:noWrap w:val="0"/>
            <w:vAlign w:val="center"/>
          </w:tcPr>
          <w:p>
            <w:pPr>
              <w:widowControl/>
              <w:jc w:val="center"/>
              <w:textAlignment w:val="center"/>
              <w:rPr>
                <w:szCs w:val="21"/>
              </w:rPr>
            </w:pPr>
            <w:r>
              <w:rPr>
                <w:szCs w:val="21"/>
                <w:lang w:bidi="ar"/>
              </w:rPr>
              <w:t>11</w:t>
            </w:r>
          </w:p>
        </w:tc>
        <w:tc>
          <w:tcPr>
            <w:tcW w:w="671" w:type="pct"/>
            <w:noWrap w:val="0"/>
            <w:vAlign w:val="center"/>
          </w:tcPr>
          <w:p>
            <w:pPr>
              <w:widowControl/>
              <w:jc w:val="center"/>
              <w:textAlignment w:val="center"/>
              <w:rPr>
                <w:szCs w:val="21"/>
              </w:rPr>
            </w:pPr>
            <w:r>
              <w:rPr>
                <w:szCs w:val="21"/>
              </w:rPr>
              <w:t>SO</w:t>
            </w:r>
            <w:r>
              <w:rPr>
                <w:szCs w:val="21"/>
                <w:vertAlign w:val="subscript"/>
              </w:rPr>
              <w:t>2</w:t>
            </w:r>
            <w:r>
              <w:rPr>
                <w:szCs w:val="21"/>
              </w:rPr>
              <w:t>分析仪</w:t>
            </w:r>
          </w:p>
        </w:tc>
        <w:tc>
          <w:tcPr>
            <w:tcW w:w="871" w:type="pct"/>
            <w:noWrap w:val="0"/>
            <w:vAlign w:val="center"/>
          </w:tcPr>
          <w:p>
            <w:pPr>
              <w:widowControl/>
              <w:jc w:val="center"/>
              <w:textAlignment w:val="center"/>
              <w:rPr>
                <w:szCs w:val="21"/>
              </w:rPr>
            </w:pPr>
            <w:r>
              <w:rPr>
                <w:rStyle w:val="15"/>
                <w:rFonts w:ascii="Times New Roman" w:hAnsi="Times New Roman" w:cs="Times New Roman"/>
                <w:sz w:val="21"/>
                <w:szCs w:val="21"/>
                <w:lang w:bidi="ar"/>
              </w:rPr>
              <w:t>Model 43i</w:t>
            </w:r>
          </w:p>
        </w:tc>
        <w:tc>
          <w:tcPr>
            <w:tcW w:w="680" w:type="pct"/>
            <w:noWrap w:val="0"/>
            <w:vAlign w:val="center"/>
          </w:tcPr>
          <w:p>
            <w:pPr>
              <w:widowControl/>
              <w:jc w:val="center"/>
              <w:textAlignment w:val="center"/>
              <w:rPr>
                <w:rStyle w:val="15"/>
                <w:rFonts w:ascii="Times New Roman" w:hAnsi="Times New Roman" w:cs="Times New Roman"/>
                <w:sz w:val="21"/>
                <w:szCs w:val="21"/>
                <w:lang w:bidi="ar"/>
              </w:rPr>
            </w:pPr>
            <w:r>
              <w:rPr>
                <w:rStyle w:val="15"/>
                <w:rFonts w:cs="Times New Roman"/>
                <w:sz w:val="21"/>
                <w:szCs w:val="21"/>
                <w:lang w:bidi="ar"/>
              </w:rPr>
              <w:t>4</w:t>
            </w:r>
          </w:p>
        </w:tc>
        <w:tc>
          <w:tcPr>
            <w:tcW w:w="680" w:type="pct"/>
            <w:noWrap w:val="0"/>
            <w:vAlign w:val="center"/>
          </w:tcPr>
          <w:p>
            <w:pPr>
              <w:widowControl/>
              <w:jc w:val="center"/>
              <w:textAlignment w:val="center"/>
              <w:rPr>
                <w:szCs w:val="21"/>
              </w:rPr>
            </w:pPr>
            <w:r>
              <w:rPr>
                <w:rStyle w:val="15"/>
                <w:rFonts w:ascii="Times New Roman" w:hAnsi="Times New Roman" w:cs="Times New Roman"/>
                <w:sz w:val="21"/>
                <w:szCs w:val="21"/>
                <w:lang w:bidi="ar"/>
              </w:rPr>
              <w:t>热电</w:t>
            </w:r>
            <w:r>
              <w:rPr>
                <w:szCs w:val="21"/>
                <w:lang w:bidi="ar"/>
              </w:rPr>
              <w:t xml:space="preserve"> </w:t>
            </w:r>
          </w:p>
        </w:tc>
        <w:tc>
          <w:tcPr>
            <w:tcW w:w="793" w:type="pct"/>
            <w:noWrap w:val="0"/>
            <w:vAlign w:val="center"/>
          </w:tcPr>
          <w:p>
            <w:pPr>
              <w:widowControl/>
              <w:jc w:val="center"/>
              <w:textAlignment w:val="center"/>
              <w:rPr>
                <w:szCs w:val="21"/>
              </w:rPr>
            </w:pPr>
            <w:r>
              <w:rPr>
                <w:szCs w:val="21"/>
                <w:lang w:bidi="ar"/>
              </w:rPr>
              <w:t>自校</w:t>
            </w:r>
          </w:p>
        </w:tc>
        <w:tc>
          <w:tcPr>
            <w:tcW w:w="674" w:type="pct"/>
            <w:noWrap w:val="0"/>
            <w:vAlign w:val="top"/>
          </w:tcPr>
          <w:p>
            <w:pPr>
              <w:widowControl/>
              <w:jc w:val="center"/>
              <w:textAlignment w:val="center"/>
              <w:rPr>
                <w:szCs w:val="21"/>
              </w:rPr>
            </w:pPr>
            <w:r>
              <w:rPr>
                <w:szCs w:val="21"/>
                <w:lang w:bidi="ar"/>
              </w:rPr>
              <w:t>一周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627" w:type="pct"/>
            <w:noWrap w:val="0"/>
            <w:vAlign w:val="center"/>
          </w:tcPr>
          <w:p>
            <w:pPr>
              <w:widowControl/>
              <w:jc w:val="center"/>
              <w:textAlignment w:val="center"/>
              <w:rPr>
                <w:szCs w:val="21"/>
              </w:rPr>
            </w:pPr>
            <w:r>
              <w:rPr>
                <w:szCs w:val="21"/>
                <w:lang w:bidi="ar"/>
              </w:rPr>
              <w:t>12</w:t>
            </w:r>
          </w:p>
        </w:tc>
        <w:tc>
          <w:tcPr>
            <w:tcW w:w="671" w:type="pct"/>
            <w:noWrap w:val="0"/>
            <w:vAlign w:val="center"/>
          </w:tcPr>
          <w:p>
            <w:pPr>
              <w:widowControl/>
              <w:jc w:val="center"/>
              <w:textAlignment w:val="center"/>
              <w:rPr>
                <w:szCs w:val="21"/>
              </w:rPr>
            </w:pPr>
            <w:r>
              <w:rPr>
                <w:szCs w:val="21"/>
              </w:rPr>
              <w:t>NOx分析仪</w:t>
            </w:r>
          </w:p>
        </w:tc>
        <w:tc>
          <w:tcPr>
            <w:tcW w:w="871" w:type="pct"/>
            <w:noWrap w:val="0"/>
            <w:vAlign w:val="center"/>
          </w:tcPr>
          <w:p>
            <w:pPr>
              <w:widowControl/>
              <w:jc w:val="center"/>
              <w:textAlignment w:val="center"/>
              <w:rPr>
                <w:szCs w:val="21"/>
                <w:lang w:val="fr-FR"/>
              </w:rPr>
            </w:pPr>
            <w:r>
              <w:rPr>
                <w:szCs w:val="21"/>
                <w:lang w:bidi="ar"/>
              </w:rPr>
              <w:t>Model 42i</w:t>
            </w:r>
          </w:p>
        </w:tc>
        <w:tc>
          <w:tcPr>
            <w:tcW w:w="680" w:type="pct"/>
            <w:noWrap w:val="0"/>
            <w:vAlign w:val="center"/>
          </w:tcPr>
          <w:p>
            <w:pPr>
              <w:widowControl/>
              <w:jc w:val="center"/>
              <w:textAlignment w:val="center"/>
              <w:rPr>
                <w:rStyle w:val="15"/>
                <w:rFonts w:ascii="Times New Roman" w:hAnsi="Times New Roman" w:cs="Times New Roman"/>
                <w:sz w:val="21"/>
                <w:szCs w:val="21"/>
                <w:lang w:bidi="ar"/>
              </w:rPr>
            </w:pPr>
            <w:r>
              <w:rPr>
                <w:rStyle w:val="15"/>
                <w:rFonts w:cs="Times New Roman"/>
                <w:sz w:val="21"/>
                <w:szCs w:val="21"/>
                <w:lang w:bidi="ar"/>
              </w:rPr>
              <w:t>4</w:t>
            </w:r>
          </w:p>
        </w:tc>
        <w:tc>
          <w:tcPr>
            <w:tcW w:w="680" w:type="pct"/>
            <w:noWrap w:val="0"/>
            <w:vAlign w:val="center"/>
          </w:tcPr>
          <w:p>
            <w:pPr>
              <w:widowControl/>
              <w:jc w:val="center"/>
              <w:textAlignment w:val="center"/>
              <w:rPr>
                <w:szCs w:val="21"/>
              </w:rPr>
            </w:pPr>
            <w:r>
              <w:rPr>
                <w:rStyle w:val="15"/>
                <w:rFonts w:ascii="Times New Roman" w:hAnsi="Times New Roman" w:cs="Times New Roman"/>
                <w:sz w:val="21"/>
                <w:szCs w:val="21"/>
                <w:lang w:bidi="ar"/>
              </w:rPr>
              <w:t>热电</w:t>
            </w:r>
            <w:r>
              <w:rPr>
                <w:szCs w:val="21"/>
                <w:lang w:bidi="ar"/>
              </w:rPr>
              <w:t xml:space="preserve">   </w:t>
            </w:r>
          </w:p>
        </w:tc>
        <w:tc>
          <w:tcPr>
            <w:tcW w:w="793" w:type="pct"/>
            <w:noWrap w:val="0"/>
            <w:vAlign w:val="center"/>
          </w:tcPr>
          <w:p>
            <w:pPr>
              <w:widowControl/>
              <w:jc w:val="center"/>
              <w:textAlignment w:val="center"/>
              <w:rPr>
                <w:szCs w:val="21"/>
              </w:rPr>
            </w:pPr>
            <w:r>
              <w:rPr>
                <w:szCs w:val="21"/>
                <w:lang w:bidi="ar"/>
              </w:rPr>
              <w:t>自校</w:t>
            </w:r>
          </w:p>
        </w:tc>
        <w:tc>
          <w:tcPr>
            <w:tcW w:w="674" w:type="pct"/>
            <w:noWrap w:val="0"/>
            <w:vAlign w:val="top"/>
          </w:tcPr>
          <w:p>
            <w:pPr>
              <w:widowControl/>
              <w:jc w:val="center"/>
              <w:textAlignment w:val="center"/>
              <w:rPr>
                <w:szCs w:val="21"/>
              </w:rPr>
            </w:pPr>
            <w:r>
              <w:rPr>
                <w:szCs w:val="21"/>
                <w:lang w:bidi="ar"/>
              </w:rPr>
              <w:t>一周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627" w:type="pct"/>
            <w:noWrap w:val="0"/>
            <w:vAlign w:val="center"/>
          </w:tcPr>
          <w:p>
            <w:pPr>
              <w:widowControl/>
              <w:jc w:val="center"/>
              <w:textAlignment w:val="center"/>
              <w:rPr>
                <w:szCs w:val="21"/>
              </w:rPr>
            </w:pPr>
            <w:r>
              <w:rPr>
                <w:szCs w:val="21"/>
                <w:lang w:bidi="ar"/>
              </w:rPr>
              <w:t>13</w:t>
            </w:r>
          </w:p>
        </w:tc>
        <w:tc>
          <w:tcPr>
            <w:tcW w:w="671" w:type="pct"/>
            <w:noWrap w:val="0"/>
            <w:vAlign w:val="center"/>
          </w:tcPr>
          <w:p>
            <w:pPr>
              <w:widowControl/>
              <w:jc w:val="center"/>
              <w:textAlignment w:val="center"/>
              <w:rPr>
                <w:szCs w:val="21"/>
              </w:rPr>
            </w:pPr>
            <w:r>
              <w:rPr>
                <w:szCs w:val="21"/>
              </w:rPr>
              <w:t>O</w:t>
            </w:r>
            <w:r>
              <w:rPr>
                <w:szCs w:val="21"/>
                <w:vertAlign w:val="subscript"/>
              </w:rPr>
              <w:t>3</w:t>
            </w:r>
            <w:r>
              <w:rPr>
                <w:szCs w:val="21"/>
              </w:rPr>
              <w:t>分析仪</w:t>
            </w:r>
          </w:p>
        </w:tc>
        <w:tc>
          <w:tcPr>
            <w:tcW w:w="871" w:type="pct"/>
            <w:noWrap w:val="0"/>
            <w:vAlign w:val="center"/>
          </w:tcPr>
          <w:p>
            <w:pPr>
              <w:widowControl/>
              <w:jc w:val="center"/>
              <w:textAlignment w:val="center"/>
              <w:rPr>
                <w:szCs w:val="21"/>
              </w:rPr>
            </w:pPr>
            <w:r>
              <w:rPr>
                <w:szCs w:val="21"/>
                <w:lang w:bidi="ar"/>
              </w:rPr>
              <w:t>Model 49i</w:t>
            </w:r>
          </w:p>
        </w:tc>
        <w:tc>
          <w:tcPr>
            <w:tcW w:w="680" w:type="pct"/>
            <w:noWrap w:val="0"/>
            <w:vAlign w:val="center"/>
          </w:tcPr>
          <w:p>
            <w:pPr>
              <w:widowControl/>
              <w:jc w:val="center"/>
              <w:textAlignment w:val="center"/>
              <w:rPr>
                <w:rStyle w:val="15"/>
                <w:rFonts w:ascii="Times New Roman" w:hAnsi="Times New Roman" w:cs="Times New Roman"/>
                <w:sz w:val="21"/>
                <w:szCs w:val="21"/>
                <w:lang w:bidi="ar"/>
              </w:rPr>
            </w:pPr>
            <w:r>
              <w:rPr>
                <w:rStyle w:val="15"/>
                <w:rFonts w:cs="Times New Roman"/>
                <w:sz w:val="21"/>
                <w:szCs w:val="21"/>
                <w:lang w:bidi="ar"/>
              </w:rPr>
              <w:t>4</w:t>
            </w:r>
          </w:p>
        </w:tc>
        <w:tc>
          <w:tcPr>
            <w:tcW w:w="680" w:type="pct"/>
            <w:noWrap w:val="0"/>
            <w:vAlign w:val="center"/>
          </w:tcPr>
          <w:p>
            <w:pPr>
              <w:widowControl/>
              <w:jc w:val="center"/>
              <w:textAlignment w:val="center"/>
              <w:rPr>
                <w:szCs w:val="21"/>
              </w:rPr>
            </w:pPr>
            <w:r>
              <w:rPr>
                <w:rStyle w:val="15"/>
                <w:rFonts w:ascii="Times New Roman" w:hAnsi="Times New Roman" w:cs="Times New Roman"/>
                <w:sz w:val="21"/>
                <w:szCs w:val="21"/>
                <w:lang w:bidi="ar"/>
              </w:rPr>
              <w:t>热电</w:t>
            </w:r>
          </w:p>
        </w:tc>
        <w:tc>
          <w:tcPr>
            <w:tcW w:w="793" w:type="pct"/>
            <w:noWrap w:val="0"/>
            <w:vAlign w:val="center"/>
          </w:tcPr>
          <w:p>
            <w:pPr>
              <w:widowControl/>
              <w:jc w:val="center"/>
              <w:textAlignment w:val="center"/>
              <w:rPr>
                <w:szCs w:val="21"/>
              </w:rPr>
            </w:pPr>
            <w:r>
              <w:rPr>
                <w:szCs w:val="21"/>
                <w:lang w:bidi="ar"/>
              </w:rPr>
              <w:t>自校</w:t>
            </w:r>
          </w:p>
        </w:tc>
        <w:tc>
          <w:tcPr>
            <w:tcW w:w="674" w:type="pct"/>
            <w:noWrap w:val="0"/>
            <w:vAlign w:val="top"/>
          </w:tcPr>
          <w:p>
            <w:pPr>
              <w:widowControl/>
              <w:jc w:val="center"/>
              <w:textAlignment w:val="center"/>
              <w:rPr>
                <w:szCs w:val="21"/>
              </w:rPr>
            </w:pPr>
            <w:r>
              <w:rPr>
                <w:szCs w:val="21"/>
                <w:lang w:bidi="ar"/>
              </w:rPr>
              <w:t>一周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627" w:type="pct"/>
            <w:noWrap w:val="0"/>
            <w:vAlign w:val="center"/>
          </w:tcPr>
          <w:p>
            <w:pPr>
              <w:widowControl/>
              <w:jc w:val="center"/>
              <w:textAlignment w:val="center"/>
              <w:rPr>
                <w:szCs w:val="21"/>
                <w:lang w:bidi="ar"/>
              </w:rPr>
            </w:pPr>
            <w:r>
              <w:rPr>
                <w:rFonts w:hint="eastAsia"/>
                <w:szCs w:val="21"/>
                <w:lang w:bidi="ar"/>
              </w:rPr>
              <w:t>1</w:t>
            </w:r>
            <w:r>
              <w:rPr>
                <w:szCs w:val="21"/>
                <w:lang w:bidi="ar"/>
              </w:rPr>
              <w:t>4</w:t>
            </w:r>
          </w:p>
        </w:tc>
        <w:tc>
          <w:tcPr>
            <w:tcW w:w="671" w:type="pct"/>
            <w:noWrap w:val="0"/>
            <w:vAlign w:val="center"/>
          </w:tcPr>
          <w:p>
            <w:pPr>
              <w:widowControl/>
              <w:jc w:val="center"/>
              <w:textAlignment w:val="center"/>
              <w:rPr>
                <w:szCs w:val="21"/>
              </w:rPr>
            </w:pPr>
            <w:r>
              <w:rPr>
                <w:rFonts w:hint="eastAsia"/>
                <w:szCs w:val="21"/>
              </w:rPr>
              <w:t>O</w:t>
            </w:r>
            <w:r>
              <w:rPr>
                <w:szCs w:val="21"/>
                <w:vertAlign w:val="subscript"/>
              </w:rPr>
              <w:t>3</w:t>
            </w:r>
            <w:r>
              <w:rPr>
                <w:rFonts w:hint="eastAsia"/>
                <w:szCs w:val="21"/>
              </w:rPr>
              <w:t>校准仪</w:t>
            </w:r>
          </w:p>
        </w:tc>
        <w:tc>
          <w:tcPr>
            <w:tcW w:w="871" w:type="pct"/>
            <w:noWrap w:val="0"/>
            <w:vAlign w:val="center"/>
          </w:tcPr>
          <w:p>
            <w:pPr>
              <w:widowControl/>
              <w:jc w:val="center"/>
              <w:textAlignment w:val="center"/>
              <w:rPr>
                <w:szCs w:val="21"/>
                <w:lang w:bidi="ar"/>
              </w:rPr>
            </w:pPr>
            <w:r>
              <w:rPr>
                <w:szCs w:val="21"/>
                <w:lang w:bidi="ar"/>
              </w:rPr>
              <w:t>Model 49i</w:t>
            </w:r>
            <w:r>
              <w:rPr>
                <w:rFonts w:hint="eastAsia"/>
                <w:szCs w:val="21"/>
                <w:lang w:bidi="ar"/>
              </w:rPr>
              <w:t>ps</w:t>
            </w:r>
          </w:p>
        </w:tc>
        <w:tc>
          <w:tcPr>
            <w:tcW w:w="680" w:type="pct"/>
            <w:noWrap w:val="0"/>
            <w:vAlign w:val="center"/>
          </w:tcPr>
          <w:p>
            <w:pPr>
              <w:widowControl/>
              <w:jc w:val="center"/>
              <w:textAlignment w:val="center"/>
              <w:rPr>
                <w:rStyle w:val="15"/>
                <w:rFonts w:ascii="Times New Roman" w:hAnsi="Times New Roman" w:cs="Times New Roman"/>
                <w:sz w:val="21"/>
                <w:szCs w:val="21"/>
                <w:lang w:bidi="ar"/>
              </w:rPr>
            </w:pPr>
            <w:r>
              <w:rPr>
                <w:rStyle w:val="15"/>
                <w:rFonts w:cs="Times New Roman"/>
                <w:sz w:val="21"/>
                <w:szCs w:val="21"/>
                <w:lang w:bidi="ar"/>
              </w:rPr>
              <w:t>3</w:t>
            </w:r>
          </w:p>
        </w:tc>
        <w:tc>
          <w:tcPr>
            <w:tcW w:w="680" w:type="pct"/>
            <w:noWrap w:val="0"/>
            <w:vAlign w:val="center"/>
          </w:tcPr>
          <w:p>
            <w:pPr>
              <w:widowControl/>
              <w:jc w:val="center"/>
              <w:textAlignment w:val="center"/>
              <w:rPr>
                <w:rStyle w:val="15"/>
                <w:rFonts w:ascii="Times New Roman" w:hAnsi="Times New Roman" w:cs="Times New Roman"/>
                <w:sz w:val="21"/>
                <w:szCs w:val="21"/>
                <w:lang w:bidi="ar"/>
              </w:rPr>
            </w:pPr>
            <w:r>
              <w:rPr>
                <w:rStyle w:val="15"/>
                <w:rFonts w:ascii="Times New Roman" w:hAnsi="Times New Roman" w:cs="Times New Roman"/>
                <w:sz w:val="21"/>
                <w:szCs w:val="21"/>
                <w:lang w:bidi="ar"/>
              </w:rPr>
              <w:t>热电</w:t>
            </w:r>
          </w:p>
        </w:tc>
        <w:tc>
          <w:tcPr>
            <w:tcW w:w="793" w:type="pct"/>
            <w:noWrap w:val="0"/>
            <w:vAlign w:val="center"/>
          </w:tcPr>
          <w:p>
            <w:pPr>
              <w:widowControl/>
              <w:jc w:val="center"/>
              <w:textAlignment w:val="center"/>
              <w:rPr>
                <w:szCs w:val="21"/>
                <w:lang w:bidi="ar"/>
              </w:rPr>
            </w:pPr>
            <w:r>
              <w:rPr>
                <w:rFonts w:hint="eastAsia"/>
                <w:szCs w:val="21"/>
                <w:lang w:bidi="ar"/>
              </w:rPr>
              <w:t>总站溯源标定</w:t>
            </w:r>
          </w:p>
        </w:tc>
        <w:tc>
          <w:tcPr>
            <w:tcW w:w="674" w:type="pct"/>
            <w:noWrap w:val="0"/>
            <w:vAlign w:val="top"/>
          </w:tcPr>
          <w:p>
            <w:pPr>
              <w:widowControl/>
              <w:jc w:val="center"/>
              <w:textAlignment w:val="center"/>
              <w:rPr>
                <w:szCs w:val="21"/>
                <w:lang w:bidi="ar"/>
              </w:rPr>
            </w:pPr>
            <w:r>
              <w:rPr>
                <w:rFonts w:hint="eastAsia"/>
                <w:szCs w:val="21"/>
                <w:lang w:bidi="ar"/>
              </w:rPr>
              <w:t>一年</w:t>
            </w:r>
          </w:p>
        </w:tc>
      </w:tr>
    </w:tbl>
    <w:p>
      <w:pPr>
        <w:pStyle w:val="3"/>
      </w:pPr>
    </w:p>
    <w:p>
      <w:pPr>
        <w:spacing w:line="360" w:lineRule="auto"/>
        <w:ind w:firstLine="440" w:firstLineChars="200"/>
        <w:rPr>
          <w:szCs w:val="21"/>
          <w:lang w:eastAsia="zh-CN"/>
        </w:rPr>
      </w:pPr>
      <w:bookmarkStart w:id="66" w:name="_Toc9482"/>
      <w:bookmarkStart w:id="67" w:name="_Toc13254"/>
      <w:r>
        <w:rPr>
          <w:rFonts w:hint="eastAsia"/>
          <w:szCs w:val="21"/>
          <w:lang w:eastAsia="zh-CN"/>
        </w:rPr>
        <w:t>3.4.1 中标单位在每个站点需根据仪器设备配备标准物质，所使用的标准物质均须为有效期内有证标准物质。当钢瓶压力低于150PSIG(1.0MPa)时,停止使用。</w:t>
      </w:r>
    </w:p>
    <w:p>
      <w:pPr>
        <w:spacing w:line="360" w:lineRule="auto"/>
        <w:ind w:firstLine="440" w:firstLineChars="200"/>
        <w:rPr>
          <w:szCs w:val="21"/>
          <w:lang w:eastAsia="zh-CN"/>
        </w:rPr>
      </w:pPr>
      <w:r>
        <w:rPr>
          <w:rFonts w:hint="eastAsia"/>
          <w:szCs w:val="21"/>
          <w:lang w:eastAsia="zh-CN"/>
        </w:rPr>
        <w:t>3.4.2 中标单位应每年将大气综合观测站所用的流量检查设备、温度检查设备、气压检查设备、容量器具和臭氧校准仪等设备到相关质检部门进行溯源。</w:t>
      </w:r>
    </w:p>
    <w:p>
      <w:pPr>
        <w:pStyle w:val="6"/>
        <w:keepNext w:val="0"/>
        <w:keepLines w:val="0"/>
        <w:adjustRightInd w:val="0"/>
        <w:spacing w:before="0" w:after="0"/>
        <w:ind w:left="822" w:hanging="488"/>
        <w:jc w:val="both"/>
        <w:rPr>
          <w:rFonts w:hint="eastAsia"/>
          <w:sz w:val="21"/>
          <w:szCs w:val="21"/>
        </w:rPr>
      </w:pPr>
      <w:r>
        <w:rPr>
          <w:rFonts w:hint="eastAsia"/>
          <w:sz w:val="21"/>
          <w:szCs w:val="21"/>
        </w:rPr>
        <w:t>3.5 数据审核</w:t>
      </w:r>
      <w:bookmarkEnd w:id="66"/>
      <w:bookmarkEnd w:id="67"/>
    </w:p>
    <w:p>
      <w:pPr>
        <w:adjustRightInd w:val="0"/>
        <w:spacing w:line="360" w:lineRule="auto"/>
        <w:ind w:firstLine="440" w:firstLineChars="200"/>
        <w:textAlignment w:val="baseline"/>
        <w:rPr>
          <w:szCs w:val="21"/>
          <w:lang w:eastAsia="zh-CN"/>
        </w:rPr>
      </w:pPr>
      <w:r>
        <w:rPr>
          <w:rFonts w:hint="eastAsia"/>
          <w:szCs w:val="21"/>
          <w:lang w:eastAsia="zh-CN"/>
        </w:rPr>
        <w:t>3.5.1 中标单位应每日登录大气区域综合观测分析及管理软件平台对监测数据进行审核，负责数据审核的人员必须经过有关技术主管部门组织的相关技术培训，现场运维人员于每日按要求完成各站点前一日原始小时值的审核并标注异常数据，对复核不通过的数据，需再次审核后上报并标注相关原因。异常数据剔除以最终复核结果为准。</w:t>
      </w:r>
    </w:p>
    <w:p>
      <w:pPr>
        <w:adjustRightInd w:val="0"/>
        <w:spacing w:line="360" w:lineRule="auto"/>
        <w:ind w:firstLine="440" w:firstLineChars="200"/>
        <w:textAlignment w:val="baseline"/>
        <w:rPr>
          <w:szCs w:val="21"/>
          <w:lang w:eastAsia="zh-CN"/>
        </w:rPr>
      </w:pPr>
      <w:r>
        <w:rPr>
          <w:rFonts w:hint="eastAsia"/>
          <w:szCs w:val="21"/>
          <w:lang w:eastAsia="zh-CN"/>
        </w:rPr>
        <w:t>3.5.2 投标人须在投标文件中按相关技术规定对数据审核进行详细说明。</w:t>
      </w:r>
    </w:p>
    <w:p>
      <w:pPr>
        <w:pStyle w:val="6"/>
        <w:keepNext w:val="0"/>
        <w:keepLines w:val="0"/>
        <w:adjustRightInd w:val="0"/>
        <w:spacing w:before="0" w:after="0"/>
        <w:ind w:left="822" w:hanging="488"/>
        <w:jc w:val="both"/>
        <w:rPr>
          <w:rFonts w:hint="eastAsia"/>
          <w:sz w:val="21"/>
          <w:szCs w:val="21"/>
        </w:rPr>
      </w:pPr>
      <w:bookmarkStart w:id="68" w:name="_Toc23546"/>
      <w:bookmarkStart w:id="69" w:name="_Toc16214"/>
      <w:r>
        <w:rPr>
          <w:rFonts w:hint="eastAsia"/>
          <w:sz w:val="21"/>
          <w:szCs w:val="21"/>
        </w:rPr>
        <w:t>3.6 质量控制资料整理</w:t>
      </w:r>
      <w:bookmarkEnd w:id="68"/>
      <w:bookmarkEnd w:id="69"/>
    </w:p>
    <w:p>
      <w:pPr>
        <w:spacing w:line="360" w:lineRule="auto"/>
        <w:ind w:firstLine="440" w:firstLineChars="200"/>
        <w:rPr>
          <w:szCs w:val="21"/>
          <w:lang w:eastAsia="zh-CN"/>
        </w:rPr>
      </w:pPr>
      <w:r>
        <w:rPr>
          <w:rFonts w:hint="eastAsia"/>
          <w:szCs w:val="21"/>
          <w:lang w:eastAsia="zh-CN"/>
        </w:rPr>
        <w:t>所参考执行各种技术与质量文件均须现行有效，巡检记录、维修记录、日常检查与监督抽查等质量保证与质量控制记录均须按要求进行填写，每年进行整理归档</w:t>
      </w:r>
      <w:r>
        <w:rPr>
          <w:szCs w:val="21"/>
          <w:lang w:eastAsia="zh-CN"/>
        </w:rPr>
        <w:t>。</w:t>
      </w:r>
    </w:p>
    <w:p>
      <w:pPr>
        <w:pStyle w:val="6"/>
        <w:keepNext w:val="0"/>
        <w:keepLines w:val="0"/>
        <w:adjustRightInd w:val="0"/>
        <w:spacing w:before="0" w:after="0"/>
        <w:ind w:left="822" w:hanging="488"/>
        <w:jc w:val="both"/>
        <w:rPr>
          <w:rFonts w:hint="eastAsia"/>
          <w:sz w:val="21"/>
          <w:szCs w:val="21"/>
        </w:rPr>
      </w:pPr>
      <w:bookmarkStart w:id="70" w:name="_Toc24973"/>
      <w:bookmarkStart w:id="71" w:name="_Toc25480"/>
      <w:r>
        <w:rPr>
          <w:rFonts w:hint="eastAsia"/>
          <w:sz w:val="21"/>
          <w:szCs w:val="21"/>
        </w:rPr>
        <w:t>3.7 仪器设备维修要求</w:t>
      </w:r>
      <w:bookmarkEnd w:id="70"/>
      <w:bookmarkEnd w:id="71"/>
    </w:p>
    <w:p>
      <w:pPr>
        <w:spacing w:line="360" w:lineRule="auto"/>
        <w:ind w:firstLine="440" w:firstLineChars="200"/>
        <w:rPr>
          <w:lang w:eastAsia="zh-CN"/>
        </w:rPr>
      </w:pPr>
      <w:r>
        <w:rPr>
          <w:rFonts w:hint="eastAsia"/>
          <w:szCs w:val="21"/>
          <w:lang w:eastAsia="zh-CN"/>
        </w:rPr>
        <w:t>各站点</w:t>
      </w:r>
      <w:r>
        <w:rPr>
          <w:szCs w:val="21"/>
          <w:lang w:eastAsia="zh-CN"/>
        </w:rPr>
        <w:t>所有的仪器设备及辅助设备出现故障，</w:t>
      </w:r>
      <w:r>
        <w:rPr>
          <w:rFonts w:hint="eastAsia"/>
          <w:szCs w:val="21"/>
          <w:lang w:eastAsia="zh-CN"/>
        </w:rPr>
        <w:t>中标单位</w:t>
      </w:r>
      <w:r>
        <w:rPr>
          <w:szCs w:val="21"/>
          <w:lang w:eastAsia="zh-CN"/>
        </w:rPr>
        <w:t>须按</w:t>
      </w:r>
      <w:r>
        <w:rPr>
          <w:rFonts w:hint="eastAsia"/>
          <w:szCs w:val="21"/>
          <w:lang w:eastAsia="zh-CN"/>
        </w:rPr>
        <w:t>下列</w:t>
      </w:r>
      <w:r>
        <w:rPr>
          <w:szCs w:val="21"/>
          <w:lang w:eastAsia="zh-CN"/>
        </w:rPr>
        <w:t>要求及时响应。设备维修费用均由</w:t>
      </w:r>
      <w:r>
        <w:rPr>
          <w:rFonts w:hint="eastAsia"/>
          <w:szCs w:val="21"/>
          <w:lang w:eastAsia="zh-CN"/>
        </w:rPr>
        <w:t>中标单位</w:t>
      </w:r>
      <w:r>
        <w:rPr>
          <w:szCs w:val="21"/>
          <w:lang w:eastAsia="zh-CN"/>
        </w:rPr>
        <w:t>承担。</w:t>
      </w:r>
    </w:p>
    <w:p>
      <w:pPr>
        <w:spacing w:line="360" w:lineRule="auto"/>
        <w:ind w:firstLine="442" w:firstLineChars="200"/>
        <w:rPr>
          <w:b/>
          <w:szCs w:val="21"/>
          <w:lang w:eastAsia="zh-CN"/>
        </w:rPr>
      </w:pPr>
      <w:r>
        <w:rPr>
          <w:rFonts w:hint="eastAsia"/>
          <w:b/>
          <w:szCs w:val="21"/>
          <w:lang w:eastAsia="zh-CN"/>
        </w:rPr>
        <w:t>（1）运行维修工作界定</w:t>
      </w:r>
    </w:p>
    <w:p>
      <w:pPr>
        <w:spacing w:line="360" w:lineRule="auto"/>
        <w:ind w:firstLine="440" w:firstLineChars="200"/>
        <w:rPr>
          <w:szCs w:val="21"/>
          <w:lang w:eastAsia="zh-CN"/>
        </w:rPr>
      </w:pPr>
      <w:r>
        <w:rPr>
          <w:rFonts w:hint="eastAsia"/>
          <w:szCs w:val="21"/>
          <w:lang w:eastAsia="zh-CN"/>
        </w:rPr>
        <w:t>中标单位</w:t>
      </w:r>
      <w:r>
        <w:rPr>
          <w:szCs w:val="21"/>
          <w:lang w:eastAsia="zh-CN"/>
        </w:rPr>
        <w:t>负责站房内所有设备和仪器的维护、维修和部件更换（包括空调设备等附属设施），并将维修费用计算在运维报价中。本服务内容同样包括由于外部原因意外丢失和损坏设备的维修或更换。</w:t>
      </w:r>
    </w:p>
    <w:p>
      <w:pPr>
        <w:spacing w:line="360" w:lineRule="auto"/>
        <w:ind w:firstLine="440" w:firstLineChars="200"/>
        <w:rPr>
          <w:szCs w:val="21"/>
          <w:lang w:eastAsia="zh-CN"/>
        </w:rPr>
      </w:pPr>
      <w:r>
        <w:rPr>
          <w:szCs w:val="21"/>
          <w:lang w:eastAsia="zh-CN"/>
        </w:rPr>
        <w:t>非</w:t>
      </w:r>
      <w:r>
        <w:rPr>
          <w:rFonts w:hint="eastAsia"/>
          <w:szCs w:val="21"/>
          <w:lang w:eastAsia="zh-CN"/>
        </w:rPr>
        <w:t>中标单位</w:t>
      </w:r>
      <w:r>
        <w:rPr>
          <w:szCs w:val="21"/>
          <w:lang w:eastAsia="zh-CN"/>
        </w:rPr>
        <w:t>责任</w:t>
      </w:r>
      <w:r>
        <w:rPr>
          <w:rFonts w:hint="eastAsia"/>
          <w:szCs w:val="21"/>
          <w:lang w:eastAsia="zh-CN"/>
        </w:rPr>
        <w:t>或由不可抗力</w:t>
      </w:r>
      <w:r>
        <w:rPr>
          <w:szCs w:val="21"/>
          <w:lang w:eastAsia="zh-CN"/>
        </w:rPr>
        <w:t>造成的重大部件损坏</w:t>
      </w:r>
      <w:r>
        <w:rPr>
          <w:rFonts w:hint="eastAsia"/>
          <w:szCs w:val="21"/>
          <w:lang w:eastAsia="zh-CN"/>
        </w:rPr>
        <w:t>，</w:t>
      </w:r>
      <w:r>
        <w:rPr>
          <w:szCs w:val="21"/>
          <w:lang w:eastAsia="zh-CN"/>
        </w:rPr>
        <w:t>双方协商</w:t>
      </w:r>
      <w:r>
        <w:rPr>
          <w:rFonts w:hint="eastAsia"/>
          <w:szCs w:val="21"/>
          <w:lang w:eastAsia="zh-CN"/>
        </w:rPr>
        <w:t>解决</w:t>
      </w:r>
      <w:r>
        <w:rPr>
          <w:szCs w:val="21"/>
          <w:lang w:eastAsia="zh-CN"/>
        </w:rPr>
        <w:t>。</w:t>
      </w:r>
    </w:p>
    <w:p>
      <w:pPr>
        <w:spacing w:line="360" w:lineRule="auto"/>
        <w:ind w:firstLine="442" w:firstLineChars="200"/>
        <w:rPr>
          <w:b/>
          <w:szCs w:val="21"/>
          <w:lang w:eastAsia="zh-CN"/>
        </w:rPr>
      </w:pPr>
      <w:r>
        <w:rPr>
          <w:rFonts w:hint="eastAsia"/>
          <w:b/>
          <w:szCs w:val="21"/>
          <w:lang w:eastAsia="zh-CN"/>
        </w:rPr>
        <w:t>（2）设备维修时限规定</w:t>
      </w:r>
    </w:p>
    <w:p>
      <w:pPr>
        <w:spacing w:line="360" w:lineRule="auto"/>
        <w:ind w:firstLine="440" w:firstLineChars="200"/>
        <w:rPr>
          <w:color w:val="FF0000"/>
          <w:szCs w:val="21"/>
          <w:lang w:eastAsia="zh-CN"/>
        </w:rPr>
      </w:pPr>
      <w:r>
        <w:rPr>
          <w:rFonts w:hint="eastAsia"/>
          <w:szCs w:val="21"/>
          <w:lang w:eastAsia="zh-CN"/>
        </w:rPr>
        <w:t>中标单位</w:t>
      </w:r>
      <w:r>
        <w:rPr>
          <w:szCs w:val="21"/>
          <w:lang w:eastAsia="zh-CN"/>
        </w:rPr>
        <w:t>需及时对仪器设备故障做出响应。站房仪器设备白天8时~22时出现故障，响应时间不超过2小时，其它时段响应时间不超过8小时。</w:t>
      </w:r>
      <w:r>
        <w:rPr>
          <w:rFonts w:hint="eastAsia"/>
          <w:szCs w:val="21"/>
          <w:lang w:eastAsia="zh-CN"/>
        </w:rPr>
        <w:t>中标单位</w:t>
      </w:r>
      <w:r>
        <w:rPr>
          <w:szCs w:val="21"/>
          <w:lang w:eastAsia="zh-CN"/>
        </w:rPr>
        <w:t>可自行解决的一般故障应在24小时内处理完毕；需第三方仪器公司上门或返厂维修的，</w:t>
      </w:r>
      <w:r>
        <w:rPr>
          <w:rFonts w:hint="eastAsia"/>
          <w:szCs w:val="21"/>
          <w:lang w:eastAsia="zh-CN"/>
        </w:rPr>
        <w:t>数据缺失</w:t>
      </w:r>
      <w:r>
        <w:rPr>
          <w:szCs w:val="21"/>
          <w:lang w:eastAsia="zh-CN"/>
        </w:rPr>
        <w:t>不超过</w:t>
      </w:r>
      <w:r>
        <w:rPr>
          <w:rFonts w:hint="eastAsia"/>
          <w:szCs w:val="21"/>
          <w:lang w:eastAsia="zh-CN"/>
        </w:rPr>
        <w:t>72小时</w:t>
      </w:r>
      <w:r>
        <w:rPr>
          <w:szCs w:val="21"/>
          <w:lang w:eastAsia="zh-CN"/>
        </w:rPr>
        <w:t>。</w:t>
      </w:r>
    </w:p>
    <w:p>
      <w:pPr>
        <w:pStyle w:val="6"/>
        <w:keepNext w:val="0"/>
        <w:keepLines w:val="0"/>
        <w:adjustRightInd w:val="0"/>
        <w:spacing w:before="0" w:after="0"/>
        <w:ind w:left="822" w:hanging="488"/>
        <w:jc w:val="both"/>
        <w:rPr>
          <w:rFonts w:hint="eastAsia"/>
          <w:sz w:val="21"/>
          <w:szCs w:val="21"/>
        </w:rPr>
      </w:pPr>
      <w:bookmarkStart w:id="72" w:name="_Toc10483"/>
      <w:bookmarkStart w:id="73" w:name="_Toc25076"/>
      <w:r>
        <w:rPr>
          <w:rFonts w:hint="eastAsia"/>
          <w:sz w:val="21"/>
          <w:szCs w:val="21"/>
        </w:rPr>
        <w:t>3.8 月度考核办法</w:t>
      </w:r>
      <w:bookmarkEnd w:id="72"/>
      <w:bookmarkEnd w:id="73"/>
      <w:r>
        <w:rPr>
          <w:rFonts w:hint="eastAsia"/>
          <w:sz w:val="21"/>
          <w:szCs w:val="21"/>
        </w:rPr>
        <w:t>和考核结果应用</w:t>
      </w:r>
    </w:p>
    <w:p>
      <w:pPr>
        <w:spacing w:line="360" w:lineRule="auto"/>
        <w:ind w:firstLine="440" w:firstLineChars="200"/>
        <w:rPr>
          <w:szCs w:val="21"/>
          <w:lang w:eastAsia="zh-CN"/>
        </w:rPr>
      </w:pPr>
      <w:r>
        <w:rPr>
          <w:rFonts w:hint="eastAsia"/>
          <w:szCs w:val="21"/>
          <w:lang w:eastAsia="zh-CN"/>
        </w:rPr>
        <w:t>采购人组织开展运维管理和质控考核，对达不到运维要求或违规操作的，省中心可以扣减相应的运维费，并有权终止运维合同。具体考核办法和考核结果应用按照合同约定。</w:t>
      </w:r>
    </w:p>
    <w:p>
      <w:pPr>
        <w:pStyle w:val="4"/>
        <w:jc w:val="both"/>
        <w:rPr>
          <w:rFonts w:ascii="Times New Roman"/>
          <w:sz w:val="21"/>
          <w:szCs w:val="21"/>
          <w:lang w:eastAsia="zh-CN"/>
        </w:rPr>
      </w:pPr>
      <w:bookmarkStart w:id="74" w:name="_Toc23740"/>
      <w:r>
        <w:rPr>
          <w:rFonts w:ascii="Times New Roman"/>
          <w:sz w:val="21"/>
          <w:szCs w:val="21"/>
          <w:lang w:eastAsia="zh-CN"/>
        </w:rPr>
        <w:t>4</w:t>
      </w:r>
      <w:r>
        <w:rPr>
          <w:rFonts w:hint="eastAsia" w:ascii="Times New Roman"/>
          <w:sz w:val="21"/>
          <w:szCs w:val="21"/>
          <w:lang w:eastAsia="zh-CN"/>
        </w:rPr>
        <w:t xml:space="preserve"> 其他事项</w:t>
      </w:r>
      <w:bookmarkEnd w:id="74"/>
    </w:p>
    <w:p>
      <w:pPr>
        <w:pStyle w:val="6"/>
        <w:keepNext w:val="0"/>
        <w:keepLines w:val="0"/>
        <w:adjustRightInd w:val="0"/>
        <w:spacing w:before="0" w:after="0"/>
        <w:ind w:left="822" w:hanging="488"/>
        <w:jc w:val="both"/>
        <w:rPr>
          <w:rFonts w:hint="eastAsia"/>
          <w:sz w:val="21"/>
          <w:szCs w:val="21"/>
        </w:rPr>
      </w:pPr>
      <w:r>
        <w:rPr>
          <w:rFonts w:hint="eastAsia"/>
          <w:sz w:val="21"/>
          <w:szCs w:val="21"/>
        </w:rPr>
        <w:t>4.1安全责任</w:t>
      </w:r>
    </w:p>
    <w:p>
      <w:pPr>
        <w:spacing w:line="360" w:lineRule="auto"/>
        <w:ind w:firstLine="440" w:firstLineChars="200"/>
        <w:rPr>
          <w:bCs/>
          <w:szCs w:val="21"/>
          <w:lang w:eastAsia="zh-CN"/>
        </w:rPr>
      </w:pPr>
      <w:r>
        <w:rPr>
          <w:rFonts w:hint="eastAsia"/>
          <w:szCs w:val="21"/>
          <w:lang w:eastAsia="zh-CN"/>
        </w:rPr>
        <w:t>中标单位</w:t>
      </w:r>
      <w:r>
        <w:rPr>
          <w:rFonts w:hint="eastAsia"/>
          <w:bCs/>
          <w:szCs w:val="21"/>
          <w:lang w:eastAsia="zh-CN"/>
        </w:rPr>
        <w:t>负责各站点消防安全设施维护，加强用电、载气使用等消防和防雷安全意识和措施检查,负责及时排除站房及周围环境安全隐患。因</w:t>
      </w:r>
      <w:r>
        <w:rPr>
          <w:rFonts w:hint="eastAsia"/>
          <w:szCs w:val="21"/>
          <w:lang w:eastAsia="zh-CN"/>
        </w:rPr>
        <w:t>中标单位</w:t>
      </w:r>
      <w:r>
        <w:rPr>
          <w:rFonts w:hint="eastAsia"/>
          <w:bCs/>
          <w:szCs w:val="21"/>
          <w:lang w:eastAsia="zh-CN"/>
        </w:rPr>
        <w:t>安全意识不强或安全检查不到位出现的站房和设备安全事故责任均由</w:t>
      </w:r>
      <w:r>
        <w:rPr>
          <w:rFonts w:hint="eastAsia"/>
          <w:szCs w:val="21"/>
          <w:lang w:eastAsia="zh-CN"/>
        </w:rPr>
        <w:t>中标单位</w:t>
      </w:r>
      <w:r>
        <w:rPr>
          <w:rFonts w:hint="eastAsia"/>
          <w:bCs/>
          <w:szCs w:val="21"/>
          <w:lang w:eastAsia="zh-CN"/>
        </w:rPr>
        <w:t>承担。</w:t>
      </w:r>
    </w:p>
    <w:p>
      <w:pPr>
        <w:spacing w:line="360" w:lineRule="auto"/>
        <w:ind w:firstLine="440" w:firstLineChars="200"/>
        <w:rPr>
          <w:szCs w:val="21"/>
          <w:lang w:eastAsia="zh-CN"/>
        </w:rPr>
      </w:pPr>
      <w:r>
        <w:rPr>
          <w:rFonts w:hint="eastAsia"/>
          <w:bCs/>
          <w:szCs w:val="21"/>
          <w:lang w:eastAsia="zh-CN"/>
        </w:rPr>
        <w:t>运维期间，因各站点物品、用电、交通等意外事件导致运维人员或其他人员财物或人身受到损害的事故均由</w:t>
      </w:r>
      <w:r>
        <w:rPr>
          <w:rFonts w:hint="eastAsia"/>
          <w:szCs w:val="21"/>
          <w:lang w:eastAsia="zh-CN"/>
        </w:rPr>
        <w:t>中标单位</w:t>
      </w:r>
      <w:r>
        <w:rPr>
          <w:rFonts w:hint="eastAsia"/>
          <w:bCs/>
          <w:szCs w:val="21"/>
          <w:lang w:eastAsia="zh-CN"/>
        </w:rPr>
        <w:t>承担。</w:t>
      </w:r>
    </w:p>
    <w:p>
      <w:pPr>
        <w:pStyle w:val="6"/>
        <w:keepNext w:val="0"/>
        <w:keepLines w:val="0"/>
        <w:adjustRightInd w:val="0"/>
        <w:spacing w:before="0" w:after="0"/>
        <w:ind w:left="822" w:hanging="488"/>
        <w:jc w:val="both"/>
        <w:rPr>
          <w:rFonts w:hint="eastAsia"/>
          <w:sz w:val="21"/>
          <w:szCs w:val="21"/>
        </w:rPr>
      </w:pPr>
      <w:r>
        <w:rPr>
          <w:rFonts w:hint="eastAsia"/>
          <w:sz w:val="21"/>
          <w:szCs w:val="21"/>
        </w:rPr>
        <w:t>4.2 保密条款</w:t>
      </w:r>
    </w:p>
    <w:p>
      <w:pPr>
        <w:spacing w:line="360" w:lineRule="auto"/>
        <w:ind w:firstLine="440" w:firstLineChars="200"/>
        <w:rPr>
          <w:b/>
          <w:bCs/>
          <w:sz w:val="32"/>
          <w:szCs w:val="32"/>
          <w:lang w:eastAsia="zh-CN"/>
        </w:rPr>
      </w:pPr>
      <w:r>
        <w:rPr>
          <w:rFonts w:hint="eastAsia"/>
          <w:szCs w:val="21"/>
          <w:lang w:eastAsia="zh-CN"/>
        </w:rPr>
        <w:t>中标单位在谈判、签署及履行合同过程中知悉的任何有关招标方的技术、数据、报告、文件，特别是在合同履行过程中使用的招标方所有技术资料、空气质量监测数据等信息和采购人用户信息，中标单位负有保密义务，未经采购人同意不得对外泄漏、传输及使用</w:t>
      </w:r>
      <w:r>
        <w:rPr>
          <w:rFonts w:hint="eastAsia"/>
          <w:sz w:val="24"/>
          <w:lang w:eastAsia="zh-CN"/>
        </w:rPr>
        <w:t>。</w:t>
      </w:r>
    </w:p>
    <w:p>
      <w:pPr>
        <w:pStyle w:val="3"/>
        <w:rPr>
          <w:rFonts w:hint="eastAsia" w:hAnsi="宋体" w:cs="宋体"/>
          <w:sz w:val="21"/>
          <w:szCs w:val="21"/>
          <w:lang w:eastAsia="zh-CN"/>
        </w:rPr>
      </w:pPr>
    </w:p>
    <w:bookmarkEnd w:id="0"/>
    <w:p>
      <w:pPr>
        <w:pStyle w:val="10"/>
        <w:jc w:val="left"/>
        <w:rPr>
          <w:rFonts w:hint="eastAsia"/>
          <w:lang w:eastAsia="zh-CN"/>
        </w:rPr>
      </w:pPr>
      <w:r>
        <w:rPr>
          <w:rFonts w:hint="eastAsia"/>
          <w:lang w:eastAsia="zh-CN"/>
        </w:rPr>
        <w:t>包4：</w:t>
      </w:r>
    </w:p>
    <w:p>
      <w:pPr>
        <w:pStyle w:val="4"/>
        <w:jc w:val="both"/>
        <w:rPr>
          <w:rFonts w:ascii="Times New Roman"/>
          <w:sz w:val="21"/>
          <w:szCs w:val="21"/>
          <w:lang w:eastAsia="zh-CN"/>
        </w:rPr>
      </w:pPr>
      <w:bookmarkStart w:id="75" w:name="_Toc2174"/>
      <w:bookmarkStart w:id="76" w:name="_Toc8877"/>
      <w:r>
        <w:rPr>
          <w:rFonts w:hint="eastAsia" w:ascii="Times New Roman"/>
          <w:sz w:val="21"/>
          <w:szCs w:val="21"/>
          <w:lang w:eastAsia="zh-CN"/>
        </w:rPr>
        <w:t>1 项目概况</w:t>
      </w:r>
      <w:bookmarkEnd w:id="75"/>
      <w:bookmarkEnd w:id="76"/>
    </w:p>
    <w:p>
      <w:pPr>
        <w:spacing w:line="360" w:lineRule="auto"/>
        <w:ind w:firstLine="440" w:firstLineChars="200"/>
        <w:rPr>
          <w:color w:val="000000"/>
          <w:szCs w:val="21"/>
          <w:lang w:eastAsia="zh-CN"/>
        </w:rPr>
      </w:pPr>
      <w:r>
        <w:rPr>
          <w:rFonts w:hint="eastAsia"/>
          <w:color w:val="000000"/>
          <w:szCs w:val="21"/>
          <w:lang w:eastAsia="zh-CN"/>
        </w:rPr>
        <w:t>本包段拟采购2</w:t>
      </w:r>
      <w:r>
        <w:rPr>
          <w:color w:val="000000"/>
          <w:szCs w:val="21"/>
          <w:lang w:eastAsia="zh-CN"/>
        </w:rPr>
        <w:t>024</w:t>
      </w:r>
      <w:r>
        <w:rPr>
          <w:rFonts w:hint="eastAsia"/>
          <w:color w:val="000000"/>
          <w:szCs w:val="21"/>
          <w:lang w:eastAsia="zh-CN"/>
        </w:rPr>
        <w:t>年驻</w:t>
      </w:r>
      <w:r>
        <w:rPr>
          <w:color w:val="000000"/>
          <w:szCs w:val="21"/>
          <w:lang w:eastAsia="zh-CN"/>
        </w:rPr>
        <w:t>马店、周口、信阳、南阳、河南省大气灰霾站、河南经贸职业学院站等6个</w:t>
      </w:r>
      <w:r>
        <w:rPr>
          <w:rFonts w:hint="eastAsia"/>
          <w:color w:val="000000"/>
          <w:szCs w:val="21"/>
          <w:lang w:eastAsia="zh-CN"/>
        </w:rPr>
        <w:t>站点和颗粒物移动源解析（单颗粒气溶胶飞行时间质谱仪）</w:t>
      </w:r>
      <w:r>
        <w:rPr>
          <w:color w:val="000000"/>
          <w:szCs w:val="21"/>
          <w:lang w:eastAsia="zh-CN"/>
        </w:rPr>
        <w:t>第三方运维技术服务</w:t>
      </w:r>
      <w:r>
        <w:rPr>
          <w:rFonts w:hint="eastAsia"/>
          <w:color w:val="000000"/>
          <w:szCs w:val="21"/>
          <w:lang w:eastAsia="zh-CN"/>
        </w:rPr>
        <w:t>，</w:t>
      </w:r>
      <w:r>
        <w:rPr>
          <w:color w:val="000000"/>
          <w:szCs w:val="21"/>
          <w:lang w:eastAsia="zh-CN"/>
        </w:rPr>
        <w:t>以保障站点设备的正常运行</w:t>
      </w:r>
      <w:r>
        <w:rPr>
          <w:rFonts w:hint="eastAsia"/>
          <w:color w:val="000000"/>
          <w:szCs w:val="21"/>
          <w:lang w:eastAsia="zh-CN"/>
        </w:rPr>
        <w:t>、</w:t>
      </w:r>
      <w:r>
        <w:rPr>
          <w:color w:val="000000"/>
          <w:szCs w:val="21"/>
          <w:lang w:eastAsia="zh-CN"/>
        </w:rPr>
        <w:t>数据正常上传</w:t>
      </w:r>
      <w:r>
        <w:rPr>
          <w:rFonts w:hint="eastAsia"/>
          <w:color w:val="000000"/>
          <w:szCs w:val="21"/>
          <w:lang w:eastAsia="zh-CN"/>
        </w:rPr>
        <w:t>，</w:t>
      </w:r>
      <w:r>
        <w:rPr>
          <w:color w:val="000000"/>
          <w:szCs w:val="21"/>
          <w:lang w:eastAsia="zh-CN"/>
        </w:rPr>
        <w:t>为我省大气污染攻坚提供技术支撑</w:t>
      </w:r>
      <w:r>
        <w:rPr>
          <w:rFonts w:hint="eastAsia"/>
          <w:color w:val="000000"/>
          <w:szCs w:val="21"/>
          <w:lang w:eastAsia="zh-CN"/>
        </w:rPr>
        <w:t>。</w:t>
      </w:r>
      <w:r>
        <w:rPr>
          <w:color w:val="000000"/>
          <w:szCs w:val="21"/>
          <w:lang w:eastAsia="zh-CN"/>
        </w:rPr>
        <w:t>具体内容包含两部分</w:t>
      </w:r>
      <w:r>
        <w:rPr>
          <w:rFonts w:hint="eastAsia"/>
          <w:color w:val="000000"/>
          <w:szCs w:val="21"/>
          <w:lang w:eastAsia="zh-CN"/>
        </w:rPr>
        <w:t>：（1）驻马店、周口、信阳、南阳、</w:t>
      </w:r>
      <w:r>
        <w:rPr>
          <w:color w:val="000000"/>
          <w:szCs w:val="21"/>
          <w:lang w:eastAsia="zh-CN"/>
        </w:rPr>
        <w:t>河南经贸职业学院站</w:t>
      </w:r>
      <w:r>
        <w:rPr>
          <w:rFonts w:hint="eastAsia"/>
          <w:color w:val="000000"/>
          <w:szCs w:val="21"/>
          <w:lang w:eastAsia="zh-CN"/>
        </w:rPr>
        <w:t>等</w:t>
      </w:r>
      <w:r>
        <w:rPr>
          <w:color w:val="000000"/>
          <w:szCs w:val="21"/>
          <w:lang w:eastAsia="zh-CN"/>
        </w:rPr>
        <w:t>5</w:t>
      </w:r>
      <w:r>
        <w:rPr>
          <w:rFonts w:hint="eastAsia"/>
          <w:color w:val="000000"/>
          <w:szCs w:val="21"/>
          <w:lang w:eastAsia="zh-CN"/>
        </w:rPr>
        <w:t>个大气综合观测站和1个大气灰霾站的</w:t>
      </w:r>
      <w:r>
        <w:rPr>
          <w:rFonts w:hint="eastAsia"/>
          <w:szCs w:val="21"/>
          <w:lang w:eastAsia="zh-CN"/>
        </w:rPr>
        <w:t>站房安全、供电和网络通讯保障、仪器设备的日常维护和故障维修、仪器设备的校准等质量保证/质量控制、监测数据的审核、质量运行报告的编制等；（2）车载移动源解析运维，包含1台单颗粒气溶胶飞行时间质谱仪的运行维护和维修、配套监测车租赁及定点监测服务。</w:t>
      </w:r>
    </w:p>
    <w:p>
      <w:pPr>
        <w:pStyle w:val="4"/>
        <w:jc w:val="both"/>
        <w:rPr>
          <w:rFonts w:ascii="Times New Roman"/>
          <w:sz w:val="21"/>
          <w:szCs w:val="21"/>
          <w:lang w:eastAsia="zh-CN"/>
        </w:rPr>
      </w:pPr>
      <w:bookmarkStart w:id="77" w:name="_Toc5626"/>
      <w:bookmarkStart w:id="78" w:name="_Toc9064"/>
      <w:r>
        <w:rPr>
          <w:rFonts w:hint="eastAsia" w:ascii="Times New Roman"/>
          <w:sz w:val="21"/>
          <w:szCs w:val="21"/>
          <w:lang w:eastAsia="zh-CN"/>
        </w:rPr>
        <w:t>2 具体采购内容和要求</w:t>
      </w:r>
      <w:bookmarkEnd w:id="77"/>
      <w:bookmarkEnd w:id="78"/>
    </w:p>
    <w:p>
      <w:pPr>
        <w:pStyle w:val="6"/>
        <w:keepNext w:val="0"/>
        <w:keepLines w:val="0"/>
        <w:adjustRightInd w:val="0"/>
        <w:spacing w:before="0" w:after="0"/>
        <w:ind w:left="822" w:hanging="488"/>
        <w:jc w:val="both"/>
        <w:rPr>
          <w:sz w:val="21"/>
          <w:szCs w:val="21"/>
        </w:rPr>
      </w:pPr>
      <w:bookmarkStart w:id="79" w:name="_Toc3208"/>
      <w:bookmarkStart w:id="80" w:name="_Toc24232"/>
      <w:r>
        <w:rPr>
          <w:rFonts w:hint="eastAsia"/>
          <w:sz w:val="21"/>
          <w:szCs w:val="21"/>
        </w:rPr>
        <w:t>2.1 采购对象和服务周期</w:t>
      </w:r>
      <w:bookmarkEnd w:id="79"/>
      <w:bookmarkEnd w:id="80"/>
    </w:p>
    <w:p>
      <w:pPr>
        <w:spacing w:line="360" w:lineRule="auto"/>
        <w:ind w:firstLine="440" w:firstLineChars="200"/>
        <w:rPr>
          <w:szCs w:val="21"/>
          <w:lang w:eastAsia="zh-CN"/>
        </w:rPr>
      </w:pPr>
      <w:r>
        <w:rPr>
          <w:rFonts w:hint="eastAsia"/>
          <w:szCs w:val="21"/>
          <w:lang w:eastAsia="zh-CN"/>
        </w:rPr>
        <w:t>本次采购的对象为：（1）1个大气灰霾站和</w:t>
      </w:r>
      <w:r>
        <w:rPr>
          <w:szCs w:val="21"/>
          <w:lang w:eastAsia="zh-CN"/>
        </w:rPr>
        <w:t>5</w:t>
      </w:r>
      <w:r>
        <w:rPr>
          <w:rFonts w:hint="eastAsia"/>
          <w:szCs w:val="21"/>
          <w:lang w:eastAsia="zh-CN"/>
        </w:rPr>
        <w:t>个大气区域综合观测站站房、设备的运行维护；（2）</w:t>
      </w:r>
      <w:r>
        <w:rPr>
          <w:rFonts w:hint="eastAsia"/>
          <w:color w:val="000000"/>
          <w:szCs w:val="21"/>
          <w:lang w:eastAsia="zh-CN"/>
        </w:rPr>
        <w:t>颗粒物移动源解析（单颗粒气溶胶飞行时间质谱仪）</w:t>
      </w:r>
      <w:r>
        <w:rPr>
          <w:rFonts w:hint="eastAsia"/>
          <w:szCs w:val="21"/>
          <w:lang w:eastAsia="zh-CN"/>
        </w:rPr>
        <w:t>的运行维护和定点监测服务。各站点及设备的具体信息见表4-1。</w:t>
      </w:r>
    </w:p>
    <w:p>
      <w:pPr>
        <w:spacing w:line="360" w:lineRule="auto"/>
        <w:ind w:firstLine="440" w:firstLineChars="200"/>
        <w:rPr>
          <w:szCs w:val="21"/>
          <w:lang w:eastAsia="zh-CN"/>
        </w:rPr>
      </w:pPr>
      <w:r>
        <w:rPr>
          <w:rFonts w:hint="eastAsia"/>
          <w:szCs w:val="21"/>
          <w:lang w:eastAsia="zh-CN"/>
        </w:rPr>
        <w:t>采购服务周期为1年（2</w:t>
      </w:r>
      <w:r>
        <w:rPr>
          <w:szCs w:val="21"/>
          <w:lang w:eastAsia="zh-CN"/>
        </w:rPr>
        <w:t>024年</w:t>
      </w:r>
      <w:r>
        <w:rPr>
          <w:rFonts w:hint="eastAsia"/>
          <w:szCs w:val="21"/>
          <w:lang w:eastAsia="zh-CN"/>
        </w:rPr>
        <w:t>1月1日-</w:t>
      </w:r>
      <w:r>
        <w:rPr>
          <w:szCs w:val="21"/>
          <w:lang w:eastAsia="zh-CN"/>
        </w:rPr>
        <w:t>2024年</w:t>
      </w:r>
      <w:r>
        <w:rPr>
          <w:rFonts w:hint="eastAsia"/>
          <w:szCs w:val="21"/>
          <w:lang w:eastAsia="zh-CN"/>
        </w:rPr>
        <w:t>12月3</w:t>
      </w:r>
      <w:r>
        <w:rPr>
          <w:szCs w:val="21"/>
          <w:lang w:eastAsia="zh-CN"/>
        </w:rPr>
        <w:t>1日</w:t>
      </w:r>
      <w:r>
        <w:rPr>
          <w:rFonts w:hint="eastAsia"/>
          <w:szCs w:val="21"/>
          <w:lang w:eastAsia="zh-CN"/>
        </w:rPr>
        <w:t>）。</w:t>
      </w:r>
    </w:p>
    <w:p>
      <w:pPr>
        <w:adjustRightInd w:val="0"/>
        <w:spacing w:line="360" w:lineRule="auto"/>
        <w:jc w:val="center"/>
        <w:textAlignment w:val="baseline"/>
        <w:rPr>
          <w:rFonts w:eastAsia="黑体"/>
          <w:sz w:val="28"/>
          <w:szCs w:val="28"/>
          <w:lang w:eastAsia="zh-CN"/>
        </w:rPr>
      </w:pPr>
      <w:r>
        <w:rPr>
          <w:rFonts w:eastAsia="黑体"/>
          <w:sz w:val="28"/>
          <w:szCs w:val="28"/>
          <w:lang w:eastAsia="zh-CN"/>
        </w:rPr>
        <w:t>表</w:t>
      </w:r>
      <w:r>
        <w:rPr>
          <w:rFonts w:hint="eastAsia" w:eastAsia="黑体"/>
          <w:sz w:val="28"/>
          <w:szCs w:val="28"/>
          <w:lang w:eastAsia="zh-CN"/>
        </w:rPr>
        <w:t>4-</w:t>
      </w:r>
      <w:r>
        <w:rPr>
          <w:rFonts w:eastAsia="黑体"/>
          <w:sz w:val="28"/>
          <w:szCs w:val="28"/>
          <w:lang w:eastAsia="zh-CN"/>
        </w:rPr>
        <w:t>1.  具体</w:t>
      </w:r>
      <w:r>
        <w:rPr>
          <w:rFonts w:hint="eastAsia" w:eastAsia="黑体"/>
          <w:sz w:val="28"/>
          <w:szCs w:val="28"/>
          <w:lang w:eastAsia="zh-CN"/>
        </w:rPr>
        <w:t>站点</w:t>
      </w:r>
      <w:r>
        <w:rPr>
          <w:rFonts w:eastAsia="黑体"/>
          <w:sz w:val="28"/>
          <w:szCs w:val="28"/>
          <w:lang w:eastAsia="zh-CN"/>
        </w:rPr>
        <w:t>和</w:t>
      </w:r>
      <w:r>
        <w:rPr>
          <w:rFonts w:hint="eastAsia" w:eastAsia="黑体"/>
          <w:sz w:val="28"/>
          <w:szCs w:val="28"/>
          <w:lang w:eastAsia="zh-CN"/>
        </w:rPr>
        <w:t>运维服务</w:t>
      </w:r>
      <w:r>
        <w:rPr>
          <w:rFonts w:eastAsia="黑体"/>
          <w:sz w:val="28"/>
          <w:szCs w:val="28"/>
          <w:lang w:eastAsia="zh-CN"/>
        </w:rPr>
        <w:t>信息</w:t>
      </w:r>
    </w:p>
    <w:tbl>
      <w:tblPr>
        <w:tblStyle w:val="11"/>
        <w:tblW w:w="45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837"/>
        <w:gridCol w:w="1958"/>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48" w:type="pct"/>
            <w:noWrap w:val="0"/>
            <w:vAlign w:val="center"/>
          </w:tcPr>
          <w:p>
            <w:pPr>
              <w:adjustRightInd w:val="0"/>
              <w:spacing w:line="312" w:lineRule="atLeast"/>
              <w:jc w:val="center"/>
              <w:textAlignment w:val="baseline"/>
              <w:rPr>
                <w:szCs w:val="21"/>
              </w:rPr>
            </w:pPr>
            <w:r>
              <w:rPr>
                <w:rFonts w:hint="eastAsia"/>
                <w:szCs w:val="21"/>
              </w:rPr>
              <w:t>序号</w:t>
            </w:r>
          </w:p>
        </w:tc>
        <w:tc>
          <w:tcPr>
            <w:tcW w:w="536" w:type="pct"/>
            <w:noWrap w:val="0"/>
            <w:vAlign w:val="center"/>
          </w:tcPr>
          <w:p>
            <w:pPr>
              <w:adjustRightInd w:val="0"/>
              <w:spacing w:line="312" w:lineRule="atLeast"/>
              <w:jc w:val="center"/>
              <w:textAlignment w:val="baseline"/>
              <w:rPr>
                <w:szCs w:val="21"/>
              </w:rPr>
            </w:pPr>
            <w:r>
              <w:rPr>
                <w:rFonts w:hint="eastAsia"/>
                <w:szCs w:val="21"/>
              </w:rPr>
              <w:t>点位名称</w:t>
            </w:r>
          </w:p>
        </w:tc>
        <w:tc>
          <w:tcPr>
            <w:tcW w:w="1254" w:type="pct"/>
            <w:noWrap w:val="0"/>
            <w:vAlign w:val="center"/>
          </w:tcPr>
          <w:p>
            <w:pPr>
              <w:adjustRightInd w:val="0"/>
              <w:spacing w:line="312" w:lineRule="atLeast"/>
              <w:jc w:val="center"/>
              <w:textAlignment w:val="baseline"/>
              <w:rPr>
                <w:szCs w:val="21"/>
              </w:rPr>
            </w:pPr>
            <w:r>
              <w:rPr>
                <w:rFonts w:hint="eastAsia"/>
                <w:szCs w:val="21"/>
              </w:rPr>
              <w:t>站点位置</w:t>
            </w:r>
          </w:p>
        </w:tc>
        <w:tc>
          <w:tcPr>
            <w:tcW w:w="2760" w:type="pct"/>
            <w:noWrap w:val="0"/>
            <w:vAlign w:val="center"/>
          </w:tcPr>
          <w:p>
            <w:pPr>
              <w:adjustRightInd w:val="0"/>
              <w:spacing w:line="312" w:lineRule="atLeast"/>
              <w:jc w:val="center"/>
              <w:textAlignment w:val="baseline"/>
              <w:rPr>
                <w:szCs w:val="21"/>
              </w:rPr>
            </w:pPr>
            <w:r>
              <w:rPr>
                <w:rFonts w:hint="eastAsia"/>
                <w:szCs w:val="21"/>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restart"/>
            <w:noWrap w:val="0"/>
            <w:vAlign w:val="center"/>
          </w:tcPr>
          <w:p>
            <w:pPr>
              <w:adjustRightInd w:val="0"/>
              <w:spacing w:line="312" w:lineRule="atLeast"/>
              <w:jc w:val="center"/>
              <w:textAlignment w:val="baseline"/>
              <w:rPr>
                <w:szCs w:val="21"/>
              </w:rPr>
            </w:pPr>
            <w:r>
              <w:rPr>
                <w:rFonts w:hint="eastAsia"/>
                <w:szCs w:val="21"/>
              </w:rPr>
              <w:t>1</w:t>
            </w:r>
          </w:p>
        </w:tc>
        <w:tc>
          <w:tcPr>
            <w:tcW w:w="536" w:type="pct"/>
            <w:vMerge w:val="restart"/>
            <w:noWrap w:val="0"/>
            <w:vAlign w:val="center"/>
          </w:tcPr>
          <w:p>
            <w:pPr>
              <w:adjustRightInd w:val="0"/>
              <w:spacing w:line="312" w:lineRule="atLeast"/>
              <w:jc w:val="center"/>
              <w:textAlignment w:val="baseline"/>
              <w:rPr>
                <w:szCs w:val="21"/>
                <w:lang w:eastAsia="zh-CN"/>
              </w:rPr>
            </w:pPr>
            <w:r>
              <w:rPr>
                <w:rFonts w:hint="eastAsia"/>
                <w:szCs w:val="21"/>
                <w:lang w:eastAsia="zh-CN"/>
              </w:rPr>
              <w:t>南阳市南水北调渠首站</w:t>
            </w:r>
          </w:p>
        </w:tc>
        <w:tc>
          <w:tcPr>
            <w:tcW w:w="1254" w:type="pct"/>
            <w:vMerge w:val="restart"/>
            <w:noWrap w:val="0"/>
            <w:vAlign w:val="center"/>
          </w:tcPr>
          <w:p>
            <w:pPr>
              <w:jc w:val="center"/>
              <w:rPr>
                <w:szCs w:val="21"/>
                <w:lang w:eastAsia="zh-CN"/>
              </w:rPr>
            </w:pPr>
            <w:r>
              <w:rPr>
                <w:rFonts w:hint="eastAsia"/>
                <w:szCs w:val="21"/>
                <w:lang w:eastAsia="zh-CN"/>
              </w:rPr>
              <w:t>南阳市南水北调渠首站（N:</w:t>
            </w:r>
            <w:r>
              <w:rPr>
                <w:rFonts w:hint="eastAsia"/>
                <w:bCs/>
                <w:szCs w:val="21"/>
                <w:shd w:val="clear" w:color="auto" w:fill="FFFFFF"/>
                <w:lang w:eastAsia="zh-CN"/>
              </w:rPr>
              <w:t xml:space="preserve"> </w:t>
            </w:r>
            <w:r>
              <w:rPr>
                <w:rStyle w:val="13"/>
                <w:rFonts w:hint="eastAsia"/>
                <w:b w:val="0"/>
                <w:bCs w:val="0"/>
                <w:szCs w:val="21"/>
                <w:shd w:val="clear" w:color="auto" w:fill="FFFFFF"/>
                <w:lang w:eastAsia="zh-CN"/>
              </w:rPr>
              <w:t>32.7481</w:t>
            </w:r>
            <w:r>
              <w:rPr>
                <w:rFonts w:hint="eastAsia"/>
                <w:szCs w:val="21"/>
                <w:lang w:eastAsia="zh-CN"/>
              </w:rPr>
              <w:t>，E:</w:t>
            </w:r>
            <w:r>
              <w:rPr>
                <w:rFonts w:hint="eastAsia"/>
                <w:b/>
                <w:bCs/>
                <w:szCs w:val="21"/>
                <w:shd w:val="clear" w:color="auto" w:fill="FFFFFF"/>
                <w:lang w:eastAsia="zh-CN"/>
              </w:rPr>
              <w:t xml:space="preserve"> </w:t>
            </w:r>
            <w:r>
              <w:rPr>
                <w:rStyle w:val="13"/>
                <w:rFonts w:hint="eastAsia"/>
                <w:b w:val="0"/>
                <w:bCs w:val="0"/>
                <w:szCs w:val="21"/>
                <w:shd w:val="clear" w:color="auto" w:fill="FFFFFF"/>
                <w:lang w:eastAsia="zh-CN"/>
              </w:rPr>
              <w:t>111.6911</w:t>
            </w:r>
            <w:r>
              <w:rPr>
                <w:rFonts w:hint="eastAsia"/>
                <w:szCs w:val="21"/>
                <w:lang w:eastAsia="zh-CN"/>
              </w:rPr>
              <w:t>）</w:t>
            </w:r>
          </w:p>
        </w:tc>
        <w:tc>
          <w:tcPr>
            <w:tcW w:w="2760" w:type="pct"/>
            <w:noWrap w:val="0"/>
            <w:vAlign w:val="center"/>
          </w:tcPr>
          <w:p>
            <w:pPr>
              <w:jc w:val="center"/>
              <w:rPr>
                <w:szCs w:val="21"/>
                <w:lang w:eastAsia="zh-CN"/>
              </w:rPr>
            </w:pPr>
            <w:r>
              <w:rPr>
                <w:rFonts w:hint="eastAsia"/>
                <w:szCs w:val="21"/>
                <w:lang w:eastAsia="zh-CN"/>
              </w:rPr>
              <w:t>安徽蓝盾气溶胶激光雷达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lang w:eastAsia="zh-CN"/>
              </w:rPr>
            </w:pPr>
          </w:p>
        </w:tc>
        <w:tc>
          <w:tcPr>
            <w:tcW w:w="536" w:type="pct"/>
            <w:vMerge w:val="continue"/>
            <w:noWrap w:val="0"/>
            <w:vAlign w:val="center"/>
          </w:tcPr>
          <w:p>
            <w:pPr>
              <w:adjustRightInd w:val="0"/>
              <w:spacing w:line="312" w:lineRule="atLeast"/>
              <w:jc w:val="center"/>
              <w:textAlignment w:val="baseline"/>
              <w:rPr>
                <w:szCs w:val="21"/>
                <w:lang w:eastAsia="zh-CN"/>
              </w:rPr>
            </w:pPr>
          </w:p>
        </w:tc>
        <w:tc>
          <w:tcPr>
            <w:tcW w:w="1254" w:type="pct"/>
            <w:vMerge w:val="continue"/>
            <w:noWrap w:val="0"/>
            <w:vAlign w:val="center"/>
          </w:tcPr>
          <w:p>
            <w:pPr>
              <w:jc w:val="center"/>
              <w:rPr>
                <w:szCs w:val="21"/>
                <w:lang w:eastAsia="zh-CN"/>
              </w:rPr>
            </w:pPr>
          </w:p>
        </w:tc>
        <w:tc>
          <w:tcPr>
            <w:tcW w:w="2760" w:type="pct"/>
            <w:noWrap w:val="0"/>
            <w:vAlign w:val="center"/>
          </w:tcPr>
          <w:p>
            <w:pPr>
              <w:jc w:val="center"/>
              <w:rPr>
                <w:szCs w:val="21"/>
                <w:lang w:eastAsia="zh-CN"/>
              </w:rPr>
            </w:pPr>
            <w:r>
              <w:rPr>
                <w:rFonts w:hint="eastAsia"/>
                <w:szCs w:val="21"/>
                <w:lang w:eastAsia="zh-CN"/>
              </w:rPr>
              <w:t>江苏天瑞在线重金属分析仪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lang w:eastAsia="zh-CN"/>
              </w:rPr>
            </w:pPr>
          </w:p>
        </w:tc>
        <w:tc>
          <w:tcPr>
            <w:tcW w:w="536" w:type="pct"/>
            <w:vMerge w:val="continue"/>
            <w:noWrap w:val="0"/>
            <w:vAlign w:val="center"/>
          </w:tcPr>
          <w:p>
            <w:pPr>
              <w:adjustRightInd w:val="0"/>
              <w:spacing w:line="312" w:lineRule="atLeast"/>
              <w:jc w:val="center"/>
              <w:textAlignment w:val="baseline"/>
              <w:rPr>
                <w:szCs w:val="21"/>
                <w:lang w:eastAsia="zh-CN"/>
              </w:rPr>
            </w:pPr>
          </w:p>
        </w:tc>
        <w:tc>
          <w:tcPr>
            <w:tcW w:w="1254" w:type="pct"/>
            <w:vMerge w:val="continue"/>
            <w:noWrap w:val="0"/>
            <w:vAlign w:val="center"/>
          </w:tcPr>
          <w:p>
            <w:pPr>
              <w:jc w:val="center"/>
              <w:rPr>
                <w:szCs w:val="21"/>
                <w:lang w:eastAsia="zh-CN"/>
              </w:rPr>
            </w:pPr>
          </w:p>
        </w:tc>
        <w:tc>
          <w:tcPr>
            <w:tcW w:w="2760" w:type="pct"/>
            <w:noWrap w:val="0"/>
            <w:vAlign w:val="center"/>
          </w:tcPr>
          <w:p>
            <w:pPr>
              <w:jc w:val="center"/>
              <w:rPr>
                <w:szCs w:val="21"/>
                <w:lang w:eastAsia="zh-CN"/>
              </w:rPr>
            </w:pPr>
            <w:r>
              <w:rPr>
                <w:rFonts w:hint="eastAsia"/>
                <w:szCs w:val="21"/>
                <w:lang w:eastAsia="zh-CN"/>
              </w:rPr>
              <w:t>河北先河大气有机碳/元素碳在线分析仪（EC/OC）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lang w:eastAsia="zh-CN"/>
              </w:rPr>
            </w:pPr>
          </w:p>
        </w:tc>
        <w:tc>
          <w:tcPr>
            <w:tcW w:w="536" w:type="pct"/>
            <w:vMerge w:val="continue"/>
            <w:noWrap w:val="0"/>
            <w:vAlign w:val="center"/>
          </w:tcPr>
          <w:p>
            <w:pPr>
              <w:adjustRightInd w:val="0"/>
              <w:spacing w:line="312" w:lineRule="atLeast"/>
              <w:jc w:val="center"/>
              <w:textAlignment w:val="baseline"/>
              <w:rPr>
                <w:szCs w:val="21"/>
                <w:lang w:eastAsia="zh-CN"/>
              </w:rPr>
            </w:pPr>
          </w:p>
        </w:tc>
        <w:tc>
          <w:tcPr>
            <w:tcW w:w="1254" w:type="pct"/>
            <w:vMerge w:val="continue"/>
            <w:noWrap w:val="0"/>
            <w:vAlign w:val="center"/>
          </w:tcPr>
          <w:p>
            <w:pPr>
              <w:jc w:val="center"/>
              <w:rPr>
                <w:szCs w:val="21"/>
                <w:lang w:eastAsia="zh-CN"/>
              </w:rPr>
            </w:pPr>
          </w:p>
        </w:tc>
        <w:tc>
          <w:tcPr>
            <w:tcW w:w="2760" w:type="pct"/>
            <w:noWrap w:val="0"/>
            <w:vAlign w:val="center"/>
          </w:tcPr>
          <w:p>
            <w:pPr>
              <w:jc w:val="center"/>
              <w:rPr>
                <w:szCs w:val="21"/>
                <w:lang w:eastAsia="zh-CN"/>
              </w:rPr>
            </w:pPr>
            <w:r>
              <w:rPr>
                <w:rFonts w:hint="eastAsia"/>
                <w:szCs w:val="21"/>
                <w:lang w:eastAsia="zh-CN"/>
              </w:rPr>
              <w:t>瑞士万通在线离子色谱分析仪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lang w:eastAsia="zh-CN"/>
              </w:rPr>
            </w:pPr>
          </w:p>
        </w:tc>
        <w:tc>
          <w:tcPr>
            <w:tcW w:w="536" w:type="pct"/>
            <w:vMerge w:val="continue"/>
            <w:noWrap w:val="0"/>
            <w:vAlign w:val="center"/>
          </w:tcPr>
          <w:p>
            <w:pPr>
              <w:adjustRightInd w:val="0"/>
              <w:spacing w:line="312" w:lineRule="atLeast"/>
              <w:jc w:val="center"/>
              <w:textAlignment w:val="baseline"/>
              <w:rPr>
                <w:szCs w:val="21"/>
                <w:lang w:eastAsia="zh-CN"/>
              </w:rPr>
            </w:pPr>
          </w:p>
        </w:tc>
        <w:tc>
          <w:tcPr>
            <w:tcW w:w="1254" w:type="pct"/>
            <w:vMerge w:val="continue"/>
            <w:noWrap w:val="0"/>
            <w:vAlign w:val="center"/>
          </w:tcPr>
          <w:p>
            <w:pPr>
              <w:jc w:val="center"/>
              <w:rPr>
                <w:szCs w:val="21"/>
                <w:lang w:eastAsia="zh-CN"/>
              </w:rPr>
            </w:pPr>
          </w:p>
        </w:tc>
        <w:tc>
          <w:tcPr>
            <w:tcW w:w="2760" w:type="pct"/>
            <w:noWrap w:val="0"/>
            <w:vAlign w:val="center"/>
          </w:tcPr>
          <w:p>
            <w:pPr>
              <w:jc w:val="center"/>
              <w:rPr>
                <w:szCs w:val="21"/>
                <w:lang w:eastAsia="zh-CN"/>
              </w:rPr>
            </w:pPr>
            <w:r>
              <w:rPr>
                <w:rFonts w:hint="eastAsia"/>
                <w:szCs w:val="21"/>
                <w:lang w:eastAsia="zh-CN"/>
              </w:rPr>
              <w:t>安徽蓝盾常规六因子分析仪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lang w:eastAsia="zh-CN"/>
              </w:rPr>
            </w:pPr>
          </w:p>
        </w:tc>
        <w:tc>
          <w:tcPr>
            <w:tcW w:w="536" w:type="pct"/>
            <w:vMerge w:val="continue"/>
            <w:noWrap w:val="0"/>
            <w:vAlign w:val="center"/>
          </w:tcPr>
          <w:p>
            <w:pPr>
              <w:adjustRightInd w:val="0"/>
              <w:spacing w:line="312" w:lineRule="atLeast"/>
              <w:jc w:val="center"/>
              <w:textAlignment w:val="baseline"/>
              <w:rPr>
                <w:szCs w:val="21"/>
                <w:lang w:eastAsia="zh-CN"/>
              </w:rPr>
            </w:pPr>
          </w:p>
        </w:tc>
        <w:tc>
          <w:tcPr>
            <w:tcW w:w="1254" w:type="pct"/>
            <w:vMerge w:val="continue"/>
            <w:noWrap w:val="0"/>
            <w:vAlign w:val="center"/>
          </w:tcPr>
          <w:p>
            <w:pPr>
              <w:jc w:val="center"/>
              <w:rPr>
                <w:szCs w:val="21"/>
                <w:lang w:eastAsia="zh-CN"/>
              </w:rPr>
            </w:pPr>
          </w:p>
        </w:tc>
        <w:tc>
          <w:tcPr>
            <w:tcW w:w="2760" w:type="pct"/>
            <w:noWrap w:val="0"/>
            <w:vAlign w:val="center"/>
          </w:tcPr>
          <w:p>
            <w:pPr>
              <w:jc w:val="center"/>
              <w:rPr>
                <w:szCs w:val="21"/>
              </w:rPr>
            </w:pPr>
            <w:r>
              <w:rPr>
                <w:rFonts w:hint="eastAsia"/>
                <w:szCs w:val="21"/>
              </w:rPr>
              <w:t>富奥通气象六参数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rPr>
            </w:pPr>
          </w:p>
        </w:tc>
        <w:tc>
          <w:tcPr>
            <w:tcW w:w="536" w:type="pct"/>
            <w:vMerge w:val="continue"/>
            <w:noWrap w:val="0"/>
            <w:vAlign w:val="center"/>
          </w:tcPr>
          <w:p>
            <w:pPr>
              <w:adjustRightInd w:val="0"/>
              <w:spacing w:line="312" w:lineRule="atLeast"/>
              <w:jc w:val="center"/>
              <w:textAlignment w:val="baseline"/>
              <w:rPr>
                <w:szCs w:val="21"/>
              </w:rPr>
            </w:pPr>
          </w:p>
        </w:tc>
        <w:tc>
          <w:tcPr>
            <w:tcW w:w="1254" w:type="pct"/>
            <w:vMerge w:val="continue"/>
            <w:noWrap w:val="0"/>
            <w:vAlign w:val="center"/>
          </w:tcPr>
          <w:p>
            <w:pPr>
              <w:jc w:val="center"/>
              <w:rPr>
                <w:szCs w:val="21"/>
              </w:rPr>
            </w:pPr>
          </w:p>
        </w:tc>
        <w:tc>
          <w:tcPr>
            <w:tcW w:w="2760" w:type="pct"/>
            <w:noWrap w:val="0"/>
            <w:vAlign w:val="center"/>
          </w:tcPr>
          <w:p>
            <w:pPr>
              <w:jc w:val="center"/>
              <w:rPr>
                <w:szCs w:val="21"/>
              </w:rPr>
            </w:pPr>
            <w:r>
              <w:rPr>
                <w:rFonts w:hint="eastAsia"/>
                <w:szCs w:val="21"/>
              </w:rPr>
              <w:t>Kipp&amp;Zonen UV辐射仪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rPr>
            </w:pPr>
          </w:p>
        </w:tc>
        <w:tc>
          <w:tcPr>
            <w:tcW w:w="536" w:type="pct"/>
            <w:vMerge w:val="continue"/>
            <w:noWrap w:val="0"/>
            <w:vAlign w:val="center"/>
          </w:tcPr>
          <w:p>
            <w:pPr>
              <w:adjustRightInd w:val="0"/>
              <w:spacing w:line="312" w:lineRule="atLeast"/>
              <w:jc w:val="center"/>
              <w:textAlignment w:val="baseline"/>
              <w:rPr>
                <w:szCs w:val="21"/>
              </w:rPr>
            </w:pPr>
          </w:p>
        </w:tc>
        <w:tc>
          <w:tcPr>
            <w:tcW w:w="1254" w:type="pct"/>
            <w:vMerge w:val="continue"/>
            <w:noWrap w:val="0"/>
            <w:vAlign w:val="center"/>
          </w:tcPr>
          <w:p>
            <w:pPr>
              <w:jc w:val="center"/>
              <w:rPr>
                <w:szCs w:val="21"/>
              </w:rPr>
            </w:pPr>
          </w:p>
        </w:tc>
        <w:tc>
          <w:tcPr>
            <w:tcW w:w="2760" w:type="pct"/>
            <w:noWrap w:val="0"/>
            <w:vAlign w:val="center"/>
          </w:tcPr>
          <w:p>
            <w:pPr>
              <w:jc w:val="center"/>
              <w:rPr>
                <w:szCs w:val="21"/>
                <w:lang w:eastAsia="zh-CN"/>
              </w:rPr>
            </w:pPr>
            <w:r>
              <w:rPr>
                <w:rFonts w:hint="eastAsia"/>
                <w:szCs w:val="21"/>
                <w:lang w:eastAsia="zh-CN"/>
              </w:rPr>
              <w:t>城市摄影、UPS等其它辅助设备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restart"/>
            <w:noWrap w:val="0"/>
            <w:vAlign w:val="center"/>
          </w:tcPr>
          <w:p>
            <w:pPr>
              <w:adjustRightInd w:val="0"/>
              <w:spacing w:line="312" w:lineRule="atLeast"/>
              <w:jc w:val="center"/>
              <w:textAlignment w:val="baseline"/>
              <w:rPr>
                <w:szCs w:val="21"/>
              </w:rPr>
            </w:pPr>
            <w:r>
              <w:rPr>
                <w:rFonts w:hint="eastAsia"/>
                <w:szCs w:val="21"/>
              </w:rPr>
              <w:t>2</w:t>
            </w:r>
          </w:p>
        </w:tc>
        <w:tc>
          <w:tcPr>
            <w:tcW w:w="536" w:type="pct"/>
            <w:vMerge w:val="restart"/>
            <w:noWrap w:val="0"/>
            <w:vAlign w:val="center"/>
          </w:tcPr>
          <w:p>
            <w:pPr>
              <w:adjustRightInd w:val="0"/>
              <w:spacing w:line="312" w:lineRule="atLeast"/>
              <w:jc w:val="center"/>
              <w:textAlignment w:val="baseline"/>
              <w:rPr>
                <w:szCs w:val="21"/>
              </w:rPr>
            </w:pPr>
            <w:r>
              <w:rPr>
                <w:rFonts w:hint="eastAsia"/>
                <w:szCs w:val="21"/>
              </w:rPr>
              <w:t>信阳市博物馆站</w:t>
            </w:r>
          </w:p>
        </w:tc>
        <w:tc>
          <w:tcPr>
            <w:tcW w:w="1254" w:type="pct"/>
            <w:vMerge w:val="restart"/>
            <w:noWrap w:val="0"/>
            <w:vAlign w:val="center"/>
          </w:tcPr>
          <w:p>
            <w:pPr>
              <w:jc w:val="center"/>
              <w:rPr>
                <w:szCs w:val="21"/>
                <w:lang w:eastAsia="zh-CN"/>
              </w:rPr>
            </w:pPr>
            <w:r>
              <w:rPr>
                <w:rFonts w:hint="eastAsia"/>
                <w:szCs w:val="21"/>
                <w:lang w:eastAsia="zh-CN"/>
              </w:rPr>
              <w:t>信阳市羊山区新八街信阳博物馆站（N: 33.1447，E: 114.0872）</w:t>
            </w:r>
          </w:p>
        </w:tc>
        <w:tc>
          <w:tcPr>
            <w:tcW w:w="2760" w:type="pct"/>
            <w:noWrap w:val="0"/>
            <w:vAlign w:val="center"/>
          </w:tcPr>
          <w:p>
            <w:pPr>
              <w:jc w:val="center"/>
              <w:rPr>
                <w:szCs w:val="21"/>
                <w:lang w:eastAsia="zh-CN"/>
              </w:rPr>
            </w:pPr>
            <w:r>
              <w:rPr>
                <w:rFonts w:hint="eastAsia"/>
                <w:szCs w:val="21"/>
                <w:lang w:eastAsia="zh-CN"/>
              </w:rPr>
              <w:t>蓝盾大气气溶胶激光雷达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lang w:eastAsia="zh-CN"/>
              </w:rPr>
            </w:pPr>
          </w:p>
        </w:tc>
        <w:tc>
          <w:tcPr>
            <w:tcW w:w="536" w:type="pct"/>
            <w:vMerge w:val="continue"/>
            <w:noWrap w:val="0"/>
            <w:vAlign w:val="center"/>
          </w:tcPr>
          <w:p>
            <w:pPr>
              <w:adjustRightInd w:val="0"/>
              <w:spacing w:line="312" w:lineRule="atLeast"/>
              <w:jc w:val="center"/>
              <w:textAlignment w:val="baseline"/>
              <w:rPr>
                <w:szCs w:val="21"/>
                <w:lang w:eastAsia="zh-CN"/>
              </w:rPr>
            </w:pPr>
          </w:p>
        </w:tc>
        <w:tc>
          <w:tcPr>
            <w:tcW w:w="1254" w:type="pct"/>
            <w:vMerge w:val="continue"/>
            <w:noWrap w:val="0"/>
            <w:vAlign w:val="center"/>
          </w:tcPr>
          <w:p>
            <w:pPr>
              <w:ind w:firstLine="110" w:firstLineChars="50"/>
              <w:jc w:val="center"/>
              <w:rPr>
                <w:szCs w:val="21"/>
                <w:lang w:eastAsia="zh-CN"/>
              </w:rPr>
            </w:pPr>
          </w:p>
        </w:tc>
        <w:tc>
          <w:tcPr>
            <w:tcW w:w="2760" w:type="pct"/>
            <w:noWrap w:val="0"/>
            <w:vAlign w:val="center"/>
          </w:tcPr>
          <w:p>
            <w:pPr>
              <w:jc w:val="center"/>
              <w:rPr>
                <w:szCs w:val="21"/>
                <w:lang w:eastAsia="zh-CN"/>
              </w:rPr>
            </w:pPr>
            <w:r>
              <w:rPr>
                <w:rFonts w:hint="eastAsia"/>
                <w:szCs w:val="21"/>
                <w:lang w:eastAsia="zh-CN"/>
              </w:rPr>
              <w:t>河北先河大气有机碳/元素碳在线分析仪（EC/OC）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lang w:eastAsia="zh-CN"/>
              </w:rPr>
            </w:pPr>
          </w:p>
        </w:tc>
        <w:tc>
          <w:tcPr>
            <w:tcW w:w="536" w:type="pct"/>
            <w:vMerge w:val="continue"/>
            <w:noWrap w:val="0"/>
            <w:vAlign w:val="center"/>
          </w:tcPr>
          <w:p>
            <w:pPr>
              <w:adjustRightInd w:val="0"/>
              <w:spacing w:line="312" w:lineRule="atLeast"/>
              <w:jc w:val="center"/>
              <w:textAlignment w:val="baseline"/>
              <w:rPr>
                <w:szCs w:val="21"/>
                <w:lang w:eastAsia="zh-CN"/>
              </w:rPr>
            </w:pPr>
          </w:p>
        </w:tc>
        <w:tc>
          <w:tcPr>
            <w:tcW w:w="1254" w:type="pct"/>
            <w:vMerge w:val="continue"/>
            <w:noWrap w:val="0"/>
            <w:vAlign w:val="center"/>
          </w:tcPr>
          <w:p>
            <w:pPr>
              <w:ind w:firstLine="110" w:firstLineChars="50"/>
              <w:jc w:val="center"/>
              <w:rPr>
                <w:szCs w:val="21"/>
                <w:lang w:eastAsia="zh-CN"/>
              </w:rPr>
            </w:pPr>
          </w:p>
        </w:tc>
        <w:tc>
          <w:tcPr>
            <w:tcW w:w="2760" w:type="pct"/>
            <w:noWrap w:val="0"/>
            <w:vAlign w:val="center"/>
          </w:tcPr>
          <w:p>
            <w:pPr>
              <w:jc w:val="center"/>
              <w:rPr>
                <w:szCs w:val="21"/>
                <w:lang w:eastAsia="zh-CN"/>
              </w:rPr>
            </w:pPr>
            <w:r>
              <w:rPr>
                <w:rFonts w:hint="eastAsia"/>
                <w:szCs w:val="21"/>
                <w:lang w:eastAsia="zh-CN"/>
              </w:rPr>
              <w:t>热电大气气溶胶阴离子、阳离子在线离子色谱仪</w:t>
            </w:r>
          </w:p>
        </w:tc>
      </w:tr>
      <w:tr>
        <w:tblPrEx>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lang w:eastAsia="zh-CN"/>
              </w:rPr>
            </w:pPr>
          </w:p>
        </w:tc>
        <w:tc>
          <w:tcPr>
            <w:tcW w:w="536" w:type="pct"/>
            <w:vMerge w:val="continue"/>
            <w:noWrap w:val="0"/>
            <w:vAlign w:val="center"/>
          </w:tcPr>
          <w:p>
            <w:pPr>
              <w:adjustRightInd w:val="0"/>
              <w:spacing w:line="312" w:lineRule="atLeast"/>
              <w:jc w:val="center"/>
              <w:textAlignment w:val="baseline"/>
              <w:rPr>
                <w:szCs w:val="21"/>
                <w:lang w:eastAsia="zh-CN"/>
              </w:rPr>
            </w:pPr>
          </w:p>
        </w:tc>
        <w:tc>
          <w:tcPr>
            <w:tcW w:w="1254" w:type="pct"/>
            <w:vMerge w:val="continue"/>
            <w:noWrap w:val="0"/>
            <w:vAlign w:val="center"/>
          </w:tcPr>
          <w:p>
            <w:pPr>
              <w:ind w:firstLine="110" w:firstLineChars="50"/>
              <w:jc w:val="center"/>
              <w:rPr>
                <w:szCs w:val="21"/>
                <w:lang w:eastAsia="zh-CN"/>
              </w:rPr>
            </w:pPr>
          </w:p>
        </w:tc>
        <w:tc>
          <w:tcPr>
            <w:tcW w:w="2760" w:type="pct"/>
            <w:noWrap w:val="0"/>
            <w:vAlign w:val="center"/>
          </w:tcPr>
          <w:p>
            <w:pPr>
              <w:jc w:val="center"/>
              <w:rPr>
                <w:szCs w:val="21"/>
                <w:lang w:eastAsia="zh-CN"/>
              </w:rPr>
            </w:pPr>
            <w:r>
              <w:rPr>
                <w:rFonts w:hint="eastAsia"/>
                <w:szCs w:val="21"/>
                <w:lang w:eastAsia="zh-CN"/>
              </w:rPr>
              <w:t>蓝盾常规六因子分析仪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lang w:eastAsia="zh-CN"/>
              </w:rPr>
            </w:pPr>
          </w:p>
        </w:tc>
        <w:tc>
          <w:tcPr>
            <w:tcW w:w="536" w:type="pct"/>
            <w:vMerge w:val="continue"/>
            <w:noWrap w:val="0"/>
            <w:vAlign w:val="center"/>
          </w:tcPr>
          <w:p>
            <w:pPr>
              <w:adjustRightInd w:val="0"/>
              <w:spacing w:line="312" w:lineRule="atLeast"/>
              <w:jc w:val="center"/>
              <w:textAlignment w:val="baseline"/>
              <w:rPr>
                <w:szCs w:val="21"/>
                <w:lang w:eastAsia="zh-CN"/>
              </w:rPr>
            </w:pPr>
          </w:p>
        </w:tc>
        <w:tc>
          <w:tcPr>
            <w:tcW w:w="1254" w:type="pct"/>
            <w:vMerge w:val="continue"/>
            <w:noWrap w:val="0"/>
            <w:vAlign w:val="center"/>
          </w:tcPr>
          <w:p>
            <w:pPr>
              <w:ind w:firstLine="110" w:firstLineChars="50"/>
              <w:jc w:val="center"/>
              <w:rPr>
                <w:szCs w:val="21"/>
                <w:lang w:eastAsia="zh-CN"/>
              </w:rPr>
            </w:pPr>
          </w:p>
        </w:tc>
        <w:tc>
          <w:tcPr>
            <w:tcW w:w="2760" w:type="pct"/>
            <w:noWrap w:val="0"/>
            <w:vAlign w:val="center"/>
          </w:tcPr>
          <w:p>
            <w:pPr>
              <w:jc w:val="center"/>
              <w:rPr>
                <w:szCs w:val="21"/>
              </w:rPr>
            </w:pPr>
            <w:r>
              <w:rPr>
                <w:rFonts w:hint="eastAsia"/>
                <w:szCs w:val="21"/>
              </w:rPr>
              <w:t>富奥通气象六参数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rPr>
            </w:pPr>
          </w:p>
        </w:tc>
        <w:tc>
          <w:tcPr>
            <w:tcW w:w="536" w:type="pct"/>
            <w:vMerge w:val="continue"/>
            <w:noWrap w:val="0"/>
            <w:vAlign w:val="center"/>
          </w:tcPr>
          <w:p>
            <w:pPr>
              <w:adjustRightInd w:val="0"/>
              <w:spacing w:line="312" w:lineRule="atLeast"/>
              <w:jc w:val="center"/>
              <w:textAlignment w:val="baseline"/>
              <w:rPr>
                <w:szCs w:val="21"/>
              </w:rPr>
            </w:pPr>
          </w:p>
        </w:tc>
        <w:tc>
          <w:tcPr>
            <w:tcW w:w="1254" w:type="pct"/>
            <w:vMerge w:val="continue"/>
            <w:noWrap w:val="0"/>
            <w:vAlign w:val="center"/>
          </w:tcPr>
          <w:p>
            <w:pPr>
              <w:ind w:firstLine="110" w:firstLineChars="50"/>
              <w:jc w:val="center"/>
              <w:rPr>
                <w:szCs w:val="21"/>
              </w:rPr>
            </w:pPr>
          </w:p>
        </w:tc>
        <w:tc>
          <w:tcPr>
            <w:tcW w:w="2760" w:type="pct"/>
            <w:noWrap w:val="0"/>
            <w:vAlign w:val="center"/>
          </w:tcPr>
          <w:p>
            <w:pPr>
              <w:jc w:val="center"/>
              <w:rPr>
                <w:szCs w:val="21"/>
                <w:lang w:eastAsia="zh-CN"/>
              </w:rPr>
            </w:pPr>
            <w:r>
              <w:rPr>
                <w:rFonts w:hint="eastAsia"/>
                <w:szCs w:val="21"/>
                <w:lang w:eastAsia="zh-CN"/>
              </w:rPr>
              <w:t>杭州聚光在线重金属分析仪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lang w:eastAsia="zh-CN"/>
              </w:rPr>
            </w:pPr>
          </w:p>
        </w:tc>
        <w:tc>
          <w:tcPr>
            <w:tcW w:w="536" w:type="pct"/>
            <w:vMerge w:val="continue"/>
            <w:noWrap w:val="0"/>
            <w:vAlign w:val="center"/>
          </w:tcPr>
          <w:p>
            <w:pPr>
              <w:adjustRightInd w:val="0"/>
              <w:spacing w:line="312" w:lineRule="atLeast"/>
              <w:jc w:val="center"/>
              <w:textAlignment w:val="baseline"/>
              <w:rPr>
                <w:szCs w:val="21"/>
                <w:lang w:eastAsia="zh-CN"/>
              </w:rPr>
            </w:pPr>
          </w:p>
        </w:tc>
        <w:tc>
          <w:tcPr>
            <w:tcW w:w="1254" w:type="pct"/>
            <w:vMerge w:val="continue"/>
            <w:noWrap w:val="0"/>
            <w:vAlign w:val="center"/>
          </w:tcPr>
          <w:p>
            <w:pPr>
              <w:ind w:firstLine="110" w:firstLineChars="50"/>
              <w:jc w:val="center"/>
              <w:rPr>
                <w:szCs w:val="21"/>
                <w:lang w:eastAsia="zh-CN"/>
              </w:rPr>
            </w:pPr>
          </w:p>
        </w:tc>
        <w:tc>
          <w:tcPr>
            <w:tcW w:w="2760" w:type="pct"/>
            <w:noWrap w:val="0"/>
            <w:vAlign w:val="center"/>
          </w:tcPr>
          <w:p>
            <w:pPr>
              <w:jc w:val="center"/>
              <w:rPr>
                <w:szCs w:val="21"/>
              </w:rPr>
            </w:pPr>
            <w:r>
              <w:rPr>
                <w:rFonts w:hint="eastAsia"/>
                <w:szCs w:val="21"/>
              </w:rPr>
              <w:t>Kipp&amp;Zonen UV辐射仪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rPr>
            </w:pPr>
          </w:p>
        </w:tc>
        <w:tc>
          <w:tcPr>
            <w:tcW w:w="536" w:type="pct"/>
            <w:vMerge w:val="continue"/>
            <w:noWrap w:val="0"/>
            <w:vAlign w:val="center"/>
          </w:tcPr>
          <w:p>
            <w:pPr>
              <w:adjustRightInd w:val="0"/>
              <w:spacing w:line="312" w:lineRule="atLeast"/>
              <w:jc w:val="center"/>
              <w:textAlignment w:val="baseline"/>
              <w:rPr>
                <w:szCs w:val="21"/>
              </w:rPr>
            </w:pPr>
          </w:p>
        </w:tc>
        <w:tc>
          <w:tcPr>
            <w:tcW w:w="1254" w:type="pct"/>
            <w:vMerge w:val="continue"/>
            <w:noWrap w:val="0"/>
            <w:vAlign w:val="center"/>
          </w:tcPr>
          <w:p>
            <w:pPr>
              <w:ind w:firstLine="110" w:firstLineChars="50"/>
              <w:jc w:val="center"/>
              <w:rPr>
                <w:szCs w:val="21"/>
              </w:rPr>
            </w:pPr>
          </w:p>
        </w:tc>
        <w:tc>
          <w:tcPr>
            <w:tcW w:w="2760" w:type="pct"/>
            <w:noWrap w:val="0"/>
            <w:vAlign w:val="center"/>
          </w:tcPr>
          <w:p>
            <w:pPr>
              <w:jc w:val="center"/>
              <w:rPr>
                <w:szCs w:val="21"/>
                <w:lang w:eastAsia="zh-CN"/>
              </w:rPr>
            </w:pPr>
            <w:r>
              <w:rPr>
                <w:rFonts w:hint="eastAsia"/>
                <w:szCs w:val="21"/>
                <w:lang w:eastAsia="zh-CN"/>
              </w:rPr>
              <w:t>城市摄影、UPS等其它辅助设备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restart"/>
            <w:noWrap w:val="0"/>
            <w:vAlign w:val="center"/>
          </w:tcPr>
          <w:p>
            <w:pPr>
              <w:adjustRightInd w:val="0"/>
              <w:spacing w:line="312" w:lineRule="atLeast"/>
              <w:jc w:val="center"/>
              <w:textAlignment w:val="baseline"/>
              <w:rPr>
                <w:szCs w:val="21"/>
              </w:rPr>
            </w:pPr>
            <w:r>
              <w:rPr>
                <w:rFonts w:hint="eastAsia"/>
                <w:szCs w:val="21"/>
              </w:rPr>
              <w:t>3</w:t>
            </w:r>
          </w:p>
        </w:tc>
        <w:tc>
          <w:tcPr>
            <w:tcW w:w="536" w:type="pct"/>
            <w:vMerge w:val="restart"/>
            <w:noWrap w:val="0"/>
            <w:vAlign w:val="center"/>
          </w:tcPr>
          <w:p>
            <w:pPr>
              <w:adjustRightInd w:val="0"/>
              <w:spacing w:line="312" w:lineRule="atLeast"/>
              <w:jc w:val="center"/>
              <w:textAlignment w:val="baseline"/>
              <w:rPr>
                <w:szCs w:val="21"/>
              </w:rPr>
            </w:pPr>
            <w:r>
              <w:rPr>
                <w:rFonts w:hint="eastAsia"/>
                <w:szCs w:val="21"/>
              </w:rPr>
              <w:t>驻马店市黄淮学院站</w:t>
            </w:r>
          </w:p>
        </w:tc>
        <w:tc>
          <w:tcPr>
            <w:tcW w:w="1254" w:type="pct"/>
            <w:vMerge w:val="restart"/>
            <w:noWrap w:val="0"/>
            <w:vAlign w:val="center"/>
          </w:tcPr>
          <w:p>
            <w:pPr>
              <w:jc w:val="center"/>
              <w:rPr>
                <w:szCs w:val="21"/>
                <w:lang w:eastAsia="zh-CN"/>
              </w:rPr>
            </w:pPr>
            <w:r>
              <w:rPr>
                <w:rFonts w:hint="eastAsia"/>
                <w:szCs w:val="21"/>
                <w:lang w:eastAsia="zh-CN"/>
              </w:rPr>
              <w:t>驻马店市黄淮学院北区</w:t>
            </w:r>
          </w:p>
          <w:p>
            <w:pPr>
              <w:jc w:val="center"/>
              <w:rPr>
                <w:szCs w:val="21"/>
                <w:lang w:eastAsia="zh-CN"/>
              </w:rPr>
            </w:pPr>
            <w:r>
              <w:rPr>
                <w:rFonts w:hint="eastAsia"/>
                <w:szCs w:val="21"/>
                <w:lang w:eastAsia="zh-CN"/>
              </w:rPr>
              <w:t>(N: 33.0108,</w:t>
            </w:r>
          </w:p>
          <w:p>
            <w:pPr>
              <w:jc w:val="center"/>
              <w:rPr>
                <w:szCs w:val="21"/>
              </w:rPr>
            </w:pPr>
            <w:r>
              <w:rPr>
                <w:rFonts w:hint="eastAsia"/>
                <w:szCs w:val="21"/>
              </w:rPr>
              <w:t>E: 114.0014）</w:t>
            </w:r>
          </w:p>
        </w:tc>
        <w:tc>
          <w:tcPr>
            <w:tcW w:w="2760" w:type="pct"/>
            <w:noWrap w:val="0"/>
            <w:vAlign w:val="center"/>
          </w:tcPr>
          <w:p>
            <w:pPr>
              <w:jc w:val="center"/>
              <w:rPr>
                <w:szCs w:val="21"/>
                <w:lang w:eastAsia="zh-CN"/>
              </w:rPr>
            </w:pPr>
            <w:r>
              <w:rPr>
                <w:rFonts w:hint="eastAsia"/>
                <w:szCs w:val="21"/>
                <w:lang w:eastAsia="zh-CN"/>
              </w:rPr>
              <w:t>蓝盾大气气溶胶激光雷达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lang w:eastAsia="zh-CN"/>
              </w:rPr>
            </w:pPr>
          </w:p>
        </w:tc>
        <w:tc>
          <w:tcPr>
            <w:tcW w:w="536" w:type="pct"/>
            <w:vMerge w:val="continue"/>
            <w:noWrap w:val="0"/>
            <w:vAlign w:val="center"/>
          </w:tcPr>
          <w:p>
            <w:pPr>
              <w:adjustRightInd w:val="0"/>
              <w:spacing w:line="312" w:lineRule="atLeast"/>
              <w:jc w:val="center"/>
              <w:textAlignment w:val="baseline"/>
              <w:rPr>
                <w:szCs w:val="21"/>
                <w:lang w:eastAsia="zh-CN"/>
              </w:rPr>
            </w:pPr>
          </w:p>
        </w:tc>
        <w:tc>
          <w:tcPr>
            <w:tcW w:w="1254" w:type="pct"/>
            <w:vMerge w:val="continue"/>
            <w:noWrap w:val="0"/>
            <w:vAlign w:val="center"/>
          </w:tcPr>
          <w:p>
            <w:pPr>
              <w:ind w:firstLine="110" w:firstLineChars="50"/>
              <w:jc w:val="center"/>
              <w:rPr>
                <w:szCs w:val="21"/>
                <w:lang w:eastAsia="zh-CN"/>
              </w:rPr>
            </w:pPr>
          </w:p>
        </w:tc>
        <w:tc>
          <w:tcPr>
            <w:tcW w:w="2760" w:type="pct"/>
            <w:noWrap w:val="0"/>
            <w:vAlign w:val="center"/>
          </w:tcPr>
          <w:p>
            <w:pPr>
              <w:jc w:val="center"/>
              <w:rPr>
                <w:szCs w:val="21"/>
                <w:lang w:eastAsia="zh-CN"/>
              </w:rPr>
            </w:pPr>
            <w:r>
              <w:rPr>
                <w:rFonts w:hint="eastAsia"/>
                <w:szCs w:val="21"/>
                <w:lang w:eastAsia="zh-CN"/>
              </w:rPr>
              <w:t>大气有机碳/元素碳在线分析仪（EC/OC）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lang w:eastAsia="zh-CN"/>
              </w:rPr>
            </w:pPr>
          </w:p>
        </w:tc>
        <w:tc>
          <w:tcPr>
            <w:tcW w:w="536" w:type="pct"/>
            <w:vMerge w:val="continue"/>
            <w:noWrap w:val="0"/>
            <w:vAlign w:val="center"/>
          </w:tcPr>
          <w:p>
            <w:pPr>
              <w:adjustRightInd w:val="0"/>
              <w:spacing w:line="312" w:lineRule="atLeast"/>
              <w:jc w:val="center"/>
              <w:textAlignment w:val="baseline"/>
              <w:rPr>
                <w:szCs w:val="21"/>
                <w:lang w:eastAsia="zh-CN"/>
              </w:rPr>
            </w:pPr>
          </w:p>
        </w:tc>
        <w:tc>
          <w:tcPr>
            <w:tcW w:w="1254" w:type="pct"/>
            <w:vMerge w:val="continue"/>
            <w:noWrap w:val="0"/>
            <w:vAlign w:val="center"/>
          </w:tcPr>
          <w:p>
            <w:pPr>
              <w:ind w:firstLine="110" w:firstLineChars="50"/>
              <w:jc w:val="center"/>
              <w:rPr>
                <w:szCs w:val="21"/>
                <w:lang w:eastAsia="zh-CN"/>
              </w:rPr>
            </w:pPr>
          </w:p>
        </w:tc>
        <w:tc>
          <w:tcPr>
            <w:tcW w:w="2760" w:type="pct"/>
            <w:noWrap w:val="0"/>
            <w:vAlign w:val="center"/>
          </w:tcPr>
          <w:p>
            <w:pPr>
              <w:jc w:val="center"/>
              <w:rPr>
                <w:szCs w:val="21"/>
                <w:lang w:eastAsia="zh-CN"/>
              </w:rPr>
            </w:pPr>
            <w:r>
              <w:rPr>
                <w:rFonts w:hint="eastAsia"/>
                <w:szCs w:val="21"/>
                <w:lang w:eastAsia="zh-CN"/>
              </w:rPr>
              <w:t>热电大气气溶胶阴离子、阳离子在线离子色谱仪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lang w:eastAsia="zh-CN"/>
              </w:rPr>
            </w:pPr>
          </w:p>
        </w:tc>
        <w:tc>
          <w:tcPr>
            <w:tcW w:w="536" w:type="pct"/>
            <w:vMerge w:val="continue"/>
            <w:noWrap w:val="0"/>
            <w:vAlign w:val="center"/>
          </w:tcPr>
          <w:p>
            <w:pPr>
              <w:adjustRightInd w:val="0"/>
              <w:spacing w:line="312" w:lineRule="atLeast"/>
              <w:jc w:val="center"/>
              <w:textAlignment w:val="baseline"/>
              <w:rPr>
                <w:szCs w:val="21"/>
                <w:lang w:eastAsia="zh-CN"/>
              </w:rPr>
            </w:pPr>
          </w:p>
        </w:tc>
        <w:tc>
          <w:tcPr>
            <w:tcW w:w="1254" w:type="pct"/>
            <w:vMerge w:val="continue"/>
            <w:noWrap w:val="0"/>
            <w:vAlign w:val="center"/>
          </w:tcPr>
          <w:p>
            <w:pPr>
              <w:ind w:firstLine="110" w:firstLineChars="50"/>
              <w:jc w:val="center"/>
              <w:rPr>
                <w:szCs w:val="21"/>
                <w:lang w:eastAsia="zh-CN"/>
              </w:rPr>
            </w:pPr>
          </w:p>
        </w:tc>
        <w:tc>
          <w:tcPr>
            <w:tcW w:w="2760" w:type="pct"/>
            <w:noWrap w:val="0"/>
            <w:vAlign w:val="center"/>
          </w:tcPr>
          <w:p>
            <w:pPr>
              <w:jc w:val="center"/>
              <w:rPr>
                <w:szCs w:val="21"/>
                <w:lang w:eastAsia="zh-CN"/>
              </w:rPr>
            </w:pPr>
            <w:r>
              <w:rPr>
                <w:rFonts w:hint="eastAsia"/>
                <w:szCs w:val="21"/>
                <w:lang w:eastAsia="zh-CN"/>
              </w:rPr>
              <w:t>蓝盾常规六因子分析仪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lang w:eastAsia="zh-CN"/>
              </w:rPr>
            </w:pPr>
          </w:p>
        </w:tc>
        <w:tc>
          <w:tcPr>
            <w:tcW w:w="536" w:type="pct"/>
            <w:vMerge w:val="continue"/>
            <w:noWrap w:val="0"/>
            <w:vAlign w:val="center"/>
          </w:tcPr>
          <w:p>
            <w:pPr>
              <w:adjustRightInd w:val="0"/>
              <w:spacing w:line="312" w:lineRule="atLeast"/>
              <w:jc w:val="center"/>
              <w:textAlignment w:val="baseline"/>
              <w:rPr>
                <w:szCs w:val="21"/>
                <w:lang w:eastAsia="zh-CN"/>
              </w:rPr>
            </w:pPr>
          </w:p>
        </w:tc>
        <w:tc>
          <w:tcPr>
            <w:tcW w:w="1254" w:type="pct"/>
            <w:vMerge w:val="continue"/>
            <w:noWrap w:val="0"/>
            <w:vAlign w:val="center"/>
          </w:tcPr>
          <w:p>
            <w:pPr>
              <w:ind w:firstLine="110" w:firstLineChars="50"/>
              <w:jc w:val="center"/>
              <w:rPr>
                <w:szCs w:val="21"/>
                <w:lang w:eastAsia="zh-CN"/>
              </w:rPr>
            </w:pPr>
          </w:p>
        </w:tc>
        <w:tc>
          <w:tcPr>
            <w:tcW w:w="2760" w:type="pct"/>
            <w:noWrap w:val="0"/>
            <w:vAlign w:val="center"/>
          </w:tcPr>
          <w:p>
            <w:pPr>
              <w:jc w:val="center"/>
              <w:rPr>
                <w:szCs w:val="21"/>
              </w:rPr>
            </w:pPr>
            <w:r>
              <w:rPr>
                <w:rFonts w:hint="eastAsia"/>
                <w:szCs w:val="21"/>
              </w:rPr>
              <w:t>富奥通气象六参数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rPr>
            </w:pPr>
          </w:p>
        </w:tc>
        <w:tc>
          <w:tcPr>
            <w:tcW w:w="536" w:type="pct"/>
            <w:vMerge w:val="continue"/>
            <w:noWrap w:val="0"/>
            <w:vAlign w:val="center"/>
          </w:tcPr>
          <w:p>
            <w:pPr>
              <w:adjustRightInd w:val="0"/>
              <w:spacing w:line="312" w:lineRule="atLeast"/>
              <w:jc w:val="center"/>
              <w:textAlignment w:val="baseline"/>
              <w:rPr>
                <w:szCs w:val="21"/>
              </w:rPr>
            </w:pPr>
          </w:p>
        </w:tc>
        <w:tc>
          <w:tcPr>
            <w:tcW w:w="1254" w:type="pct"/>
            <w:vMerge w:val="continue"/>
            <w:noWrap w:val="0"/>
            <w:vAlign w:val="center"/>
          </w:tcPr>
          <w:p>
            <w:pPr>
              <w:ind w:firstLine="110" w:firstLineChars="50"/>
              <w:jc w:val="center"/>
              <w:rPr>
                <w:szCs w:val="21"/>
              </w:rPr>
            </w:pPr>
          </w:p>
        </w:tc>
        <w:tc>
          <w:tcPr>
            <w:tcW w:w="2760" w:type="pct"/>
            <w:noWrap w:val="0"/>
            <w:vAlign w:val="center"/>
          </w:tcPr>
          <w:p>
            <w:pPr>
              <w:jc w:val="center"/>
              <w:rPr>
                <w:szCs w:val="21"/>
                <w:lang w:eastAsia="zh-CN"/>
              </w:rPr>
            </w:pPr>
            <w:r>
              <w:rPr>
                <w:rFonts w:hint="eastAsia"/>
                <w:szCs w:val="21"/>
                <w:lang w:eastAsia="zh-CN"/>
              </w:rPr>
              <w:t>杭州聚光在线重金属分析仪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lang w:eastAsia="zh-CN"/>
              </w:rPr>
            </w:pPr>
          </w:p>
        </w:tc>
        <w:tc>
          <w:tcPr>
            <w:tcW w:w="536" w:type="pct"/>
            <w:vMerge w:val="continue"/>
            <w:noWrap w:val="0"/>
            <w:vAlign w:val="center"/>
          </w:tcPr>
          <w:p>
            <w:pPr>
              <w:adjustRightInd w:val="0"/>
              <w:spacing w:line="312" w:lineRule="atLeast"/>
              <w:jc w:val="center"/>
              <w:textAlignment w:val="baseline"/>
              <w:rPr>
                <w:szCs w:val="21"/>
                <w:lang w:eastAsia="zh-CN"/>
              </w:rPr>
            </w:pPr>
          </w:p>
        </w:tc>
        <w:tc>
          <w:tcPr>
            <w:tcW w:w="1254" w:type="pct"/>
            <w:vMerge w:val="continue"/>
            <w:noWrap w:val="0"/>
            <w:vAlign w:val="center"/>
          </w:tcPr>
          <w:p>
            <w:pPr>
              <w:ind w:firstLine="110" w:firstLineChars="50"/>
              <w:jc w:val="center"/>
              <w:rPr>
                <w:szCs w:val="21"/>
                <w:lang w:eastAsia="zh-CN"/>
              </w:rPr>
            </w:pPr>
          </w:p>
        </w:tc>
        <w:tc>
          <w:tcPr>
            <w:tcW w:w="2760" w:type="pct"/>
            <w:noWrap w:val="0"/>
            <w:vAlign w:val="center"/>
          </w:tcPr>
          <w:p>
            <w:pPr>
              <w:jc w:val="center"/>
              <w:rPr>
                <w:szCs w:val="21"/>
              </w:rPr>
            </w:pPr>
            <w:r>
              <w:rPr>
                <w:rFonts w:hint="eastAsia"/>
                <w:szCs w:val="21"/>
              </w:rPr>
              <w:t>Kipp&amp;Zonen UV辐射仪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rPr>
            </w:pPr>
          </w:p>
        </w:tc>
        <w:tc>
          <w:tcPr>
            <w:tcW w:w="536" w:type="pct"/>
            <w:vMerge w:val="continue"/>
            <w:noWrap w:val="0"/>
            <w:vAlign w:val="center"/>
          </w:tcPr>
          <w:p>
            <w:pPr>
              <w:adjustRightInd w:val="0"/>
              <w:spacing w:line="312" w:lineRule="atLeast"/>
              <w:jc w:val="center"/>
              <w:textAlignment w:val="baseline"/>
              <w:rPr>
                <w:szCs w:val="21"/>
              </w:rPr>
            </w:pPr>
          </w:p>
        </w:tc>
        <w:tc>
          <w:tcPr>
            <w:tcW w:w="1254" w:type="pct"/>
            <w:vMerge w:val="continue"/>
            <w:noWrap w:val="0"/>
            <w:vAlign w:val="center"/>
          </w:tcPr>
          <w:p>
            <w:pPr>
              <w:ind w:firstLine="110" w:firstLineChars="50"/>
              <w:jc w:val="center"/>
              <w:rPr>
                <w:szCs w:val="21"/>
              </w:rPr>
            </w:pPr>
          </w:p>
        </w:tc>
        <w:tc>
          <w:tcPr>
            <w:tcW w:w="2760" w:type="pct"/>
            <w:noWrap w:val="0"/>
            <w:vAlign w:val="center"/>
          </w:tcPr>
          <w:p>
            <w:pPr>
              <w:jc w:val="center"/>
              <w:rPr>
                <w:szCs w:val="21"/>
                <w:lang w:eastAsia="zh-CN"/>
              </w:rPr>
            </w:pPr>
            <w:r>
              <w:rPr>
                <w:rFonts w:hint="eastAsia"/>
                <w:szCs w:val="21"/>
                <w:lang w:eastAsia="zh-CN"/>
              </w:rPr>
              <w:t>城市摄影、UPS等其它辅助设备</w:t>
            </w:r>
          </w:p>
        </w:tc>
      </w:tr>
      <w:tr>
        <w:tblPrEx>
          <w:tblCellMar>
            <w:top w:w="0" w:type="dxa"/>
            <w:left w:w="108" w:type="dxa"/>
            <w:bottom w:w="0" w:type="dxa"/>
            <w:right w:w="108" w:type="dxa"/>
          </w:tblCellMar>
        </w:tblPrEx>
        <w:trPr>
          <w:trHeight w:val="510" w:hRule="atLeast"/>
          <w:jc w:val="center"/>
        </w:trPr>
        <w:tc>
          <w:tcPr>
            <w:tcW w:w="448" w:type="pct"/>
            <w:vMerge w:val="restart"/>
            <w:noWrap w:val="0"/>
            <w:vAlign w:val="center"/>
          </w:tcPr>
          <w:p>
            <w:pPr>
              <w:adjustRightInd w:val="0"/>
              <w:spacing w:line="312" w:lineRule="atLeast"/>
              <w:jc w:val="center"/>
              <w:textAlignment w:val="baseline"/>
              <w:rPr>
                <w:szCs w:val="21"/>
              </w:rPr>
            </w:pPr>
            <w:r>
              <w:rPr>
                <w:rFonts w:hint="eastAsia"/>
                <w:szCs w:val="21"/>
              </w:rPr>
              <w:t>4</w:t>
            </w:r>
          </w:p>
        </w:tc>
        <w:tc>
          <w:tcPr>
            <w:tcW w:w="536" w:type="pct"/>
            <w:vMerge w:val="restart"/>
            <w:noWrap w:val="0"/>
            <w:vAlign w:val="center"/>
          </w:tcPr>
          <w:p>
            <w:pPr>
              <w:adjustRightInd w:val="0"/>
              <w:spacing w:line="312" w:lineRule="atLeast"/>
              <w:jc w:val="center"/>
              <w:textAlignment w:val="baseline"/>
              <w:rPr>
                <w:szCs w:val="21"/>
                <w:lang w:eastAsia="zh-CN"/>
              </w:rPr>
            </w:pPr>
            <w:r>
              <w:rPr>
                <w:rFonts w:hint="eastAsia"/>
                <w:szCs w:val="21"/>
                <w:lang w:eastAsia="zh-CN"/>
              </w:rPr>
              <w:t>周口市川汇区区政府站</w:t>
            </w:r>
          </w:p>
        </w:tc>
        <w:tc>
          <w:tcPr>
            <w:tcW w:w="1254" w:type="pct"/>
            <w:vMerge w:val="restart"/>
            <w:noWrap w:val="0"/>
            <w:vAlign w:val="center"/>
          </w:tcPr>
          <w:p>
            <w:pPr>
              <w:jc w:val="center"/>
              <w:rPr>
                <w:szCs w:val="21"/>
                <w:lang w:eastAsia="zh-CN"/>
              </w:rPr>
            </w:pPr>
            <w:r>
              <w:rPr>
                <w:rFonts w:hint="eastAsia"/>
                <w:szCs w:val="21"/>
                <w:lang w:eastAsia="zh-CN"/>
              </w:rPr>
              <w:t>周口市川汇区区政府楼顶(N: 33.6467,</w:t>
            </w:r>
          </w:p>
          <w:p>
            <w:pPr>
              <w:ind w:firstLine="220" w:firstLineChars="100"/>
              <w:jc w:val="center"/>
              <w:rPr>
                <w:szCs w:val="21"/>
              </w:rPr>
            </w:pPr>
            <w:r>
              <w:rPr>
                <w:rFonts w:hint="eastAsia"/>
                <w:szCs w:val="21"/>
              </w:rPr>
              <w:t>E: 114.6513）</w:t>
            </w:r>
          </w:p>
        </w:tc>
        <w:tc>
          <w:tcPr>
            <w:tcW w:w="2760" w:type="pct"/>
            <w:noWrap w:val="0"/>
            <w:vAlign w:val="center"/>
          </w:tcPr>
          <w:p>
            <w:pPr>
              <w:jc w:val="center"/>
              <w:rPr>
                <w:szCs w:val="21"/>
                <w:lang w:eastAsia="zh-CN"/>
              </w:rPr>
            </w:pPr>
            <w:r>
              <w:rPr>
                <w:rFonts w:hint="eastAsia"/>
                <w:szCs w:val="21"/>
                <w:lang w:eastAsia="zh-CN"/>
              </w:rPr>
              <w:t>蓝盾大气气溶胶激光雷达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lang w:eastAsia="zh-CN"/>
              </w:rPr>
            </w:pPr>
          </w:p>
        </w:tc>
        <w:tc>
          <w:tcPr>
            <w:tcW w:w="536" w:type="pct"/>
            <w:vMerge w:val="continue"/>
            <w:noWrap w:val="0"/>
            <w:vAlign w:val="center"/>
          </w:tcPr>
          <w:p>
            <w:pPr>
              <w:adjustRightInd w:val="0"/>
              <w:spacing w:line="312" w:lineRule="atLeast"/>
              <w:jc w:val="center"/>
              <w:textAlignment w:val="baseline"/>
              <w:rPr>
                <w:szCs w:val="21"/>
                <w:lang w:eastAsia="zh-CN"/>
              </w:rPr>
            </w:pPr>
          </w:p>
        </w:tc>
        <w:tc>
          <w:tcPr>
            <w:tcW w:w="1254" w:type="pct"/>
            <w:vMerge w:val="continue"/>
            <w:noWrap w:val="0"/>
            <w:vAlign w:val="center"/>
          </w:tcPr>
          <w:p>
            <w:pPr>
              <w:jc w:val="center"/>
              <w:rPr>
                <w:szCs w:val="21"/>
                <w:lang w:eastAsia="zh-CN"/>
              </w:rPr>
            </w:pPr>
          </w:p>
        </w:tc>
        <w:tc>
          <w:tcPr>
            <w:tcW w:w="2760" w:type="pct"/>
            <w:noWrap w:val="0"/>
            <w:vAlign w:val="center"/>
          </w:tcPr>
          <w:p>
            <w:pPr>
              <w:jc w:val="center"/>
              <w:rPr>
                <w:szCs w:val="21"/>
                <w:lang w:eastAsia="zh-CN"/>
              </w:rPr>
            </w:pPr>
            <w:r>
              <w:rPr>
                <w:rFonts w:hint="eastAsia"/>
                <w:szCs w:val="21"/>
                <w:lang w:eastAsia="zh-CN"/>
              </w:rPr>
              <w:t>大气有机碳/元素碳在线分析仪（EC/OC）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lang w:eastAsia="zh-CN"/>
              </w:rPr>
            </w:pPr>
          </w:p>
        </w:tc>
        <w:tc>
          <w:tcPr>
            <w:tcW w:w="536" w:type="pct"/>
            <w:vMerge w:val="continue"/>
            <w:noWrap w:val="0"/>
            <w:vAlign w:val="center"/>
          </w:tcPr>
          <w:p>
            <w:pPr>
              <w:adjustRightInd w:val="0"/>
              <w:spacing w:line="312" w:lineRule="atLeast"/>
              <w:jc w:val="center"/>
              <w:textAlignment w:val="baseline"/>
              <w:rPr>
                <w:szCs w:val="21"/>
                <w:lang w:eastAsia="zh-CN"/>
              </w:rPr>
            </w:pPr>
          </w:p>
        </w:tc>
        <w:tc>
          <w:tcPr>
            <w:tcW w:w="1254" w:type="pct"/>
            <w:vMerge w:val="continue"/>
            <w:noWrap w:val="0"/>
            <w:vAlign w:val="center"/>
          </w:tcPr>
          <w:p>
            <w:pPr>
              <w:jc w:val="center"/>
              <w:rPr>
                <w:szCs w:val="21"/>
                <w:lang w:eastAsia="zh-CN"/>
              </w:rPr>
            </w:pPr>
          </w:p>
        </w:tc>
        <w:tc>
          <w:tcPr>
            <w:tcW w:w="2760" w:type="pct"/>
            <w:noWrap w:val="0"/>
            <w:vAlign w:val="center"/>
          </w:tcPr>
          <w:p>
            <w:pPr>
              <w:jc w:val="center"/>
              <w:rPr>
                <w:szCs w:val="21"/>
                <w:lang w:eastAsia="zh-CN"/>
              </w:rPr>
            </w:pPr>
            <w:r>
              <w:rPr>
                <w:rFonts w:hint="eastAsia"/>
                <w:szCs w:val="21"/>
                <w:lang w:eastAsia="zh-CN"/>
              </w:rPr>
              <w:t>热电大气气溶胶阴离子、阳离子在线离子色谱仪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lang w:eastAsia="zh-CN"/>
              </w:rPr>
            </w:pPr>
          </w:p>
        </w:tc>
        <w:tc>
          <w:tcPr>
            <w:tcW w:w="536" w:type="pct"/>
            <w:vMerge w:val="continue"/>
            <w:noWrap w:val="0"/>
            <w:vAlign w:val="center"/>
          </w:tcPr>
          <w:p>
            <w:pPr>
              <w:adjustRightInd w:val="0"/>
              <w:spacing w:line="312" w:lineRule="atLeast"/>
              <w:jc w:val="center"/>
              <w:textAlignment w:val="baseline"/>
              <w:rPr>
                <w:szCs w:val="21"/>
                <w:lang w:eastAsia="zh-CN"/>
              </w:rPr>
            </w:pPr>
          </w:p>
        </w:tc>
        <w:tc>
          <w:tcPr>
            <w:tcW w:w="1254" w:type="pct"/>
            <w:vMerge w:val="continue"/>
            <w:noWrap w:val="0"/>
            <w:vAlign w:val="center"/>
          </w:tcPr>
          <w:p>
            <w:pPr>
              <w:jc w:val="center"/>
              <w:rPr>
                <w:szCs w:val="21"/>
                <w:lang w:eastAsia="zh-CN"/>
              </w:rPr>
            </w:pPr>
          </w:p>
        </w:tc>
        <w:tc>
          <w:tcPr>
            <w:tcW w:w="2760" w:type="pct"/>
            <w:noWrap w:val="0"/>
            <w:vAlign w:val="center"/>
          </w:tcPr>
          <w:p>
            <w:pPr>
              <w:jc w:val="center"/>
              <w:rPr>
                <w:szCs w:val="21"/>
                <w:lang w:eastAsia="zh-CN"/>
              </w:rPr>
            </w:pPr>
            <w:r>
              <w:rPr>
                <w:rFonts w:hint="eastAsia"/>
                <w:szCs w:val="21"/>
                <w:lang w:eastAsia="zh-CN"/>
              </w:rPr>
              <w:t>蓝盾常规六因子分析仪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lang w:eastAsia="zh-CN"/>
              </w:rPr>
            </w:pPr>
          </w:p>
        </w:tc>
        <w:tc>
          <w:tcPr>
            <w:tcW w:w="536" w:type="pct"/>
            <w:vMerge w:val="continue"/>
            <w:noWrap w:val="0"/>
            <w:vAlign w:val="center"/>
          </w:tcPr>
          <w:p>
            <w:pPr>
              <w:adjustRightInd w:val="0"/>
              <w:spacing w:line="312" w:lineRule="atLeast"/>
              <w:jc w:val="center"/>
              <w:textAlignment w:val="baseline"/>
              <w:rPr>
                <w:szCs w:val="21"/>
                <w:lang w:eastAsia="zh-CN"/>
              </w:rPr>
            </w:pPr>
          </w:p>
        </w:tc>
        <w:tc>
          <w:tcPr>
            <w:tcW w:w="1254" w:type="pct"/>
            <w:vMerge w:val="continue"/>
            <w:noWrap w:val="0"/>
            <w:vAlign w:val="center"/>
          </w:tcPr>
          <w:p>
            <w:pPr>
              <w:jc w:val="center"/>
              <w:rPr>
                <w:szCs w:val="21"/>
                <w:lang w:eastAsia="zh-CN"/>
              </w:rPr>
            </w:pPr>
          </w:p>
        </w:tc>
        <w:tc>
          <w:tcPr>
            <w:tcW w:w="2760" w:type="pct"/>
            <w:noWrap w:val="0"/>
            <w:vAlign w:val="center"/>
          </w:tcPr>
          <w:p>
            <w:pPr>
              <w:jc w:val="center"/>
              <w:rPr>
                <w:szCs w:val="21"/>
              </w:rPr>
            </w:pPr>
            <w:r>
              <w:rPr>
                <w:rFonts w:hint="eastAsia"/>
                <w:szCs w:val="21"/>
              </w:rPr>
              <w:t>富奥通气象六参数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rPr>
            </w:pPr>
          </w:p>
        </w:tc>
        <w:tc>
          <w:tcPr>
            <w:tcW w:w="536" w:type="pct"/>
            <w:vMerge w:val="continue"/>
            <w:noWrap w:val="0"/>
            <w:vAlign w:val="center"/>
          </w:tcPr>
          <w:p>
            <w:pPr>
              <w:adjustRightInd w:val="0"/>
              <w:spacing w:line="312" w:lineRule="atLeast"/>
              <w:jc w:val="center"/>
              <w:textAlignment w:val="baseline"/>
              <w:rPr>
                <w:szCs w:val="21"/>
              </w:rPr>
            </w:pPr>
          </w:p>
        </w:tc>
        <w:tc>
          <w:tcPr>
            <w:tcW w:w="1254" w:type="pct"/>
            <w:vMerge w:val="continue"/>
            <w:noWrap w:val="0"/>
            <w:vAlign w:val="center"/>
          </w:tcPr>
          <w:p>
            <w:pPr>
              <w:jc w:val="center"/>
              <w:rPr>
                <w:szCs w:val="21"/>
              </w:rPr>
            </w:pPr>
          </w:p>
        </w:tc>
        <w:tc>
          <w:tcPr>
            <w:tcW w:w="2760" w:type="pct"/>
            <w:noWrap w:val="0"/>
            <w:vAlign w:val="center"/>
          </w:tcPr>
          <w:p>
            <w:pPr>
              <w:jc w:val="center"/>
              <w:rPr>
                <w:szCs w:val="21"/>
                <w:lang w:eastAsia="zh-CN"/>
              </w:rPr>
            </w:pPr>
            <w:r>
              <w:rPr>
                <w:rFonts w:hint="eastAsia"/>
                <w:szCs w:val="21"/>
                <w:lang w:eastAsia="zh-CN"/>
              </w:rPr>
              <w:t>杭州聚光在线重金属分析仪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lang w:eastAsia="zh-CN"/>
              </w:rPr>
            </w:pPr>
          </w:p>
        </w:tc>
        <w:tc>
          <w:tcPr>
            <w:tcW w:w="536" w:type="pct"/>
            <w:vMerge w:val="continue"/>
            <w:noWrap w:val="0"/>
            <w:vAlign w:val="center"/>
          </w:tcPr>
          <w:p>
            <w:pPr>
              <w:adjustRightInd w:val="0"/>
              <w:spacing w:line="312" w:lineRule="atLeast"/>
              <w:jc w:val="center"/>
              <w:textAlignment w:val="baseline"/>
              <w:rPr>
                <w:szCs w:val="21"/>
                <w:lang w:eastAsia="zh-CN"/>
              </w:rPr>
            </w:pPr>
          </w:p>
        </w:tc>
        <w:tc>
          <w:tcPr>
            <w:tcW w:w="1254" w:type="pct"/>
            <w:vMerge w:val="continue"/>
            <w:noWrap w:val="0"/>
            <w:vAlign w:val="center"/>
          </w:tcPr>
          <w:p>
            <w:pPr>
              <w:jc w:val="center"/>
              <w:rPr>
                <w:szCs w:val="21"/>
                <w:lang w:eastAsia="zh-CN"/>
              </w:rPr>
            </w:pPr>
          </w:p>
        </w:tc>
        <w:tc>
          <w:tcPr>
            <w:tcW w:w="2760" w:type="pct"/>
            <w:noWrap w:val="0"/>
            <w:vAlign w:val="center"/>
          </w:tcPr>
          <w:p>
            <w:pPr>
              <w:jc w:val="center"/>
              <w:rPr>
                <w:szCs w:val="21"/>
              </w:rPr>
            </w:pPr>
            <w:r>
              <w:rPr>
                <w:rFonts w:hint="eastAsia"/>
                <w:szCs w:val="21"/>
              </w:rPr>
              <w:t>Kipp&amp;Zonen UV辐射仪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rPr>
            </w:pPr>
          </w:p>
        </w:tc>
        <w:tc>
          <w:tcPr>
            <w:tcW w:w="536" w:type="pct"/>
            <w:vMerge w:val="continue"/>
            <w:noWrap w:val="0"/>
            <w:vAlign w:val="center"/>
          </w:tcPr>
          <w:p>
            <w:pPr>
              <w:adjustRightInd w:val="0"/>
              <w:spacing w:line="312" w:lineRule="atLeast"/>
              <w:jc w:val="center"/>
              <w:textAlignment w:val="baseline"/>
              <w:rPr>
                <w:szCs w:val="21"/>
              </w:rPr>
            </w:pPr>
          </w:p>
        </w:tc>
        <w:tc>
          <w:tcPr>
            <w:tcW w:w="1254" w:type="pct"/>
            <w:vMerge w:val="continue"/>
            <w:noWrap w:val="0"/>
            <w:vAlign w:val="center"/>
          </w:tcPr>
          <w:p>
            <w:pPr>
              <w:jc w:val="center"/>
              <w:rPr>
                <w:szCs w:val="21"/>
              </w:rPr>
            </w:pPr>
          </w:p>
        </w:tc>
        <w:tc>
          <w:tcPr>
            <w:tcW w:w="2760" w:type="pct"/>
            <w:noWrap w:val="0"/>
            <w:vAlign w:val="center"/>
          </w:tcPr>
          <w:p>
            <w:pPr>
              <w:jc w:val="center"/>
              <w:rPr>
                <w:szCs w:val="21"/>
                <w:lang w:eastAsia="zh-CN"/>
              </w:rPr>
            </w:pPr>
            <w:r>
              <w:rPr>
                <w:rFonts w:hint="eastAsia"/>
                <w:szCs w:val="21"/>
                <w:lang w:eastAsia="zh-CN"/>
              </w:rPr>
              <w:t>城市摄影、UPS等其它辅助设备</w:t>
            </w:r>
          </w:p>
        </w:tc>
      </w:tr>
      <w:tr>
        <w:tblPrEx>
          <w:tblCellMar>
            <w:top w:w="0" w:type="dxa"/>
            <w:left w:w="108" w:type="dxa"/>
            <w:bottom w:w="0" w:type="dxa"/>
            <w:right w:w="108" w:type="dxa"/>
          </w:tblCellMar>
        </w:tblPrEx>
        <w:trPr>
          <w:trHeight w:val="510" w:hRule="atLeast"/>
          <w:jc w:val="center"/>
        </w:trPr>
        <w:tc>
          <w:tcPr>
            <w:tcW w:w="448" w:type="pct"/>
            <w:vMerge w:val="restart"/>
            <w:noWrap w:val="0"/>
            <w:vAlign w:val="center"/>
          </w:tcPr>
          <w:p>
            <w:pPr>
              <w:adjustRightInd w:val="0"/>
              <w:spacing w:line="312" w:lineRule="atLeast"/>
              <w:jc w:val="center"/>
              <w:textAlignment w:val="baseline"/>
              <w:rPr>
                <w:szCs w:val="21"/>
              </w:rPr>
            </w:pPr>
            <w:r>
              <w:rPr>
                <w:rFonts w:hint="eastAsia"/>
                <w:szCs w:val="21"/>
              </w:rPr>
              <w:t>5</w:t>
            </w:r>
          </w:p>
        </w:tc>
        <w:tc>
          <w:tcPr>
            <w:tcW w:w="536" w:type="pct"/>
            <w:vMerge w:val="restart"/>
            <w:noWrap w:val="0"/>
            <w:vAlign w:val="center"/>
          </w:tcPr>
          <w:p>
            <w:pPr>
              <w:adjustRightInd w:val="0"/>
              <w:spacing w:line="312" w:lineRule="atLeast"/>
              <w:jc w:val="center"/>
              <w:textAlignment w:val="baseline"/>
              <w:rPr>
                <w:szCs w:val="21"/>
                <w:lang w:eastAsia="zh-CN"/>
              </w:rPr>
            </w:pPr>
            <w:r>
              <w:rPr>
                <w:rFonts w:hint="eastAsia"/>
                <w:szCs w:val="21"/>
                <w:lang w:eastAsia="zh-CN"/>
              </w:rPr>
              <w:t>郑州市河南经贸职业学院站</w:t>
            </w:r>
          </w:p>
        </w:tc>
        <w:tc>
          <w:tcPr>
            <w:tcW w:w="1254" w:type="pct"/>
            <w:vMerge w:val="restart"/>
            <w:noWrap w:val="0"/>
            <w:vAlign w:val="center"/>
          </w:tcPr>
          <w:p>
            <w:pPr>
              <w:jc w:val="center"/>
              <w:rPr>
                <w:szCs w:val="21"/>
                <w:lang w:eastAsia="zh-CN"/>
              </w:rPr>
            </w:pPr>
            <w:r>
              <w:rPr>
                <w:rFonts w:hint="eastAsia"/>
                <w:szCs w:val="21"/>
                <w:lang w:eastAsia="zh-CN"/>
              </w:rPr>
              <w:t>河南经贸职业技术学院(N: 113°47′40″，</w:t>
            </w:r>
          </w:p>
          <w:p>
            <w:pPr>
              <w:jc w:val="center"/>
              <w:rPr>
                <w:szCs w:val="21"/>
              </w:rPr>
            </w:pPr>
            <w:r>
              <w:rPr>
                <w:rFonts w:hint="eastAsia"/>
                <w:szCs w:val="21"/>
              </w:rPr>
              <w:t>E: 34°47′57″）</w:t>
            </w:r>
          </w:p>
        </w:tc>
        <w:tc>
          <w:tcPr>
            <w:tcW w:w="2760" w:type="pct"/>
            <w:noWrap w:val="0"/>
            <w:vAlign w:val="center"/>
          </w:tcPr>
          <w:p>
            <w:pPr>
              <w:jc w:val="center"/>
              <w:rPr>
                <w:szCs w:val="21"/>
                <w:lang w:eastAsia="zh-CN"/>
              </w:rPr>
            </w:pPr>
            <w:r>
              <w:rPr>
                <w:rFonts w:hint="eastAsia"/>
                <w:szCs w:val="21"/>
                <w:lang w:eastAsia="zh-CN"/>
              </w:rPr>
              <w:t>蓝盾大气气溶胶激光雷达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lang w:eastAsia="zh-CN"/>
              </w:rPr>
            </w:pPr>
          </w:p>
        </w:tc>
        <w:tc>
          <w:tcPr>
            <w:tcW w:w="536" w:type="pct"/>
            <w:vMerge w:val="continue"/>
            <w:noWrap w:val="0"/>
            <w:vAlign w:val="center"/>
          </w:tcPr>
          <w:p>
            <w:pPr>
              <w:adjustRightInd w:val="0"/>
              <w:spacing w:line="312" w:lineRule="atLeast"/>
              <w:jc w:val="center"/>
              <w:textAlignment w:val="baseline"/>
              <w:rPr>
                <w:szCs w:val="21"/>
                <w:lang w:eastAsia="zh-CN"/>
              </w:rPr>
            </w:pPr>
          </w:p>
        </w:tc>
        <w:tc>
          <w:tcPr>
            <w:tcW w:w="1254" w:type="pct"/>
            <w:vMerge w:val="continue"/>
            <w:noWrap w:val="0"/>
            <w:vAlign w:val="center"/>
          </w:tcPr>
          <w:p>
            <w:pPr>
              <w:jc w:val="center"/>
              <w:rPr>
                <w:szCs w:val="21"/>
                <w:lang w:eastAsia="zh-CN"/>
              </w:rPr>
            </w:pPr>
          </w:p>
        </w:tc>
        <w:tc>
          <w:tcPr>
            <w:tcW w:w="2760" w:type="pct"/>
            <w:noWrap w:val="0"/>
            <w:vAlign w:val="center"/>
          </w:tcPr>
          <w:p>
            <w:pPr>
              <w:jc w:val="center"/>
              <w:rPr>
                <w:szCs w:val="21"/>
                <w:lang w:eastAsia="zh-CN"/>
              </w:rPr>
            </w:pPr>
            <w:r>
              <w:rPr>
                <w:rFonts w:hint="eastAsia"/>
                <w:szCs w:val="21"/>
                <w:lang w:eastAsia="zh-CN"/>
              </w:rPr>
              <w:t>聚光常规六因子分析仪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lang w:eastAsia="zh-CN"/>
              </w:rPr>
            </w:pPr>
          </w:p>
        </w:tc>
        <w:tc>
          <w:tcPr>
            <w:tcW w:w="536" w:type="pct"/>
            <w:vMerge w:val="continue"/>
            <w:noWrap w:val="0"/>
            <w:vAlign w:val="center"/>
          </w:tcPr>
          <w:p>
            <w:pPr>
              <w:adjustRightInd w:val="0"/>
              <w:spacing w:line="312" w:lineRule="atLeast"/>
              <w:jc w:val="center"/>
              <w:textAlignment w:val="baseline"/>
              <w:rPr>
                <w:szCs w:val="21"/>
                <w:lang w:eastAsia="zh-CN"/>
              </w:rPr>
            </w:pPr>
          </w:p>
        </w:tc>
        <w:tc>
          <w:tcPr>
            <w:tcW w:w="1254" w:type="pct"/>
            <w:vMerge w:val="continue"/>
            <w:noWrap w:val="0"/>
            <w:vAlign w:val="center"/>
          </w:tcPr>
          <w:p>
            <w:pPr>
              <w:jc w:val="center"/>
              <w:rPr>
                <w:szCs w:val="21"/>
                <w:lang w:eastAsia="zh-CN"/>
              </w:rPr>
            </w:pPr>
          </w:p>
        </w:tc>
        <w:tc>
          <w:tcPr>
            <w:tcW w:w="2760" w:type="pct"/>
            <w:noWrap w:val="0"/>
            <w:vAlign w:val="center"/>
          </w:tcPr>
          <w:p>
            <w:pPr>
              <w:jc w:val="center"/>
              <w:rPr>
                <w:szCs w:val="21"/>
              </w:rPr>
            </w:pPr>
            <w:r>
              <w:rPr>
                <w:rFonts w:hint="eastAsia"/>
                <w:szCs w:val="21"/>
              </w:rPr>
              <w:t>富奥通气象六参数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rPr>
            </w:pPr>
          </w:p>
        </w:tc>
        <w:tc>
          <w:tcPr>
            <w:tcW w:w="536" w:type="pct"/>
            <w:vMerge w:val="continue"/>
            <w:noWrap w:val="0"/>
            <w:vAlign w:val="center"/>
          </w:tcPr>
          <w:p>
            <w:pPr>
              <w:adjustRightInd w:val="0"/>
              <w:spacing w:line="312" w:lineRule="atLeast"/>
              <w:jc w:val="center"/>
              <w:textAlignment w:val="baseline"/>
              <w:rPr>
                <w:szCs w:val="21"/>
              </w:rPr>
            </w:pPr>
          </w:p>
        </w:tc>
        <w:tc>
          <w:tcPr>
            <w:tcW w:w="1254" w:type="pct"/>
            <w:vMerge w:val="continue"/>
            <w:noWrap w:val="0"/>
            <w:vAlign w:val="center"/>
          </w:tcPr>
          <w:p>
            <w:pPr>
              <w:jc w:val="center"/>
              <w:rPr>
                <w:szCs w:val="21"/>
              </w:rPr>
            </w:pPr>
          </w:p>
        </w:tc>
        <w:tc>
          <w:tcPr>
            <w:tcW w:w="2760" w:type="pct"/>
            <w:noWrap w:val="0"/>
            <w:vAlign w:val="center"/>
          </w:tcPr>
          <w:p>
            <w:pPr>
              <w:jc w:val="center"/>
              <w:rPr>
                <w:szCs w:val="21"/>
                <w:lang w:eastAsia="zh-CN"/>
              </w:rPr>
            </w:pPr>
            <w:r>
              <w:rPr>
                <w:rFonts w:hint="eastAsia"/>
                <w:szCs w:val="21"/>
                <w:lang w:eastAsia="zh-CN"/>
              </w:rPr>
              <w:t>城市摄影、UPS等其它辅助设备</w:t>
            </w:r>
          </w:p>
        </w:tc>
      </w:tr>
      <w:tr>
        <w:tblPrEx>
          <w:tblCellMar>
            <w:top w:w="0" w:type="dxa"/>
            <w:left w:w="108" w:type="dxa"/>
            <w:bottom w:w="0" w:type="dxa"/>
            <w:right w:w="108" w:type="dxa"/>
          </w:tblCellMar>
        </w:tblPrEx>
        <w:trPr>
          <w:trHeight w:val="510" w:hRule="atLeast"/>
          <w:jc w:val="center"/>
        </w:trPr>
        <w:tc>
          <w:tcPr>
            <w:tcW w:w="448" w:type="pct"/>
            <w:vMerge w:val="restart"/>
            <w:noWrap w:val="0"/>
            <w:vAlign w:val="center"/>
          </w:tcPr>
          <w:p>
            <w:pPr>
              <w:adjustRightInd w:val="0"/>
              <w:spacing w:line="312" w:lineRule="atLeast"/>
              <w:jc w:val="center"/>
              <w:textAlignment w:val="baseline"/>
              <w:rPr>
                <w:szCs w:val="21"/>
              </w:rPr>
            </w:pPr>
            <w:r>
              <w:rPr>
                <w:rFonts w:hint="eastAsia"/>
                <w:szCs w:val="21"/>
              </w:rPr>
              <w:t>6</w:t>
            </w:r>
          </w:p>
        </w:tc>
        <w:tc>
          <w:tcPr>
            <w:tcW w:w="536" w:type="pct"/>
            <w:vMerge w:val="restart"/>
            <w:noWrap w:val="0"/>
            <w:vAlign w:val="center"/>
          </w:tcPr>
          <w:p>
            <w:pPr>
              <w:adjustRightInd w:val="0"/>
              <w:spacing w:line="312" w:lineRule="atLeast"/>
              <w:jc w:val="center"/>
              <w:textAlignment w:val="baseline"/>
              <w:rPr>
                <w:szCs w:val="21"/>
                <w:lang w:eastAsia="zh-CN"/>
              </w:rPr>
            </w:pPr>
            <w:r>
              <w:rPr>
                <w:rFonts w:hint="eastAsia"/>
                <w:szCs w:val="21"/>
                <w:lang w:eastAsia="zh-CN"/>
              </w:rPr>
              <w:t>河南省大气灰霾站（郑州）</w:t>
            </w:r>
          </w:p>
        </w:tc>
        <w:tc>
          <w:tcPr>
            <w:tcW w:w="1254" w:type="pct"/>
            <w:vMerge w:val="restart"/>
            <w:noWrap w:val="0"/>
            <w:vAlign w:val="center"/>
          </w:tcPr>
          <w:p>
            <w:pPr>
              <w:jc w:val="center"/>
              <w:rPr>
                <w:szCs w:val="21"/>
                <w:lang w:eastAsia="zh-CN"/>
              </w:rPr>
            </w:pPr>
            <w:r>
              <w:rPr>
                <w:szCs w:val="21"/>
                <w:lang w:eastAsia="zh-CN"/>
              </w:rPr>
              <w:t>河南省辐射环境技术安全中心顶楼</w:t>
            </w:r>
            <w:r>
              <w:rPr>
                <w:rFonts w:hint="eastAsia"/>
                <w:szCs w:val="21"/>
                <w:lang w:eastAsia="zh-CN"/>
              </w:rPr>
              <w:t>（N：3</w:t>
            </w:r>
            <w:r>
              <w:rPr>
                <w:szCs w:val="21"/>
                <w:lang w:eastAsia="zh-CN"/>
              </w:rPr>
              <w:t>4</w:t>
            </w:r>
            <w:r>
              <w:rPr>
                <w:rFonts w:hint="eastAsia"/>
                <w:szCs w:val="21"/>
                <w:lang w:eastAsia="zh-CN"/>
              </w:rPr>
              <w:t>°4</w:t>
            </w:r>
            <w:r>
              <w:rPr>
                <w:szCs w:val="21"/>
                <w:lang w:eastAsia="zh-CN"/>
              </w:rPr>
              <w:t>5</w:t>
            </w:r>
            <w:r>
              <w:rPr>
                <w:rFonts w:hint="eastAsia"/>
                <w:szCs w:val="21"/>
                <w:lang w:eastAsia="zh-CN"/>
              </w:rPr>
              <w:t>′4</w:t>
            </w:r>
            <w:r>
              <w:rPr>
                <w:szCs w:val="21"/>
                <w:lang w:eastAsia="zh-CN"/>
              </w:rPr>
              <w:t>1</w:t>
            </w:r>
            <w:r>
              <w:rPr>
                <w:rFonts w:hint="eastAsia"/>
                <w:szCs w:val="21"/>
                <w:lang w:eastAsia="zh-CN"/>
              </w:rPr>
              <w:t>″，E：1</w:t>
            </w:r>
            <w:r>
              <w:rPr>
                <w:szCs w:val="21"/>
                <w:lang w:eastAsia="zh-CN"/>
              </w:rPr>
              <w:t>13</w:t>
            </w:r>
            <w:r>
              <w:rPr>
                <w:rFonts w:hint="eastAsia"/>
                <w:szCs w:val="21"/>
                <w:lang w:eastAsia="zh-CN"/>
              </w:rPr>
              <w:t>°</w:t>
            </w:r>
            <w:r>
              <w:rPr>
                <w:szCs w:val="21"/>
                <w:lang w:eastAsia="zh-CN"/>
              </w:rPr>
              <w:t>41</w:t>
            </w:r>
            <w:r>
              <w:rPr>
                <w:rFonts w:hint="eastAsia"/>
                <w:szCs w:val="21"/>
                <w:lang w:eastAsia="zh-CN"/>
              </w:rPr>
              <w:t>′</w:t>
            </w:r>
            <w:r>
              <w:rPr>
                <w:szCs w:val="21"/>
                <w:lang w:eastAsia="zh-CN"/>
              </w:rPr>
              <w:t>58</w:t>
            </w:r>
            <w:r>
              <w:rPr>
                <w:rFonts w:hint="eastAsia"/>
                <w:szCs w:val="21"/>
                <w:lang w:eastAsia="zh-CN"/>
              </w:rPr>
              <w:t>″）</w:t>
            </w:r>
          </w:p>
        </w:tc>
        <w:tc>
          <w:tcPr>
            <w:tcW w:w="2760" w:type="pct"/>
            <w:noWrap w:val="0"/>
            <w:vAlign w:val="center"/>
          </w:tcPr>
          <w:p>
            <w:pPr>
              <w:jc w:val="center"/>
              <w:rPr>
                <w:szCs w:val="21"/>
                <w:lang w:eastAsia="zh-CN"/>
              </w:rPr>
            </w:pPr>
            <w:r>
              <w:rPr>
                <w:rFonts w:hint="eastAsia"/>
                <w:szCs w:val="21"/>
                <w:lang w:eastAsia="zh-CN"/>
              </w:rPr>
              <w:t>瑞士万通在线离子色谱分析仪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lang w:eastAsia="zh-CN"/>
              </w:rPr>
            </w:pPr>
          </w:p>
        </w:tc>
        <w:tc>
          <w:tcPr>
            <w:tcW w:w="536" w:type="pct"/>
            <w:vMerge w:val="continue"/>
            <w:noWrap w:val="0"/>
            <w:vAlign w:val="center"/>
          </w:tcPr>
          <w:p>
            <w:pPr>
              <w:adjustRightInd w:val="0"/>
              <w:spacing w:line="312" w:lineRule="atLeast"/>
              <w:jc w:val="center"/>
              <w:textAlignment w:val="baseline"/>
              <w:rPr>
                <w:szCs w:val="21"/>
                <w:lang w:eastAsia="zh-CN"/>
              </w:rPr>
            </w:pPr>
          </w:p>
        </w:tc>
        <w:tc>
          <w:tcPr>
            <w:tcW w:w="1254" w:type="pct"/>
            <w:vMerge w:val="continue"/>
            <w:noWrap w:val="0"/>
            <w:vAlign w:val="center"/>
          </w:tcPr>
          <w:p>
            <w:pPr>
              <w:jc w:val="center"/>
              <w:rPr>
                <w:szCs w:val="21"/>
                <w:lang w:eastAsia="zh-CN"/>
              </w:rPr>
            </w:pPr>
          </w:p>
        </w:tc>
        <w:tc>
          <w:tcPr>
            <w:tcW w:w="2760" w:type="pct"/>
            <w:noWrap w:val="0"/>
            <w:vAlign w:val="center"/>
          </w:tcPr>
          <w:p>
            <w:pPr>
              <w:jc w:val="center"/>
              <w:rPr>
                <w:szCs w:val="21"/>
                <w:lang w:eastAsia="zh-CN"/>
              </w:rPr>
            </w:pPr>
            <w:r>
              <w:rPr>
                <w:rFonts w:hint="eastAsia"/>
                <w:szCs w:val="21"/>
                <w:lang w:eastAsia="zh-CN"/>
              </w:rPr>
              <w:t>大气有机碳/元素碳在线分析仪（EC/OC）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lang w:eastAsia="zh-CN"/>
              </w:rPr>
            </w:pPr>
          </w:p>
        </w:tc>
        <w:tc>
          <w:tcPr>
            <w:tcW w:w="536" w:type="pct"/>
            <w:vMerge w:val="continue"/>
            <w:noWrap w:val="0"/>
            <w:vAlign w:val="center"/>
          </w:tcPr>
          <w:p>
            <w:pPr>
              <w:adjustRightInd w:val="0"/>
              <w:spacing w:line="312" w:lineRule="atLeast"/>
              <w:jc w:val="center"/>
              <w:textAlignment w:val="baseline"/>
              <w:rPr>
                <w:szCs w:val="21"/>
                <w:lang w:eastAsia="zh-CN"/>
              </w:rPr>
            </w:pPr>
          </w:p>
        </w:tc>
        <w:tc>
          <w:tcPr>
            <w:tcW w:w="1254" w:type="pct"/>
            <w:vMerge w:val="continue"/>
            <w:noWrap w:val="0"/>
            <w:vAlign w:val="center"/>
          </w:tcPr>
          <w:p>
            <w:pPr>
              <w:jc w:val="center"/>
              <w:rPr>
                <w:szCs w:val="21"/>
                <w:lang w:eastAsia="zh-CN"/>
              </w:rPr>
            </w:pPr>
          </w:p>
        </w:tc>
        <w:tc>
          <w:tcPr>
            <w:tcW w:w="2760" w:type="pct"/>
            <w:noWrap w:val="0"/>
            <w:vAlign w:val="center"/>
          </w:tcPr>
          <w:p>
            <w:pPr>
              <w:jc w:val="center"/>
              <w:rPr>
                <w:szCs w:val="21"/>
                <w:lang w:eastAsia="zh-CN"/>
              </w:rPr>
            </w:pPr>
            <w:r>
              <w:rPr>
                <w:rFonts w:hint="eastAsia"/>
                <w:szCs w:val="21"/>
                <w:lang w:eastAsia="zh-CN"/>
              </w:rPr>
              <w:t>在线重金属分析仪（聚光）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lang w:eastAsia="zh-CN"/>
              </w:rPr>
            </w:pPr>
          </w:p>
        </w:tc>
        <w:tc>
          <w:tcPr>
            <w:tcW w:w="536" w:type="pct"/>
            <w:vMerge w:val="continue"/>
            <w:noWrap w:val="0"/>
            <w:vAlign w:val="center"/>
          </w:tcPr>
          <w:p>
            <w:pPr>
              <w:adjustRightInd w:val="0"/>
              <w:spacing w:line="312" w:lineRule="atLeast"/>
              <w:jc w:val="center"/>
              <w:textAlignment w:val="baseline"/>
              <w:rPr>
                <w:szCs w:val="21"/>
                <w:lang w:eastAsia="zh-CN"/>
              </w:rPr>
            </w:pPr>
          </w:p>
        </w:tc>
        <w:tc>
          <w:tcPr>
            <w:tcW w:w="1254" w:type="pct"/>
            <w:vMerge w:val="continue"/>
            <w:noWrap w:val="0"/>
            <w:vAlign w:val="center"/>
          </w:tcPr>
          <w:p>
            <w:pPr>
              <w:jc w:val="center"/>
              <w:rPr>
                <w:szCs w:val="21"/>
                <w:lang w:eastAsia="zh-CN"/>
              </w:rPr>
            </w:pPr>
          </w:p>
        </w:tc>
        <w:tc>
          <w:tcPr>
            <w:tcW w:w="2760" w:type="pct"/>
            <w:noWrap w:val="0"/>
            <w:vAlign w:val="center"/>
          </w:tcPr>
          <w:p>
            <w:pPr>
              <w:jc w:val="center"/>
              <w:rPr>
                <w:szCs w:val="21"/>
                <w:lang w:eastAsia="zh-CN"/>
              </w:rPr>
            </w:pPr>
            <w:r>
              <w:rPr>
                <w:rFonts w:hint="eastAsia"/>
                <w:szCs w:val="21"/>
                <w:lang w:eastAsia="zh-CN"/>
              </w:rPr>
              <w:t>中科光电大气气溶胶激光雷达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lang w:eastAsia="zh-CN"/>
              </w:rPr>
            </w:pPr>
          </w:p>
        </w:tc>
        <w:tc>
          <w:tcPr>
            <w:tcW w:w="536" w:type="pct"/>
            <w:vMerge w:val="continue"/>
            <w:noWrap w:val="0"/>
            <w:vAlign w:val="center"/>
          </w:tcPr>
          <w:p>
            <w:pPr>
              <w:adjustRightInd w:val="0"/>
              <w:spacing w:line="312" w:lineRule="atLeast"/>
              <w:jc w:val="center"/>
              <w:textAlignment w:val="baseline"/>
              <w:rPr>
                <w:szCs w:val="21"/>
                <w:lang w:eastAsia="zh-CN"/>
              </w:rPr>
            </w:pPr>
          </w:p>
        </w:tc>
        <w:tc>
          <w:tcPr>
            <w:tcW w:w="1254" w:type="pct"/>
            <w:vMerge w:val="continue"/>
            <w:noWrap w:val="0"/>
            <w:vAlign w:val="center"/>
          </w:tcPr>
          <w:p>
            <w:pPr>
              <w:jc w:val="center"/>
              <w:rPr>
                <w:szCs w:val="21"/>
                <w:lang w:eastAsia="zh-CN"/>
              </w:rPr>
            </w:pPr>
          </w:p>
        </w:tc>
        <w:tc>
          <w:tcPr>
            <w:tcW w:w="2760" w:type="pct"/>
            <w:noWrap w:val="0"/>
            <w:vAlign w:val="center"/>
          </w:tcPr>
          <w:p>
            <w:pPr>
              <w:jc w:val="center"/>
              <w:rPr>
                <w:szCs w:val="21"/>
                <w:lang w:eastAsia="zh-CN"/>
              </w:rPr>
            </w:pPr>
            <w:r>
              <w:rPr>
                <w:rFonts w:hint="eastAsia"/>
                <w:szCs w:val="21"/>
                <w:lang w:eastAsia="zh-CN"/>
              </w:rPr>
              <w:t>热电常规六因子分析仪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lang w:eastAsia="zh-CN"/>
              </w:rPr>
            </w:pPr>
          </w:p>
        </w:tc>
        <w:tc>
          <w:tcPr>
            <w:tcW w:w="536" w:type="pct"/>
            <w:vMerge w:val="continue"/>
            <w:noWrap w:val="0"/>
            <w:vAlign w:val="center"/>
          </w:tcPr>
          <w:p>
            <w:pPr>
              <w:adjustRightInd w:val="0"/>
              <w:spacing w:line="312" w:lineRule="atLeast"/>
              <w:jc w:val="center"/>
              <w:textAlignment w:val="baseline"/>
              <w:rPr>
                <w:szCs w:val="21"/>
                <w:lang w:eastAsia="zh-CN"/>
              </w:rPr>
            </w:pPr>
          </w:p>
        </w:tc>
        <w:tc>
          <w:tcPr>
            <w:tcW w:w="1254" w:type="pct"/>
            <w:vMerge w:val="continue"/>
            <w:noWrap w:val="0"/>
            <w:vAlign w:val="center"/>
          </w:tcPr>
          <w:p>
            <w:pPr>
              <w:jc w:val="center"/>
              <w:rPr>
                <w:szCs w:val="21"/>
                <w:lang w:eastAsia="zh-CN"/>
              </w:rPr>
            </w:pPr>
          </w:p>
        </w:tc>
        <w:tc>
          <w:tcPr>
            <w:tcW w:w="2760" w:type="pct"/>
            <w:noWrap w:val="0"/>
            <w:vAlign w:val="center"/>
          </w:tcPr>
          <w:p>
            <w:pPr>
              <w:jc w:val="center"/>
              <w:rPr>
                <w:szCs w:val="21"/>
                <w:lang w:eastAsia="zh-CN"/>
              </w:rPr>
            </w:pPr>
            <w:r>
              <w:rPr>
                <w:rFonts w:hint="eastAsia"/>
                <w:szCs w:val="21"/>
                <w:lang w:eastAsia="zh-CN"/>
              </w:rPr>
              <w:t>科马特泰克在线VO</w:t>
            </w:r>
            <w:r>
              <w:rPr>
                <w:szCs w:val="21"/>
                <w:lang w:eastAsia="zh-CN"/>
              </w:rPr>
              <w:t>Cs分析仪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vMerge w:val="continue"/>
            <w:noWrap w:val="0"/>
            <w:vAlign w:val="center"/>
          </w:tcPr>
          <w:p>
            <w:pPr>
              <w:adjustRightInd w:val="0"/>
              <w:spacing w:line="312" w:lineRule="atLeast"/>
              <w:jc w:val="center"/>
              <w:textAlignment w:val="baseline"/>
              <w:rPr>
                <w:szCs w:val="21"/>
                <w:lang w:eastAsia="zh-CN"/>
              </w:rPr>
            </w:pPr>
          </w:p>
        </w:tc>
        <w:tc>
          <w:tcPr>
            <w:tcW w:w="536" w:type="pct"/>
            <w:vMerge w:val="continue"/>
            <w:noWrap w:val="0"/>
            <w:vAlign w:val="center"/>
          </w:tcPr>
          <w:p>
            <w:pPr>
              <w:adjustRightInd w:val="0"/>
              <w:spacing w:line="312" w:lineRule="atLeast"/>
              <w:jc w:val="center"/>
              <w:textAlignment w:val="baseline"/>
              <w:rPr>
                <w:szCs w:val="21"/>
                <w:lang w:eastAsia="zh-CN"/>
              </w:rPr>
            </w:pPr>
          </w:p>
        </w:tc>
        <w:tc>
          <w:tcPr>
            <w:tcW w:w="1254" w:type="pct"/>
            <w:vMerge w:val="continue"/>
            <w:noWrap w:val="0"/>
            <w:vAlign w:val="center"/>
          </w:tcPr>
          <w:p>
            <w:pPr>
              <w:jc w:val="center"/>
              <w:rPr>
                <w:szCs w:val="21"/>
                <w:lang w:eastAsia="zh-CN"/>
              </w:rPr>
            </w:pPr>
          </w:p>
        </w:tc>
        <w:tc>
          <w:tcPr>
            <w:tcW w:w="2760" w:type="pct"/>
            <w:noWrap w:val="0"/>
            <w:vAlign w:val="center"/>
          </w:tcPr>
          <w:p>
            <w:pPr>
              <w:jc w:val="center"/>
              <w:rPr>
                <w:szCs w:val="21"/>
                <w:lang w:eastAsia="zh-CN"/>
              </w:rPr>
            </w:pPr>
            <w:r>
              <w:rPr>
                <w:rFonts w:hint="eastAsia"/>
                <w:szCs w:val="21"/>
                <w:lang w:eastAsia="zh-CN"/>
              </w:rPr>
              <w:t>黑碳仪、浊度计、粒径谱、大气稳定度、PM</w:t>
            </w:r>
            <w:r>
              <w:rPr>
                <w:szCs w:val="21"/>
                <w:vertAlign w:val="subscript"/>
                <w:lang w:eastAsia="zh-CN"/>
              </w:rPr>
              <w:t>1</w:t>
            </w:r>
            <w:r>
              <w:rPr>
                <w:szCs w:val="21"/>
                <w:lang w:eastAsia="zh-CN"/>
              </w:rPr>
              <w:t>分析仪</w:t>
            </w:r>
            <w:r>
              <w:rPr>
                <w:rFonts w:hint="eastAsia"/>
                <w:szCs w:val="21"/>
                <w:lang w:eastAsia="zh-CN"/>
              </w:rPr>
              <w:t>、Kipp&amp;Zonen UV辐射仪、气象五参数</w:t>
            </w:r>
            <w:r>
              <w:rPr>
                <w:szCs w:val="21"/>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 w:type="pct"/>
            <w:noWrap w:val="0"/>
            <w:vAlign w:val="center"/>
          </w:tcPr>
          <w:p>
            <w:pPr>
              <w:adjustRightInd w:val="0"/>
              <w:spacing w:line="312" w:lineRule="atLeast"/>
              <w:jc w:val="center"/>
              <w:textAlignment w:val="baseline"/>
              <w:rPr>
                <w:szCs w:val="21"/>
              </w:rPr>
            </w:pPr>
            <w:r>
              <w:rPr>
                <w:rFonts w:hint="eastAsia"/>
                <w:szCs w:val="21"/>
              </w:rPr>
              <w:t>7</w:t>
            </w:r>
          </w:p>
        </w:tc>
        <w:tc>
          <w:tcPr>
            <w:tcW w:w="536" w:type="pct"/>
            <w:noWrap w:val="0"/>
            <w:vAlign w:val="center"/>
          </w:tcPr>
          <w:p>
            <w:pPr>
              <w:adjustRightInd w:val="0"/>
              <w:spacing w:line="312" w:lineRule="atLeast"/>
              <w:jc w:val="center"/>
              <w:textAlignment w:val="baseline"/>
              <w:rPr>
                <w:szCs w:val="21"/>
              </w:rPr>
            </w:pPr>
            <w:r>
              <w:rPr>
                <w:rFonts w:hint="eastAsia"/>
                <w:szCs w:val="21"/>
              </w:rPr>
              <w:t>车载移动源解析运维</w:t>
            </w:r>
          </w:p>
        </w:tc>
        <w:tc>
          <w:tcPr>
            <w:tcW w:w="1254" w:type="pct"/>
            <w:noWrap w:val="0"/>
            <w:vAlign w:val="center"/>
          </w:tcPr>
          <w:p>
            <w:pPr>
              <w:jc w:val="center"/>
              <w:rPr>
                <w:szCs w:val="21"/>
                <w:lang w:eastAsia="zh-CN"/>
              </w:rPr>
            </w:pPr>
            <w:r>
              <w:rPr>
                <w:rFonts w:hint="eastAsia"/>
                <w:szCs w:val="21"/>
                <w:lang w:eastAsia="zh-CN"/>
              </w:rPr>
              <w:t>车载单颗粒飞行时间质谱仪</w:t>
            </w:r>
          </w:p>
        </w:tc>
        <w:tc>
          <w:tcPr>
            <w:tcW w:w="2760" w:type="pct"/>
            <w:noWrap w:val="0"/>
            <w:vAlign w:val="center"/>
          </w:tcPr>
          <w:p>
            <w:pPr>
              <w:jc w:val="center"/>
              <w:rPr>
                <w:lang w:eastAsia="zh-CN"/>
              </w:rPr>
            </w:pPr>
            <w:r>
              <w:rPr>
                <w:rFonts w:hint="eastAsia"/>
                <w:szCs w:val="21"/>
                <w:lang w:eastAsia="zh-CN"/>
              </w:rPr>
              <w:t>广州禾信仪器股份有限公司，型号：</w:t>
            </w:r>
            <w:r>
              <w:rPr>
                <w:lang w:eastAsia="zh-CN"/>
              </w:rPr>
              <w:t>SPAMS0515</w:t>
            </w:r>
          </w:p>
          <w:p>
            <w:pPr>
              <w:pStyle w:val="3"/>
            </w:pPr>
            <w:r>
              <w:rPr>
                <w:rFonts w:hint="eastAsia"/>
              </w:rPr>
              <w:t>移动监测车租赁</w:t>
            </w:r>
          </w:p>
        </w:tc>
      </w:tr>
    </w:tbl>
    <w:p/>
    <w:p>
      <w:pPr>
        <w:pStyle w:val="6"/>
        <w:keepNext w:val="0"/>
        <w:keepLines w:val="0"/>
        <w:adjustRightInd w:val="0"/>
        <w:spacing w:before="0" w:after="0"/>
        <w:ind w:left="822" w:hanging="488"/>
        <w:jc w:val="both"/>
        <w:rPr>
          <w:sz w:val="21"/>
          <w:szCs w:val="21"/>
        </w:rPr>
      </w:pPr>
      <w:bookmarkStart w:id="81" w:name="_Toc15340"/>
      <w:bookmarkStart w:id="82" w:name="_Toc28962"/>
      <w:r>
        <w:rPr>
          <w:rFonts w:hint="eastAsia"/>
          <w:sz w:val="21"/>
          <w:szCs w:val="21"/>
        </w:rPr>
        <w:t>2.2采购总体要求</w:t>
      </w:r>
      <w:bookmarkEnd w:id="81"/>
      <w:bookmarkEnd w:id="82"/>
    </w:p>
    <w:p>
      <w:pPr>
        <w:spacing w:line="360" w:lineRule="auto"/>
        <w:ind w:firstLine="440" w:firstLineChars="200"/>
        <w:rPr>
          <w:color w:val="000000"/>
          <w:szCs w:val="21"/>
          <w:lang w:eastAsia="zh-CN"/>
        </w:rPr>
      </w:pPr>
      <w:r>
        <w:rPr>
          <w:rFonts w:hint="eastAsia"/>
          <w:color w:val="000000"/>
          <w:szCs w:val="21"/>
          <w:lang w:eastAsia="zh-CN"/>
        </w:rPr>
        <w:t>招标后，中标单位与河南省生态环境监测和安全中心（</w:t>
      </w:r>
      <w:r>
        <w:rPr>
          <w:rFonts w:hint="eastAsia"/>
          <w:szCs w:val="21"/>
          <w:lang w:eastAsia="zh-CN"/>
        </w:rPr>
        <w:t>采购人</w:t>
      </w:r>
      <w:r>
        <w:rPr>
          <w:rFonts w:hint="eastAsia"/>
          <w:color w:val="000000"/>
          <w:szCs w:val="21"/>
          <w:lang w:eastAsia="zh-CN"/>
        </w:rPr>
        <w:t>）签订</w:t>
      </w:r>
      <w:r>
        <w:rPr>
          <w:color w:val="000000"/>
          <w:szCs w:val="21"/>
          <w:lang w:eastAsia="zh-CN"/>
        </w:rPr>
        <w:t>1</w:t>
      </w:r>
      <w:r>
        <w:rPr>
          <w:rFonts w:hint="eastAsia"/>
          <w:color w:val="000000"/>
          <w:szCs w:val="21"/>
          <w:lang w:eastAsia="zh-CN"/>
        </w:rPr>
        <w:t>年运维合同。运维期间，与运维工作相关的所有费用均由</w:t>
      </w:r>
      <w:r>
        <w:rPr>
          <w:rFonts w:hint="eastAsia"/>
          <w:szCs w:val="21"/>
          <w:lang w:eastAsia="zh-CN"/>
        </w:rPr>
        <w:t>中标单位</w:t>
      </w:r>
      <w:r>
        <w:rPr>
          <w:rFonts w:hint="eastAsia"/>
          <w:color w:val="000000"/>
          <w:szCs w:val="21"/>
          <w:lang w:eastAsia="zh-CN"/>
        </w:rPr>
        <w:t>承担。</w:t>
      </w:r>
      <w:r>
        <w:rPr>
          <w:rFonts w:hint="eastAsia"/>
          <w:szCs w:val="21"/>
          <w:lang w:eastAsia="zh-CN"/>
        </w:rPr>
        <w:t>中标单位</w:t>
      </w:r>
      <w:r>
        <w:rPr>
          <w:rFonts w:hint="eastAsia"/>
          <w:color w:val="000000"/>
          <w:szCs w:val="21"/>
          <w:lang w:eastAsia="zh-CN"/>
        </w:rPr>
        <w:t>需根据以下采购内容并参考国家或地方相关技术规范，制定运维工作实施方案。</w:t>
      </w:r>
    </w:p>
    <w:p>
      <w:pPr>
        <w:pStyle w:val="6"/>
        <w:keepNext w:val="0"/>
        <w:keepLines w:val="0"/>
        <w:adjustRightInd w:val="0"/>
        <w:spacing w:before="0" w:after="0"/>
        <w:ind w:left="822" w:hanging="488"/>
        <w:jc w:val="both"/>
        <w:rPr>
          <w:rFonts w:hint="eastAsia"/>
          <w:sz w:val="21"/>
          <w:szCs w:val="21"/>
        </w:rPr>
      </w:pPr>
      <w:bookmarkStart w:id="83" w:name="_Toc10057"/>
      <w:bookmarkStart w:id="84" w:name="_Toc29810"/>
      <w:r>
        <w:rPr>
          <w:rFonts w:hint="eastAsia"/>
          <w:sz w:val="21"/>
          <w:szCs w:val="21"/>
        </w:rPr>
        <w:t>2.3采购内容</w:t>
      </w:r>
      <w:bookmarkEnd w:id="83"/>
      <w:bookmarkEnd w:id="84"/>
    </w:p>
    <w:p>
      <w:pPr>
        <w:pStyle w:val="7"/>
        <w:keepNext w:val="0"/>
        <w:keepLines w:val="0"/>
        <w:adjustRightInd w:val="0"/>
        <w:spacing w:line="413" w:lineRule="auto"/>
        <w:ind w:left="822" w:hanging="488"/>
        <w:jc w:val="both"/>
        <w:rPr>
          <w:rFonts w:hint="eastAsia" w:ascii="Times New Roman"/>
          <w:sz w:val="21"/>
          <w:szCs w:val="21"/>
          <w:lang w:eastAsia="zh-CN"/>
        </w:rPr>
      </w:pPr>
      <w:r>
        <w:rPr>
          <w:rFonts w:hint="eastAsia" w:ascii="Times New Roman"/>
          <w:sz w:val="21"/>
          <w:szCs w:val="21"/>
          <w:lang w:eastAsia="zh-CN"/>
        </w:rPr>
        <w:t>2.3.1综合观测站和大气灰霾站</w:t>
      </w:r>
    </w:p>
    <w:p>
      <w:pPr>
        <w:spacing w:line="360" w:lineRule="auto"/>
        <w:ind w:firstLine="440" w:firstLineChars="200"/>
        <w:rPr>
          <w:szCs w:val="21"/>
          <w:lang w:eastAsia="zh-CN"/>
        </w:rPr>
      </w:pPr>
      <w:r>
        <w:rPr>
          <w:rFonts w:hint="eastAsia"/>
          <w:szCs w:val="21"/>
          <w:lang w:eastAsia="zh-CN"/>
        </w:rPr>
        <w:t xml:space="preserve">包含以下几方面内容：①监测站房及站房基础设施的维护；②站房用水、用电、网络保障；③站房内监测设备和辅助设备的日常维护、维修、校准、检定、质量控制和保证；④数据标记和审核；⑤月度运维和质量运行报告。 </w:t>
      </w:r>
    </w:p>
    <w:p>
      <w:pPr>
        <w:pStyle w:val="8"/>
        <w:keepNext w:val="0"/>
        <w:keepLines w:val="0"/>
        <w:spacing w:before="0" w:after="0" w:line="360" w:lineRule="auto"/>
        <w:ind w:left="822" w:hanging="488"/>
        <w:jc w:val="both"/>
        <w:rPr>
          <w:sz w:val="21"/>
          <w:szCs w:val="21"/>
          <w:lang w:eastAsia="zh-CN"/>
        </w:rPr>
      </w:pPr>
      <w:r>
        <w:rPr>
          <w:rFonts w:hint="eastAsia"/>
          <w:sz w:val="21"/>
          <w:szCs w:val="21"/>
          <w:lang w:eastAsia="zh-CN"/>
        </w:rPr>
        <w:t>（1）监测站房及基础设施</w:t>
      </w:r>
    </w:p>
    <w:p>
      <w:pPr>
        <w:spacing w:line="360" w:lineRule="auto"/>
        <w:ind w:firstLine="440" w:firstLineChars="200"/>
        <w:rPr>
          <w:szCs w:val="21"/>
          <w:lang w:eastAsia="zh-CN"/>
        </w:rPr>
      </w:pPr>
      <w:r>
        <w:rPr>
          <w:rFonts w:hint="eastAsia"/>
          <w:szCs w:val="21"/>
          <w:lang w:eastAsia="zh-CN"/>
        </w:rPr>
        <w:t>中标单位负责监测站房及站房基础设施的维护和维修。主要包含：</w:t>
      </w:r>
    </w:p>
    <w:p>
      <w:pPr>
        <w:spacing w:line="360" w:lineRule="auto"/>
        <w:ind w:firstLine="440" w:firstLineChars="200"/>
        <w:rPr>
          <w:szCs w:val="21"/>
          <w:lang w:eastAsia="zh-CN"/>
        </w:rPr>
      </w:pPr>
      <w:r>
        <w:rPr>
          <w:rFonts w:hint="eastAsia"/>
          <w:szCs w:val="21"/>
          <w:lang w:eastAsia="zh-CN"/>
        </w:rPr>
        <w:t>①站房安全。中标单位需保证站房的防漏设施、步道和楼梯安全无损坏；楼顶站房平台无高空坠物风险；安保系统、消防系统、制冷系统、供电系统、制水系统、防雷系统等正常安全运转，其中，消防系统和防雷系统需在检定周期内。</w:t>
      </w:r>
    </w:p>
    <w:p>
      <w:pPr>
        <w:spacing w:line="360" w:lineRule="auto"/>
        <w:ind w:firstLine="440" w:firstLineChars="200"/>
        <w:rPr>
          <w:szCs w:val="21"/>
          <w:lang w:eastAsia="zh-CN"/>
        </w:rPr>
      </w:pPr>
      <w:r>
        <w:rPr>
          <w:rFonts w:hint="eastAsia"/>
          <w:szCs w:val="21"/>
          <w:lang w:eastAsia="zh-CN"/>
        </w:rPr>
        <w:t>②站房及基础设施改造。运维期间，可能出现站房、楼梯、步道等基础设施的耗损和改造，由中标单位承担。驻马店黄淮学院站、郑东新区河南经贸学院站房屋租赁费及南阳市南水北调渠首站电路维修费用均由中标单位承担，采购人负责协助办理相关手续。</w:t>
      </w:r>
    </w:p>
    <w:p>
      <w:pPr>
        <w:pStyle w:val="8"/>
        <w:keepNext w:val="0"/>
        <w:keepLines w:val="0"/>
        <w:spacing w:before="0" w:after="0" w:line="360" w:lineRule="auto"/>
        <w:ind w:left="822" w:hanging="488"/>
        <w:jc w:val="both"/>
        <w:rPr>
          <w:rFonts w:hint="eastAsia"/>
          <w:sz w:val="21"/>
          <w:szCs w:val="21"/>
          <w:lang w:eastAsia="zh-CN"/>
        </w:rPr>
      </w:pPr>
      <w:r>
        <w:rPr>
          <w:rFonts w:hint="eastAsia"/>
          <w:sz w:val="21"/>
          <w:szCs w:val="21"/>
          <w:lang w:eastAsia="zh-CN"/>
        </w:rPr>
        <w:t>（2）水、电、通讯保障</w:t>
      </w:r>
    </w:p>
    <w:p>
      <w:pPr>
        <w:spacing w:line="360" w:lineRule="auto"/>
        <w:ind w:firstLine="440" w:firstLineChars="200"/>
        <w:rPr>
          <w:b/>
          <w:szCs w:val="21"/>
          <w:lang w:eastAsia="zh-CN"/>
        </w:rPr>
      </w:pPr>
      <w:r>
        <w:rPr>
          <w:rFonts w:hint="eastAsia"/>
          <w:szCs w:val="21"/>
          <w:lang w:eastAsia="zh-CN"/>
        </w:rPr>
        <w:t>①中标单位保障站房电、网络正常运转，出现问题及时维修。运维期间产生的电费、网络通讯费、消防设施周期更换费、自来水费、纯水及超纯水机耗材更换费用由中标单位承担。运维期间，可能产生的电路和网络改造费用由中标单位承担，采购人可协助办理相关手续。</w:t>
      </w:r>
    </w:p>
    <w:p>
      <w:pPr>
        <w:spacing w:line="360" w:lineRule="auto"/>
        <w:ind w:firstLine="440" w:firstLineChars="200"/>
        <w:rPr>
          <w:szCs w:val="21"/>
          <w:lang w:eastAsia="zh-CN"/>
        </w:rPr>
      </w:pPr>
      <w:r>
        <w:rPr>
          <w:rFonts w:hint="eastAsia"/>
          <w:szCs w:val="21"/>
          <w:lang w:eastAsia="zh-CN"/>
        </w:rPr>
        <w:t>②采用专线和一点多发方式，向采购人上传监测数据，上传数据包括大气灰霾站和综合观测站各监测设备的实时监测分钟值（如有）、小时值，及时标记校准、维护、故障及处理、断电等仪器运行状态数据。</w:t>
      </w:r>
    </w:p>
    <w:p>
      <w:pPr>
        <w:pStyle w:val="8"/>
        <w:keepNext w:val="0"/>
        <w:keepLines w:val="0"/>
        <w:spacing w:before="0" w:after="0" w:line="360" w:lineRule="auto"/>
        <w:ind w:left="822" w:hanging="488"/>
        <w:jc w:val="both"/>
        <w:rPr>
          <w:rFonts w:hint="eastAsia"/>
          <w:sz w:val="21"/>
          <w:szCs w:val="21"/>
          <w:lang w:eastAsia="zh-CN"/>
        </w:rPr>
      </w:pPr>
      <w:r>
        <w:rPr>
          <w:rFonts w:hint="eastAsia"/>
          <w:sz w:val="21"/>
          <w:szCs w:val="21"/>
          <w:lang w:eastAsia="zh-CN"/>
        </w:rPr>
        <w:t>（3）设备运行维护和维修</w:t>
      </w:r>
    </w:p>
    <w:p>
      <w:pPr>
        <w:spacing w:line="360" w:lineRule="auto"/>
        <w:ind w:firstLine="440" w:firstLineChars="200"/>
        <w:rPr>
          <w:szCs w:val="21"/>
          <w:lang w:eastAsia="zh-CN"/>
        </w:rPr>
      </w:pPr>
      <w:r>
        <w:rPr>
          <w:rFonts w:hint="eastAsia"/>
          <w:szCs w:val="21"/>
          <w:lang w:eastAsia="zh-CN"/>
        </w:rPr>
        <w:t>中标单位负责站房内所有设备及辅助设施的维护保养和维修、以及表4-</w:t>
      </w:r>
      <w:r>
        <w:rPr>
          <w:szCs w:val="21"/>
          <w:lang w:eastAsia="zh-CN"/>
        </w:rPr>
        <w:t>2</w:t>
      </w:r>
      <w:r>
        <w:rPr>
          <w:rFonts w:hint="eastAsia"/>
          <w:szCs w:val="21"/>
          <w:lang w:eastAsia="zh-CN"/>
        </w:rPr>
        <w:t>（1）</w:t>
      </w:r>
      <w:r>
        <w:rPr>
          <w:szCs w:val="21"/>
          <w:lang w:eastAsia="zh-CN"/>
        </w:rPr>
        <w:t>至</w:t>
      </w:r>
      <w:r>
        <w:rPr>
          <w:rFonts w:hint="eastAsia"/>
          <w:szCs w:val="21"/>
          <w:lang w:eastAsia="zh-CN"/>
        </w:rPr>
        <w:t>4-</w:t>
      </w:r>
      <w:r>
        <w:rPr>
          <w:szCs w:val="21"/>
          <w:lang w:eastAsia="zh-CN"/>
        </w:rPr>
        <w:t>2</w:t>
      </w:r>
      <w:r>
        <w:rPr>
          <w:rFonts w:hint="eastAsia"/>
          <w:szCs w:val="21"/>
          <w:lang w:eastAsia="zh-CN"/>
        </w:rPr>
        <w:t>（</w:t>
      </w:r>
      <w:r>
        <w:rPr>
          <w:szCs w:val="21"/>
          <w:lang w:eastAsia="zh-CN"/>
        </w:rPr>
        <w:t>6</w:t>
      </w:r>
      <w:r>
        <w:rPr>
          <w:rFonts w:hint="eastAsia"/>
          <w:szCs w:val="21"/>
          <w:lang w:eastAsia="zh-CN"/>
        </w:rPr>
        <w:t>）内设备的质量控制与保证，并及时填写运行维护记录和维修记录。</w:t>
      </w:r>
    </w:p>
    <w:p>
      <w:pPr>
        <w:spacing w:line="480" w:lineRule="exact"/>
        <w:jc w:val="center"/>
        <w:rPr>
          <w:b/>
          <w:szCs w:val="21"/>
          <w:lang w:eastAsia="zh-CN"/>
        </w:rPr>
      </w:pPr>
      <w:r>
        <w:rPr>
          <w:rFonts w:hint="eastAsia"/>
          <w:b/>
          <w:szCs w:val="21"/>
          <w:lang w:eastAsia="zh-CN"/>
        </w:rPr>
        <w:t>表4-</w:t>
      </w:r>
      <w:r>
        <w:rPr>
          <w:b/>
          <w:szCs w:val="21"/>
          <w:lang w:eastAsia="zh-CN"/>
        </w:rPr>
        <w:t>2</w:t>
      </w:r>
      <w:r>
        <w:rPr>
          <w:rFonts w:hint="eastAsia"/>
          <w:b/>
          <w:szCs w:val="21"/>
          <w:lang w:eastAsia="zh-CN"/>
        </w:rPr>
        <w:t>（1）</w:t>
      </w:r>
      <w:r>
        <w:rPr>
          <w:b/>
          <w:szCs w:val="21"/>
          <w:lang w:eastAsia="zh-CN"/>
        </w:rPr>
        <w:t xml:space="preserve"> 驻马店市黄淮学院站仪器名录</w:t>
      </w:r>
    </w:p>
    <w:tbl>
      <w:tblPr>
        <w:tblStyle w:val="11"/>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754"/>
        <w:gridCol w:w="2586"/>
        <w:gridCol w:w="2202"/>
        <w:gridCol w:w="1175"/>
        <w:gridCol w:w="16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93" w:hRule="atLeast"/>
        </w:trPr>
        <w:tc>
          <w:tcPr>
            <w:tcW w:w="452" w:type="pct"/>
            <w:noWrap w:val="0"/>
            <w:vAlign w:val="center"/>
          </w:tcPr>
          <w:p>
            <w:pPr>
              <w:widowControl/>
              <w:jc w:val="center"/>
              <w:textAlignment w:val="center"/>
              <w:rPr>
                <w:b/>
                <w:szCs w:val="21"/>
              </w:rPr>
            </w:pPr>
            <w:r>
              <w:rPr>
                <w:rFonts w:hint="eastAsia"/>
                <w:b/>
                <w:szCs w:val="21"/>
              </w:rPr>
              <w:t>序号</w:t>
            </w:r>
          </w:p>
        </w:tc>
        <w:tc>
          <w:tcPr>
            <w:tcW w:w="1551" w:type="pct"/>
            <w:noWrap w:val="0"/>
            <w:vAlign w:val="center"/>
          </w:tcPr>
          <w:p>
            <w:pPr>
              <w:widowControl/>
              <w:jc w:val="center"/>
              <w:textAlignment w:val="center"/>
              <w:rPr>
                <w:b/>
                <w:szCs w:val="21"/>
              </w:rPr>
            </w:pPr>
            <w:r>
              <w:rPr>
                <w:rFonts w:hint="eastAsia"/>
                <w:b/>
                <w:szCs w:val="21"/>
              </w:rPr>
              <w:t>仪器设备名称</w:t>
            </w:r>
          </w:p>
        </w:tc>
        <w:tc>
          <w:tcPr>
            <w:tcW w:w="1321" w:type="pct"/>
            <w:noWrap w:val="0"/>
            <w:vAlign w:val="center"/>
          </w:tcPr>
          <w:p>
            <w:pPr>
              <w:widowControl/>
              <w:jc w:val="center"/>
              <w:textAlignment w:val="center"/>
              <w:rPr>
                <w:b/>
                <w:szCs w:val="21"/>
              </w:rPr>
            </w:pPr>
            <w:r>
              <w:rPr>
                <w:rFonts w:hint="eastAsia"/>
                <w:b/>
                <w:szCs w:val="21"/>
              </w:rPr>
              <w:t>型号</w:t>
            </w:r>
          </w:p>
        </w:tc>
        <w:tc>
          <w:tcPr>
            <w:tcW w:w="705" w:type="pct"/>
            <w:noWrap w:val="0"/>
            <w:vAlign w:val="center"/>
          </w:tcPr>
          <w:p>
            <w:pPr>
              <w:widowControl/>
              <w:jc w:val="center"/>
              <w:textAlignment w:val="center"/>
              <w:rPr>
                <w:b/>
                <w:szCs w:val="21"/>
              </w:rPr>
            </w:pPr>
            <w:r>
              <w:rPr>
                <w:rFonts w:hint="eastAsia"/>
                <w:b/>
                <w:szCs w:val="21"/>
              </w:rPr>
              <w:t>数量</w:t>
            </w:r>
          </w:p>
        </w:tc>
        <w:tc>
          <w:tcPr>
            <w:tcW w:w="971" w:type="pct"/>
            <w:noWrap w:val="0"/>
            <w:vAlign w:val="center"/>
          </w:tcPr>
          <w:p>
            <w:pPr>
              <w:widowControl/>
              <w:jc w:val="center"/>
              <w:textAlignment w:val="center"/>
              <w:rPr>
                <w:b/>
                <w:szCs w:val="21"/>
              </w:rPr>
            </w:pPr>
            <w:r>
              <w:rPr>
                <w:rFonts w:hint="eastAsia"/>
                <w:b/>
                <w:szCs w:val="21"/>
              </w:rPr>
              <w:t>生产厂商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w:t>
            </w:r>
          </w:p>
        </w:tc>
        <w:tc>
          <w:tcPr>
            <w:tcW w:w="1551" w:type="pct"/>
            <w:noWrap w:val="0"/>
            <w:vAlign w:val="center"/>
          </w:tcPr>
          <w:p>
            <w:pPr>
              <w:widowControl/>
              <w:jc w:val="center"/>
              <w:rPr>
                <w:szCs w:val="21"/>
              </w:rPr>
            </w:pPr>
            <w:r>
              <w:rPr>
                <w:rFonts w:hint="eastAsia"/>
                <w:szCs w:val="21"/>
              </w:rPr>
              <w:t>大气气溶胶激光雷达</w:t>
            </w:r>
          </w:p>
        </w:tc>
        <w:tc>
          <w:tcPr>
            <w:tcW w:w="1321" w:type="pct"/>
            <w:noWrap w:val="0"/>
            <w:vAlign w:val="center"/>
          </w:tcPr>
          <w:p>
            <w:pPr>
              <w:widowControl/>
              <w:jc w:val="center"/>
              <w:rPr>
                <w:szCs w:val="21"/>
              </w:rPr>
            </w:pPr>
            <w:r>
              <w:rPr>
                <w:rFonts w:hint="eastAsia"/>
                <w:szCs w:val="21"/>
              </w:rPr>
              <w:t>安徽蓝盾LGJ-01</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2</w:t>
            </w:r>
          </w:p>
        </w:tc>
        <w:tc>
          <w:tcPr>
            <w:tcW w:w="1551" w:type="pct"/>
            <w:noWrap w:val="0"/>
            <w:vAlign w:val="center"/>
          </w:tcPr>
          <w:p>
            <w:pPr>
              <w:widowControl/>
              <w:jc w:val="center"/>
              <w:textAlignment w:val="center"/>
              <w:rPr>
                <w:szCs w:val="21"/>
                <w:lang w:eastAsia="zh-CN"/>
              </w:rPr>
            </w:pPr>
            <w:r>
              <w:rPr>
                <w:rFonts w:hint="eastAsia"/>
                <w:szCs w:val="21"/>
                <w:lang w:eastAsia="zh-CN"/>
              </w:rPr>
              <w:t>大气有机碳/元素碳在线分析仪（EC/OC）</w:t>
            </w:r>
          </w:p>
        </w:tc>
        <w:tc>
          <w:tcPr>
            <w:tcW w:w="1321" w:type="pct"/>
            <w:noWrap w:val="0"/>
            <w:vAlign w:val="center"/>
          </w:tcPr>
          <w:p>
            <w:pPr>
              <w:widowControl/>
              <w:jc w:val="center"/>
              <w:textAlignment w:val="center"/>
              <w:rPr>
                <w:szCs w:val="21"/>
              </w:rPr>
            </w:pPr>
            <w:r>
              <w:rPr>
                <w:rFonts w:hint="eastAsia"/>
                <w:szCs w:val="21"/>
              </w:rPr>
              <w:t>先河Sunset Model 4</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先河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3</w:t>
            </w:r>
          </w:p>
        </w:tc>
        <w:tc>
          <w:tcPr>
            <w:tcW w:w="1551" w:type="pct"/>
            <w:noWrap w:val="0"/>
            <w:vAlign w:val="center"/>
          </w:tcPr>
          <w:p>
            <w:pPr>
              <w:widowControl/>
              <w:jc w:val="center"/>
              <w:rPr>
                <w:szCs w:val="21"/>
                <w:lang w:eastAsia="zh-CN"/>
              </w:rPr>
            </w:pPr>
            <w:r>
              <w:rPr>
                <w:rFonts w:hint="eastAsia"/>
                <w:szCs w:val="21"/>
                <w:lang w:eastAsia="zh-CN"/>
              </w:rPr>
              <w:t>大气气溶胶阴离子、阳离子在线离子色谱仪</w:t>
            </w:r>
          </w:p>
        </w:tc>
        <w:tc>
          <w:tcPr>
            <w:tcW w:w="1321" w:type="pct"/>
            <w:noWrap w:val="0"/>
            <w:vAlign w:val="center"/>
          </w:tcPr>
          <w:p>
            <w:pPr>
              <w:widowControl/>
              <w:jc w:val="center"/>
              <w:rPr>
                <w:szCs w:val="21"/>
              </w:rPr>
            </w:pPr>
            <w:r>
              <w:rPr>
                <w:rFonts w:hint="eastAsia"/>
                <w:szCs w:val="21"/>
              </w:rPr>
              <w:t>赛默飞/URG9000</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4</w:t>
            </w:r>
          </w:p>
        </w:tc>
        <w:tc>
          <w:tcPr>
            <w:tcW w:w="1551" w:type="pct"/>
            <w:noWrap w:val="0"/>
            <w:vAlign w:val="center"/>
          </w:tcPr>
          <w:p>
            <w:pPr>
              <w:widowControl/>
              <w:jc w:val="center"/>
              <w:rPr>
                <w:szCs w:val="21"/>
              </w:rPr>
            </w:pPr>
            <w:r>
              <w:rPr>
                <w:rFonts w:hint="eastAsia"/>
                <w:szCs w:val="21"/>
              </w:rPr>
              <w:t>气象六参数监测仪</w:t>
            </w:r>
          </w:p>
        </w:tc>
        <w:tc>
          <w:tcPr>
            <w:tcW w:w="1321" w:type="pct"/>
            <w:noWrap w:val="0"/>
            <w:vAlign w:val="center"/>
          </w:tcPr>
          <w:p>
            <w:pPr>
              <w:widowControl/>
              <w:jc w:val="center"/>
              <w:rPr>
                <w:szCs w:val="21"/>
              </w:rPr>
            </w:pPr>
            <w:r>
              <w:rPr>
                <w:szCs w:val="21"/>
              </w:rPr>
              <w:t>LGH-01C</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富奥通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5</w:t>
            </w:r>
          </w:p>
        </w:tc>
        <w:tc>
          <w:tcPr>
            <w:tcW w:w="1551" w:type="pct"/>
            <w:noWrap w:val="0"/>
            <w:vAlign w:val="center"/>
          </w:tcPr>
          <w:p>
            <w:pPr>
              <w:widowControl/>
              <w:jc w:val="center"/>
              <w:textAlignment w:val="center"/>
              <w:rPr>
                <w:szCs w:val="21"/>
              </w:rPr>
            </w:pPr>
            <w:r>
              <w:rPr>
                <w:rFonts w:hint="eastAsia"/>
                <w:szCs w:val="21"/>
              </w:rPr>
              <w:t>PM</w:t>
            </w:r>
            <w:r>
              <w:rPr>
                <w:rFonts w:hint="eastAsia"/>
                <w:szCs w:val="21"/>
                <w:vertAlign w:val="subscript"/>
              </w:rPr>
              <w:t>2.5</w:t>
            </w:r>
            <w:r>
              <w:rPr>
                <w:rFonts w:hint="eastAsia"/>
                <w:szCs w:val="21"/>
              </w:rPr>
              <w:t>分析仪</w:t>
            </w:r>
          </w:p>
        </w:tc>
        <w:tc>
          <w:tcPr>
            <w:tcW w:w="1321" w:type="pct"/>
            <w:noWrap w:val="0"/>
            <w:vAlign w:val="center"/>
          </w:tcPr>
          <w:p>
            <w:pPr>
              <w:widowControl/>
              <w:jc w:val="center"/>
              <w:textAlignment w:val="center"/>
              <w:rPr>
                <w:szCs w:val="21"/>
              </w:rPr>
            </w:pPr>
            <w:r>
              <w:rPr>
                <w:szCs w:val="21"/>
              </w:rPr>
              <w:t>LGH-01E</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6</w:t>
            </w:r>
          </w:p>
        </w:tc>
        <w:tc>
          <w:tcPr>
            <w:tcW w:w="1551" w:type="pct"/>
            <w:noWrap w:val="0"/>
            <w:vAlign w:val="center"/>
          </w:tcPr>
          <w:p>
            <w:pPr>
              <w:widowControl/>
              <w:jc w:val="center"/>
              <w:textAlignment w:val="center"/>
              <w:rPr>
                <w:szCs w:val="21"/>
              </w:rPr>
            </w:pPr>
            <w:r>
              <w:rPr>
                <w:rFonts w:hint="eastAsia"/>
                <w:szCs w:val="21"/>
              </w:rPr>
              <w:t>PM</w:t>
            </w:r>
            <w:r>
              <w:rPr>
                <w:szCs w:val="21"/>
                <w:vertAlign w:val="subscript"/>
              </w:rPr>
              <w:t>10</w:t>
            </w:r>
            <w:r>
              <w:rPr>
                <w:szCs w:val="21"/>
              </w:rPr>
              <w:t>分析仪</w:t>
            </w:r>
          </w:p>
        </w:tc>
        <w:tc>
          <w:tcPr>
            <w:tcW w:w="1321" w:type="pct"/>
            <w:noWrap w:val="0"/>
            <w:vAlign w:val="center"/>
          </w:tcPr>
          <w:p>
            <w:pPr>
              <w:widowControl/>
              <w:jc w:val="center"/>
              <w:textAlignment w:val="center"/>
              <w:rPr>
                <w:szCs w:val="21"/>
              </w:rPr>
            </w:pPr>
            <w:r>
              <w:rPr>
                <w:szCs w:val="21"/>
              </w:rPr>
              <w:t>LGH-01B</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7</w:t>
            </w:r>
          </w:p>
        </w:tc>
        <w:tc>
          <w:tcPr>
            <w:tcW w:w="1551" w:type="pct"/>
            <w:noWrap w:val="0"/>
            <w:vAlign w:val="center"/>
          </w:tcPr>
          <w:p>
            <w:pPr>
              <w:widowControl/>
              <w:jc w:val="center"/>
              <w:textAlignment w:val="center"/>
              <w:rPr>
                <w:szCs w:val="21"/>
              </w:rPr>
            </w:pPr>
            <w:r>
              <w:rPr>
                <w:rFonts w:hint="eastAsia"/>
                <w:szCs w:val="21"/>
              </w:rPr>
              <w:t>SO</w:t>
            </w:r>
            <w:r>
              <w:rPr>
                <w:rFonts w:hint="eastAsia"/>
                <w:szCs w:val="21"/>
                <w:vertAlign w:val="subscript"/>
              </w:rPr>
              <w:t>2</w:t>
            </w:r>
            <w:r>
              <w:rPr>
                <w:rFonts w:hint="eastAsia"/>
                <w:szCs w:val="21"/>
              </w:rPr>
              <w:t>分析仪</w:t>
            </w:r>
          </w:p>
        </w:tc>
        <w:tc>
          <w:tcPr>
            <w:tcW w:w="1321" w:type="pct"/>
            <w:noWrap w:val="0"/>
            <w:vAlign w:val="center"/>
          </w:tcPr>
          <w:p>
            <w:pPr>
              <w:widowControl/>
              <w:jc w:val="center"/>
              <w:textAlignment w:val="center"/>
              <w:rPr>
                <w:szCs w:val="21"/>
              </w:rPr>
            </w:pPr>
            <w:r>
              <w:rPr>
                <w:rFonts w:hint="eastAsia"/>
                <w:szCs w:val="21"/>
              </w:rPr>
              <w:t>安徽蓝盾L</w:t>
            </w:r>
            <w:r>
              <w:rPr>
                <w:szCs w:val="21"/>
              </w:rPr>
              <w:t>GH-210</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8</w:t>
            </w:r>
          </w:p>
        </w:tc>
        <w:tc>
          <w:tcPr>
            <w:tcW w:w="1551" w:type="pct"/>
            <w:noWrap w:val="0"/>
            <w:vAlign w:val="center"/>
          </w:tcPr>
          <w:p>
            <w:pPr>
              <w:widowControl/>
              <w:jc w:val="center"/>
              <w:textAlignment w:val="center"/>
              <w:rPr>
                <w:szCs w:val="21"/>
              </w:rPr>
            </w:pPr>
            <w:r>
              <w:rPr>
                <w:szCs w:val="21"/>
              </w:rPr>
              <w:t>NOx</w:t>
            </w:r>
            <w:r>
              <w:rPr>
                <w:rFonts w:hint="eastAsia"/>
                <w:szCs w:val="21"/>
              </w:rPr>
              <w:t>分析仪</w:t>
            </w:r>
          </w:p>
        </w:tc>
        <w:tc>
          <w:tcPr>
            <w:tcW w:w="1321" w:type="pct"/>
            <w:noWrap w:val="0"/>
            <w:vAlign w:val="center"/>
          </w:tcPr>
          <w:p>
            <w:pPr>
              <w:widowControl/>
              <w:jc w:val="center"/>
              <w:textAlignment w:val="center"/>
              <w:rPr>
                <w:szCs w:val="21"/>
              </w:rPr>
            </w:pPr>
            <w:r>
              <w:rPr>
                <w:rFonts w:hint="eastAsia"/>
                <w:szCs w:val="21"/>
              </w:rPr>
              <w:t>安徽蓝盾L</w:t>
            </w:r>
            <w:r>
              <w:rPr>
                <w:szCs w:val="21"/>
              </w:rPr>
              <w:t>GH-220</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9</w:t>
            </w:r>
          </w:p>
        </w:tc>
        <w:tc>
          <w:tcPr>
            <w:tcW w:w="1551" w:type="pct"/>
            <w:noWrap w:val="0"/>
            <w:vAlign w:val="center"/>
          </w:tcPr>
          <w:p>
            <w:pPr>
              <w:widowControl/>
              <w:jc w:val="center"/>
              <w:textAlignment w:val="center"/>
              <w:rPr>
                <w:szCs w:val="21"/>
              </w:rPr>
            </w:pPr>
            <w:r>
              <w:rPr>
                <w:szCs w:val="21"/>
              </w:rPr>
              <w:t>CO</w:t>
            </w:r>
            <w:r>
              <w:rPr>
                <w:rFonts w:hint="eastAsia"/>
                <w:szCs w:val="21"/>
              </w:rPr>
              <w:t>分析仪</w:t>
            </w:r>
          </w:p>
        </w:tc>
        <w:tc>
          <w:tcPr>
            <w:tcW w:w="1321" w:type="pct"/>
            <w:noWrap w:val="0"/>
            <w:vAlign w:val="center"/>
          </w:tcPr>
          <w:p>
            <w:pPr>
              <w:widowControl/>
              <w:jc w:val="center"/>
              <w:textAlignment w:val="center"/>
              <w:rPr>
                <w:szCs w:val="21"/>
              </w:rPr>
            </w:pPr>
            <w:r>
              <w:rPr>
                <w:rFonts w:hint="eastAsia"/>
                <w:szCs w:val="21"/>
              </w:rPr>
              <w:t>安徽蓝盾L</w:t>
            </w:r>
            <w:r>
              <w:rPr>
                <w:szCs w:val="21"/>
              </w:rPr>
              <w:t>GH-230</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10</w:t>
            </w:r>
          </w:p>
        </w:tc>
        <w:tc>
          <w:tcPr>
            <w:tcW w:w="1551" w:type="pct"/>
            <w:noWrap w:val="0"/>
            <w:vAlign w:val="center"/>
          </w:tcPr>
          <w:p>
            <w:pPr>
              <w:widowControl/>
              <w:jc w:val="center"/>
              <w:textAlignment w:val="center"/>
              <w:rPr>
                <w:szCs w:val="21"/>
              </w:rPr>
            </w:pPr>
            <w:r>
              <w:rPr>
                <w:rFonts w:hint="eastAsia"/>
                <w:szCs w:val="21"/>
              </w:rPr>
              <w:t>O</w:t>
            </w:r>
            <w:r>
              <w:rPr>
                <w:rFonts w:hint="eastAsia"/>
                <w:szCs w:val="21"/>
                <w:vertAlign w:val="subscript"/>
              </w:rPr>
              <w:t>3</w:t>
            </w:r>
            <w:r>
              <w:rPr>
                <w:rFonts w:hint="eastAsia"/>
                <w:szCs w:val="21"/>
              </w:rPr>
              <w:t>分析仪</w:t>
            </w:r>
          </w:p>
        </w:tc>
        <w:tc>
          <w:tcPr>
            <w:tcW w:w="1321" w:type="pct"/>
            <w:noWrap w:val="0"/>
            <w:vAlign w:val="center"/>
          </w:tcPr>
          <w:p>
            <w:pPr>
              <w:widowControl/>
              <w:jc w:val="center"/>
              <w:textAlignment w:val="center"/>
              <w:rPr>
                <w:szCs w:val="21"/>
              </w:rPr>
            </w:pPr>
            <w:r>
              <w:rPr>
                <w:rFonts w:hint="eastAsia"/>
                <w:szCs w:val="21"/>
              </w:rPr>
              <w:t>安徽蓝盾L</w:t>
            </w:r>
            <w:r>
              <w:rPr>
                <w:szCs w:val="21"/>
              </w:rPr>
              <w:t>GH-240</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11</w:t>
            </w:r>
          </w:p>
        </w:tc>
        <w:tc>
          <w:tcPr>
            <w:tcW w:w="1551" w:type="pct"/>
            <w:noWrap w:val="0"/>
            <w:vAlign w:val="center"/>
          </w:tcPr>
          <w:p>
            <w:pPr>
              <w:widowControl/>
              <w:jc w:val="center"/>
              <w:textAlignment w:val="center"/>
              <w:rPr>
                <w:szCs w:val="21"/>
              </w:rPr>
            </w:pPr>
            <w:r>
              <w:rPr>
                <w:szCs w:val="21"/>
              </w:rPr>
              <w:t>零气发生器</w:t>
            </w:r>
          </w:p>
        </w:tc>
        <w:tc>
          <w:tcPr>
            <w:tcW w:w="1321" w:type="pct"/>
            <w:noWrap w:val="0"/>
            <w:vAlign w:val="center"/>
          </w:tcPr>
          <w:p>
            <w:pPr>
              <w:widowControl/>
              <w:jc w:val="center"/>
              <w:textAlignment w:val="center"/>
              <w:rPr>
                <w:szCs w:val="21"/>
              </w:rPr>
            </w:pPr>
            <w:r>
              <w:rPr>
                <w:rFonts w:hint="eastAsia"/>
                <w:szCs w:val="21"/>
              </w:rPr>
              <w:t>安徽蓝盾L</w:t>
            </w:r>
            <w:r>
              <w:rPr>
                <w:szCs w:val="21"/>
              </w:rPr>
              <w:t>GH-01Z</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rFonts w:hint="eastAsia"/>
                <w:szCs w:val="21"/>
              </w:rPr>
              <w:t>1</w:t>
            </w:r>
            <w:r>
              <w:rPr>
                <w:szCs w:val="21"/>
              </w:rPr>
              <w:t>2</w:t>
            </w:r>
          </w:p>
        </w:tc>
        <w:tc>
          <w:tcPr>
            <w:tcW w:w="1551" w:type="pct"/>
            <w:noWrap w:val="0"/>
            <w:vAlign w:val="center"/>
          </w:tcPr>
          <w:p>
            <w:pPr>
              <w:widowControl/>
              <w:jc w:val="center"/>
              <w:textAlignment w:val="center"/>
              <w:rPr>
                <w:szCs w:val="21"/>
              </w:rPr>
            </w:pPr>
            <w:r>
              <w:rPr>
                <w:szCs w:val="21"/>
              </w:rPr>
              <w:t>动态校准仪</w:t>
            </w:r>
          </w:p>
        </w:tc>
        <w:tc>
          <w:tcPr>
            <w:tcW w:w="1321" w:type="pct"/>
            <w:noWrap w:val="0"/>
            <w:vAlign w:val="center"/>
          </w:tcPr>
          <w:p>
            <w:pPr>
              <w:widowControl/>
              <w:jc w:val="center"/>
              <w:textAlignment w:val="center"/>
              <w:rPr>
                <w:szCs w:val="21"/>
              </w:rPr>
            </w:pPr>
            <w:r>
              <w:rPr>
                <w:rFonts w:hint="eastAsia"/>
                <w:szCs w:val="21"/>
              </w:rPr>
              <w:t>安徽蓝盾L</w:t>
            </w:r>
            <w:r>
              <w:rPr>
                <w:szCs w:val="21"/>
              </w:rPr>
              <w:t>GH-</w:t>
            </w:r>
            <w:r>
              <w:rPr>
                <w:rFonts w:hint="eastAsia"/>
                <w:szCs w:val="21"/>
              </w:rPr>
              <w:t>01</w:t>
            </w:r>
            <w:r>
              <w:rPr>
                <w:szCs w:val="21"/>
              </w:rPr>
              <w:t>F</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w:t>
            </w:r>
            <w:r>
              <w:rPr>
                <w:rFonts w:hint="eastAsia"/>
                <w:szCs w:val="21"/>
              </w:rPr>
              <w:t>3</w:t>
            </w:r>
          </w:p>
        </w:tc>
        <w:tc>
          <w:tcPr>
            <w:tcW w:w="1551" w:type="pct"/>
            <w:noWrap w:val="0"/>
            <w:vAlign w:val="center"/>
          </w:tcPr>
          <w:p>
            <w:pPr>
              <w:widowControl/>
              <w:jc w:val="center"/>
              <w:textAlignment w:val="center"/>
              <w:rPr>
                <w:szCs w:val="21"/>
              </w:rPr>
            </w:pPr>
            <w:r>
              <w:rPr>
                <w:rFonts w:hint="eastAsia"/>
                <w:szCs w:val="21"/>
              </w:rPr>
              <w:t>UV 辐射分析仪</w:t>
            </w:r>
          </w:p>
        </w:tc>
        <w:tc>
          <w:tcPr>
            <w:tcW w:w="1321" w:type="pct"/>
            <w:noWrap w:val="0"/>
            <w:vAlign w:val="center"/>
          </w:tcPr>
          <w:p>
            <w:pPr>
              <w:widowControl/>
              <w:jc w:val="center"/>
              <w:textAlignment w:val="center"/>
              <w:rPr>
                <w:szCs w:val="21"/>
              </w:rPr>
            </w:pPr>
            <w:r>
              <w:rPr>
                <w:rFonts w:hint="eastAsia"/>
                <w:szCs w:val="21"/>
              </w:rPr>
              <w:t>UVS-A-T/UVS-B-T</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荷兰 Kipp&amp;Zonen 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14</w:t>
            </w:r>
          </w:p>
        </w:tc>
        <w:tc>
          <w:tcPr>
            <w:tcW w:w="1551" w:type="pct"/>
            <w:noWrap w:val="0"/>
            <w:vAlign w:val="center"/>
          </w:tcPr>
          <w:p>
            <w:pPr>
              <w:widowControl/>
              <w:jc w:val="center"/>
              <w:textAlignment w:val="center"/>
              <w:rPr>
                <w:szCs w:val="21"/>
              </w:rPr>
            </w:pPr>
            <w:r>
              <w:rPr>
                <w:rFonts w:hint="eastAsia"/>
                <w:szCs w:val="21"/>
              </w:rPr>
              <w:t>在线重金属分析仪</w:t>
            </w:r>
          </w:p>
        </w:tc>
        <w:tc>
          <w:tcPr>
            <w:tcW w:w="1321" w:type="pct"/>
            <w:noWrap w:val="0"/>
            <w:vAlign w:val="center"/>
          </w:tcPr>
          <w:p>
            <w:pPr>
              <w:widowControl/>
              <w:jc w:val="center"/>
              <w:textAlignment w:val="center"/>
              <w:rPr>
                <w:szCs w:val="21"/>
              </w:rPr>
            </w:pPr>
            <w:r>
              <w:rPr>
                <w:rFonts w:hint="eastAsia"/>
                <w:szCs w:val="21"/>
              </w:rPr>
              <w:t>AMMS-100</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杭州聚光科技</w:t>
            </w:r>
          </w:p>
        </w:tc>
      </w:tr>
    </w:tbl>
    <w:p>
      <w:pPr>
        <w:spacing w:line="480" w:lineRule="exact"/>
        <w:jc w:val="center"/>
        <w:rPr>
          <w:b/>
          <w:szCs w:val="21"/>
          <w:lang w:eastAsia="zh-CN"/>
        </w:rPr>
      </w:pPr>
      <w:r>
        <w:rPr>
          <w:rFonts w:hint="eastAsia"/>
          <w:b/>
          <w:szCs w:val="21"/>
          <w:lang w:eastAsia="zh-CN"/>
        </w:rPr>
        <w:t>表4-</w:t>
      </w:r>
      <w:r>
        <w:rPr>
          <w:b/>
          <w:szCs w:val="21"/>
          <w:lang w:eastAsia="zh-CN"/>
        </w:rPr>
        <w:t>2</w:t>
      </w:r>
      <w:r>
        <w:rPr>
          <w:rFonts w:hint="eastAsia"/>
          <w:b/>
          <w:szCs w:val="21"/>
          <w:lang w:eastAsia="zh-CN"/>
        </w:rPr>
        <w:t>（</w:t>
      </w:r>
      <w:r>
        <w:rPr>
          <w:b/>
          <w:szCs w:val="21"/>
          <w:lang w:eastAsia="zh-CN"/>
        </w:rPr>
        <w:t>2</w:t>
      </w:r>
      <w:r>
        <w:rPr>
          <w:rFonts w:hint="eastAsia"/>
          <w:b/>
          <w:szCs w:val="21"/>
          <w:lang w:eastAsia="zh-CN"/>
        </w:rPr>
        <w:t>）</w:t>
      </w:r>
      <w:r>
        <w:rPr>
          <w:b/>
          <w:szCs w:val="21"/>
          <w:lang w:eastAsia="zh-CN"/>
        </w:rPr>
        <w:t xml:space="preserve"> 周口市川汇区区政府站仪器名录</w:t>
      </w:r>
    </w:p>
    <w:tbl>
      <w:tblPr>
        <w:tblStyle w:val="11"/>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754"/>
        <w:gridCol w:w="2586"/>
        <w:gridCol w:w="2202"/>
        <w:gridCol w:w="1175"/>
        <w:gridCol w:w="16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93" w:hRule="atLeast"/>
        </w:trPr>
        <w:tc>
          <w:tcPr>
            <w:tcW w:w="452" w:type="pct"/>
            <w:noWrap w:val="0"/>
            <w:vAlign w:val="center"/>
          </w:tcPr>
          <w:p>
            <w:pPr>
              <w:widowControl/>
              <w:jc w:val="center"/>
              <w:textAlignment w:val="center"/>
              <w:rPr>
                <w:b/>
                <w:szCs w:val="21"/>
              </w:rPr>
            </w:pPr>
            <w:r>
              <w:rPr>
                <w:rFonts w:hint="eastAsia"/>
                <w:b/>
                <w:szCs w:val="21"/>
              </w:rPr>
              <w:t>序号</w:t>
            </w:r>
          </w:p>
        </w:tc>
        <w:tc>
          <w:tcPr>
            <w:tcW w:w="1551" w:type="pct"/>
            <w:noWrap w:val="0"/>
            <w:vAlign w:val="center"/>
          </w:tcPr>
          <w:p>
            <w:pPr>
              <w:widowControl/>
              <w:jc w:val="center"/>
              <w:textAlignment w:val="center"/>
              <w:rPr>
                <w:b/>
                <w:szCs w:val="21"/>
              </w:rPr>
            </w:pPr>
            <w:r>
              <w:rPr>
                <w:rFonts w:hint="eastAsia"/>
                <w:b/>
                <w:szCs w:val="21"/>
              </w:rPr>
              <w:t>仪器设备名称</w:t>
            </w:r>
          </w:p>
        </w:tc>
        <w:tc>
          <w:tcPr>
            <w:tcW w:w="1321" w:type="pct"/>
            <w:noWrap w:val="0"/>
            <w:vAlign w:val="center"/>
          </w:tcPr>
          <w:p>
            <w:pPr>
              <w:widowControl/>
              <w:jc w:val="center"/>
              <w:textAlignment w:val="center"/>
              <w:rPr>
                <w:b/>
                <w:szCs w:val="21"/>
              </w:rPr>
            </w:pPr>
            <w:r>
              <w:rPr>
                <w:rFonts w:hint="eastAsia"/>
                <w:b/>
                <w:szCs w:val="21"/>
              </w:rPr>
              <w:t>型号</w:t>
            </w:r>
          </w:p>
        </w:tc>
        <w:tc>
          <w:tcPr>
            <w:tcW w:w="705" w:type="pct"/>
            <w:noWrap w:val="0"/>
            <w:vAlign w:val="center"/>
          </w:tcPr>
          <w:p>
            <w:pPr>
              <w:widowControl/>
              <w:jc w:val="center"/>
              <w:textAlignment w:val="center"/>
              <w:rPr>
                <w:b/>
                <w:szCs w:val="21"/>
              </w:rPr>
            </w:pPr>
            <w:r>
              <w:rPr>
                <w:rFonts w:hint="eastAsia"/>
                <w:b/>
                <w:szCs w:val="21"/>
              </w:rPr>
              <w:t>数量</w:t>
            </w:r>
          </w:p>
        </w:tc>
        <w:tc>
          <w:tcPr>
            <w:tcW w:w="971" w:type="pct"/>
            <w:noWrap w:val="0"/>
            <w:vAlign w:val="center"/>
          </w:tcPr>
          <w:p>
            <w:pPr>
              <w:widowControl/>
              <w:jc w:val="center"/>
              <w:textAlignment w:val="center"/>
              <w:rPr>
                <w:b/>
                <w:szCs w:val="21"/>
              </w:rPr>
            </w:pPr>
            <w:r>
              <w:rPr>
                <w:rFonts w:hint="eastAsia"/>
                <w:b/>
                <w:szCs w:val="21"/>
              </w:rPr>
              <w:t>生产厂商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w:t>
            </w:r>
          </w:p>
        </w:tc>
        <w:tc>
          <w:tcPr>
            <w:tcW w:w="1551" w:type="pct"/>
            <w:noWrap w:val="0"/>
            <w:vAlign w:val="center"/>
          </w:tcPr>
          <w:p>
            <w:pPr>
              <w:widowControl/>
              <w:jc w:val="center"/>
              <w:rPr>
                <w:szCs w:val="21"/>
              </w:rPr>
            </w:pPr>
            <w:r>
              <w:rPr>
                <w:rFonts w:hint="eastAsia"/>
                <w:szCs w:val="21"/>
              </w:rPr>
              <w:t>大气气溶胶激光雷达</w:t>
            </w:r>
          </w:p>
        </w:tc>
        <w:tc>
          <w:tcPr>
            <w:tcW w:w="1321" w:type="pct"/>
            <w:noWrap w:val="0"/>
            <w:vAlign w:val="center"/>
          </w:tcPr>
          <w:p>
            <w:pPr>
              <w:widowControl/>
              <w:jc w:val="center"/>
              <w:rPr>
                <w:szCs w:val="21"/>
              </w:rPr>
            </w:pPr>
            <w:r>
              <w:rPr>
                <w:rFonts w:hint="eastAsia"/>
                <w:szCs w:val="21"/>
              </w:rPr>
              <w:t>安徽蓝盾LGJ-01</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2</w:t>
            </w:r>
          </w:p>
        </w:tc>
        <w:tc>
          <w:tcPr>
            <w:tcW w:w="1551" w:type="pct"/>
            <w:noWrap w:val="0"/>
            <w:vAlign w:val="center"/>
          </w:tcPr>
          <w:p>
            <w:pPr>
              <w:widowControl/>
              <w:jc w:val="center"/>
              <w:textAlignment w:val="center"/>
              <w:rPr>
                <w:szCs w:val="21"/>
                <w:lang w:eastAsia="zh-CN"/>
              </w:rPr>
            </w:pPr>
            <w:r>
              <w:rPr>
                <w:rFonts w:hint="eastAsia"/>
                <w:szCs w:val="21"/>
                <w:lang w:eastAsia="zh-CN"/>
              </w:rPr>
              <w:t>大气有机碳/元素碳在线分析仪（EC/OC）</w:t>
            </w:r>
          </w:p>
        </w:tc>
        <w:tc>
          <w:tcPr>
            <w:tcW w:w="1321" w:type="pct"/>
            <w:noWrap w:val="0"/>
            <w:vAlign w:val="center"/>
          </w:tcPr>
          <w:p>
            <w:pPr>
              <w:widowControl/>
              <w:jc w:val="center"/>
              <w:textAlignment w:val="center"/>
              <w:rPr>
                <w:szCs w:val="21"/>
              </w:rPr>
            </w:pPr>
            <w:r>
              <w:rPr>
                <w:rFonts w:hint="eastAsia"/>
                <w:szCs w:val="21"/>
              </w:rPr>
              <w:t>先河Sunset Model 4</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先河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3</w:t>
            </w:r>
          </w:p>
        </w:tc>
        <w:tc>
          <w:tcPr>
            <w:tcW w:w="1551" w:type="pct"/>
            <w:noWrap w:val="0"/>
            <w:vAlign w:val="center"/>
          </w:tcPr>
          <w:p>
            <w:pPr>
              <w:widowControl/>
              <w:jc w:val="center"/>
              <w:rPr>
                <w:szCs w:val="21"/>
                <w:lang w:eastAsia="zh-CN"/>
              </w:rPr>
            </w:pPr>
            <w:r>
              <w:rPr>
                <w:rFonts w:hint="eastAsia"/>
                <w:szCs w:val="21"/>
                <w:lang w:eastAsia="zh-CN"/>
              </w:rPr>
              <w:t>大气气溶胶阴离子、阳离子在线离子色谱仪</w:t>
            </w:r>
          </w:p>
        </w:tc>
        <w:tc>
          <w:tcPr>
            <w:tcW w:w="1321" w:type="pct"/>
            <w:noWrap w:val="0"/>
            <w:vAlign w:val="center"/>
          </w:tcPr>
          <w:p>
            <w:pPr>
              <w:widowControl/>
              <w:jc w:val="center"/>
              <w:rPr>
                <w:szCs w:val="21"/>
              </w:rPr>
            </w:pPr>
            <w:r>
              <w:rPr>
                <w:rFonts w:hint="eastAsia"/>
                <w:szCs w:val="21"/>
              </w:rPr>
              <w:t>赛默飞/URG9000</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4</w:t>
            </w:r>
          </w:p>
        </w:tc>
        <w:tc>
          <w:tcPr>
            <w:tcW w:w="1551" w:type="pct"/>
            <w:noWrap w:val="0"/>
            <w:vAlign w:val="center"/>
          </w:tcPr>
          <w:p>
            <w:pPr>
              <w:widowControl/>
              <w:jc w:val="center"/>
              <w:rPr>
                <w:szCs w:val="21"/>
              </w:rPr>
            </w:pPr>
            <w:r>
              <w:rPr>
                <w:rFonts w:hint="eastAsia"/>
                <w:szCs w:val="21"/>
              </w:rPr>
              <w:t>气象六参数监测仪</w:t>
            </w:r>
          </w:p>
        </w:tc>
        <w:tc>
          <w:tcPr>
            <w:tcW w:w="1321" w:type="pct"/>
            <w:noWrap w:val="0"/>
            <w:vAlign w:val="center"/>
          </w:tcPr>
          <w:p>
            <w:pPr>
              <w:widowControl/>
              <w:jc w:val="center"/>
              <w:rPr>
                <w:szCs w:val="21"/>
              </w:rPr>
            </w:pPr>
            <w:r>
              <w:rPr>
                <w:szCs w:val="21"/>
              </w:rPr>
              <w:t>LGH-01C</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富奥通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5</w:t>
            </w:r>
          </w:p>
        </w:tc>
        <w:tc>
          <w:tcPr>
            <w:tcW w:w="1551" w:type="pct"/>
            <w:noWrap w:val="0"/>
            <w:vAlign w:val="center"/>
          </w:tcPr>
          <w:p>
            <w:pPr>
              <w:widowControl/>
              <w:jc w:val="center"/>
              <w:textAlignment w:val="center"/>
              <w:rPr>
                <w:szCs w:val="21"/>
              </w:rPr>
            </w:pPr>
            <w:r>
              <w:rPr>
                <w:rFonts w:hint="eastAsia"/>
                <w:szCs w:val="21"/>
              </w:rPr>
              <w:t>PM</w:t>
            </w:r>
            <w:r>
              <w:rPr>
                <w:rFonts w:hint="eastAsia"/>
                <w:szCs w:val="21"/>
                <w:vertAlign w:val="subscript"/>
              </w:rPr>
              <w:t>2.5</w:t>
            </w:r>
            <w:r>
              <w:rPr>
                <w:rFonts w:hint="eastAsia"/>
                <w:szCs w:val="21"/>
              </w:rPr>
              <w:t>分析仪</w:t>
            </w:r>
          </w:p>
        </w:tc>
        <w:tc>
          <w:tcPr>
            <w:tcW w:w="1321" w:type="pct"/>
            <w:noWrap w:val="0"/>
            <w:vAlign w:val="center"/>
          </w:tcPr>
          <w:p>
            <w:pPr>
              <w:widowControl/>
              <w:jc w:val="center"/>
              <w:textAlignment w:val="center"/>
              <w:rPr>
                <w:szCs w:val="21"/>
              </w:rPr>
            </w:pPr>
            <w:r>
              <w:rPr>
                <w:szCs w:val="21"/>
              </w:rPr>
              <w:t>LGH-01E</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6</w:t>
            </w:r>
          </w:p>
        </w:tc>
        <w:tc>
          <w:tcPr>
            <w:tcW w:w="1551" w:type="pct"/>
            <w:noWrap w:val="0"/>
            <w:vAlign w:val="center"/>
          </w:tcPr>
          <w:p>
            <w:pPr>
              <w:widowControl/>
              <w:jc w:val="center"/>
              <w:textAlignment w:val="center"/>
              <w:rPr>
                <w:szCs w:val="21"/>
              </w:rPr>
            </w:pPr>
            <w:r>
              <w:rPr>
                <w:rFonts w:hint="eastAsia"/>
                <w:szCs w:val="21"/>
              </w:rPr>
              <w:t>PM</w:t>
            </w:r>
            <w:r>
              <w:rPr>
                <w:szCs w:val="21"/>
                <w:vertAlign w:val="subscript"/>
              </w:rPr>
              <w:t>10</w:t>
            </w:r>
            <w:r>
              <w:rPr>
                <w:szCs w:val="21"/>
              </w:rPr>
              <w:t>分析仪</w:t>
            </w:r>
          </w:p>
        </w:tc>
        <w:tc>
          <w:tcPr>
            <w:tcW w:w="1321" w:type="pct"/>
            <w:noWrap w:val="0"/>
            <w:vAlign w:val="center"/>
          </w:tcPr>
          <w:p>
            <w:pPr>
              <w:widowControl/>
              <w:jc w:val="center"/>
              <w:textAlignment w:val="center"/>
              <w:rPr>
                <w:szCs w:val="21"/>
              </w:rPr>
            </w:pPr>
            <w:r>
              <w:rPr>
                <w:szCs w:val="21"/>
              </w:rPr>
              <w:t>LGH-01B</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7</w:t>
            </w:r>
          </w:p>
        </w:tc>
        <w:tc>
          <w:tcPr>
            <w:tcW w:w="1551" w:type="pct"/>
            <w:noWrap w:val="0"/>
            <w:vAlign w:val="center"/>
          </w:tcPr>
          <w:p>
            <w:pPr>
              <w:widowControl/>
              <w:jc w:val="center"/>
              <w:textAlignment w:val="center"/>
              <w:rPr>
                <w:szCs w:val="21"/>
              </w:rPr>
            </w:pPr>
            <w:r>
              <w:rPr>
                <w:rFonts w:hint="eastAsia"/>
                <w:szCs w:val="21"/>
              </w:rPr>
              <w:t>SO</w:t>
            </w:r>
            <w:r>
              <w:rPr>
                <w:rFonts w:hint="eastAsia"/>
                <w:szCs w:val="21"/>
                <w:vertAlign w:val="subscript"/>
              </w:rPr>
              <w:t>2</w:t>
            </w:r>
            <w:r>
              <w:rPr>
                <w:rFonts w:hint="eastAsia"/>
                <w:szCs w:val="21"/>
              </w:rPr>
              <w:t>分析仪</w:t>
            </w:r>
          </w:p>
        </w:tc>
        <w:tc>
          <w:tcPr>
            <w:tcW w:w="1321" w:type="pct"/>
            <w:noWrap w:val="0"/>
            <w:vAlign w:val="center"/>
          </w:tcPr>
          <w:p>
            <w:pPr>
              <w:widowControl/>
              <w:jc w:val="center"/>
              <w:textAlignment w:val="center"/>
              <w:rPr>
                <w:szCs w:val="21"/>
              </w:rPr>
            </w:pPr>
            <w:r>
              <w:rPr>
                <w:rFonts w:hint="eastAsia"/>
                <w:szCs w:val="21"/>
              </w:rPr>
              <w:t>安徽蓝盾L</w:t>
            </w:r>
            <w:r>
              <w:rPr>
                <w:szCs w:val="21"/>
              </w:rPr>
              <w:t>GH-210</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8</w:t>
            </w:r>
          </w:p>
        </w:tc>
        <w:tc>
          <w:tcPr>
            <w:tcW w:w="1551" w:type="pct"/>
            <w:noWrap w:val="0"/>
            <w:vAlign w:val="center"/>
          </w:tcPr>
          <w:p>
            <w:pPr>
              <w:widowControl/>
              <w:jc w:val="center"/>
              <w:textAlignment w:val="center"/>
              <w:rPr>
                <w:szCs w:val="21"/>
              </w:rPr>
            </w:pPr>
            <w:r>
              <w:rPr>
                <w:szCs w:val="21"/>
              </w:rPr>
              <w:t>NOx</w:t>
            </w:r>
            <w:r>
              <w:rPr>
                <w:rFonts w:hint="eastAsia"/>
                <w:szCs w:val="21"/>
              </w:rPr>
              <w:t>分析仪</w:t>
            </w:r>
          </w:p>
        </w:tc>
        <w:tc>
          <w:tcPr>
            <w:tcW w:w="1321" w:type="pct"/>
            <w:noWrap w:val="0"/>
            <w:vAlign w:val="center"/>
          </w:tcPr>
          <w:p>
            <w:pPr>
              <w:widowControl/>
              <w:jc w:val="center"/>
              <w:textAlignment w:val="center"/>
              <w:rPr>
                <w:szCs w:val="21"/>
              </w:rPr>
            </w:pPr>
            <w:r>
              <w:rPr>
                <w:rFonts w:hint="eastAsia"/>
                <w:szCs w:val="21"/>
              </w:rPr>
              <w:t>安徽蓝盾L</w:t>
            </w:r>
            <w:r>
              <w:rPr>
                <w:szCs w:val="21"/>
              </w:rPr>
              <w:t>GH-220</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9</w:t>
            </w:r>
          </w:p>
        </w:tc>
        <w:tc>
          <w:tcPr>
            <w:tcW w:w="1551" w:type="pct"/>
            <w:noWrap w:val="0"/>
            <w:vAlign w:val="center"/>
          </w:tcPr>
          <w:p>
            <w:pPr>
              <w:widowControl/>
              <w:jc w:val="center"/>
              <w:textAlignment w:val="center"/>
              <w:rPr>
                <w:szCs w:val="21"/>
              </w:rPr>
            </w:pPr>
            <w:r>
              <w:rPr>
                <w:szCs w:val="21"/>
              </w:rPr>
              <w:t>CO</w:t>
            </w:r>
            <w:r>
              <w:rPr>
                <w:rFonts w:hint="eastAsia"/>
                <w:szCs w:val="21"/>
              </w:rPr>
              <w:t>分析仪</w:t>
            </w:r>
          </w:p>
        </w:tc>
        <w:tc>
          <w:tcPr>
            <w:tcW w:w="1321" w:type="pct"/>
            <w:noWrap w:val="0"/>
            <w:vAlign w:val="center"/>
          </w:tcPr>
          <w:p>
            <w:pPr>
              <w:widowControl/>
              <w:jc w:val="center"/>
              <w:textAlignment w:val="center"/>
              <w:rPr>
                <w:szCs w:val="21"/>
              </w:rPr>
            </w:pPr>
            <w:r>
              <w:rPr>
                <w:rFonts w:hint="eastAsia"/>
                <w:szCs w:val="21"/>
              </w:rPr>
              <w:t>安徽蓝盾L</w:t>
            </w:r>
            <w:r>
              <w:rPr>
                <w:szCs w:val="21"/>
              </w:rPr>
              <w:t>GH-230</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10</w:t>
            </w:r>
          </w:p>
        </w:tc>
        <w:tc>
          <w:tcPr>
            <w:tcW w:w="1551" w:type="pct"/>
            <w:noWrap w:val="0"/>
            <w:vAlign w:val="center"/>
          </w:tcPr>
          <w:p>
            <w:pPr>
              <w:widowControl/>
              <w:jc w:val="center"/>
              <w:textAlignment w:val="center"/>
              <w:rPr>
                <w:szCs w:val="21"/>
              </w:rPr>
            </w:pPr>
            <w:r>
              <w:rPr>
                <w:rFonts w:hint="eastAsia"/>
                <w:szCs w:val="21"/>
              </w:rPr>
              <w:t>O</w:t>
            </w:r>
            <w:r>
              <w:rPr>
                <w:rFonts w:hint="eastAsia"/>
                <w:szCs w:val="21"/>
                <w:vertAlign w:val="subscript"/>
              </w:rPr>
              <w:t>3</w:t>
            </w:r>
            <w:r>
              <w:rPr>
                <w:rFonts w:hint="eastAsia"/>
                <w:szCs w:val="21"/>
              </w:rPr>
              <w:t>分析仪</w:t>
            </w:r>
          </w:p>
        </w:tc>
        <w:tc>
          <w:tcPr>
            <w:tcW w:w="1321" w:type="pct"/>
            <w:noWrap w:val="0"/>
            <w:vAlign w:val="center"/>
          </w:tcPr>
          <w:p>
            <w:pPr>
              <w:widowControl/>
              <w:jc w:val="center"/>
              <w:textAlignment w:val="center"/>
              <w:rPr>
                <w:szCs w:val="21"/>
              </w:rPr>
            </w:pPr>
            <w:r>
              <w:rPr>
                <w:rFonts w:hint="eastAsia"/>
                <w:szCs w:val="21"/>
              </w:rPr>
              <w:t>安徽蓝盾L</w:t>
            </w:r>
            <w:r>
              <w:rPr>
                <w:szCs w:val="21"/>
              </w:rPr>
              <w:t>GH-240</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11</w:t>
            </w:r>
          </w:p>
        </w:tc>
        <w:tc>
          <w:tcPr>
            <w:tcW w:w="1551" w:type="pct"/>
            <w:noWrap w:val="0"/>
            <w:vAlign w:val="center"/>
          </w:tcPr>
          <w:p>
            <w:pPr>
              <w:widowControl/>
              <w:jc w:val="center"/>
              <w:textAlignment w:val="center"/>
              <w:rPr>
                <w:szCs w:val="21"/>
              </w:rPr>
            </w:pPr>
            <w:r>
              <w:rPr>
                <w:szCs w:val="21"/>
              </w:rPr>
              <w:t>零气发生器</w:t>
            </w:r>
          </w:p>
        </w:tc>
        <w:tc>
          <w:tcPr>
            <w:tcW w:w="1321" w:type="pct"/>
            <w:noWrap w:val="0"/>
            <w:vAlign w:val="center"/>
          </w:tcPr>
          <w:p>
            <w:pPr>
              <w:widowControl/>
              <w:jc w:val="center"/>
              <w:textAlignment w:val="center"/>
              <w:rPr>
                <w:szCs w:val="21"/>
              </w:rPr>
            </w:pPr>
            <w:r>
              <w:rPr>
                <w:rFonts w:hint="eastAsia"/>
                <w:szCs w:val="21"/>
              </w:rPr>
              <w:t>安徽蓝盾L</w:t>
            </w:r>
            <w:r>
              <w:rPr>
                <w:szCs w:val="21"/>
              </w:rPr>
              <w:t>GH-01Z</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rFonts w:hint="eastAsia"/>
                <w:szCs w:val="21"/>
              </w:rPr>
              <w:t>1</w:t>
            </w:r>
            <w:r>
              <w:rPr>
                <w:szCs w:val="21"/>
              </w:rPr>
              <w:t>2</w:t>
            </w:r>
          </w:p>
        </w:tc>
        <w:tc>
          <w:tcPr>
            <w:tcW w:w="1551" w:type="pct"/>
            <w:noWrap w:val="0"/>
            <w:vAlign w:val="center"/>
          </w:tcPr>
          <w:p>
            <w:pPr>
              <w:widowControl/>
              <w:jc w:val="center"/>
              <w:textAlignment w:val="center"/>
              <w:rPr>
                <w:szCs w:val="21"/>
              </w:rPr>
            </w:pPr>
            <w:r>
              <w:rPr>
                <w:szCs w:val="21"/>
              </w:rPr>
              <w:t>动态校准仪</w:t>
            </w:r>
          </w:p>
        </w:tc>
        <w:tc>
          <w:tcPr>
            <w:tcW w:w="1321" w:type="pct"/>
            <w:noWrap w:val="0"/>
            <w:vAlign w:val="center"/>
          </w:tcPr>
          <w:p>
            <w:pPr>
              <w:widowControl/>
              <w:jc w:val="center"/>
              <w:textAlignment w:val="center"/>
              <w:rPr>
                <w:szCs w:val="21"/>
              </w:rPr>
            </w:pPr>
            <w:r>
              <w:rPr>
                <w:rFonts w:hint="eastAsia"/>
                <w:szCs w:val="21"/>
              </w:rPr>
              <w:t>安徽蓝盾L</w:t>
            </w:r>
            <w:r>
              <w:rPr>
                <w:szCs w:val="21"/>
              </w:rPr>
              <w:t>GH-</w:t>
            </w:r>
            <w:r>
              <w:rPr>
                <w:rFonts w:hint="eastAsia"/>
                <w:szCs w:val="21"/>
              </w:rPr>
              <w:t>01</w:t>
            </w:r>
            <w:r>
              <w:rPr>
                <w:szCs w:val="21"/>
              </w:rPr>
              <w:t>F</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w:t>
            </w:r>
            <w:r>
              <w:rPr>
                <w:rFonts w:hint="eastAsia"/>
                <w:szCs w:val="21"/>
              </w:rPr>
              <w:t>3</w:t>
            </w:r>
          </w:p>
        </w:tc>
        <w:tc>
          <w:tcPr>
            <w:tcW w:w="1551" w:type="pct"/>
            <w:noWrap w:val="0"/>
            <w:vAlign w:val="center"/>
          </w:tcPr>
          <w:p>
            <w:pPr>
              <w:widowControl/>
              <w:jc w:val="center"/>
              <w:textAlignment w:val="center"/>
              <w:rPr>
                <w:szCs w:val="21"/>
              </w:rPr>
            </w:pPr>
            <w:r>
              <w:rPr>
                <w:rFonts w:hint="eastAsia"/>
                <w:szCs w:val="21"/>
              </w:rPr>
              <w:t>UV 辐射分析仪</w:t>
            </w:r>
          </w:p>
        </w:tc>
        <w:tc>
          <w:tcPr>
            <w:tcW w:w="1321" w:type="pct"/>
            <w:noWrap w:val="0"/>
            <w:vAlign w:val="center"/>
          </w:tcPr>
          <w:p>
            <w:pPr>
              <w:widowControl/>
              <w:jc w:val="center"/>
              <w:textAlignment w:val="center"/>
              <w:rPr>
                <w:szCs w:val="21"/>
              </w:rPr>
            </w:pPr>
            <w:r>
              <w:rPr>
                <w:rFonts w:hint="eastAsia"/>
                <w:szCs w:val="21"/>
              </w:rPr>
              <w:t>UVS-A-T/UVS-B-T</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荷兰 Kipp&amp;Zonen 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14</w:t>
            </w:r>
          </w:p>
        </w:tc>
        <w:tc>
          <w:tcPr>
            <w:tcW w:w="1551" w:type="pct"/>
            <w:noWrap w:val="0"/>
            <w:vAlign w:val="center"/>
          </w:tcPr>
          <w:p>
            <w:pPr>
              <w:widowControl/>
              <w:jc w:val="center"/>
              <w:textAlignment w:val="center"/>
              <w:rPr>
                <w:szCs w:val="21"/>
              </w:rPr>
            </w:pPr>
            <w:r>
              <w:rPr>
                <w:rFonts w:hint="eastAsia"/>
                <w:szCs w:val="21"/>
              </w:rPr>
              <w:t>在线重金属分析仪</w:t>
            </w:r>
          </w:p>
        </w:tc>
        <w:tc>
          <w:tcPr>
            <w:tcW w:w="1321" w:type="pct"/>
            <w:noWrap w:val="0"/>
            <w:vAlign w:val="center"/>
          </w:tcPr>
          <w:p>
            <w:pPr>
              <w:widowControl/>
              <w:jc w:val="center"/>
              <w:textAlignment w:val="center"/>
              <w:rPr>
                <w:szCs w:val="21"/>
              </w:rPr>
            </w:pPr>
            <w:r>
              <w:rPr>
                <w:rFonts w:hint="eastAsia"/>
                <w:szCs w:val="21"/>
              </w:rPr>
              <w:t>AMMS-100</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杭州聚光科技</w:t>
            </w:r>
          </w:p>
        </w:tc>
      </w:tr>
    </w:tbl>
    <w:p>
      <w:pPr>
        <w:spacing w:line="480" w:lineRule="exact"/>
        <w:jc w:val="center"/>
        <w:rPr>
          <w:b/>
          <w:szCs w:val="21"/>
          <w:lang w:eastAsia="zh-CN"/>
        </w:rPr>
      </w:pPr>
      <w:r>
        <w:rPr>
          <w:rFonts w:hint="eastAsia"/>
          <w:b/>
          <w:szCs w:val="21"/>
          <w:lang w:eastAsia="zh-CN"/>
        </w:rPr>
        <w:t>表4-</w:t>
      </w:r>
      <w:r>
        <w:rPr>
          <w:b/>
          <w:szCs w:val="21"/>
          <w:lang w:eastAsia="zh-CN"/>
        </w:rPr>
        <w:t>2</w:t>
      </w:r>
      <w:r>
        <w:rPr>
          <w:rFonts w:hint="eastAsia"/>
          <w:b/>
          <w:szCs w:val="21"/>
          <w:lang w:eastAsia="zh-CN"/>
        </w:rPr>
        <w:t>（</w:t>
      </w:r>
      <w:r>
        <w:rPr>
          <w:b/>
          <w:szCs w:val="21"/>
          <w:lang w:eastAsia="zh-CN"/>
        </w:rPr>
        <w:t>3</w:t>
      </w:r>
      <w:r>
        <w:rPr>
          <w:rFonts w:hint="eastAsia"/>
          <w:b/>
          <w:szCs w:val="21"/>
          <w:lang w:eastAsia="zh-CN"/>
        </w:rPr>
        <w:t>）</w:t>
      </w:r>
      <w:r>
        <w:rPr>
          <w:b/>
          <w:szCs w:val="21"/>
          <w:lang w:eastAsia="zh-CN"/>
        </w:rPr>
        <w:t xml:space="preserve"> </w:t>
      </w:r>
      <w:r>
        <w:rPr>
          <w:rFonts w:hint="eastAsia"/>
          <w:b/>
          <w:szCs w:val="21"/>
          <w:lang w:eastAsia="zh-CN"/>
        </w:rPr>
        <w:t>信阳</w:t>
      </w:r>
      <w:r>
        <w:rPr>
          <w:b/>
          <w:szCs w:val="21"/>
          <w:lang w:eastAsia="zh-CN"/>
        </w:rPr>
        <w:t>市</w:t>
      </w:r>
      <w:r>
        <w:rPr>
          <w:rFonts w:hint="eastAsia"/>
          <w:b/>
          <w:szCs w:val="21"/>
          <w:lang w:eastAsia="zh-CN"/>
        </w:rPr>
        <w:t>博物馆</w:t>
      </w:r>
      <w:r>
        <w:rPr>
          <w:b/>
          <w:szCs w:val="21"/>
          <w:lang w:eastAsia="zh-CN"/>
        </w:rPr>
        <w:t>站仪器名录</w:t>
      </w:r>
    </w:p>
    <w:tbl>
      <w:tblPr>
        <w:tblStyle w:val="11"/>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754"/>
        <w:gridCol w:w="2586"/>
        <w:gridCol w:w="2202"/>
        <w:gridCol w:w="1175"/>
        <w:gridCol w:w="16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93" w:hRule="atLeast"/>
        </w:trPr>
        <w:tc>
          <w:tcPr>
            <w:tcW w:w="452" w:type="pct"/>
            <w:noWrap w:val="0"/>
            <w:vAlign w:val="center"/>
          </w:tcPr>
          <w:p>
            <w:pPr>
              <w:widowControl/>
              <w:jc w:val="center"/>
              <w:textAlignment w:val="center"/>
              <w:rPr>
                <w:b/>
                <w:szCs w:val="21"/>
              </w:rPr>
            </w:pPr>
            <w:r>
              <w:rPr>
                <w:rFonts w:hint="eastAsia"/>
                <w:b/>
                <w:szCs w:val="21"/>
              </w:rPr>
              <w:t>序号</w:t>
            </w:r>
          </w:p>
        </w:tc>
        <w:tc>
          <w:tcPr>
            <w:tcW w:w="1551" w:type="pct"/>
            <w:noWrap w:val="0"/>
            <w:vAlign w:val="center"/>
          </w:tcPr>
          <w:p>
            <w:pPr>
              <w:widowControl/>
              <w:jc w:val="center"/>
              <w:textAlignment w:val="center"/>
              <w:rPr>
                <w:b/>
                <w:szCs w:val="21"/>
              </w:rPr>
            </w:pPr>
            <w:r>
              <w:rPr>
                <w:rFonts w:hint="eastAsia"/>
                <w:b/>
                <w:szCs w:val="21"/>
              </w:rPr>
              <w:t>仪器设备名称</w:t>
            </w:r>
          </w:p>
        </w:tc>
        <w:tc>
          <w:tcPr>
            <w:tcW w:w="1321" w:type="pct"/>
            <w:noWrap w:val="0"/>
            <w:vAlign w:val="center"/>
          </w:tcPr>
          <w:p>
            <w:pPr>
              <w:widowControl/>
              <w:jc w:val="center"/>
              <w:textAlignment w:val="center"/>
              <w:rPr>
                <w:b/>
                <w:szCs w:val="21"/>
              </w:rPr>
            </w:pPr>
            <w:r>
              <w:rPr>
                <w:rFonts w:hint="eastAsia"/>
                <w:b/>
                <w:szCs w:val="21"/>
              </w:rPr>
              <w:t>型号</w:t>
            </w:r>
          </w:p>
        </w:tc>
        <w:tc>
          <w:tcPr>
            <w:tcW w:w="705" w:type="pct"/>
            <w:noWrap w:val="0"/>
            <w:vAlign w:val="center"/>
          </w:tcPr>
          <w:p>
            <w:pPr>
              <w:widowControl/>
              <w:jc w:val="center"/>
              <w:textAlignment w:val="center"/>
              <w:rPr>
                <w:b/>
                <w:szCs w:val="21"/>
              </w:rPr>
            </w:pPr>
            <w:r>
              <w:rPr>
                <w:rFonts w:hint="eastAsia"/>
                <w:b/>
                <w:szCs w:val="21"/>
              </w:rPr>
              <w:t>数量</w:t>
            </w:r>
          </w:p>
        </w:tc>
        <w:tc>
          <w:tcPr>
            <w:tcW w:w="971" w:type="pct"/>
            <w:noWrap w:val="0"/>
            <w:vAlign w:val="center"/>
          </w:tcPr>
          <w:p>
            <w:pPr>
              <w:widowControl/>
              <w:jc w:val="center"/>
              <w:textAlignment w:val="center"/>
              <w:rPr>
                <w:b/>
                <w:szCs w:val="21"/>
              </w:rPr>
            </w:pPr>
            <w:r>
              <w:rPr>
                <w:rFonts w:hint="eastAsia"/>
                <w:b/>
                <w:szCs w:val="21"/>
              </w:rPr>
              <w:t>生产厂商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w:t>
            </w:r>
          </w:p>
        </w:tc>
        <w:tc>
          <w:tcPr>
            <w:tcW w:w="1551" w:type="pct"/>
            <w:noWrap w:val="0"/>
            <w:vAlign w:val="center"/>
          </w:tcPr>
          <w:p>
            <w:pPr>
              <w:widowControl/>
              <w:jc w:val="center"/>
              <w:rPr>
                <w:szCs w:val="21"/>
              </w:rPr>
            </w:pPr>
            <w:r>
              <w:rPr>
                <w:rFonts w:hint="eastAsia"/>
                <w:szCs w:val="21"/>
              </w:rPr>
              <w:t>大气气溶胶激光雷达</w:t>
            </w:r>
          </w:p>
        </w:tc>
        <w:tc>
          <w:tcPr>
            <w:tcW w:w="1321" w:type="pct"/>
            <w:noWrap w:val="0"/>
            <w:vAlign w:val="center"/>
          </w:tcPr>
          <w:p>
            <w:pPr>
              <w:widowControl/>
              <w:jc w:val="center"/>
              <w:rPr>
                <w:szCs w:val="21"/>
              </w:rPr>
            </w:pPr>
            <w:r>
              <w:rPr>
                <w:rFonts w:hint="eastAsia"/>
                <w:szCs w:val="21"/>
              </w:rPr>
              <w:t>安徽蓝盾LGJ-01</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2</w:t>
            </w:r>
          </w:p>
        </w:tc>
        <w:tc>
          <w:tcPr>
            <w:tcW w:w="1551" w:type="pct"/>
            <w:noWrap w:val="0"/>
            <w:vAlign w:val="center"/>
          </w:tcPr>
          <w:p>
            <w:pPr>
              <w:widowControl/>
              <w:jc w:val="center"/>
              <w:textAlignment w:val="center"/>
              <w:rPr>
                <w:szCs w:val="21"/>
                <w:lang w:eastAsia="zh-CN"/>
              </w:rPr>
            </w:pPr>
            <w:r>
              <w:rPr>
                <w:rFonts w:hint="eastAsia"/>
                <w:szCs w:val="21"/>
                <w:lang w:eastAsia="zh-CN"/>
              </w:rPr>
              <w:t>大气有机碳/元素碳在线分析仪（EC/OC）</w:t>
            </w:r>
          </w:p>
        </w:tc>
        <w:tc>
          <w:tcPr>
            <w:tcW w:w="1321" w:type="pct"/>
            <w:noWrap w:val="0"/>
            <w:vAlign w:val="center"/>
          </w:tcPr>
          <w:p>
            <w:pPr>
              <w:widowControl/>
              <w:jc w:val="center"/>
              <w:textAlignment w:val="center"/>
              <w:rPr>
                <w:szCs w:val="21"/>
              </w:rPr>
            </w:pPr>
            <w:r>
              <w:rPr>
                <w:rFonts w:hint="eastAsia"/>
                <w:szCs w:val="21"/>
              </w:rPr>
              <w:t>先河Sunset Model 4</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先河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3</w:t>
            </w:r>
          </w:p>
        </w:tc>
        <w:tc>
          <w:tcPr>
            <w:tcW w:w="1551" w:type="pct"/>
            <w:noWrap w:val="0"/>
            <w:vAlign w:val="center"/>
          </w:tcPr>
          <w:p>
            <w:pPr>
              <w:widowControl/>
              <w:jc w:val="center"/>
              <w:rPr>
                <w:szCs w:val="21"/>
                <w:lang w:eastAsia="zh-CN"/>
              </w:rPr>
            </w:pPr>
            <w:r>
              <w:rPr>
                <w:rFonts w:hint="eastAsia"/>
                <w:szCs w:val="21"/>
                <w:lang w:eastAsia="zh-CN"/>
              </w:rPr>
              <w:t>大气气溶胶阴离子、阳离子在线离子色谱仪</w:t>
            </w:r>
          </w:p>
        </w:tc>
        <w:tc>
          <w:tcPr>
            <w:tcW w:w="1321" w:type="pct"/>
            <w:noWrap w:val="0"/>
            <w:vAlign w:val="center"/>
          </w:tcPr>
          <w:p>
            <w:pPr>
              <w:widowControl/>
              <w:jc w:val="center"/>
              <w:rPr>
                <w:szCs w:val="21"/>
              </w:rPr>
            </w:pPr>
            <w:r>
              <w:rPr>
                <w:rFonts w:hint="eastAsia"/>
                <w:szCs w:val="21"/>
              </w:rPr>
              <w:t>赛默飞/URG9000</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4</w:t>
            </w:r>
          </w:p>
        </w:tc>
        <w:tc>
          <w:tcPr>
            <w:tcW w:w="1551" w:type="pct"/>
            <w:noWrap w:val="0"/>
            <w:vAlign w:val="center"/>
          </w:tcPr>
          <w:p>
            <w:pPr>
              <w:widowControl/>
              <w:jc w:val="center"/>
              <w:rPr>
                <w:szCs w:val="21"/>
              </w:rPr>
            </w:pPr>
            <w:r>
              <w:rPr>
                <w:rFonts w:hint="eastAsia"/>
                <w:szCs w:val="21"/>
              </w:rPr>
              <w:t>气象六参数监测仪</w:t>
            </w:r>
          </w:p>
        </w:tc>
        <w:tc>
          <w:tcPr>
            <w:tcW w:w="1321" w:type="pct"/>
            <w:noWrap w:val="0"/>
            <w:vAlign w:val="center"/>
          </w:tcPr>
          <w:p>
            <w:pPr>
              <w:widowControl/>
              <w:jc w:val="center"/>
              <w:rPr>
                <w:szCs w:val="21"/>
              </w:rPr>
            </w:pPr>
            <w:r>
              <w:rPr>
                <w:szCs w:val="21"/>
              </w:rPr>
              <w:t>LGH-01C</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富奥通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5</w:t>
            </w:r>
          </w:p>
        </w:tc>
        <w:tc>
          <w:tcPr>
            <w:tcW w:w="1551" w:type="pct"/>
            <w:noWrap w:val="0"/>
            <w:vAlign w:val="center"/>
          </w:tcPr>
          <w:p>
            <w:pPr>
              <w:widowControl/>
              <w:jc w:val="center"/>
              <w:textAlignment w:val="center"/>
              <w:rPr>
                <w:szCs w:val="21"/>
              </w:rPr>
            </w:pPr>
            <w:r>
              <w:rPr>
                <w:rFonts w:hint="eastAsia"/>
                <w:szCs w:val="21"/>
              </w:rPr>
              <w:t>PM</w:t>
            </w:r>
            <w:r>
              <w:rPr>
                <w:rFonts w:hint="eastAsia"/>
                <w:szCs w:val="21"/>
                <w:vertAlign w:val="subscript"/>
              </w:rPr>
              <w:t>2.5</w:t>
            </w:r>
            <w:r>
              <w:rPr>
                <w:rFonts w:hint="eastAsia"/>
                <w:szCs w:val="21"/>
              </w:rPr>
              <w:t>分析仪</w:t>
            </w:r>
          </w:p>
        </w:tc>
        <w:tc>
          <w:tcPr>
            <w:tcW w:w="1321" w:type="pct"/>
            <w:noWrap w:val="0"/>
            <w:vAlign w:val="center"/>
          </w:tcPr>
          <w:p>
            <w:pPr>
              <w:widowControl/>
              <w:jc w:val="center"/>
              <w:textAlignment w:val="center"/>
              <w:rPr>
                <w:szCs w:val="21"/>
              </w:rPr>
            </w:pPr>
            <w:r>
              <w:rPr>
                <w:szCs w:val="21"/>
              </w:rPr>
              <w:t>LGH-01E</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6</w:t>
            </w:r>
          </w:p>
        </w:tc>
        <w:tc>
          <w:tcPr>
            <w:tcW w:w="1551" w:type="pct"/>
            <w:noWrap w:val="0"/>
            <w:vAlign w:val="center"/>
          </w:tcPr>
          <w:p>
            <w:pPr>
              <w:widowControl/>
              <w:jc w:val="center"/>
              <w:textAlignment w:val="center"/>
              <w:rPr>
                <w:szCs w:val="21"/>
              </w:rPr>
            </w:pPr>
            <w:r>
              <w:rPr>
                <w:rFonts w:hint="eastAsia"/>
                <w:szCs w:val="21"/>
              </w:rPr>
              <w:t>PM</w:t>
            </w:r>
            <w:r>
              <w:rPr>
                <w:szCs w:val="21"/>
                <w:vertAlign w:val="subscript"/>
              </w:rPr>
              <w:t>10</w:t>
            </w:r>
            <w:r>
              <w:rPr>
                <w:szCs w:val="21"/>
              </w:rPr>
              <w:t>分析仪</w:t>
            </w:r>
          </w:p>
        </w:tc>
        <w:tc>
          <w:tcPr>
            <w:tcW w:w="1321" w:type="pct"/>
            <w:noWrap w:val="0"/>
            <w:vAlign w:val="center"/>
          </w:tcPr>
          <w:p>
            <w:pPr>
              <w:widowControl/>
              <w:jc w:val="center"/>
              <w:textAlignment w:val="center"/>
              <w:rPr>
                <w:szCs w:val="21"/>
              </w:rPr>
            </w:pPr>
            <w:r>
              <w:rPr>
                <w:szCs w:val="21"/>
              </w:rPr>
              <w:t>LGH-01B</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7</w:t>
            </w:r>
          </w:p>
        </w:tc>
        <w:tc>
          <w:tcPr>
            <w:tcW w:w="1551" w:type="pct"/>
            <w:noWrap w:val="0"/>
            <w:vAlign w:val="center"/>
          </w:tcPr>
          <w:p>
            <w:pPr>
              <w:widowControl/>
              <w:jc w:val="center"/>
              <w:textAlignment w:val="center"/>
              <w:rPr>
                <w:szCs w:val="21"/>
              </w:rPr>
            </w:pPr>
            <w:r>
              <w:rPr>
                <w:rFonts w:hint="eastAsia"/>
                <w:szCs w:val="21"/>
              </w:rPr>
              <w:t>SO</w:t>
            </w:r>
            <w:r>
              <w:rPr>
                <w:rFonts w:hint="eastAsia"/>
                <w:szCs w:val="21"/>
                <w:vertAlign w:val="subscript"/>
              </w:rPr>
              <w:t>2</w:t>
            </w:r>
            <w:r>
              <w:rPr>
                <w:rFonts w:hint="eastAsia"/>
                <w:szCs w:val="21"/>
              </w:rPr>
              <w:t>分析仪</w:t>
            </w:r>
          </w:p>
        </w:tc>
        <w:tc>
          <w:tcPr>
            <w:tcW w:w="1321" w:type="pct"/>
            <w:noWrap w:val="0"/>
            <w:vAlign w:val="center"/>
          </w:tcPr>
          <w:p>
            <w:pPr>
              <w:widowControl/>
              <w:jc w:val="center"/>
              <w:textAlignment w:val="center"/>
              <w:rPr>
                <w:szCs w:val="21"/>
              </w:rPr>
            </w:pPr>
            <w:r>
              <w:rPr>
                <w:rFonts w:hint="eastAsia"/>
                <w:szCs w:val="21"/>
              </w:rPr>
              <w:t>安徽蓝盾L</w:t>
            </w:r>
            <w:r>
              <w:rPr>
                <w:szCs w:val="21"/>
              </w:rPr>
              <w:t>GH-210</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8</w:t>
            </w:r>
          </w:p>
        </w:tc>
        <w:tc>
          <w:tcPr>
            <w:tcW w:w="1551" w:type="pct"/>
            <w:noWrap w:val="0"/>
            <w:vAlign w:val="center"/>
          </w:tcPr>
          <w:p>
            <w:pPr>
              <w:widowControl/>
              <w:jc w:val="center"/>
              <w:textAlignment w:val="center"/>
              <w:rPr>
                <w:szCs w:val="21"/>
              </w:rPr>
            </w:pPr>
            <w:r>
              <w:rPr>
                <w:szCs w:val="21"/>
              </w:rPr>
              <w:t>NOx</w:t>
            </w:r>
            <w:r>
              <w:rPr>
                <w:rFonts w:hint="eastAsia"/>
                <w:szCs w:val="21"/>
              </w:rPr>
              <w:t>分析仪</w:t>
            </w:r>
          </w:p>
        </w:tc>
        <w:tc>
          <w:tcPr>
            <w:tcW w:w="1321" w:type="pct"/>
            <w:noWrap w:val="0"/>
            <w:vAlign w:val="center"/>
          </w:tcPr>
          <w:p>
            <w:pPr>
              <w:widowControl/>
              <w:jc w:val="center"/>
              <w:textAlignment w:val="center"/>
              <w:rPr>
                <w:szCs w:val="21"/>
              </w:rPr>
            </w:pPr>
            <w:r>
              <w:rPr>
                <w:rFonts w:hint="eastAsia"/>
                <w:szCs w:val="21"/>
              </w:rPr>
              <w:t>安徽蓝盾L</w:t>
            </w:r>
            <w:r>
              <w:rPr>
                <w:szCs w:val="21"/>
              </w:rPr>
              <w:t>GH-220</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9</w:t>
            </w:r>
          </w:p>
        </w:tc>
        <w:tc>
          <w:tcPr>
            <w:tcW w:w="1551" w:type="pct"/>
            <w:noWrap w:val="0"/>
            <w:vAlign w:val="center"/>
          </w:tcPr>
          <w:p>
            <w:pPr>
              <w:widowControl/>
              <w:jc w:val="center"/>
              <w:textAlignment w:val="center"/>
              <w:rPr>
                <w:szCs w:val="21"/>
              </w:rPr>
            </w:pPr>
            <w:r>
              <w:rPr>
                <w:szCs w:val="21"/>
              </w:rPr>
              <w:t>CO</w:t>
            </w:r>
            <w:r>
              <w:rPr>
                <w:rFonts w:hint="eastAsia"/>
                <w:szCs w:val="21"/>
              </w:rPr>
              <w:t>分析仪</w:t>
            </w:r>
          </w:p>
        </w:tc>
        <w:tc>
          <w:tcPr>
            <w:tcW w:w="1321" w:type="pct"/>
            <w:noWrap w:val="0"/>
            <w:vAlign w:val="center"/>
          </w:tcPr>
          <w:p>
            <w:pPr>
              <w:widowControl/>
              <w:jc w:val="center"/>
              <w:textAlignment w:val="center"/>
              <w:rPr>
                <w:szCs w:val="21"/>
              </w:rPr>
            </w:pPr>
            <w:r>
              <w:rPr>
                <w:rFonts w:hint="eastAsia"/>
                <w:szCs w:val="21"/>
              </w:rPr>
              <w:t>安徽蓝盾L</w:t>
            </w:r>
            <w:r>
              <w:rPr>
                <w:szCs w:val="21"/>
              </w:rPr>
              <w:t>GH-230</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10</w:t>
            </w:r>
          </w:p>
        </w:tc>
        <w:tc>
          <w:tcPr>
            <w:tcW w:w="1551" w:type="pct"/>
            <w:noWrap w:val="0"/>
            <w:vAlign w:val="center"/>
          </w:tcPr>
          <w:p>
            <w:pPr>
              <w:widowControl/>
              <w:jc w:val="center"/>
              <w:textAlignment w:val="center"/>
              <w:rPr>
                <w:szCs w:val="21"/>
              </w:rPr>
            </w:pPr>
            <w:r>
              <w:rPr>
                <w:rFonts w:hint="eastAsia"/>
                <w:szCs w:val="21"/>
              </w:rPr>
              <w:t>O</w:t>
            </w:r>
            <w:r>
              <w:rPr>
                <w:rFonts w:hint="eastAsia"/>
                <w:szCs w:val="21"/>
                <w:vertAlign w:val="subscript"/>
              </w:rPr>
              <w:t>3</w:t>
            </w:r>
            <w:r>
              <w:rPr>
                <w:rFonts w:hint="eastAsia"/>
                <w:szCs w:val="21"/>
              </w:rPr>
              <w:t>分析仪</w:t>
            </w:r>
          </w:p>
        </w:tc>
        <w:tc>
          <w:tcPr>
            <w:tcW w:w="1321" w:type="pct"/>
            <w:noWrap w:val="0"/>
            <w:vAlign w:val="center"/>
          </w:tcPr>
          <w:p>
            <w:pPr>
              <w:widowControl/>
              <w:jc w:val="center"/>
              <w:textAlignment w:val="center"/>
              <w:rPr>
                <w:szCs w:val="21"/>
              </w:rPr>
            </w:pPr>
            <w:r>
              <w:rPr>
                <w:rFonts w:hint="eastAsia"/>
                <w:szCs w:val="21"/>
              </w:rPr>
              <w:t>安徽蓝盾L</w:t>
            </w:r>
            <w:r>
              <w:rPr>
                <w:szCs w:val="21"/>
              </w:rPr>
              <w:t>GH-240</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11</w:t>
            </w:r>
          </w:p>
        </w:tc>
        <w:tc>
          <w:tcPr>
            <w:tcW w:w="1551" w:type="pct"/>
            <w:noWrap w:val="0"/>
            <w:vAlign w:val="center"/>
          </w:tcPr>
          <w:p>
            <w:pPr>
              <w:widowControl/>
              <w:jc w:val="center"/>
              <w:textAlignment w:val="center"/>
              <w:rPr>
                <w:szCs w:val="21"/>
              </w:rPr>
            </w:pPr>
            <w:r>
              <w:rPr>
                <w:szCs w:val="21"/>
              </w:rPr>
              <w:t>零气发生器</w:t>
            </w:r>
          </w:p>
        </w:tc>
        <w:tc>
          <w:tcPr>
            <w:tcW w:w="1321" w:type="pct"/>
            <w:noWrap w:val="0"/>
            <w:vAlign w:val="center"/>
          </w:tcPr>
          <w:p>
            <w:pPr>
              <w:widowControl/>
              <w:jc w:val="center"/>
              <w:textAlignment w:val="center"/>
              <w:rPr>
                <w:szCs w:val="21"/>
              </w:rPr>
            </w:pPr>
            <w:r>
              <w:rPr>
                <w:rFonts w:hint="eastAsia"/>
                <w:szCs w:val="21"/>
              </w:rPr>
              <w:t>安徽蓝盾L</w:t>
            </w:r>
            <w:r>
              <w:rPr>
                <w:szCs w:val="21"/>
              </w:rPr>
              <w:t>GH-01Z</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rFonts w:hint="eastAsia"/>
                <w:szCs w:val="21"/>
              </w:rPr>
              <w:t>1</w:t>
            </w:r>
            <w:r>
              <w:rPr>
                <w:szCs w:val="21"/>
              </w:rPr>
              <w:t>2</w:t>
            </w:r>
          </w:p>
        </w:tc>
        <w:tc>
          <w:tcPr>
            <w:tcW w:w="1551" w:type="pct"/>
            <w:noWrap w:val="0"/>
            <w:vAlign w:val="center"/>
          </w:tcPr>
          <w:p>
            <w:pPr>
              <w:widowControl/>
              <w:jc w:val="center"/>
              <w:textAlignment w:val="center"/>
              <w:rPr>
                <w:szCs w:val="21"/>
              </w:rPr>
            </w:pPr>
            <w:r>
              <w:rPr>
                <w:szCs w:val="21"/>
              </w:rPr>
              <w:t>动态校准仪</w:t>
            </w:r>
          </w:p>
        </w:tc>
        <w:tc>
          <w:tcPr>
            <w:tcW w:w="1321" w:type="pct"/>
            <w:noWrap w:val="0"/>
            <w:vAlign w:val="center"/>
          </w:tcPr>
          <w:p>
            <w:pPr>
              <w:widowControl/>
              <w:jc w:val="center"/>
              <w:textAlignment w:val="center"/>
              <w:rPr>
                <w:szCs w:val="21"/>
              </w:rPr>
            </w:pPr>
            <w:r>
              <w:rPr>
                <w:rFonts w:hint="eastAsia"/>
                <w:szCs w:val="21"/>
              </w:rPr>
              <w:t>安徽蓝盾L</w:t>
            </w:r>
            <w:r>
              <w:rPr>
                <w:szCs w:val="21"/>
              </w:rPr>
              <w:t>GH-</w:t>
            </w:r>
            <w:r>
              <w:rPr>
                <w:rFonts w:hint="eastAsia"/>
                <w:szCs w:val="21"/>
              </w:rPr>
              <w:t>01</w:t>
            </w:r>
            <w:r>
              <w:rPr>
                <w:szCs w:val="21"/>
              </w:rPr>
              <w:t>F</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w:t>
            </w:r>
            <w:r>
              <w:rPr>
                <w:rFonts w:hint="eastAsia"/>
                <w:szCs w:val="21"/>
              </w:rPr>
              <w:t>3</w:t>
            </w:r>
          </w:p>
        </w:tc>
        <w:tc>
          <w:tcPr>
            <w:tcW w:w="1551" w:type="pct"/>
            <w:noWrap w:val="0"/>
            <w:vAlign w:val="center"/>
          </w:tcPr>
          <w:p>
            <w:pPr>
              <w:widowControl/>
              <w:jc w:val="center"/>
              <w:textAlignment w:val="center"/>
              <w:rPr>
                <w:szCs w:val="21"/>
              </w:rPr>
            </w:pPr>
            <w:r>
              <w:rPr>
                <w:rFonts w:hint="eastAsia"/>
                <w:szCs w:val="21"/>
              </w:rPr>
              <w:t>UV 辐射分析仪</w:t>
            </w:r>
          </w:p>
        </w:tc>
        <w:tc>
          <w:tcPr>
            <w:tcW w:w="1321" w:type="pct"/>
            <w:noWrap w:val="0"/>
            <w:vAlign w:val="center"/>
          </w:tcPr>
          <w:p>
            <w:pPr>
              <w:widowControl/>
              <w:jc w:val="center"/>
              <w:textAlignment w:val="center"/>
              <w:rPr>
                <w:szCs w:val="21"/>
              </w:rPr>
            </w:pPr>
            <w:r>
              <w:rPr>
                <w:rFonts w:hint="eastAsia"/>
                <w:szCs w:val="21"/>
              </w:rPr>
              <w:t>UVS-A-T/UVS-B-T</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荷兰 Kipp&amp;Zonen 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14</w:t>
            </w:r>
          </w:p>
        </w:tc>
        <w:tc>
          <w:tcPr>
            <w:tcW w:w="1551" w:type="pct"/>
            <w:noWrap w:val="0"/>
            <w:vAlign w:val="center"/>
          </w:tcPr>
          <w:p>
            <w:pPr>
              <w:widowControl/>
              <w:jc w:val="center"/>
              <w:textAlignment w:val="center"/>
              <w:rPr>
                <w:szCs w:val="21"/>
              </w:rPr>
            </w:pPr>
            <w:r>
              <w:rPr>
                <w:rFonts w:hint="eastAsia"/>
                <w:szCs w:val="21"/>
              </w:rPr>
              <w:t>在线重金属分析仪</w:t>
            </w:r>
          </w:p>
        </w:tc>
        <w:tc>
          <w:tcPr>
            <w:tcW w:w="1321" w:type="pct"/>
            <w:noWrap w:val="0"/>
            <w:vAlign w:val="center"/>
          </w:tcPr>
          <w:p>
            <w:pPr>
              <w:widowControl/>
              <w:jc w:val="center"/>
              <w:textAlignment w:val="center"/>
              <w:rPr>
                <w:szCs w:val="21"/>
              </w:rPr>
            </w:pPr>
            <w:r>
              <w:rPr>
                <w:rFonts w:hint="eastAsia"/>
                <w:szCs w:val="21"/>
              </w:rPr>
              <w:t>AMMS-100</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杭州聚光科技</w:t>
            </w:r>
          </w:p>
        </w:tc>
      </w:tr>
    </w:tbl>
    <w:p>
      <w:pPr>
        <w:spacing w:line="480" w:lineRule="exact"/>
        <w:jc w:val="center"/>
        <w:rPr>
          <w:b/>
          <w:szCs w:val="21"/>
          <w:lang w:eastAsia="zh-CN"/>
        </w:rPr>
      </w:pPr>
      <w:r>
        <w:rPr>
          <w:rFonts w:hint="eastAsia"/>
          <w:b/>
          <w:szCs w:val="21"/>
          <w:lang w:eastAsia="zh-CN"/>
        </w:rPr>
        <w:t>表4-</w:t>
      </w:r>
      <w:r>
        <w:rPr>
          <w:b/>
          <w:szCs w:val="21"/>
          <w:lang w:eastAsia="zh-CN"/>
        </w:rPr>
        <w:t>2</w:t>
      </w:r>
      <w:r>
        <w:rPr>
          <w:rFonts w:hint="eastAsia"/>
          <w:b/>
          <w:szCs w:val="21"/>
          <w:lang w:eastAsia="zh-CN"/>
        </w:rPr>
        <w:t>（</w:t>
      </w:r>
      <w:r>
        <w:rPr>
          <w:b/>
          <w:szCs w:val="21"/>
          <w:lang w:eastAsia="zh-CN"/>
        </w:rPr>
        <w:t>4</w:t>
      </w:r>
      <w:r>
        <w:rPr>
          <w:rFonts w:hint="eastAsia"/>
          <w:b/>
          <w:szCs w:val="21"/>
          <w:lang w:eastAsia="zh-CN"/>
        </w:rPr>
        <w:t>）</w:t>
      </w:r>
      <w:r>
        <w:rPr>
          <w:b/>
          <w:szCs w:val="21"/>
          <w:lang w:eastAsia="zh-CN"/>
        </w:rPr>
        <w:t xml:space="preserve">  </w:t>
      </w:r>
      <w:r>
        <w:rPr>
          <w:rFonts w:hint="eastAsia"/>
          <w:b/>
          <w:szCs w:val="21"/>
          <w:lang w:eastAsia="zh-CN"/>
        </w:rPr>
        <w:t>南阳市南水北调渠首</w:t>
      </w:r>
      <w:r>
        <w:rPr>
          <w:b/>
          <w:szCs w:val="21"/>
          <w:lang w:eastAsia="zh-CN"/>
        </w:rPr>
        <w:t>站仪器名录</w:t>
      </w:r>
    </w:p>
    <w:tbl>
      <w:tblPr>
        <w:tblStyle w:val="11"/>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754"/>
        <w:gridCol w:w="2586"/>
        <w:gridCol w:w="2202"/>
        <w:gridCol w:w="1175"/>
        <w:gridCol w:w="16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93" w:hRule="atLeast"/>
        </w:trPr>
        <w:tc>
          <w:tcPr>
            <w:tcW w:w="452" w:type="pct"/>
            <w:noWrap w:val="0"/>
            <w:vAlign w:val="center"/>
          </w:tcPr>
          <w:p>
            <w:pPr>
              <w:widowControl/>
              <w:jc w:val="center"/>
              <w:textAlignment w:val="center"/>
              <w:rPr>
                <w:b/>
                <w:szCs w:val="21"/>
              </w:rPr>
            </w:pPr>
            <w:r>
              <w:rPr>
                <w:rFonts w:hint="eastAsia"/>
                <w:b/>
                <w:szCs w:val="21"/>
              </w:rPr>
              <w:t>序号</w:t>
            </w:r>
          </w:p>
        </w:tc>
        <w:tc>
          <w:tcPr>
            <w:tcW w:w="1551" w:type="pct"/>
            <w:noWrap w:val="0"/>
            <w:vAlign w:val="center"/>
          </w:tcPr>
          <w:p>
            <w:pPr>
              <w:widowControl/>
              <w:jc w:val="center"/>
              <w:textAlignment w:val="center"/>
              <w:rPr>
                <w:b/>
                <w:szCs w:val="21"/>
              </w:rPr>
            </w:pPr>
            <w:r>
              <w:rPr>
                <w:rFonts w:hint="eastAsia"/>
                <w:b/>
                <w:szCs w:val="21"/>
              </w:rPr>
              <w:t>仪器设备名称</w:t>
            </w:r>
          </w:p>
        </w:tc>
        <w:tc>
          <w:tcPr>
            <w:tcW w:w="1321" w:type="pct"/>
            <w:noWrap w:val="0"/>
            <w:vAlign w:val="center"/>
          </w:tcPr>
          <w:p>
            <w:pPr>
              <w:widowControl/>
              <w:jc w:val="center"/>
              <w:textAlignment w:val="center"/>
              <w:rPr>
                <w:b/>
                <w:szCs w:val="21"/>
              </w:rPr>
            </w:pPr>
            <w:r>
              <w:rPr>
                <w:rFonts w:hint="eastAsia"/>
                <w:b/>
                <w:szCs w:val="21"/>
              </w:rPr>
              <w:t>型号</w:t>
            </w:r>
          </w:p>
        </w:tc>
        <w:tc>
          <w:tcPr>
            <w:tcW w:w="705" w:type="pct"/>
            <w:noWrap w:val="0"/>
            <w:vAlign w:val="center"/>
          </w:tcPr>
          <w:p>
            <w:pPr>
              <w:widowControl/>
              <w:jc w:val="center"/>
              <w:textAlignment w:val="center"/>
              <w:rPr>
                <w:b/>
                <w:szCs w:val="21"/>
              </w:rPr>
            </w:pPr>
            <w:r>
              <w:rPr>
                <w:rFonts w:hint="eastAsia"/>
                <w:b/>
                <w:szCs w:val="21"/>
              </w:rPr>
              <w:t>数量</w:t>
            </w:r>
          </w:p>
        </w:tc>
        <w:tc>
          <w:tcPr>
            <w:tcW w:w="971" w:type="pct"/>
            <w:noWrap w:val="0"/>
            <w:vAlign w:val="center"/>
          </w:tcPr>
          <w:p>
            <w:pPr>
              <w:widowControl/>
              <w:jc w:val="center"/>
              <w:textAlignment w:val="center"/>
              <w:rPr>
                <w:b/>
                <w:szCs w:val="21"/>
              </w:rPr>
            </w:pPr>
            <w:r>
              <w:rPr>
                <w:rFonts w:hint="eastAsia"/>
                <w:b/>
                <w:szCs w:val="21"/>
              </w:rPr>
              <w:t>生产厂商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w:t>
            </w:r>
          </w:p>
        </w:tc>
        <w:tc>
          <w:tcPr>
            <w:tcW w:w="1551" w:type="pct"/>
            <w:noWrap w:val="0"/>
            <w:vAlign w:val="center"/>
          </w:tcPr>
          <w:p>
            <w:pPr>
              <w:widowControl/>
              <w:jc w:val="center"/>
              <w:rPr>
                <w:szCs w:val="21"/>
              </w:rPr>
            </w:pPr>
            <w:r>
              <w:rPr>
                <w:rFonts w:hint="eastAsia"/>
                <w:szCs w:val="21"/>
              </w:rPr>
              <w:t>大气气溶胶激光雷达</w:t>
            </w:r>
          </w:p>
        </w:tc>
        <w:tc>
          <w:tcPr>
            <w:tcW w:w="1321" w:type="pct"/>
            <w:noWrap w:val="0"/>
            <w:vAlign w:val="center"/>
          </w:tcPr>
          <w:p>
            <w:pPr>
              <w:widowControl/>
              <w:jc w:val="center"/>
              <w:rPr>
                <w:szCs w:val="21"/>
              </w:rPr>
            </w:pPr>
            <w:r>
              <w:rPr>
                <w:rFonts w:hint="eastAsia"/>
                <w:szCs w:val="21"/>
              </w:rPr>
              <w:t>安徽蓝盾LGJ-01</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2</w:t>
            </w:r>
          </w:p>
        </w:tc>
        <w:tc>
          <w:tcPr>
            <w:tcW w:w="1551" w:type="pct"/>
            <w:noWrap w:val="0"/>
            <w:vAlign w:val="center"/>
          </w:tcPr>
          <w:p>
            <w:pPr>
              <w:widowControl/>
              <w:jc w:val="center"/>
              <w:textAlignment w:val="center"/>
              <w:rPr>
                <w:szCs w:val="21"/>
                <w:lang w:eastAsia="zh-CN"/>
              </w:rPr>
            </w:pPr>
            <w:r>
              <w:rPr>
                <w:rFonts w:hint="eastAsia"/>
                <w:szCs w:val="21"/>
                <w:lang w:eastAsia="zh-CN"/>
              </w:rPr>
              <w:t>大气有机碳/元素碳在线分析仪（EC/OC）</w:t>
            </w:r>
          </w:p>
        </w:tc>
        <w:tc>
          <w:tcPr>
            <w:tcW w:w="1321" w:type="pct"/>
            <w:noWrap w:val="0"/>
            <w:vAlign w:val="center"/>
          </w:tcPr>
          <w:p>
            <w:pPr>
              <w:widowControl/>
              <w:jc w:val="center"/>
              <w:textAlignment w:val="center"/>
              <w:rPr>
                <w:szCs w:val="21"/>
              </w:rPr>
            </w:pPr>
            <w:r>
              <w:rPr>
                <w:rFonts w:hint="eastAsia"/>
                <w:szCs w:val="21"/>
              </w:rPr>
              <w:t>先河Sunset Model 4</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先河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3</w:t>
            </w:r>
          </w:p>
        </w:tc>
        <w:tc>
          <w:tcPr>
            <w:tcW w:w="1551" w:type="pct"/>
            <w:noWrap w:val="0"/>
            <w:vAlign w:val="center"/>
          </w:tcPr>
          <w:p>
            <w:pPr>
              <w:widowControl/>
              <w:jc w:val="center"/>
              <w:rPr>
                <w:szCs w:val="21"/>
                <w:lang w:eastAsia="zh-CN"/>
              </w:rPr>
            </w:pPr>
            <w:r>
              <w:rPr>
                <w:rFonts w:hint="eastAsia"/>
                <w:szCs w:val="21"/>
                <w:lang w:eastAsia="zh-CN"/>
              </w:rPr>
              <w:t>江苏天瑞在线重金属分析仪</w:t>
            </w:r>
          </w:p>
        </w:tc>
        <w:tc>
          <w:tcPr>
            <w:tcW w:w="1321" w:type="pct"/>
            <w:noWrap w:val="0"/>
            <w:vAlign w:val="center"/>
          </w:tcPr>
          <w:p>
            <w:pPr>
              <w:widowControl/>
              <w:jc w:val="center"/>
              <w:rPr>
                <w:szCs w:val="21"/>
              </w:rPr>
            </w:pPr>
            <w:r>
              <w:rPr>
                <w:rFonts w:hint="eastAsia"/>
                <w:szCs w:val="21"/>
              </w:rPr>
              <w:t>天瑞EHM-</w:t>
            </w:r>
            <w:r>
              <w:rPr>
                <w:szCs w:val="21"/>
              </w:rPr>
              <w:t>X100</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江苏天瑞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4</w:t>
            </w:r>
          </w:p>
        </w:tc>
        <w:tc>
          <w:tcPr>
            <w:tcW w:w="1551" w:type="pct"/>
            <w:noWrap w:val="0"/>
            <w:vAlign w:val="center"/>
          </w:tcPr>
          <w:p>
            <w:pPr>
              <w:widowControl/>
              <w:jc w:val="center"/>
              <w:rPr>
                <w:szCs w:val="21"/>
                <w:lang w:eastAsia="zh-CN"/>
              </w:rPr>
            </w:pPr>
            <w:r>
              <w:rPr>
                <w:rFonts w:hint="eastAsia"/>
                <w:szCs w:val="21"/>
                <w:lang w:eastAsia="zh-CN"/>
              </w:rPr>
              <w:t>瑞士万通在线离子色谱分析仪</w:t>
            </w:r>
          </w:p>
        </w:tc>
        <w:tc>
          <w:tcPr>
            <w:tcW w:w="1321" w:type="pct"/>
            <w:noWrap w:val="0"/>
            <w:vAlign w:val="center"/>
          </w:tcPr>
          <w:p>
            <w:pPr>
              <w:widowControl/>
              <w:jc w:val="center"/>
              <w:rPr>
                <w:szCs w:val="21"/>
              </w:rPr>
            </w:pPr>
            <w:r>
              <w:rPr>
                <w:rFonts w:hint="eastAsia"/>
                <w:szCs w:val="21"/>
              </w:rPr>
              <w:t>瑞士万通MARGA（ADI2080）</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瑞士万通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5</w:t>
            </w:r>
          </w:p>
        </w:tc>
        <w:tc>
          <w:tcPr>
            <w:tcW w:w="1551" w:type="pct"/>
            <w:noWrap w:val="0"/>
            <w:vAlign w:val="center"/>
          </w:tcPr>
          <w:p>
            <w:pPr>
              <w:widowControl/>
              <w:jc w:val="center"/>
              <w:rPr>
                <w:szCs w:val="21"/>
              </w:rPr>
            </w:pPr>
            <w:r>
              <w:rPr>
                <w:rFonts w:hint="eastAsia"/>
                <w:szCs w:val="21"/>
              </w:rPr>
              <w:t>气象六参数监测仪</w:t>
            </w:r>
          </w:p>
        </w:tc>
        <w:tc>
          <w:tcPr>
            <w:tcW w:w="1321" w:type="pct"/>
            <w:noWrap w:val="0"/>
            <w:vAlign w:val="center"/>
          </w:tcPr>
          <w:p>
            <w:pPr>
              <w:widowControl/>
              <w:jc w:val="center"/>
              <w:rPr>
                <w:szCs w:val="21"/>
              </w:rPr>
            </w:pPr>
            <w:r>
              <w:rPr>
                <w:szCs w:val="21"/>
              </w:rPr>
              <w:t>LGH-01C</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富奥通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6</w:t>
            </w:r>
          </w:p>
        </w:tc>
        <w:tc>
          <w:tcPr>
            <w:tcW w:w="1551" w:type="pct"/>
            <w:noWrap w:val="0"/>
            <w:vAlign w:val="center"/>
          </w:tcPr>
          <w:p>
            <w:pPr>
              <w:widowControl/>
              <w:jc w:val="center"/>
              <w:textAlignment w:val="center"/>
              <w:rPr>
                <w:szCs w:val="21"/>
              </w:rPr>
            </w:pPr>
            <w:r>
              <w:rPr>
                <w:rFonts w:hint="eastAsia"/>
                <w:szCs w:val="21"/>
              </w:rPr>
              <w:t>PM</w:t>
            </w:r>
            <w:r>
              <w:rPr>
                <w:rFonts w:hint="eastAsia"/>
                <w:szCs w:val="21"/>
                <w:vertAlign w:val="subscript"/>
              </w:rPr>
              <w:t>2.5</w:t>
            </w:r>
            <w:r>
              <w:rPr>
                <w:rFonts w:hint="eastAsia"/>
                <w:szCs w:val="21"/>
              </w:rPr>
              <w:t>分析仪</w:t>
            </w:r>
          </w:p>
        </w:tc>
        <w:tc>
          <w:tcPr>
            <w:tcW w:w="1321" w:type="pct"/>
            <w:noWrap w:val="0"/>
            <w:vAlign w:val="center"/>
          </w:tcPr>
          <w:p>
            <w:pPr>
              <w:widowControl/>
              <w:jc w:val="center"/>
              <w:textAlignment w:val="center"/>
              <w:rPr>
                <w:szCs w:val="21"/>
              </w:rPr>
            </w:pPr>
            <w:r>
              <w:rPr>
                <w:szCs w:val="21"/>
              </w:rPr>
              <w:t>M</w:t>
            </w:r>
            <w:r>
              <w:rPr>
                <w:rFonts w:hint="eastAsia"/>
                <w:szCs w:val="21"/>
              </w:rPr>
              <w:t>et</w:t>
            </w:r>
            <w:r>
              <w:rPr>
                <w:szCs w:val="21"/>
              </w:rPr>
              <w:t>One 1020</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M</w:t>
            </w:r>
            <w:r>
              <w:rPr>
                <w:szCs w:val="21"/>
              </w:rPr>
              <w:t>etOne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7</w:t>
            </w:r>
          </w:p>
        </w:tc>
        <w:tc>
          <w:tcPr>
            <w:tcW w:w="1551" w:type="pct"/>
            <w:noWrap w:val="0"/>
            <w:vAlign w:val="center"/>
          </w:tcPr>
          <w:p>
            <w:pPr>
              <w:widowControl/>
              <w:jc w:val="center"/>
              <w:textAlignment w:val="center"/>
              <w:rPr>
                <w:szCs w:val="21"/>
              </w:rPr>
            </w:pPr>
            <w:r>
              <w:rPr>
                <w:rFonts w:hint="eastAsia"/>
                <w:szCs w:val="21"/>
              </w:rPr>
              <w:t>PM</w:t>
            </w:r>
            <w:r>
              <w:rPr>
                <w:szCs w:val="21"/>
                <w:vertAlign w:val="subscript"/>
              </w:rPr>
              <w:t>10</w:t>
            </w:r>
            <w:r>
              <w:rPr>
                <w:szCs w:val="21"/>
              </w:rPr>
              <w:t>分析仪</w:t>
            </w:r>
          </w:p>
        </w:tc>
        <w:tc>
          <w:tcPr>
            <w:tcW w:w="1321" w:type="pct"/>
            <w:noWrap w:val="0"/>
            <w:vAlign w:val="center"/>
          </w:tcPr>
          <w:p>
            <w:pPr>
              <w:widowControl/>
              <w:jc w:val="center"/>
              <w:textAlignment w:val="center"/>
              <w:rPr>
                <w:szCs w:val="21"/>
              </w:rPr>
            </w:pPr>
            <w:r>
              <w:rPr>
                <w:szCs w:val="21"/>
              </w:rPr>
              <w:t>M</w:t>
            </w:r>
            <w:r>
              <w:rPr>
                <w:rFonts w:hint="eastAsia"/>
                <w:szCs w:val="21"/>
              </w:rPr>
              <w:t>et</w:t>
            </w:r>
            <w:r>
              <w:rPr>
                <w:szCs w:val="21"/>
              </w:rPr>
              <w:t>One 1020</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M</w:t>
            </w:r>
            <w:r>
              <w:rPr>
                <w:szCs w:val="21"/>
              </w:rPr>
              <w:t>etOne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8</w:t>
            </w:r>
          </w:p>
        </w:tc>
        <w:tc>
          <w:tcPr>
            <w:tcW w:w="1551" w:type="pct"/>
            <w:noWrap w:val="0"/>
            <w:vAlign w:val="center"/>
          </w:tcPr>
          <w:p>
            <w:pPr>
              <w:widowControl/>
              <w:jc w:val="center"/>
              <w:textAlignment w:val="center"/>
              <w:rPr>
                <w:szCs w:val="21"/>
              </w:rPr>
            </w:pPr>
            <w:r>
              <w:rPr>
                <w:rFonts w:hint="eastAsia"/>
                <w:szCs w:val="21"/>
              </w:rPr>
              <w:t>SO</w:t>
            </w:r>
            <w:r>
              <w:rPr>
                <w:rFonts w:hint="eastAsia"/>
                <w:szCs w:val="21"/>
                <w:vertAlign w:val="subscript"/>
              </w:rPr>
              <w:t>2</w:t>
            </w:r>
            <w:r>
              <w:rPr>
                <w:rFonts w:hint="eastAsia"/>
                <w:szCs w:val="21"/>
              </w:rPr>
              <w:t>分析仪</w:t>
            </w:r>
          </w:p>
        </w:tc>
        <w:tc>
          <w:tcPr>
            <w:tcW w:w="1321" w:type="pct"/>
            <w:noWrap w:val="0"/>
            <w:vAlign w:val="center"/>
          </w:tcPr>
          <w:p>
            <w:pPr>
              <w:widowControl/>
              <w:jc w:val="center"/>
              <w:textAlignment w:val="center"/>
              <w:rPr>
                <w:szCs w:val="21"/>
              </w:rPr>
            </w:pPr>
            <w:r>
              <w:rPr>
                <w:rFonts w:hint="eastAsia"/>
                <w:szCs w:val="21"/>
              </w:rPr>
              <w:t>安徽蓝盾L</w:t>
            </w:r>
            <w:r>
              <w:rPr>
                <w:szCs w:val="21"/>
              </w:rPr>
              <w:t>GH-210</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9</w:t>
            </w:r>
          </w:p>
        </w:tc>
        <w:tc>
          <w:tcPr>
            <w:tcW w:w="1551" w:type="pct"/>
            <w:noWrap w:val="0"/>
            <w:vAlign w:val="center"/>
          </w:tcPr>
          <w:p>
            <w:pPr>
              <w:widowControl/>
              <w:jc w:val="center"/>
              <w:textAlignment w:val="center"/>
              <w:rPr>
                <w:szCs w:val="21"/>
              </w:rPr>
            </w:pPr>
            <w:r>
              <w:rPr>
                <w:szCs w:val="21"/>
              </w:rPr>
              <w:t>NOx</w:t>
            </w:r>
            <w:r>
              <w:rPr>
                <w:rFonts w:hint="eastAsia"/>
                <w:szCs w:val="21"/>
              </w:rPr>
              <w:t>分析仪</w:t>
            </w:r>
          </w:p>
        </w:tc>
        <w:tc>
          <w:tcPr>
            <w:tcW w:w="1321" w:type="pct"/>
            <w:noWrap w:val="0"/>
            <w:vAlign w:val="center"/>
          </w:tcPr>
          <w:p>
            <w:pPr>
              <w:widowControl/>
              <w:jc w:val="center"/>
              <w:textAlignment w:val="center"/>
              <w:rPr>
                <w:szCs w:val="21"/>
              </w:rPr>
            </w:pPr>
            <w:r>
              <w:rPr>
                <w:rFonts w:hint="eastAsia"/>
                <w:szCs w:val="21"/>
              </w:rPr>
              <w:t>安徽蓝盾L</w:t>
            </w:r>
            <w:r>
              <w:rPr>
                <w:szCs w:val="21"/>
              </w:rPr>
              <w:t>GH-220</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10</w:t>
            </w:r>
          </w:p>
        </w:tc>
        <w:tc>
          <w:tcPr>
            <w:tcW w:w="1551" w:type="pct"/>
            <w:noWrap w:val="0"/>
            <w:vAlign w:val="center"/>
          </w:tcPr>
          <w:p>
            <w:pPr>
              <w:widowControl/>
              <w:jc w:val="center"/>
              <w:textAlignment w:val="center"/>
              <w:rPr>
                <w:szCs w:val="21"/>
              </w:rPr>
            </w:pPr>
            <w:r>
              <w:rPr>
                <w:szCs w:val="21"/>
              </w:rPr>
              <w:t>CO</w:t>
            </w:r>
            <w:r>
              <w:rPr>
                <w:rFonts w:hint="eastAsia"/>
                <w:szCs w:val="21"/>
              </w:rPr>
              <w:t>分析仪</w:t>
            </w:r>
          </w:p>
        </w:tc>
        <w:tc>
          <w:tcPr>
            <w:tcW w:w="1321" w:type="pct"/>
            <w:noWrap w:val="0"/>
            <w:vAlign w:val="center"/>
          </w:tcPr>
          <w:p>
            <w:pPr>
              <w:widowControl/>
              <w:jc w:val="center"/>
              <w:textAlignment w:val="center"/>
              <w:rPr>
                <w:szCs w:val="21"/>
              </w:rPr>
            </w:pPr>
            <w:r>
              <w:rPr>
                <w:rFonts w:hint="eastAsia"/>
                <w:szCs w:val="21"/>
              </w:rPr>
              <w:t>安徽蓝盾L</w:t>
            </w:r>
            <w:r>
              <w:rPr>
                <w:szCs w:val="21"/>
              </w:rPr>
              <w:t>GH-230</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11</w:t>
            </w:r>
          </w:p>
        </w:tc>
        <w:tc>
          <w:tcPr>
            <w:tcW w:w="1551" w:type="pct"/>
            <w:noWrap w:val="0"/>
            <w:vAlign w:val="center"/>
          </w:tcPr>
          <w:p>
            <w:pPr>
              <w:widowControl/>
              <w:jc w:val="center"/>
              <w:textAlignment w:val="center"/>
              <w:rPr>
                <w:szCs w:val="21"/>
              </w:rPr>
            </w:pPr>
            <w:r>
              <w:rPr>
                <w:rFonts w:hint="eastAsia"/>
                <w:szCs w:val="21"/>
              </w:rPr>
              <w:t>O</w:t>
            </w:r>
            <w:r>
              <w:rPr>
                <w:rFonts w:hint="eastAsia"/>
                <w:szCs w:val="21"/>
                <w:vertAlign w:val="subscript"/>
              </w:rPr>
              <w:t>3</w:t>
            </w:r>
            <w:r>
              <w:rPr>
                <w:rFonts w:hint="eastAsia"/>
                <w:szCs w:val="21"/>
              </w:rPr>
              <w:t>分析仪</w:t>
            </w:r>
          </w:p>
        </w:tc>
        <w:tc>
          <w:tcPr>
            <w:tcW w:w="1321" w:type="pct"/>
            <w:noWrap w:val="0"/>
            <w:vAlign w:val="center"/>
          </w:tcPr>
          <w:p>
            <w:pPr>
              <w:widowControl/>
              <w:jc w:val="center"/>
              <w:textAlignment w:val="center"/>
              <w:rPr>
                <w:szCs w:val="21"/>
              </w:rPr>
            </w:pPr>
            <w:r>
              <w:rPr>
                <w:rFonts w:hint="eastAsia"/>
                <w:szCs w:val="21"/>
              </w:rPr>
              <w:t>安徽蓝盾L</w:t>
            </w:r>
            <w:r>
              <w:rPr>
                <w:szCs w:val="21"/>
              </w:rPr>
              <w:t>GH-240</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12</w:t>
            </w:r>
          </w:p>
        </w:tc>
        <w:tc>
          <w:tcPr>
            <w:tcW w:w="1551" w:type="pct"/>
            <w:noWrap w:val="0"/>
            <w:vAlign w:val="center"/>
          </w:tcPr>
          <w:p>
            <w:pPr>
              <w:widowControl/>
              <w:jc w:val="center"/>
              <w:textAlignment w:val="center"/>
              <w:rPr>
                <w:szCs w:val="21"/>
              </w:rPr>
            </w:pPr>
            <w:r>
              <w:rPr>
                <w:szCs w:val="21"/>
              </w:rPr>
              <w:t>零气发生器</w:t>
            </w:r>
          </w:p>
        </w:tc>
        <w:tc>
          <w:tcPr>
            <w:tcW w:w="1321" w:type="pct"/>
            <w:noWrap w:val="0"/>
            <w:vAlign w:val="center"/>
          </w:tcPr>
          <w:p>
            <w:pPr>
              <w:widowControl/>
              <w:jc w:val="center"/>
              <w:textAlignment w:val="center"/>
              <w:rPr>
                <w:szCs w:val="21"/>
              </w:rPr>
            </w:pPr>
            <w:r>
              <w:rPr>
                <w:rFonts w:hint="eastAsia"/>
                <w:szCs w:val="21"/>
              </w:rPr>
              <w:t>安徽蓝盾L</w:t>
            </w:r>
            <w:r>
              <w:rPr>
                <w:szCs w:val="21"/>
              </w:rPr>
              <w:t>GH-01Z</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rFonts w:hint="eastAsia"/>
                <w:szCs w:val="21"/>
              </w:rPr>
              <w:t>1</w:t>
            </w:r>
            <w:r>
              <w:rPr>
                <w:szCs w:val="21"/>
              </w:rPr>
              <w:t>3</w:t>
            </w:r>
          </w:p>
        </w:tc>
        <w:tc>
          <w:tcPr>
            <w:tcW w:w="1551" w:type="pct"/>
            <w:noWrap w:val="0"/>
            <w:vAlign w:val="center"/>
          </w:tcPr>
          <w:p>
            <w:pPr>
              <w:widowControl/>
              <w:jc w:val="center"/>
              <w:textAlignment w:val="center"/>
              <w:rPr>
                <w:szCs w:val="21"/>
              </w:rPr>
            </w:pPr>
            <w:r>
              <w:rPr>
                <w:szCs w:val="21"/>
              </w:rPr>
              <w:t>动态校准仪</w:t>
            </w:r>
          </w:p>
        </w:tc>
        <w:tc>
          <w:tcPr>
            <w:tcW w:w="1321" w:type="pct"/>
            <w:noWrap w:val="0"/>
            <w:vAlign w:val="center"/>
          </w:tcPr>
          <w:p>
            <w:pPr>
              <w:widowControl/>
              <w:jc w:val="center"/>
              <w:textAlignment w:val="center"/>
              <w:rPr>
                <w:szCs w:val="21"/>
              </w:rPr>
            </w:pPr>
            <w:r>
              <w:rPr>
                <w:rFonts w:hint="eastAsia"/>
                <w:szCs w:val="21"/>
              </w:rPr>
              <w:t>安徽蓝盾L</w:t>
            </w:r>
            <w:r>
              <w:rPr>
                <w:szCs w:val="21"/>
              </w:rPr>
              <w:t>GH-</w:t>
            </w:r>
            <w:r>
              <w:rPr>
                <w:rFonts w:hint="eastAsia"/>
                <w:szCs w:val="21"/>
              </w:rPr>
              <w:t>01</w:t>
            </w:r>
            <w:r>
              <w:rPr>
                <w:szCs w:val="21"/>
              </w:rPr>
              <w:t>F</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14</w:t>
            </w:r>
          </w:p>
        </w:tc>
        <w:tc>
          <w:tcPr>
            <w:tcW w:w="1551" w:type="pct"/>
            <w:noWrap w:val="0"/>
            <w:vAlign w:val="center"/>
          </w:tcPr>
          <w:p>
            <w:pPr>
              <w:widowControl/>
              <w:jc w:val="center"/>
              <w:textAlignment w:val="center"/>
              <w:rPr>
                <w:szCs w:val="21"/>
              </w:rPr>
            </w:pPr>
            <w:r>
              <w:rPr>
                <w:rFonts w:hint="eastAsia"/>
                <w:szCs w:val="21"/>
              </w:rPr>
              <w:t>UV 辐射分析仪</w:t>
            </w:r>
          </w:p>
        </w:tc>
        <w:tc>
          <w:tcPr>
            <w:tcW w:w="1321" w:type="pct"/>
            <w:noWrap w:val="0"/>
            <w:vAlign w:val="center"/>
          </w:tcPr>
          <w:p>
            <w:pPr>
              <w:widowControl/>
              <w:jc w:val="center"/>
              <w:textAlignment w:val="center"/>
              <w:rPr>
                <w:szCs w:val="21"/>
              </w:rPr>
            </w:pPr>
            <w:r>
              <w:rPr>
                <w:rFonts w:hint="eastAsia"/>
                <w:szCs w:val="21"/>
              </w:rPr>
              <w:t>UVS-A-T/UVS-B-T</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荷兰 Kipp&amp;Zonen 公司</w:t>
            </w:r>
          </w:p>
        </w:tc>
      </w:tr>
    </w:tbl>
    <w:p>
      <w:pPr>
        <w:spacing w:line="480" w:lineRule="exact"/>
        <w:jc w:val="center"/>
        <w:rPr>
          <w:b/>
          <w:szCs w:val="21"/>
          <w:lang w:eastAsia="zh-CN"/>
        </w:rPr>
      </w:pPr>
      <w:r>
        <w:rPr>
          <w:rFonts w:hint="eastAsia"/>
          <w:b/>
          <w:szCs w:val="21"/>
          <w:lang w:eastAsia="zh-CN"/>
        </w:rPr>
        <w:t>表4-</w:t>
      </w:r>
      <w:r>
        <w:rPr>
          <w:b/>
          <w:szCs w:val="21"/>
          <w:lang w:eastAsia="zh-CN"/>
        </w:rPr>
        <w:t>2</w:t>
      </w:r>
      <w:r>
        <w:rPr>
          <w:rFonts w:hint="eastAsia"/>
          <w:b/>
          <w:szCs w:val="21"/>
          <w:lang w:eastAsia="zh-CN"/>
        </w:rPr>
        <w:t>（</w:t>
      </w:r>
      <w:r>
        <w:rPr>
          <w:b/>
          <w:szCs w:val="21"/>
          <w:lang w:eastAsia="zh-CN"/>
        </w:rPr>
        <w:t>5</w:t>
      </w:r>
      <w:r>
        <w:rPr>
          <w:rFonts w:hint="eastAsia"/>
          <w:b/>
          <w:szCs w:val="21"/>
          <w:lang w:eastAsia="zh-CN"/>
        </w:rPr>
        <w:t>）</w:t>
      </w:r>
      <w:r>
        <w:rPr>
          <w:b/>
          <w:szCs w:val="21"/>
          <w:lang w:eastAsia="zh-CN"/>
        </w:rPr>
        <w:t xml:space="preserve"> </w:t>
      </w:r>
      <w:r>
        <w:rPr>
          <w:rFonts w:hint="eastAsia"/>
          <w:b/>
          <w:szCs w:val="21"/>
          <w:lang w:eastAsia="zh-CN"/>
        </w:rPr>
        <w:t>河南省大气灰霾站</w:t>
      </w:r>
      <w:r>
        <w:rPr>
          <w:b/>
          <w:szCs w:val="21"/>
          <w:lang w:eastAsia="zh-CN"/>
        </w:rPr>
        <w:t>仪器名录</w:t>
      </w:r>
    </w:p>
    <w:tbl>
      <w:tblPr>
        <w:tblStyle w:val="11"/>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754"/>
        <w:gridCol w:w="2586"/>
        <w:gridCol w:w="2202"/>
        <w:gridCol w:w="1175"/>
        <w:gridCol w:w="16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93" w:hRule="atLeast"/>
        </w:trPr>
        <w:tc>
          <w:tcPr>
            <w:tcW w:w="452" w:type="pct"/>
            <w:noWrap w:val="0"/>
            <w:vAlign w:val="center"/>
          </w:tcPr>
          <w:p>
            <w:pPr>
              <w:widowControl/>
              <w:jc w:val="center"/>
              <w:textAlignment w:val="center"/>
              <w:rPr>
                <w:b/>
                <w:szCs w:val="21"/>
              </w:rPr>
            </w:pPr>
            <w:r>
              <w:rPr>
                <w:rFonts w:hint="eastAsia"/>
                <w:b/>
                <w:szCs w:val="21"/>
              </w:rPr>
              <w:t>序号</w:t>
            </w:r>
          </w:p>
        </w:tc>
        <w:tc>
          <w:tcPr>
            <w:tcW w:w="1551" w:type="pct"/>
            <w:noWrap w:val="0"/>
            <w:vAlign w:val="center"/>
          </w:tcPr>
          <w:p>
            <w:pPr>
              <w:widowControl/>
              <w:jc w:val="center"/>
              <w:textAlignment w:val="center"/>
              <w:rPr>
                <w:b/>
                <w:szCs w:val="21"/>
              </w:rPr>
            </w:pPr>
            <w:r>
              <w:rPr>
                <w:rFonts w:hint="eastAsia"/>
                <w:b/>
                <w:szCs w:val="21"/>
              </w:rPr>
              <w:t>仪器设备名称</w:t>
            </w:r>
          </w:p>
        </w:tc>
        <w:tc>
          <w:tcPr>
            <w:tcW w:w="1321" w:type="pct"/>
            <w:noWrap w:val="0"/>
            <w:vAlign w:val="center"/>
          </w:tcPr>
          <w:p>
            <w:pPr>
              <w:widowControl/>
              <w:jc w:val="center"/>
              <w:textAlignment w:val="center"/>
              <w:rPr>
                <w:b/>
                <w:szCs w:val="21"/>
              </w:rPr>
            </w:pPr>
            <w:r>
              <w:rPr>
                <w:rFonts w:hint="eastAsia"/>
                <w:b/>
                <w:szCs w:val="21"/>
              </w:rPr>
              <w:t>型号</w:t>
            </w:r>
          </w:p>
        </w:tc>
        <w:tc>
          <w:tcPr>
            <w:tcW w:w="705" w:type="pct"/>
            <w:noWrap w:val="0"/>
            <w:vAlign w:val="center"/>
          </w:tcPr>
          <w:p>
            <w:pPr>
              <w:widowControl/>
              <w:jc w:val="center"/>
              <w:textAlignment w:val="center"/>
              <w:rPr>
                <w:b/>
                <w:szCs w:val="21"/>
              </w:rPr>
            </w:pPr>
            <w:r>
              <w:rPr>
                <w:rFonts w:hint="eastAsia"/>
                <w:b/>
                <w:szCs w:val="21"/>
              </w:rPr>
              <w:t>数量</w:t>
            </w:r>
          </w:p>
        </w:tc>
        <w:tc>
          <w:tcPr>
            <w:tcW w:w="971" w:type="pct"/>
            <w:noWrap w:val="0"/>
            <w:vAlign w:val="center"/>
          </w:tcPr>
          <w:p>
            <w:pPr>
              <w:widowControl/>
              <w:jc w:val="center"/>
              <w:textAlignment w:val="center"/>
              <w:rPr>
                <w:b/>
                <w:szCs w:val="21"/>
              </w:rPr>
            </w:pPr>
            <w:r>
              <w:rPr>
                <w:rFonts w:hint="eastAsia"/>
                <w:b/>
                <w:szCs w:val="21"/>
              </w:rPr>
              <w:t>生产厂商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w:t>
            </w:r>
          </w:p>
        </w:tc>
        <w:tc>
          <w:tcPr>
            <w:tcW w:w="1551" w:type="pct"/>
            <w:noWrap w:val="0"/>
            <w:vAlign w:val="center"/>
          </w:tcPr>
          <w:p>
            <w:pPr>
              <w:widowControl/>
              <w:jc w:val="center"/>
              <w:textAlignment w:val="center"/>
              <w:rPr>
                <w:szCs w:val="21"/>
                <w:lang w:eastAsia="zh-CN"/>
              </w:rPr>
            </w:pPr>
            <w:r>
              <w:rPr>
                <w:rFonts w:hint="eastAsia"/>
                <w:szCs w:val="21"/>
                <w:lang w:eastAsia="zh-CN"/>
              </w:rPr>
              <w:t>大气有机碳/元素碳在线分析仪（EC/OC）</w:t>
            </w:r>
          </w:p>
        </w:tc>
        <w:tc>
          <w:tcPr>
            <w:tcW w:w="1321" w:type="pct"/>
            <w:noWrap w:val="0"/>
            <w:vAlign w:val="center"/>
          </w:tcPr>
          <w:p>
            <w:pPr>
              <w:widowControl/>
              <w:jc w:val="center"/>
              <w:textAlignment w:val="center"/>
              <w:rPr>
                <w:szCs w:val="21"/>
              </w:rPr>
            </w:pPr>
            <w:r>
              <w:rPr>
                <w:rFonts w:hint="eastAsia"/>
                <w:szCs w:val="21"/>
              </w:rPr>
              <w:t>先河Sunset Model 4</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先河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2</w:t>
            </w:r>
          </w:p>
        </w:tc>
        <w:tc>
          <w:tcPr>
            <w:tcW w:w="1551" w:type="pct"/>
            <w:noWrap w:val="0"/>
            <w:vAlign w:val="center"/>
          </w:tcPr>
          <w:p>
            <w:pPr>
              <w:widowControl/>
              <w:jc w:val="center"/>
              <w:rPr>
                <w:szCs w:val="21"/>
                <w:lang w:eastAsia="zh-CN"/>
              </w:rPr>
            </w:pPr>
            <w:r>
              <w:rPr>
                <w:rFonts w:hint="eastAsia"/>
                <w:szCs w:val="21"/>
                <w:lang w:eastAsia="zh-CN"/>
              </w:rPr>
              <w:t>瑞士万通在线离子色谱分析仪</w:t>
            </w:r>
          </w:p>
        </w:tc>
        <w:tc>
          <w:tcPr>
            <w:tcW w:w="1321" w:type="pct"/>
            <w:noWrap w:val="0"/>
            <w:vAlign w:val="center"/>
          </w:tcPr>
          <w:p>
            <w:pPr>
              <w:widowControl/>
              <w:jc w:val="center"/>
              <w:rPr>
                <w:szCs w:val="21"/>
              </w:rPr>
            </w:pPr>
            <w:r>
              <w:rPr>
                <w:rFonts w:hint="eastAsia"/>
                <w:szCs w:val="21"/>
              </w:rPr>
              <w:t>瑞士万通MARGA（ADI2080）</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瑞士万通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3</w:t>
            </w:r>
          </w:p>
        </w:tc>
        <w:tc>
          <w:tcPr>
            <w:tcW w:w="1551" w:type="pct"/>
            <w:noWrap w:val="0"/>
            <w:vAlign w:val="center"/>
          </w:tcPr>
          <w:p>
            <w:pPr>
              <w:widowControl/>
              <w:jc w:val="center"/>
              <w:textAlignment w:val="center"/>
              <w:rPr>
                <w:szCs w:val="21"/>
              </w:rPr>
            </w:pPr>
            <w:r>
              <w:rPr>
                <w:szCs w:val="21"/>
              </w:rPr>
              <w:t>在线</w:t>
            </w:r>
            <w:r>
              <w:rPr>
                <w:rFonts w:hint="eastAsia"/>
                <w:szCs w:val="21"/>
              </w:rPr>
              <w:t>V</w:t>
            </w:r>
            <w:r>
              <w:rPr>
                <w:szCs w:val="21"/>
              </w:rPr>
              <w:t>OCs分析仪</w:t>
            </w:r>
          </w:p>
        </w:tc>
        <w:tc>
          <w:tcPr>
            <w:tcW w:w="1321" w:type="pct"/>
            <w:noWrap w:val="0"/>
            <w:vAlign w:val="center"/>
          </w:tcPr>
          <w:p>
            <w:pPr>
              <w:widowControl/>
              <w:jc w:val="center"/>
              <w:textAlignment w:val="center"/>
              <w:rPr>
                <w:szCs w:val="21"/>
              </w:rPr>
            </w:pPr>
            <w:r>
              <w:rPr>
                <w:rFonts w:hint="eastAsia"/>
                <w:szCs w:val="21"/>
              </w:rPr>
              <w:t>科马特泰克G</w:t>
            </w:r>
            <w:r>
              <w:rPr>
                <w:szCs w:val="21"/>
              </w:rPr>
              <w:t>C866</w:t>
            </w:r>
          </w:p>
        </w:tc>
        <w:tc>
          <w:tcPr>
            <w:tcW w:w="705" w:type="pct"/>
            <w:noWrap w:val="0"/>
            <w:vAlign w:val="center"/>
          </w:tcPr>
          <w:p>
            <w:pPr>
              <w:widowControl/>
              <w:jc w:val="center"/>
              <w:textAlignment w:val="center"/>
              <w:rPr>
                <w:szCs w:val="21"/>
              </w:rPr>
            </w:pPr>
            <w:r>
              <w:rPr>
                <w:rFonts w:hint="eastAsia"/>
                <w:szCs w:val="21"/>
              </w:rPr>
              <w:t>1</w:t>
            </w:r>
          </w:p>
        </w:tc>
        <w:tc>
          <w:tcPr>
            <w:tcW w:w="971" w:type="pct"/>
            <w:noWrap w:val="0"/>
            <w:vAlign w:val="center"/>
          </w:tcPr>
          <w:p>
            <w:pPr>
              <w:widowControl/>
              <w:jc w:val="center"/>
              <w:textAlignment w:val="center"/>
              <w:rPr>
                <w:szCs w:val="21"/>
              </w:rPr>
            </w:pPr>
            <w:r>
              <w:rPr>
                <w:rFonts w:hint="eastAsia"/>
                <w:szCs w:val="21"/>
              </w:rPr>
              <w:t>北方中奥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4</w:t>
            </w:r>
          </w:p>
        </w:tc>
        <w:tc>
          <w:tcPr>
            <w:tcW w:w="1551" w:type="pct"/>
            <w:noWrap w:val="0"/>
            <w:vAlign w:val="center"/>
          </w:tcPr>
          <w:p>
            <w:pPr>
              <w:widowControl/>
              <w:jc w:val="center"/>
              <w:textAlignment w:val="center"/>
              <w:rPr>
                <w:szCs w:val="21"/>
              </w:rPr>
            </w:pPr>
            <w:r>
              <w:rPr>
                <w:rFonts w:hint="eastAsia"/>
                <w:szCs w:val="21"/>
              </w:rPr>
              <w:t>大气气溶胶激光雷达</w:t>
            </w:r>
          </w:p>
        </w:tc>
        <w:tc>
          <w:tcPr>
            <w:tcW w:w="1321" w:type="pct"/>
            <w:noWrap w:val="0"/>
            <w:vAlign w:val="center"/>
          </w:tcPr>
          <w:p>
            <w:pPr>
              <w:widowControl/>
              <w:jc w:val="center"/>
              <w:textAlignment w:val="center"/>
              <w:rPr>
                <w:szCs w:val="21"/>
              </w:rPr>
            </w:pPr>
            <w:r>
              <w:rPr>
                <w:rFonts w:hint="eastAsia"/>
                <w:szCs w:val="21"/>
              </w:rPr>
              <w:t>AGHJ-I-LIDAR</w:t>
            </w:r>
          </w:p>
        </w:tc>
        <w:tc>
          <w:tcPr>
            <w:tcW w:w="705" w:type="pct"/>
            <w:noWrap w:val="0"/>
            <w:vAlign w:val="center"/>
          </w:tcPr>
          <w:p>
            <w:pPr>
              <w:widowControl/>
              <w:jc w:val="center"/>
              <w:textAlignment w:val="center"/>
              <w:rPr>
                <w:szCs w:val="21"/>
              </w:rPr>
            </w:pPr>
            <w:r>
              <w:rPr>
                <w:rFonts w:hint="eastAsia"/>
                <w:szCs w:val="21"/>
              </w:rPr>
              <w:t>1</w:t>
            </w:r>
          </w:p>
        </w:tc>
        <w:tc>
          <w:tcPr>
            <w:tcW w:w="971" w:type="pct"/>
            <w:noWrap w:val="0"/>
            <w:vAlign w:val="center"/>
          </w:tcPr>
          <w:p>
            <w:pPr>
              <w:widowControl/>
              <w:jc w:val="center"/>
              <w:textAlignment w:val="center"/>
              <w:rPr>
                <w:szCs w:val="21"/>
              </w:rPr>
            </w:pPr>
            <w:r>
              <w:rPr>
                <w:rFonts w:hint="eastAsia"/>
                <w:szCs w:val="21"/>
              </w:rPr>
              <w:t>无锡中科光电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5</w:t>
            </w:r>
          </w:p>
        </w:tc>
        <w:tc>
          <w:tcPr>
            <w:tcW w:w="1551" w:type="pct"/>
            <w:noWrap w:val="0"/>
            <w:vAlign w:val="center"/>
          </w:tcPr>
          <w:p>
            <w:pPr>
              <w:widowControl/>
              <w:jc w:val="center"/>
              <w:textAlignment w:val="center"/>
              <w:rPr>
                <w:szCs w:val="21"/>
              </w:rPr>
            </w:pPr>
            <w:r>
              <w:rPr>
                <w:szCs w:val="21"/>
              </w:rPr>
              <w:t>太阳光度计</w:t>
            </w:r>
          </w:p>
        </w:tc>
        <w:tc>
          <w:tcPr>
            <w:tcW w:w="1321" w:type="pct"/>
            <w:noWrap w:val="0"/>
            <w:vAlign w:val="center"/>
          </w:tcPr>
          <w:p>
            <w:pPr>
              <w:widowControl/>
              <w:jc w:val="center"/>
              <w:textAlignment w:val="center"/>
              <w:rPr>
                <w:szCs w:val="21"/>
              </w:rPr>
            </w:pPr>
            <w:r>
              <w:rPr>
                <w:szCs w:val="21"/>
              </w:rPr>
              <w:t>CE-318</w:t>
            </w:r>
          </w:p>
        </w:tc>
        <w:tc>
          <w:tcPr>
            <w:tcW w:w="705" w:type="pct"/>
            <w:noWrap w:val="0"/>
            <w:vAlign w:val="center"/>
          </w:tcPr>
          <w:p>
            <w:pPr>
              <w:widowControl/>
              <w:jc w:val="center"/>
              <w:textAlignment w:val="center"/>
              <w:rPr>
                <w:szCs w:val="21"/>
              </w:rPr>
            </w:pPr>
            <w:r>
              <w:rPr>
                <w:rFonts w:hint="eastAsia"/>
                <w:szCs w:val="21"/>
              </w:rPr>
              <w:t>1</w:t>
            </w:r>
          </w:p>
        </w:tc>
        <w:tc>
          <w:tcPr>
            <w:tcW w:w="971" w:type="pct"/>
            <w:noWrap w:val="0"/>
            <w:vAlign w:val="center"/>
          </w:tcPr>
          <w:p>
            <w:pPr>
              <w:widowControl/>
              <w:jc w:val="center"/>
              <w:textAlignment w:val="center"/>
              <w:rPr>
                <w:szCs w:val="21"/>
              </w:rPr>
            </w:pPr>
            <w:r>
              <w:rPr>
                <w:rFonts w:hint="eastAsia"/>
                <w:szCs w:val="21"/>
              </w:rPr>
              <w:t>法国Cimle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6</w:t>
            </w:r>
          </w:p>
        </w:tc>
        <w:tc>
          <w:tcPr>
            <w:tcW w:w="1551" w:type="pct"/>
            <w:noWrap w:val="0"/>
            <w:vAlign w:val="center"/>
          </w:tcPr>
          <w:p>
            <w:pPr>
              <w:widowControl/>
              <w:jc w:val="center"/>
              <w:textAlignment w:val="center"/>
              <w:rPr>
                <w:szCs w:val="21"/>
              </w:rPr>
            </w:pPr>
            <w:r>
              <w:rPr>
                <w:rFonts w:hint="eastAsia"/>
                <w:szCs w:val="21"/>
              </w:rPr>
              <w:t>粒径谱</w:t>
            </w:r>
          </w:p>
        </w:tc>
        <w:tc>
          <w:tcPr>
            <w:tcW w:w="1321" w:type="pct"/>
            <w:noWrap w:val="0"/>
            <w:vAlign w:val="center"/>
          </w:tcPr>
          <w:p>
            <w:pPr>
              <w:widowControl/>
              <w:jc w:val="center"/>
              <w:textAlignment w:val="center"/>
              <w:rPr>
                <w:szCs w:val="21"/>
              </w:rPr>
            </w:pPr>
            <w:r>
              <w:rPr>
                <w:rFonts w:hint="eastAsia"/>
                <w:szCs w:val="21"/>
              </w:rPr>
              <w:t>EDM180E</w:t>
            </w:r>
          </w:p>
        </w:tc>
        <w:tc>
          <w:tcPr>
            <w:tcW w:w="705" w:type="pct"/>
            <w:noWrap w:val="0"/>
            <w:vAlign w:val="center"/>
          </w:tcPr>
          <w:p>
            <w:pPr>
              <w:widowControl/>
              <w:jc w:val="center"/>
              <w:textAlignment w:val="center"/>
              <w:rPr>
                <w:szCs w:val="21"/>
              </w:rPr>
            </w:pPr>
            <w:r>
              <w:rPr>
                <w:rFonts w:hint="eastAsia"/>
                <w:szCs w:val="21"/>
              </w:rPr>
              <w:t>1</w:t>
            </w:r>
          </w:p>
        </w:tc>
        <w:tc>
          <w:tcPr>
            <w:tcW w:w="971" w:type="pct"/>
            <w:noWrap w:val="0"/>
            <w:vAlign w:val="center"/>
          </w:tcPr>
          <w:p>
            <w:pPr>
              <w:widowControl/>
              <w:jc w:val="center"/>
              <w:textAlignment w:val="center"/>
              <w:rPr>
                <w:szCs w:val="21"/>
              </w:rPr>
            </w:pPr>
            <w:r>
              <w:rPr>
                <w:rFonts w:hint="eastAsia"/>
                <w:szCs w:val="21"/>
              </w:rPr>
              <w:t>德国 GRIMM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7</w:t>
            </w:r>
          </w:p>
        </w:tc>
        <w:tc>
          <w:tcPr>
            <w:tcW w:w="1551" w:type="pct"/>
            <w:noWrap w:val="0"/>
            <w:vAlign w:val="center"/>
          </w:tcPr>
          <w:p>
            <w:pPr>
              <w:widowControl/>
              <w:jc w:val="center"/>
              <w:textAlignment w:val="center"/>
              <w:rPr>
                <w:szCs w:val="21"/>
              </w:rPr>
            </w:pPr>
            <w:r>
              <w:rPr>
                <w:rFonts w:hint="eastAsia"/>
                <w:szCs w:val="21"/>
              </w:rPr>
              <w:t>黑碳仪</w:t>
            </w:r>
          </w:p>
        </w:tc>
        <w:tc>
          <w:tcPr>
            <w:tcW w:w="1321" w:type="pct"/>
            <w:noWrap w:val="0"/>
            <w:vAlign w:val="center"/>
          </w:tcPr>
          <w:p>
            <w:pPr>
              <w:widowControl/>
              <w:jc w:val="center"/>
              <w:textAlignment w:val="center"/>
              <w:rPr>
                <w:szCs w:val="21"/>
              </w:rPr>
            </w:pPr>
            <w:r>
              <w:rPr>
                <w:rFonts w:hint="eastAsia"/>
                <w:szCs w:val="21"/>
              </w:rPr>
              <w:t>AE-31</w:t>
            </w:r>
          </w:p>
        </w:tc>
        <w:tc>
          <w:tcPr>
            <w:tcW w:w="705" w:type="pct"/>
            <w:noWrap w:val="0"/>
            <w:vAlign w:val="center"/>
          </w:tcPr>
          <w:p>
            <w:pPr>
              <w:widowControl/>
              <w:jc w:val="center"/>
              <w:textAlignment w:val="center"/>
              <w:rPr>
                <w:szCs w:val="21"/>
              </w:rPr>
            </w:pPr>
            <w:r>
              <w:rPr>
                <w:rFonts w:hint="eastAsia"/>
                <w:szCs w:val="21"/>
              </w:rPr>
              <w:t>1</w:t>
            </w:r>
          </w:p>
        </w:tc>
        <w:tc>
          <w:tcPr>
            <w:tcW w:w="971" w:type="pct"/>
            <w:noWrap w:val="0"/>
            <w:vAlign w:val="center"/>
          </w:tcPr>
          <w:p>
            <w:pPr>
              <w:widowControl/>
              <w:jc w:val="center"/>
              <w:textAlignment w:val="center"/>
              <w:rPr>
                <w:szCs w:val="21"/>
              </w:rPr>
            </w:pPr>
            <w:r>
              <w:rPr>
                <w:rFonts w:hint="eastAsia"/>
                <w:szCs w:val="21"/>
              </w:rPr>
              <w:t>美国 Magee 科技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8</w:t>
            </w:r>
          </w:p>
        </w:tc>
        <w:tc>
          <w:tcPr>
            <w:tcW w:w="1551" w:type="pct"/>
            <w:noWrap w:val="0"/>
            <w:vAlign w:val="center"/>
          </w:tcPr>
          <w:p>
            <w:pPr>
              <w:widowControl/>
              <w:jc w:val="center"/>
              <w:textAlignment w:val="center"/>
              <w:rPr>
                <w:szCs w:val="21"/>
              </w:rPr>
            </w:pPr>
            <w:r>
              <w:rPr>
                <w:rFonts w:hint="eastAsia"/>
                <w:color w:val="000000"/>
                <w:szCs w:val="21"/>
              </w:rPr>
              <w:t>气象五参数</w:t>
            </w:r>
          </w:p>
        </w:tc>
        <w:tc>
          <w:tcPr>
            <w:tcW w:w="1321" w:type="pct"/>
            <w:noWrap w:val="0"/>
            <w:vAlign w:val="center"/>
          </w:tcPr>
          <w:p>
            <w:pPr>
              <w:widowControl/>
              <w:jc w:val="center"/>
              <w:textAlignment w:val="center"/>
              <w:rPr>
                <w:szCs w:val="21"/>
              </w:rPr>
            </w:pPr>
            <w:r>
              <w:rPr>
                <w:color w:val="000000"/>
                <w:szCs w:val="21"/>
              </w:rPr>
              <w:t>PC8</w:t>
            </w:r>
          </w:p>
        </w:tc>
        <w:tc>
          <w:tcPr>
            <w:tcW w:w="705" w:type="pct"/>
            <w:noWrap w:val="0"/>
            <w:vAlign w:val="center"/>
          </w:tcPr>
          <w:p>
            <w:pPr>
              <w:widowControl/>
              <w:jc w:val="center"/>
              <w:textAlignment w:val="center"/>
              <w:rPr>
                <w:szCs w:val="21"/>
              </w:rPr>
            </w:pPr>
            <w:r>
              <w:rPr>
                <w:rFonts w:hint="eastAsia"/>
                <w:color w:val="000000"/>
                <w:szCs w:val="21"/>
              </w:rPr>
              <w:t>1</w:t>
            </w:r>
          </w:p>
        </w:tc>
        <w:tc>
          <w:tcPr>
            <w:tcW w:w="971" w:type="pct"/>
            <w:noWrap w:val="0"/>
            <w:vAlign w:val="center"/>
          </w:tcPr>
          <w:p>
            <w:pPr>
              <w:widowControl/>
              <w:jc w:val="center"/>
              <w:textAlignment w:val="center"/>
              <w:rPr>
                <w:szCs w:val="21"/>
              </w:rPr>
            </w:pPr>
            <w:r>
              <w:rPr>
                <w:rFonts w:hint="eastAsia"/>
                <w:color w:val="000000"/>
                <w:szCs w:val="21"/>
              </w:rPr>
              <w:t>锦州阳光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9</w:t>
            </w:r>
          </w:p>
        </w:tc>
        <w:tc>
          <w:tcPr>
            <w:tcW w:w="1551" w:type="pct"/>
            <w:noWrap w:val="0"/>
            <w:vAlign w:val="center"/>
          </w:tcPr>
          <w:p>
            <w:pPr>
              <w:widowControl/>
              <w:jc w:val="center"/>
              <w:textAlignment w:val="center"/>
              <w:rPr>
                <w:szCs w:val="21"/>
              </w:rPr>
            </w:pPr>
            <w:r>
              <w:rPr>
                <w:rFonts w:hint="eastAsia"/>
                <w:szCs w:val="21"/>
              </w:rPr>
              <w:t>UV 辐射分析仪</w:t>
            </w:r>
          </w:p>
        </w:tc>
        <w:tc>
          <w:tcPr>
            <w:tcW w:w="1321" w:type="pct"/>
            <w:noWrap w:val="0"/>
            <w:vAlign w:val="center"/>
          </w:tcPr>
          <w:p>
            <w:pPr>
              <w:widowControl/>
              <w:jc w:val="center"/>
              <w:textAlignment w:val="center"/>
              <w:rPr>
                <w:szCs w:val="21"/>
              </w:rPr>
            </w:pPr>
            <w:r>
              <w:rPr>
                <w:rFonts w:hint="eastAsia"/>
                <w:szCs w:val="21"/>
              </w:rPr>
              <w:t>UVS-A-T/UVS-B-T</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荷兰 Kipp&amp;Zonen 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color w:val="FF0000"/>
                <w:szCs w:val="21"/>
              </w:rPr>
            </w:pPr>
            <w:r>
              <w:rPr>
                <w:szCs w:val="21"/>
              </w:rPr>
              <w:t>10</w:t>
            </w:r>
          </w:p>
        </w:tc>
        <w:tc>
          <w:tcPr>
            <w:tcW w:w="1551" w:type="pct"/>
            <w:noWrap w:val="0"/>
            <w:vAlign w:val="center"/>
          </w:tcPr>
          <w:p>
            <w:pPr>
              <w:widowControl/>
              <w:jc w:val="center"/>
              <w:textAlignment w:val="center"/>
              <w:rPr>
                <w:szCs w:val="21"/>
              </w:rPr>
            </w:pPr>
            <w:r>
              <w:rPr>
                <w:rFonts w:hint="eastAsia"/>
                <w:szCs w:val="21"/>
              </w:rPr>
              <w:t>大气稳定度</w:t>
            </w:r>
          </w:p>
        </w:tc>
        <w:tc>
          <w:tcPr>
            <w:tcW w:w="1321" w:type="pct"/>
            <w:noWrap w:val="0"/>
            <w:vAlign w:val="center"/>
          </w:tcPr>
          <w:p>
            <w:pPr>
              <w:widowControl/>
              <w:jc w:val="center"/>
              <w:textAlignment w:val="center"/>
              <w:rPr>
                <w:szCs w:val="21"/>
              </w:rPr>
            </w:pPr>
            <w:r>
              <w:rPr>
                <w:rFonts w:hint="eastAsia"/>
                <w:szCs w:val="21"/>
              </w:rPr>
              <w:t>SM200</w:t>
            </w:r>
          </w:p>
        </w:tc>
        <w:tc>
          <w:tcPr>
            <w:tcW w:w="705" w:type="pct"/>
            <w:noWrap w:val="0"/>
            <w:vAlign w:val="center"/>
          </w:tcPr>
          <w:p>
            <w:pPr>
              <w:widowControl/>
              <w:jc w:val="center"/>
              <w:textAlignment w:val="center"/>
              <w:rPr>
                <w:szCs w:val="21"/>
              </w:rPr>
            </w:pPr>
            <w:r>
              <w:rPr>
                <w:rFonts w:hint="eastAsia"/>
                <w:szCs w:val="21"/>
              </w:rPr>
              <w:t>1</w:t>
            </w:r>
          </w:p>
        </w:tc>
        <w:tc>
          <w:tcPr>
            <w:tcW w:w="971" w:type="pct"/>
            <w:noWrap w:val="0"/>
            <w:vAlign w:val="center"/>
          </w:tcPr>
          <w:p>
            <w:pPr>
              <w:widowControl/>
              <w:jc w:val="center"/>
              <w:textAlignment w:val="center"/>
              <w:rPr>
                <w:szCs w:val="21"/>
              </w:rPr>
            </w:pPr>
            <w:r>
              <w:rPr>
                <w:rFonts w:hint="eastAsia"/>
                <w:szCs w:val="21"/>
              </w:rPr>
              <w:t>瑞典 OPSIS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11</w:t>
            </w:r>
          </w:p>
        </w:tc>
        <w:tc>
          <w:tcPr>
            <w:tcW w:w="1551" w:type="pct"/>
            <w:noWrap w:val="0"/>
            <w:vAlign w:val="center"/>
          </w:tcPr>
          <w:p>
            <w:pPr>
              <w:widowControl/>
              <w:jc w:val="center"/>
              <w:textAlignment w:val="center"/>
              <w:rPr>
                <w:szCs w:val="21"/>
              </w:rPr>
            </w:pPr>
            <w:r>
              <w:rPr>
                <w:rFonts w:hint="eastAsia"/>
                <w:szCs w:val="21"/>
              </w:rPr>
              <w:t>浊度计</w:t>
            </w:r>
          </w:p>
        </w:tc>
        <w:tc>
          <w:tcPr>
            <w:tcW w:w="1321" w:type="pct"/>
            <w:noWrap w:val="0"/>
            <w:vAlign w:val="center"/>
          </w:tcPr>
          <w:p>
            <w:pPr>
              <w:widowControl/>
              <w:jc w:val="center"/>
              <w:textAlignment w:val="center"/>
              <w:rPr>
                <w:szCs w:val="21"/>
              </w:rPr>
            </w:pPr>
            <w:r>
              <w:rPr>
                <w:rFonts w:hint="eastAsia"/>
                <w:szCs w:val="21"/>
              </w:rPr>
              <w:t>Aurora 3000</w:t>
            </w:r>
          </w:p>
        </w:tc>
        <w:tc>
          <w:tcPr>
            <w:tcW w:w="705" w:type="pct"/>
            <w:noWrap w:val="0"/>
            <w:vAlign w:val="center"/>
          </w:tcPr>
          <w:p>
            <w:pPr>
              <w:widowControl/>
              <w:jc w:val="center"/>
              <w:textAlignment w:val="center"/>
              <w:rPr>
                <w:szCs w:val="21"/>
              </w:rPr>
            </w:pPr>
            <w:r>
              <w:rPr>
                <w:rFonts w:hint="eastAsia"/>
                <w:szCs w:val="21"/>
              </w:rPr>
              <w:t>1</w:t>
            </w:r>
          </w:p>
        </w:tc>
        <w:tc>
          <w:tcPr>
            <w:tcW w:w="971" w:type="pct"/>
            <w:noWrap w:val="0"/>
            <w:vAlign w:val="center"/>
          </w:tcPr>
          <w:p>
            <w:pPr>
              <w:widowControl/>
              <w:jc w:val="center"/>
              <w:textAlignment w:val="center"/>
              <w:rPr>
                <w:szCs w:val="21"/>
              </w:rPr>
            </w:pPr>
            <w:r>
              <w:rPr>
                <w:rFonts w:hint="eastAsia"/>
                <w:szCs w:val="21"/>
              </w:rPr>
              <w:t>澳大利亚 ECOTECH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12</w:t>
            </w:r>
          </w:p>
        </w:tc>
        <w:tc>
          <w:tcPr>
            <w:tcW w:w="1551" w:type="pct"/>
            <w:noWrap w:val="0"/>
            <w:vAlign w:val="center"/>
          </w:tcPr>
          <w:p>
            <w:pPr>
              <w:jc w:val="center"/>
              <w:rPr>
                <w:szCs w:val="21"/>
                <w:lang w:eastAsia="zh-CN"/>
              </w:rPr>
            </w:pPr>
            <w:r>
              <w:rPr>
                <w:rFonts w:hint="eastAsia"/>
                <w:szCs w:val="21"/>
                <w:lang w:eastAsia="zh-CN"/>
              </w:rPr>
              <w:t>震荡天平颗粒物在</w:t>
            </w:r>
          </w:p>
          <w:p>
            <w:pPr>
              <w:widowControl/>
              <w:jc w:val="center"/>
              <w:textAlignment w:val="center"/>
              <w:rPr>
                <w:szCs w:val="21"/>
                <w:lang w:eastAsia="zh-CN"/>
              </w:rPr>
            </w:pPr>
            <w:r>
              <w:rPr>
                <w:rFonts w:hint="eastAsia"/>
                <w:szCs w:val="21"/>
                <w:lang w:eastAsia="zh-CN"/>
              </w:rPr>
              <w:t>线监测仪</w:t>
            </w:r>
          </w:p>
        </w:tc>
        <w:tc>
          <w:tcPr>
            <w:tcW w:w="1321" w:type="pct"/>
            <w:noWrap w:val="0"/>
            <w:vAlign w:val="center"/>
          </w:tcPr>
          <w:p>
            <w:pPr>
              <w:widowControl/>
              <w:jc w:val="center"/>
              <w:textAlignment w:val="center"/>
              <w:rPr>
                <w:szCs w:val="21"/>
              </w:rPr>
            </w:pPr>
            <w:r>
              <w:rPr>
                <w:rFonts w:hint="eastAsia"/>
                <w:szCs w:val="21"/>
              </w:rPr>
              <w:t>1405-F</w:t>
            </w:r>
          </w:p>
        </w:tc>
        <w:tc>
          <w:tcPr>
            <w:tcW w:w="705" w:type="pct"/>
            <w:noWrap w:val="0"/>
            <w:vAlign w:val="center"/>
          </w:tcPr>
          <w:p>
            <w:pPr>
              <w:widowControl/>
              <w:jc w:val="center"/>
              <w:textAlignment w:val="center"/>
              <w:rPr>
                <w:szCs w:val="21"/>
              </w:rPr>
            </w:pPr>
            <w:r>
              <w:rPr>
                <w:rFonts w:hint="eastAsia"/>
                <w:szCs w:val="21"/>
              </w:rPr>
              <w:t>1</w:t>
            </w:r>
          </w:p>
        </w:tc>
        <w:tc>
          <w:tcPr>
            <w:tcW w:w="971" w:type="pct"/>
            <w:noWrap w:val="0"/>
            <w:vAlign w:val="center"/>
          </w:tcPr>
          <w:p>
            <w:pPr>
              <w:widowControl/>
              <w:jc w:val="center"/>
              <w:textAlignment w:val="center"/>
              <w:rPr>
                <w:szCs w:val="21"/>
              </w:rPr>
            </w:pPr>
            <w:r>
              <w:rPr>
                <w:rFonts w:hint="eastAsia"/>
                <w:szCs w:val="21"/>
              </w:rPr>
              <w:t>美国 Thermo</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13</w:t>
            </w:r>
          </w:p>
        </w:tc>
        <w:tc>
          <w:tcPr>
            <w:tcW w:w="1551" w:type="pct"/>
            <w:noWrap w:val="0"/>
            <w:vAlign w:val="center"/>
          </w:tcPr>
          <w:p>
            <w:pPr>
              <w:widowControl/>
              <w:jc w:val="center"/>
              <w:textAlignment w:val="center"/>
              <w:rPr>
                <w:szCs w:val="21"/>
              </w:rPr>
            </w:pPr>
            <w:r>
              <w:rPr>
                <w:rFonts w:hint="eastAsia"/>
                <w:szCs w:val="21"/>
              </w:rPr>
              <w:t>在线重金属分析仪</w:t>
            </w:r>
          </w:p>
        </w:tc>
        <w:tc>
          <w:tcPr>
            <w:tcW w:w="1321" w:type="pct"/>
            <w:noWrap w:val="0"/>
            <w:vAlign w:val="center"/>
          </w:tcPr>
          <w:p>
            <w:pPr>
              <w:widowControl/>
              <w:jc w:val="center"/>
              <w:textAlignment w:val="center"/>
              <w:rPr>
                <w:szCs w:val="21"/>
              </w:rPr>
            </w:pPr>
            <w:r>
              <w:rPr>
                <w:rFonts w:hint="eastAsia"/>
                <w:szCs w:val="21"/>
              </w:rPr>
              <w:t>AMMS-100</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杭州聚光科技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14</w:t>
            </w:r>
          </w:p>
        </w:tc>
        <w:tc>
          <w:tcPr>
            <w:tcW w:w="1551" w:type="pct"/>
            <w:noWrap w:val="0"/>
            <w:vAlign w:val="center"/>
          </w:tcPr>
          <w:p>
            <w:pPr>
              <w:widowControl/>
              <w:jc w:val="center"/>
              <w:textAlignment w:val="center"/>
              <w:rPr>
                <w:szCs w:val="21"/>
                <w:lang w:eastAsia="zh-CN"/>
              </w:rPr>
            </w:pPr>
            <w:r>
              <w:rPr>
                <w:rFonts w:hint="eastAsia"/>
                <w:szCs w:val="21"/>
              </w:rPr>
              <w:t>β</w:t>
            </w:r>
            <w:r>
              <w:rPr>
                <w:rFonts w:hint="eastAsia"/>
                <w:szCs w:val="21"/>
                <w:lang w:eastAsia="zh-CN"/>
              </w:rPr>
              <w:t xml:space="preserve"> 射线颗粒物在线监测仪</w:t>
            </w:r>
          </w:p>
        </w:tc>
        <w:tc>
          <w:tcPr>
            <w:tcW w:w="1321" w:type="pct"/>
            <w:noWrap w:val="0"/>
            <w:vAlign w:val="center"/>
          </w:tcPr>
          <w:p>
            <w:pPr>
              <w:widowControl/>
              <w:jc w:val="center"/>
              <w:textAlignment w:val="center"/>
              <w:rPr>
                <w:szCs w:val="21"/>
              </w:rPr>
            </w:pPr>
            <w:r>
              <w:rPr>
                <w:rFonts w:hint="eastAsia"/>
                <w:szCs w:val="21"/>
              </w:rPr>
              <w:t>MP101M</w:t>
            </w:r>
          </w:p>
        </w:tc>
        <w:tc>
          <w:tcPr>
            <w:tcW w:w="705" w:type="pct"/>
            <w:noWrap w:val="0"/>
            <w:vAlign w:val="center"/>
          </w:tcPr>
          <w:p>
            <w:pPr>
              <w:widowControl/>
              <w:jc w:val="center"/>
              <w:textAlignment w:val="center"/>
              <w:rPr>
                <w:szCs w:val="21"/>
              </w:rPr>
            </w:pPr>
            <w:r>
              <w:rPr>
                <w:rFonts w:hint="eastAsia"/>
                <w:szCs w:val="21"/>
              </w:rPr>
              <w:t>1</w:t>
            </w:r>
          </w:p>
        </w:tc>
        <w:tc>
          <w:tcPr>
            <w:tcW w:w="971" w:type="pct"/>
            <w:noWrap w:val="0"/>
            <w:vAlign w:val="center"/>
          </w:tcPr>
          <w:p>
            <w:pPr>
              <w:widowControl/>
              <w:jc w:val="center"/>
              <w:textAlignment w:val="center"/>
              <w:rPr>
                <w:szCs w:val="21"/>
              </w:rPr>
            </w:pPr>
            <w:r>
              <w:rPr>
                <w:rFonts w:hint="eastAsia"/>
                <w:szCs w:val="21"/>
              </w:rPr>
              <w:t>法国 ESA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15</w:t>
            </w:r>
          </w:p>
        </w:tc>
        <w:tc>
          <w:tcPr>
            <w:tcW w:w="1551" w:type="pct"/>
            <w:noWrap w:val="0"/>
            <w:vAlign w:val="center"/>
          </w:tcPr>
          <w:p>
            <w:pPr>
              <w:widowControl/>
              <w:jc w:val="center"/>
              <w:textAlignment w:val="center"/>
              <w:rPr>
                <w:szCs w:val="21"/>
              </w:rPr>
            </w:pPr>
            <w:r>
              <w:rPr>
                <w:rFonts w:hint="eastAsia"/>
                <w:szCs w:val="21"/>
              </w:rPr>
              <w:t>PM</w:t>
            </w:r>
            <w:r>
              <w:rPr>
                <w:rFonts w:hint="eastAsia"/>
                <w:szCs w:val="21"/>
                <w:vertAlign w:val="subscript"/>
              </w:rPr>
              <w:t>2.5</w:t>
            </w:r>
            <w:r>
              <w:rPr>
                <w:rFonts w:hint="eastAsia"/>
                <w:szCs w:val="21"/>
              </w:rPr>
              <w:t>分析仪</w:t>
            </w:r>
          </w:p>
        </w:tc>
        <w:tc>
          <w:tcPr>
            <w:tcW w:w="1321" w:type="pct"/>
            <w:noWrap w:val="0"/>
            <w:vAlign w:val="center"/>
          </w:tcPr>
          <w:p>
            <w:pPr>
              <w:widowControl/>
              <w:jc w:val="center"/>
              <w:textAlignment w:val="center"/>
              <w:rPr>
                <w:szCs w:val="21"/>
              </w:rPr>
            </w:pPr>
            <w:r>
              <w:rPr>
                <w:szCs w:val="21"/>
              </w:rPr>
              <w:t>5030i</w:t>
            </w:r>
          </w:p>
        </w:tc>
        <w:tc>
          <w:tcPr>
            <w:tcW w:w="705" w:type="pct"/>
            <w:noWrap w:val="0"/>
            <w:vAlign w:val="center"/>
          </w:tcPr>
          <w:p>
            <w:pPr>
              <w:widowControl/>
              <w:jc w:val="center"/>
              <w:textAlignment w:val="center"/>
              <w:rPr>
                <w:szCs w:val="21"/>
              </w:rPr>
            </w:pPr>
            <w:r>
              <w:rPr>
                <w:rFonts w:hint="eastAsia"/>
                <w:szCs w:val="21"/>
              </w:rPr>
              <w:t>1</w:t>
            </w:r>
          </w:p>
        </w:tc>
        <w:tc>
          <w:tcPr>
            <w:tcW w:w="971" w:type="pct"/>
            <w:noWrap w:val="0"/>
            <w:vAlign w:val="center"/>
          </w:tcPr>
          <w:p>
            <w:pPr>
              <w:widowControl/>
              <w:jc w:val="center"/>
              <w:textAlignment w:val="center"/>
              <w:rPr>
                <w:szCs w:val="21"/>
              </w:rPr>
            </w:pPr>
            <w:r>
              <w:rPr>
                <w:rFonts w:hint="eastAsia"/>
                <w:szCs w:val="21"/>
              </w:rPr>
              <w:t>美国 Thermo</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16</w:t>
            </w:r>
          </w:p>
        </w:tc>
        <w:tc>
          <w:tcPr>
            <w:tcW w:w="1551" w:type="pct"/>
            <w:noWrap w:val="0"/>
            <w:vAlign w:val="center"/>
          </w:tcPr>
          <w:p>
            <w:pPr>
              <w:widowControl/>
              <w:jc w:val="center"/>
              <w:textAlignment w:val="center"/>
              <w:rPr>
                <w:szCs w:val="21"/>
              </w:rPr>
            </w:pPr>
            <w:r>
              <w:rPr>
                <w:rFonts w:hint="eastAsia"/>
                <w:szCs w:val="21"/>
              </w:rPr>
              <w:t>PM</w:t>
            </w:r>
            <w:r>
              <w:rPr>
                <w:szCs w:val="21"/>
                <w:vertAlign w:val="subscript"/>
              </w:rPr>
              <w:t>10</w:t>
            </w:r>
            <w:r>
              <w:rPr>
                <w:rFonts w:hint="eastAsia"/>
                <w:szCs w:val="21"/>
              </w:rPr>
              <w:t>分析仪</w:t>
            </w:r>
          </w:p>
        </w:tc>
        <w:tc>
          <w:tcPr>
            <w:tcW w:w="1321" w:type="pct"/>
            <w:noWrap w:val="0"/>
            <w:vAlign w:val="center"/>
          </w:tcPr>
          <w:p>
            <w:pPr>
              <w:widowControl/>
              <w:jc w:val="center"/>
              <w:textAlignment w:val="center"/>
              <w:rPr>
                <w:szCs w:val="21"/>
              </w:rPr>
            </w:pPr>
            <w:r>
              <w:rPr>
                <w:szCs w:val="21"/>
              </w:rPr>
              <w:t>5030i</w:t>
            </w:r>
          </w:p>
        </w:tc>
        <w:tc>
          <w:tcPr>
            <w:tcW w:w="705" w:type="pct"/>
            <w:noWrap w:val="0"/>
            <w:vAlign w:val="center"/>
          </w:tcPr>
          <w:p>
            <w:pPr>
              <w:widowControl/>
              <w:jc w:val="center"/>
              <w:textAlignment w:val="center"/>
              <w:rPr>
                <w:szCs w:val="21"/>
              </w:rPr>
            </w:pPr>
            <w:r>
              <w:rPr>
                <w:rFonts w:hint="eastAsia"/>
                <w:szCs w:val="21"/>
              </w:rPr>
              <w:t>1</w:t>
            </w:r>
          </w:p>
        </w:tc>
        <w:tc>
          <w:tcPr>
            <w:tcW w:w="971" w:type="pct"/>
            <w:noWrap w:val="0"/>
            <w:vAlign w:val="center"/>
          </w:tcPr>
          <w:p>
            <w:pPr>
              <w:widowControl/>
              <w:jc w:val="center"/>
              <w:textAlignment w:val="center"/>
              <w:rPr>
                <w:szCs w:val="21"/>
              </w:rPr>
            </w:pPr>
            <w:r>
              <w:rPr>
                <w:rFonts w:hint="eastAsia"/>
                <w:szCs w:val="21"/>
              </w:rPr>
              <w:t>美国 Thermo</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17</w:t>
            </w:r>
          </w:p>
        </w:tc>
        <w:tc>
          <w:tcPr>
            <w:tcW w:w="1551" w:type="pct"/>
            <w:noWrap w:val="0"/>
            <w:vAlign w:val="center"/>
          </w:tcPr>
          <w:p>
            <w:pPr>
              <w:widowControl/>
              <w:jc w:val="center"/>
              <w:textAlignment w:val="center"/>
              <w:rPr>
                <w:szCs w:val="21"/>
              </w:rPr>
            </w:pPr>
            <w:r>
              <w:rPr>
                <w:rFonts w:hint="eastAsia"/>
                <w:szCs w:val="21"/>
              </w:rPr>
              <w:t>CO分析仪</w:t>
            </w:r>
          </w:p>
        </w:tc>
        <w:tc>
          <w:tcPr>
            <w:tcW w:w="1321" w:type="pct"/>
            <w:noWrap w:val="0"/>
            <w:vAlign w:val="center"/>
          </w:tcPr>
          <w:p>
            <w:pPr>
              <w:widowControl/>
              <w:jc w:val="center"/>
              <w:textAlignment w:val="center"/>
              <w:rPr>
                <w:szCs w:val="21"/>
              </w:rPr>
            </w:pPr>
            <w:r>
              <w:rPr>
                <w:szCs w:val="21"/>
              </w:rPr>
              <w:t>48i</w:t>
            </w:r>
          </w:p>
        </w:tc>
        <w:tc>
          <w:tcPr>
            <w:tcW w:w="705" w:type="pct"/>
            <w:noWrap w:val="0"/>
            <w:vAlign w:val="center"/>
          </w:tcPr>
          <w:p>
            <w:pPr>
              <w:widowControl/>
              <w:jc w:val="center"/>
              <w:textAlignment w:val="center"/>
              <w:rPr>
                <w:szCs w:val="21"/>
              </w:rPr>
            </w:pPr>
            <w:r>
              <w:rPr>
                <w:rFonts w:hint="eastAsia"/>
                <w:szCs w:val="21"/>
              </w:rPr>
              <w:t>1</w:t>
            </w:r>
          </w:p>
        </w:tc>
        <w:tc>
          <w:tcPr>
            <w:tcW w:w="971" w:type="pct"/>
            <w:noWrap w:val="0"/>
            <w:vAlign w:val="center"/>
          </w:tcPr>
          <w:p>
            <w:pPr>
              <w:widowControl/>
              <w:jc w:val="center"/>
              <w:textAlignment w:val="center"/>
              <w:rPr>
                <w:szCs w:val="21"/>
              </w:rPr>
            </w:pPr>
            <w:r>
              <w:rPr>
                <w:rFonts w:hint="eastAsia"/>
                <w:szCs w:val="21"/>
              </w:rPr>
              <w:t>美国 Thermo</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18</w:t>
            </w:r>
          </w:p>
        </w:tc>
        <w:tc>
          <w:tcPr>
            <w:tcW w:w="1551" w:type="pct"/>
            <w:noWrap w:val="0"/>
            <w:vAlign w:val="center"/>
          </w:tcPr>
          <w:p>
            <w:pPr>
              <w:widowControl/>
              <w:jc w:val="center"/>
              <w:textAlignment w:val="center"/>
              <w:rPr>
                <w:szCs w:val="21"/>
              </w:rPr>
            </w:pPr>
            <w:r>
              <w:rPr>
                <w:rFonts w:hint="eastAsia"/>
                <w:szCs w:val="21"/>
              </w:rPr>
              <w:t>NO</w:t>
            </w:r>
            <w:r>
              <w:rPr>
                <w:rFonts w:hint="eastAsia"/>
                <w:szCs w:val="21"/>
                <w:vertAlign w:val="subscript"/>
              </w:rPr>
              <w:t>x</w:t>
            </w:r>
            <w:r>
              <w:rPr>
                <w:rFonts w:hint="eastAsia"/>
                <w:szCs w:val="21"/>
              </w:rPr>
              <w:t>分析仪</w:t>
            </w:r>
          </w:p>
        </w:tc>
        <w:tc>
          <w:tcPr>
            <w:tcW w:w="1321" w:type="pct"/>
            <w:noWrap w:val="0"/>
            <w:vAlign w:val="center"/>
          </w:tcPr>
          <w:p>
            <w:pPr>
              <w:widowControl/>
              <w:jc w:val="center"/>
              <w:textAlignment w:val="center"/>
              <w:rPr>
                <w:szCs w:val="21"/>
              </w:rPr>
            </w:pPr>
            <w:r>
              <w:rPr>
                <w:szCs w:val="21"/>
              </w:rPr>
              <w:t>42i</w:t>
            </w:r>
          </w:p>
        </w:tc>
        <w:tc>
          <w:tcPr>
            <w:tcW w:w="705" w:type="pct"/>
            <w:noWrap w:val="0"/>
            <w:vAlign w:val="center"/>
          </w:tcPr>
          <w:p>
            <w:pPr>
              <w:widowControl/>
              <w:jc w:val="center"/>
              <w:textAlignment w:val="center"/>
              <w:rPr>
                <w:szCs w:val="21"/>
              </w:rPr>
            </w:pPr>
            <w:r>
              <w:rPr>
                <w:rFonts w:hint="eastAsia"/>
                <w:szCs w:val="21"/>
              </w:rPr>
              <w:t>1</w:t>
            </w:r>
          </w:p>
        </w:tc>
        <w:tc>
          <w:tcPr>
            <w:tcW w:w="971" w:type="pct"/>
            <w:noWrap w:val="0"/>
            <w:vAlign w:val="center"/>
          </w:tcPr>
          <w:p>
            <w:pPr>
              <w:widowControl/>
              <w:jc w:val="center"/>
              <w:textAlignment w:val="center"/>
              <w:rPr>
                <w:szCs w:val="21"/>
              </w:rPr>
            </w:pPr>
            <w:r>
              <w:rPr>
                <w:rFonts w:hint="eastAsia"/>
                <w:szCs w:val="21"/>
              </w:rPr>
              <w:t>美国 Thermo</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19</w:t>
            </w:r>
          </w:p>
        </w:tc>
        <w:tc>
          <w:tcPr>
            <w:tcW w:w="1551" w:type="pct"/>
            <w:noWrap w:val="0"/>
            <w:vAlign w:val="center"/>
          </w:tcPr>
          <w:p>
            <w:pPr>
              <w:widowControl/>
              <w:jc w:val="center"/>
              <w:textAlignment w:val="center"/>
              <w:rPr>
                <w:szCs w:val="21"/>
              </w:rPr>
            </w:pPr>
            <w:r>
              <w:rPr>
                <w:rFonts w:hint="eastAsia"/>
                <w:szCs w:val="21"/>
              </w:rPr>
              <w:t>SO</w:t>
            </w:r>
            <w:r>
              <w:rPr>
                <w:rFonts w:hint="eastAsia"/>
                <w:szCs w:val="21"/>
                <w:vertAlign w:val="subscript"/>
              </w:rPr>
              <w:t>2</w:t>
            </w:r>
            <w:r>
              <w:rPr>
                <w:rFonts w:hint="eastAsia"/>
                <w:szCs w:val="21"/>
              </w:rPr>
              <w:t>分析仪</w:t>
            </w:r>
          </w:p>
        </w:tc>
        <w:tc>
          <w:tcPr>
            <w:tcW w:w="1321" w:type="pct"/>
            <w:noWrap w:val="0"/>
            <w:vAlign w:val="center"/>
          </w:tcPr>
          <w:p>
            <w:pPr>
              <w:widowControl/>
              <w:jc w:val="center"/>
              <w:textAlignment w:val="center"/>
              <w:rPr>
                <w:szCs w:val="21"/>
              </w:rPr>
            </w:pPr>
            <w:r>
              <w:rPr>
                <w:szCs w:val="21"/>
              </w:rPr>
              <w:t>43i</w:t>
            </w:r>
          </w:p>
        </w:tc>
        <w:tc>
          <w:tcPr>
            <w:tcW w:w="705" w:type="pct"/>
            <w:noWrap w:val="0"/>
            <w:vAlign w:val="center"/>
          </w:tcPr>
          <w:p>
            <w:pPr>
              <w:widowControl/>
              <w:jc w:val="center"/>
              <w:textAlignment w:val="center"/>
              <w:rPr>
                <w:szCs w:val="21"/>
              </w:rPr>
            </w:pPr>
            <w:r>
              <w:rPr>
                <w:rFonts w:hint="eastAsia"/>
                <w:szCs w:val="21"/>
              </w:rPr>
              <w:t>1</w:t>
            </w:r>
          </w:p>
        </w:tc>
        <w:tc>
          <w:tcPr>
            <w:tcW w:w="971" w:type="pct"/>
            <w:noWrap w:val="0"/>
            <w:vAlign w:val="center"/>
          </w:tcPr>
          <w:p>
            <w:pPr>
              <w:widowControl/>
              <w:jc w:val="center"/>
              <w:textAlignment w:val="center"/>
              <w:rPr>
                <w:szCs w:val="21"/>
              </w:rPr>
            </w:pPr>
            <w:r>
              <w:rPr>
                <w:rFonts w:hint="eastAsia"/>
                <w:szCs w:val="21"/>
              </w:rPr>
              <w:t>美国 Thermo</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20</w:t>
            </w:r>
          </w:p>
        </w:tc>
        <w:tc>
          <w:tcPr>
            <w:tcW w:w="1551" w:type="pct"/>
            <w:noWrap w:val="0"/>
            <w:vAlign w:val="center"/>
          </w:tcPr>
          <w:p>
            <w:pPr>
              <w:widowControl/>
              <w:jc w:val="center"/>
              <w:textAlignment w:val="center"/>
              <w:rPr>
                <w:szCs w:val="21"/>
              </w:rPr>
            </w:pPr>
            <w:r>
              <w:rPr>
                <w:rFonts w:hint="eastAsia"/>
                <w:szCs w:val="21"/>
              </w:rPr>
              <w:t>O</w:t>
            </w:r>
            <w:r>
              <w:rPr>
                <w:rFonts w:hint="eastAsia"/>
                <w:szCs w:val="21"/>
                <w:vertAlign w:val="subscript"/>
              </w:rPr>
              <w:t>3</w:t>
            </w:r>
            <w:r>
              <w:rPr>
                <w:rFonts w:hint="eastAsia"/>
                <w:szCs w:val="21"/>
              </w:rPr>
              <w:t>分析仪</w:t>
            </w:r>
          </w:p>
        </w:tc>
        <w:tc>
          <w:tcPr>
            <w:tcW w:w="1321" w:type="pct"/>
            <w:noWrap w:val="0"/>
            <w:vAlign w:val="center"/>
          </w:tcPr>
          <w:p>
            <w:pPr>
              <w:widowControl/>
              <w:jc w:val="center"/>
              <w:textAlignment w:val="center"/>
              <w:rPr>
                <w:szCs w:val="21"/>
              </w:rPr>
            </w:pPr>
            <w:r>
              <w:rPr>
                <w:szCs w:val="21"/>
              </w:rPr>
              <w:t>49i</w:t>
            </w:r>
          </w:p>
        </w:tc>
        <w:tc>
          <w:tcPr>
            <w:tcW w:w="705" w:type="pct"/>
            <w:noWrap w:val="0"/>
            <w:vAlign w:val="center"/>
          </w:tcPr>
          <w:p>
            <w:pPr>
              <w:widowControl/>
              <w:jc w:val="center"/>
              <w:textAlignment w:val="center"/>
              <w:rPr>
                <w:szCs w:val="21"/>
              </w:rPr>
            </w:pPr>
            <w:r>
              <w:rPr>
                <w:rFonts w:hint="eastAsia"/>
                <w:szCs w:val="21"/>
              </w:rPr>
              <w:t>1</w:t>
            </w:r>
          </w:p>
        </w:tc>
        <w:tc>
          <w:tcPr>
            <w:tcW w:w="971" w:type="pct"/>
            <w:noWrap w:val="0"/>
            <w:vAlign w:val="center"/>
          </w:tcPr>
          <w:p>
            <w:pPr>
              <w:widowControl/>
              <w:jc w:val="center"/>
              <w:textAlignment w:val="center"/>
              <w:rPr>
                <w:szCs w:val="21"/>
              </w:rPr>
            </w:pPr>
            <w:r>
              <w:rPr>
                <w:rFonts w:hint="eastAsia"/>
                <w:szCs w:val="21"/>
              </w:rPr>
              <w:t>美国 Thermo</w:t>
            </w:r>
          </w:p>
        </w:tc>
      </w:tr>
    </w:tbl>
    <w:p>
      <w:pPr>
        <w:spacing w:line="480" w:lineRule="exact"/>
        <w:jc w:val="center"/>
        <w:rPr>
          <w:b/>
          <w:szCs w:val="21"/>
          <w:lang w:eastAsia="zh-CN"/>
        </w:rPr>
      </w:pPr>
      <w:r>
        <w:rPr>
          <w:rFonts w:hint="eastAsia"/>
          <w:b/>
          <w:szCs w:val="21"/>
          <w:lang w:eastAsia="zh-CN"/>
        </w:rPr>
        <w:t>表4-</w:t>
      </w:r>
      <w:r>
        <w:rPr>
          <w:b/>
          <w:szCs w:val="21"/>
          <w:lang w:eastAsia="zh-CN"/>
        </w:rPr>
        <w:t>2</w:t>
      </w:r>
      <w:r>
        <w:rPr>
          <w:rFonts w:hint="eastAsia"/>
          <w:b/>
          <w:szCs w:val="21"/>
          <w:lang w:eastAsia="zh-CN"/>
        </w:rPr>
        <w:t>（</w:t>
      </w:r>
      <w:r>
        <w:rPr>
          <w:b/>
          <w:szCs w:val="21"/>
          <w:lang w:eastAsia="zh-CN"/>
        </w:rPr>
        <w:t>6</w:t>
      </w:r>
      <w:r>
        <w:rPr>
          <w:rFonts w:hint="eastAsia"/>
          <w:b/>
          <w:szCs w:val="21"/>
          <w:lang w:eastAsia="zh-CN"/>
        </w:rPr>
        <w:t>）</w:t>
      </w:r>
      <w:r>
        <w:rPr>
          <w:b/>
          <w:szCs w:val="21"/>
          <w:lang w:eastAsia="zh-CN"/>
        </w:rPr>
        <w:t xml:space="preserve"> </w:t>
      </w:r>
      <w:r>
        <w:rPr>
          <w:rFonts w:hint="eastAsia"/>
          <w:b/>
          <w:szCs w:val="21"/>
          <w:lang w:eastAsia="zh-CN"/>
        </w:rPr>
        <w:t>河南经贸职业学院站</w:t>
      </w:r>
      <w:r>
        <w:rPr>
          <w:b/>
          <w:szCs w:val="21"/>
          <w:lang w:eastAsia="zh-CN"/>
        </w:rPr>
        <w:t>仪器名录</w:t>
      </w:r>
    </w:p>
    <w:tbl>
      <w:tblPr>
        <w:tblStyle w:val="11"/>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754"/>
        <w:gridCol w:w="2586"/>
        <w:gridCol w:w="2202"/>
        <w:gridCol w:w="1175"/>
        <w:gridCol w:w="16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93" w:hRule="atLeast"/>
        </w:trPr>
        <w:tc>
          <w:tcPr>
            <w:tcW w:w="452" w:type="pct"/>
            <w:noWrap w:val="0"/>
            <w:vAlign w:val="center"/>
          </w:tcPr>
          <w:p>
            <w:pPr>
              <w:widowControl/>
              <w:jc w:val="center"/>
              <w:textAlignment w:val="center"/>
              <w:rPr>
                <w:b/>
                <w:szCs w:val="21"/>
              </w:rPr>
            </w:pPr>
            <w:r>
              <w:rPr>
                <w:rFonts w:hint="eastAsia"/>
                <w:b/>
                <w:szCs w:val="21"/>
              </w:rPr>
              <w:t>序号</w:t>
            </w:r>
          </w:p>
        </w:tc>
        <w:tc>
          <w:tcPr>
            <w:tcW w:w="1551" w:type="pct"/>
            <w:noWrap w:val="0"/>
            <w:vAlign w:val="center"/>
          </w:tcPr>
          <w:p>
            <w:pPr>
              <w:widowControl/>
              <w:jc w:val="center"/>
              <w:textAlignment w:val="center"/>
              <w:rPr>
                <w:b/>
                <w:szCs w:val="21"/>
              </w:rPr>
            </w:pPr>
            <w:r>
              <w:rPr>
                <w:rFonts w:hint="eastAsia"/>
                <w:b/>
                <w:szCs w:val="21"/>
              </w:rPr>
              <w:t>仪器设备名称</w:t>
            </w:r>
          </w:p>
        </w:tc>
        <w:tc>
          <w:tcPr>
            <w:tcW w:w="1321" w:type="pct"/>
            <w:noWrap w:val="0"/>
            <w:vAlign w:val="center"/>
          </w:tcPr>
          <w:p>
            <w:pPr>
              <w:widowControl/>
              <w:jc w:val="center"/>
              <w:textAlignment w:val="center"/>
              <w:rPr>
                <w:b/>
                <w:szCs w:val="21"/>
              </w:rPr>
            </w:pPr>
            <w:r>
              <w:rPr>
                <w:rFonts w:hint="eastAsia"/>
                <w:b/>
                <w:szCs w:val="21"/>
              </w:rPr>
              <w:t>型号</w:t>
            </w:r>
          </w:p>
        </w:tc>
        <w:tc>
          <w:tcPr>
            <w:tcW w:w="705" w:type="pct"/>
            <w:noWrap w:val="0"/>
            <w:vAlign w:val="center"/>
          </w:tcPr>
          <w:p>
            <w:pPr>
              <w:widowControl/>
              <w:jc w:val="center"/>
              <w:textAlignment w:val="center"/>
              <w:rPr>
                <w:b/>
                <w:szCs w:val="21"/>
              </w:rPr>
            </w:pPr>
            <w:r>
              <w:rPr>
                <w:rFonts w:hint="eastAsia"/>
                <w:b/>
                <w:szCs w:val="21"/>
              </w:rPr>
              <w:t>数量</w:t>
            </w:r>
          </w:p>
        </w:tc>
        <w:tc>
          <w:tcPr>
            <w:tcW w:w="971" w:type="pct"/>
            <w:noWrap w:val="0"/>
            <w:vAlign w:val="center"/>
          </w:tcPr>
          <w:p>
            <w:pPr>
              <w:widowControl/>
              <w:jc w:val="center"/>
              <w:textAlignment w:val="center"/>
              <w:rPr>
                <w:b/>
                <w:szCs w:val="21"/>
              </w:rPr>
            </w:pPr>
            <w:r>
              <w:rPr>
                <w:rFonts w:hint="eastAsia"/>
                <w:b/>
                <w:szCs w:val="21"/>
              </w:rPr>
              <w:t>生产厂商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w:t>
            </w:r>
          </w:p>
        </w:tc>
        <w:tc>
          <w:tcPr>
            <w:tcW w:w="1551" w:type="pct"/>
            <w:noWrap w:val="0"/>
            <w:vAlign w:val="center"/>
          </w:tcPr>
          <w:p>
            <w:pPr>
              <w:widowControl/>
              <w:jc w:val="center"/>
              <w:rPr>
                <w:szCs w:val="21"/>
              </w:rPr>
            </w:pPr>
            <w:r>
              <w:rPr>
                <w:rFonts w:hint="eastAsia"/>
                <w:szCs w:val="21"/>
              </w:rPr>
              <w:t>大气气溶胶激光雷达</w:t>
            </w:r>
          </w:p>
        </w:tc>
        <w:tc>
          <w:tcPr>
            <w:tcW w:w="1321" w:type="pct"/>
            <w:noWrap w:val="0"/>
            <w:vAlign w:val="center"/>
          </w:tcPr>
          <w:p>
            <w:pPr>
              <w:widowControl/>
              <w:jc w:val="center"/>
              <w:rPr>
                <w:szCs w:val="21"/>
              </w:rPr>
            </w:pPr>
            <w:r>
              <w:rPr>
                <w:rFonts w:hint="eastAsia"/>
                <w:szCs w:val="21"/>
              </w:rPr>
              <w:t>安徽蓝盾LGJ-01</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蓝盾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2</w:t>
            </w:r>
          </w:p>
        </w:tc>
        <w:tc>
          <w:tcPr>
            <w:tcW w:w="1551" w:type="pct"/>
            <w:noWrap w:val="0"/>
            <w:vAlign w:val="center"/>
          </w:tcPr>
          <w:p>
            <w:pPr>
              <w:widowControl/>
              <w:jc w:val="center"/>
              <w:rPr>
                <w:szCs w:val="21"/>
              </w:rPr>
            </w:pPr>
            <w:r>
              <w:rPr>
                <w:rFonts w:hint="eastAsia"/>
                <w:szCs w:val="21"/>
              </w:rPr>
              <w:t>气象六参数监测仪</w:t>
            </w:r>
          </w:p>
        </w:tc>
        <w:tc>
          <w:tcPr>
            <w:tcW w:w="1321" w:type="pct"/>
            <w:noWrap w:val="0"/>
            <w:vAlign w:val="center"/>
          </w:tcPr>
          <w:p>
            <w:pPr>
              <w:widowControl/>
              <w:jc w:val="center"/>
              <w:rPr>
                <w:szCs w:val="21"/>
              </w:rPr>
            </w:pPr>
            <w:r>
              <w:rPr>
                <w:szCs w:val="21"/>
              </w:rPr>
              <w:t>LGH-01C</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富奥通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7</w:t>
            </w:r>
          </w:p>
        </w:tc>
        <w:tc>
          <w:tcPr>
            <w:tcW w:w="1551" w:type="pct"/>
            <w:noWrap w:val="0"/>
            <w:vAlign w:val="center"/>
          </w:tcPr>
          <w:p>
            <w:pPr>
              <w:widowControl/>
              <w:jc w:val="center"/>
              <w:textAlignment w:val="center"/>
              <w:rPr>
                <w:szCs w:val="21"/>
              </w:rPr>
            </w:pPr>
            <w:r>
              <w:rPr>
                <w:rFonts w:hint="eastAsia"/>
                <w:szCs w:val="21"/>
              </w:rPr>
              <w:t>PM</w:t>
            </w:r>
            <w:r>
              <w:rPr>
                <w:rFonts w:hint="eastAsia"/>
                <w:szCs w:val="21"/>
                <w:vertAlign w:val="subscript"/>
              </w:rPr>
              <w:t>2.5</w:t>
            </w:r>
            <w:r>
              <w:rPr>
                <w:rFonts w:hint="eastAsia"/>
                <w:szCs w:val="21"/>
              </w:rPr>
              <w:t>分析仪</w:t>
            </w:r>
          </w:p>
        </w:tc>
        <w:tc>
          <w:tcPr>
            <w:tcW w:w="1321" w:type="pct"/>
            <w:noWrap w:val="0"/>
            <w:vAlign w:val="center"/>
          </w:tcPr>
          <w:p>
            <w:pPr>
              <w:widowControl/>
              <w:jc w:val="center"/>
              <w:textAlignment w:val="center"/>
              <w:rPr>
                <w:szCs w:val="21"/>
              </w:rPr>
            </w:pPr>
            <w:r>
              <w:rPr>
                <w:rFonts w:hint="eastAsia"/>
                <w:szCs w:val="21"/>
              </w:rPr>
              <w:t>B</w:t>
            </w:r>
            <w:r>
              <w:rPr>
                <w:szCs w:val="21"/>
              </w:rPr>
              <w:t>PM</w:t>
            </w:r>
            <w:r>
              <w:rPr>
                <w:rFonts w:hint="eastAsia"/>
                <w:szCs w:val="21"/>
              </w:rPr>
              <w:t>-</w:t>
            </w:r>
            <w:r>
              <w:rPr>
                <w:szCs w:val="21"/>
              </w:rPr>
              <w:t>200</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杭州聚光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8</w:t>
            </w:r>
          </w:p>
        </w:tc>
        <w:tc>
          <w:tcPr>
            <w:tcW w:w="1551" w:type="pct"/>
            <w:noWrap w:val="0"/>
            <w:vAlign w:val="center"/>
          </w:tcPr>
          <w:p>
            <w:pPr>
              <w:widowControl/>
              <w:jc w:val="center"/>
              <w:textAlignment w:val="center"/>
              <w:rPr>
                <w:szCs w:val="21"/>
              </w:rPr>
            </w:pPr>
            <w:r>
              <w:rPr>
                <w:rFonts w:hint="eastAsia"/>
                <w:szCs w:val="21"/>
              </w:rPr>
              <w:t>PM</w:t>
            </w:r>
            <w:r>
              <w:rPr>
                <w:szCs w:val="21"/>
                <w:vertAlign w:val="subscript"/>
              </w:rPr>
              <w:t>10</w:t>
            </w:r>
            <w:r>
              <w:rPr>
                <w:szCs w:val="21"/>
              </w:rPr>
              <w:t>分析仪</w:t>
            </w:r>
          </w:p>
        </w:tc>
        <w:tc>
          <w:tcPr>
            <w:tcW w:w="1321" w:type="pct"/>
            <w:noWrap w:val="0"/>
            <w:vAlign w:val="center"/>
          </w:tcPr>
          <w:p>
            <w:pPr>
              <w:widowControl/>
              <w:jc w:val="center"/>
              <w:textAlignment w:val="center"/>
              <w:rPr>
                <w:szCs w:val="21"/>
              </w:rPr>
            </w:pPr>
            <w:r>
              <w:rPr>
                <w:rFonts w:hint="eastAsia"/>
                <w:szCs w:val="21"/>
              </w:rPr>
              <w:t>B</w:t>
            </w:r>
            <w:r>
              <w:rPr>
                <w:szCs w:val="21"/>
              </w:rPr>
              <w:t>PM</w:t>
            </w:r>
            <w:r>
              <w:rPr>
                <w:rFonts w:hint="eastAsia"/>
                <w:szCs w:val="21"/>
              </w:rPr>
              <w:t>-</w:t>
            </w:r>
            <w:r>
              <w:rPr>
                <w:szCs w:val="21"/>
              </w:rPr>
              <w:t>200</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杭州聚光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11</w:t>
            </w:r>
          </w:p>
        </w:tc>
        <w:tc>
          <w:tcPr>
            <w:tcW w:w="1551" w:type="pct"/>
            <w:noWrap w:val="0"/>
            <w:vAlign w:val="center"/>
          </w:tcPr>
          <w:p>
            <w:pPr>
              <w:widowControl/>
              <w:jc w:val="center"/>
              <w:textAlignment w:val="center"/>
              <w:rPr>
                <w:szCs w:val="21"/>
              </w:rPr>
            </w:pPr>
            <w:r>
              <w:rPr>
                <w:rFonts w:hint="eastAsia"/>
                <w:szCs w:val="21"/>
              </w:rPr>
              <w:t>SO</w:t>
            </w:r>
            <w:r>
              <w:rPr>
                <w:rFonts w:hint="eastAsia"/>
                <w:szCs w:val="21"/>
                <w:vertAlign w:val="subscript"/>
              </w:rPr>
              <w:t>2</w:t>
            </w:r>
            <w:r>
              <w:rPr>
                <w:rFonts w:hint="eastAsia"/>
                <w:szCs w:val="21"/>
              </w:rPr>
              <w:t>分析仪</w:t>
            </w:r>
          </w:p>
        </w:tc>
        <w:tc>
          <w:tcPr>
            <w:tcW w:w="1321" w:type="pct"/>
            <w:noWrap w:val="0"/>
            <w:vAlign w:val="center"/>
          </w:tcPr>
          <w:p>
            <w:pPr>
              <w:widowControl/>
              <w:jc w:val="center"/>
              <w:textAlignment w:val="center"/>
              <w:rPr>
                <w:szCs w:val="21"/>
              </w:rPr>
            </w:pPr>
            <w:r>
              <w:rPr>
                <w:szCs w:val="21"/>
              </w:rPr>
              <w:t>43i</w:t>
            </w:r>
          </w:p>
        </w:tc>
        <w:tc>
          <w:tcPr>
            <w:tcW w:w="705" w:type="pct"/>
            <w:noWrap w:val="0"/>
            <w:vAlign w:val="center"/>
          </w:tcPr>
          <w:p>
            <w:pPr>
              <w:widowControl/>
              <w:jc w:val="center"/>
              <w:textAlignment w:val="center"/>
              <w:rPr>
                <w:szCs w:val="21"/>
              </w:rPr>
            </w:pPr>
            <w:r>
              <w:rPr>
                <w:rFonts w:hint="eastAsia"/>
                <w:szCs w:val="21"/>
              </w:rPr>
              <w:t>1</w:t>
            </w:r>
          </w:p>
        </w:tc>
        <w:tc>
          <w:tcPr>
            <w:tcW w:w="971" w:type="pct"/>
            <w:noWrap w:val="0"/>
            <w:vAlign w:val="center"/>
          </w:tcPr>
          <w:p>
            <w:pPr>
              <w:widowControl/>
              <w:jc w:val="center"/>
              <w:textAlignment w:val="center"/>
              <w:rPr>
                <w:szCs w:val="21"/>
              </w:rPr>
            </w:pPr>
            <w:r>
              <w:rPr>
                <w:rFonts w:hint="eastAsia"/>
                <w:szCs w:val="21"/>
              </w:rPr>
              <w:t>美国 Thermo</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12</w:t>
            </w:r>
          </w:p>
        </w:tc>
        <w:tc>
          <w:tcPr>
            <w:tcW w:w="1551" w:type="pct"/>
            <w:noWrap w:val="0"/>
            <w:vAlign w:val="center"/>
          </w:tcPr>
          <w:p>
            <w:pPr>
              <w:widowControl/>
              <w:jc w:val="center"/>
              <w:textAlignment w:val="center"/>
              <w:rPr>
                <w:szCs w:val="21"/>
              </w:rPr>
            </w:pPr>
            <w:r>
              <w:rPr>
                <w:szCs w:val="21"/>
              </w:rPr>
              <w:t>NOx</w:t>
            </w:r>
            <w:r>
              <w:rPr>
                <w:rFonts w:hint="eastAsia"/>
                <w:szCs w:val="21"/>
              </w:rPr>
              <w:t>分析仪</w:t>
            </w:r>
          </w:p>
        </w:tc>
        <w:tc>
          <w:tcPr>
            <w:tcW w:w="1321" w:type="pct"/>
            <w:noWrap w:val="0"/>
            <w:vAlign w:val="center"/>
          </w:tcPr>
          <w:p>
            <w:pPr>
              <w:widowControl/>
              <w:jc w:val="center"/>
              <w:textAlignment w:val="center"/>
              <w:rPr>
                <w:szCs w:val="21"/>
              </w:rPr>
            </w:pPr>
            <w:r>
              <w:rPr>
                <w:szCs w:val="21"/>
              </w:rPr>
              <w:t>42i</w:t>
            </w:r>
          </w:p>
        </w:tc>
        <w:tc>
          <w:tcPr>
            <w:tcW w:w="705" w:type="pct"/>
            <w:noWrap w:val="0"/>
            <w:vAlign w:val="center"/>
          </w:tcPr>
          <w:p>
            <w:pPr>
              <w:widowControl/>
              <w:jc w:val="center"/>
              <w:textAlignment w:val="center"/>
              <w:rPr>
                <w:szCs w:val="21"/>
              </w:rPr>
            </w:pPr>
            <w:r>
              <w:rPr>
                <w:rFonts w:hint="eastAsia"/>
                <w:szCs w:val="21"/>
              </w:rPr>
              <w:t>1</w:t>
            </w:r>
          </w:p>
        </w:tc>
        <w:tc>
          <w:tcPr>
            <w:tcW w:w="971" w:type="pct"/>
            <w:noWrap w:val="0"/>
            <w:vAlign w:val="center"/>
          </w:tcPr>
          <w:p>
            <w:pPr>
              <w:widowControl/>
              <w:jc w:val="center"/>
              <w:textAlignment w:val="center"/>
              <w:rPr>
                <w:szCs w:val="21"/>
              </w:rPr>
            </w:pPr>
            <w:r>
              <w:rPr>
                <w:rFonts w:hint="eastAsia"/>
                <w:szCs w:val="21"/>
              </w:rPr>
              <w:t>美国 Thermo</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13</w:t>
            </w:r>
          </w:p>
        </w:tc>
        <w:tc>
          <w:tcPr>
            <w:tcW w:w="1551" w:type="pct"/>
            <w:noWrap w:val="0"/>
            <w:vAlign w:val="center"/>
          </w:tcPr>
          <w:p>
            <w:pPr>
              <w:widowControl/>
              <w:jc w:val="center"/>
              <w:textAlignment w:val="center"/>
              <w:rPr>
                <w:szCs w:val="21"/>
              </w:rPr>
            </w:pPr>
            <w:r>
              <w:rPr>
                <w:szCs w:val="21"/>
              </w:rPr>
              <w:t>CO</w:t>
            </w:r>
            <w:r>
              <w:rPr>
                <w:rFonts w:hint="eastAsia"/>
                <w:szCs w:val="21"/>
              </w:rPr>
              <w:t>分析仪</w:t>
            </w:r>
          </w:p>
        </w:tc>
        <w:tc>
          <w:tcPr>
            <w:tcW w:w="1321" w:type="pct"/>
            <w:noWrap w:val="0"/>
            <w:vAlign w:val="center"/>
          </w:tcPr>
          <w:p>
            <w:pPr>
              <w:widowControl/>
              <w:jc w:val="center"/>
              <w:textAlignment w:val="center"/>
              <w:rPr>
                <w:szCs w:val="21"/>
              </w:rPr>
            </w:pPr>
            <w:r>
              <w:rPr>
                <w:szCs w:val="21"/>
              </w:rPr>
              <w:t>48i</w:t>
            </w:r>
          </w:p>
        </w:tc>
        <w:tc>
          <w:tcPr>
            <w:tcW w:w="705" w:type="pct"/>
            <w:noWrap w:val="0"/>
            <w:vAlign w:val="center"/>
          </w:tcPr>
          <w:p>
            <w:pPr>
              <w:widowControl/>
              <w:jc w:val="center"/>
              <w:textAlignment w:val="center"/>
              <w:rPr>
                <w:szCs w:val="21"/>
              </w:rPr>
            </w:pPr>
            <w:r>
              <w:rPr>
                <w:rFonts w:hint="eastAsia"/>
                <w:szCs w:val="21"/>
              </w:rPr>
              <w:t>1</w:t>
            </w:r>
          </w:p>
        </w:tc>
        <w:tc>
          <w:tcPr>
            <w:tcW w:w="971" w:type="pct"/>
            <w:noWrap w:val="0"/>
            <w:vAlign w:val="center"/>
          </w:tcPr>
          <w:p>
            <w:pPr>
              <w:widowControl/>
              <w:jc w:val="center"/>
              <w:textAlignment w:val="center"/>
              <w:rPr>
                <w:szCs w:val="21"/>
              </w:rPr>
            </w:pPr>
            <w:r>
              <w:rPr>
                <w:rFonts w:hint="eastAsia"/>
                <w:szCs w:val="21"/>
              </w:rPr>
              <w:t>美国 Thermo</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14</w:t>
            </w:r>
          </w:p>
        </w:tc>
        <w:tc>
          <w:tcPr>
            <w:tcW w:w="1551" w:type="pct"/>
            <w:noWrap w:val="0"/>
            <w:vAlign w:val="center"/>
          </w:tcPr>
          <w:p>
            <w:pPr>
              <w:widowControl/>
              <w:jc w:val="center"/>
              <w:textAlignment w:val="center"/>
              <w:rPr>
                <w:szCs w:val="21"/>
              </w:rPr>
            </w:pPr>
            <w:r>
              <w:rPr>
                <w:rFonts w:hint="eastAsia"/>
                <w:szCs w:val="21"/>
              </w:rPr>
              <w:t>O</w:t>
            </w:r>
            <w:r>
              <w:rPr>
                <w:rFonts w:hint="eastAsia"/>
                <w:szCs w:val="21"/>
                <w:vertAlign w:val="subscript"/>
              </w:rPr>
              <w:t>3</w:t>
            </w:r>
            <w:r>
              <w:rPr>
                <w:rFonts w:hint="eastAsia"/>
                <w:szCs w:val="21"/>
              </w:rPr>
              <w:t>分析仪</w:t>
            </w:r>
          </w:p>
        </w:tc>
        <w:tc>
          <w:tcPr>
            <w:tcW w:w="1321" w:type="pct"/>
            <w:noWrap w:val="0"/>
            <w:vAlign w:val="center"/>
          </w:tcPr>
          <w:p>
            <w:pPr>
              <w:widowControl/>
              <w:jc w:val="center"/>
              <w:textAlignment w:val="center"/>
              <w:rPr>
                <w:szCs w:val="21"/>
              </w:rPr>
            </w:pPr>
            <w:r>
              <w:rPr>
                <w:szCs w:val="21"/>
              </w:rPr>
              <w:t>49i</w:t>
            </w:r>
          </w:p>
        </w:tc>
        <w:tc>
          <w:tcPr>
            <w:tcW w:w="705" w:type="pct"/>
            <w:noWrap w:val="0"/>
            <w:vAlign w:val="center"/>
          </w:tcPr>
          <w:p>
            <w:pPr>
              <w:widowControl/>
              <w:jc w:val="center"/>
              <w:textAlignment w:val="center"/>
              <w:rPr>
                <w:szCs w:val="21"/>
              </w:rPr>
            </w:pPr>
            <w:r>
              <w:rPr>
                <w:rFonts w:hint="eastAsia"/>
                <w:szCs w:val="21"/>
              </w:rPr>
              <w:t>1</w:t>
            </w:r>
          </w:p>
        </w:tc>
        <w:tc>
          <w:tcPr>
            <w:tcW w:w="971" w:type="pct"/>
            <w:noWrap w:val="0"/>
            <w:vAlign w:val="center"/>
          </w:tcPr>
          <w:p>
            <w:pPr>
              <w:widowControl/>
              <w:jc w:val="center"/>
              <w:textAlignment w:val="center"/>
              <w:rPr>
                <w:szCs w:val="21"/>
              </w:rPr>
            </w:pPr>
            <w:r>
              <w:rPr>
                <w:rFonts w:hint="eastAsia"/>
                <w:szCs w:val="21"/>
              </w:rPr>
              <w:t>美国 Thermo</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szCs w:val="21"/>
              </w:rPr>
              <w:t>15</w:t>
            </w:r>
          </w:p>
        </w:tc>
        <w:tc>
          <w:tcPr>
            <w:tcW w:w="1551" w:type="pct"/>
            <w:noWrap w:val="0"/>
            <w:vAlign w:val="center"/>
          </w:tcPr>
          <w:p>
            <w:pPr>
              <w:widowControl/>
              <w:jc w:val="center"/>
              <w:textAlignment w:val="center"/>
              <w:rPr>
                <w:szCs w:val="21"/>
              </w:rPr>
            </w:pPr>
            <w:r>
              <w:rPr>
                <w:szCs w:val="21"/>
              </w:rPr>
              <w:t>零气发生器</w:t>
            </w:r>
          </w:p>
        </w:tc>
        <w:tc>
          <w:tcPr>
            <w:tcW w:w="1321" w:type="pct"/>
            <w:noWrap w:val="0"/>
            <w:vAlign w:val="center"/>
          </w:tcPr>
          <w:p>
            <w:pPr>
              <w:widowControl/>
              <w:jc w:val="center"/>
              <w:textAlignment w:val="center"/>
              <w:rPr>
                <w:szCs w:val="21"/>
              </w:rPr>
            </w:pPr>
            <w:r>
              <w:rPr>
                <w:rFonts w:hint="eastAsia"/>
                <w:szCs w:val="21"/>
              </w:rPr>
              <w:t>1</w:t>
            </w:r>
            <w:r>
              <w:rPr>
                <w:szCs w:val="21"/>
              </w:rPr>
              <w:t>46i</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美国 Thermo</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10" w:hRule="atLeast"/>
        </w:trPr>
        <w:tc>
          <w:tcPr>
            <w:tcW w:w="452" w:type="pct"/>
            <w:noWrap w:val="0"/>
            <w:vAlign w:val="center"/>
          </w:tcPr>
          <w:p>
            <w:pPr>
              <w:widowControl/>
              <w:jc w:val="center"/>
              <w:textAlignment w:val="center"/>
              <w:rPr>
                <w:szCs w:val="21"/>
              </w:rPr>
            </w:pPr>
            <w:r>
              <w:rPr>
                <w:rFonts w:hint="eastAsia"/>
                <w:szCs w:val="21"/>
              </w:rPr>
              <w:t>1</w:t>
            </w:r>
            <w:r>
              <w:rPr>
                <w:szCs w:val="21"/>
              </w:rPr>
              <w:t>6</w:t>
            </w:r>
          </w:p>
        </w:tc>
        <w:tc>
          <w:tcPr>
            <w:tcW w:w="1551" w:type="pct"/>
            <w:noWrap w:val="0"/>
            <w:vAlign w:val="center"/>
          </w:tcPr>
          <w:p>
            <w:pPr>
              <w:widowControl/>
              <w:jc w:val="center"/>
              <w:textAlignment w:val="center"/>
              <w:rPr>
                <w:szCs w:val="21"/>
              </w:rPr>
            </w:pPr>
            <w:r>
              <w:rPr>
                <w:szCs w:val="21"/>
              </w:rPr>
              <w:t>动态校准仪</w:t>
            </w:r>
          </w:p>
        </w:tc>
        <w:tc>
          <w:tcPr>
            <w:tcW w:w="1321" w:type="pct"/>
            <w:noWrap w:val="0"/>
            <w:vAlign w:val="center"/>
          </w:tcPr>
          <w:p>
            <w:pPr>
              <w:widowControl/>
              <w:jc w:val="center"/>
              <w:textAlignment w:val="center"/>
              <w:rPr>
                <w:szCs w:val="21"/>
              </w:rPr>
            </w:pPr>
            <w:r>
              <w:rPr>
                <w:rFonts w:hint="eastAsia"/>
                <w:szCs w:val="21"/>
              </w:rPr>
              <w:t>1</w:t>
            </w:r>
            <w:r>
              <w:rPr>
                <w:szCs w:val="21"/>
              </w:rPr>
              <w:t>11</w:t>
            </w:r>
          </w:p>
        </w:tc>
        <w:tc>
          <w:tcPr>
            <w:tcW w:w="705" w:type="pct"/>
            <w:noWrap w:val="0"/>
            <w:vAlign w:val="center"/>
          </w:tcPr>
          <w:p>
            <w:pPr>
              <w:widowControl/>
              <w:jc w:val="center"/>
              <w:textAlignment w:val="center"/>
              <w:rPr>
                <w:szCs w:val="21"/>
              </w:rPr>
            </w:pPr>
            <w:r>
              <w:rPr>
                <w:szCs w:val="21"/>
              </w:rPr>
              <w:t>1</w:t>
            </w:r>
          </w:p>
        </w:tc>
        <w:tc>
          <w:tcPr>
            <w:tcW w:w="971" w:type="pct"/>
            <w:noWrap w:val="0"/>
            <w:vAlign w:val="center"/>
          </w:tcPr>
          <w:p>
            <w:pPr>
              <w:widowControl/>
              <w:jc w:val="center"/>
              <w:textAlignment w:val="center"/>
              <w:rPr>
                <w:szCs w:val="21"/>
              </w:rPr>
            </w:pPr>
            <w:r>
              <w:rPr>
                <w:rFonts w:hint="eastAsia"/>
                <w:szCs w:val="21"/>
              </w:rPr>
              <w:t>美国 Thermo</w:t>
            </w:r>
          </w:p>
        </w:tc>
      </w:tr>
    </w:tbl>
    <w:p>
      <w:pPr>
        <w:pStyle w:val="8"/>
        <w:keepNext w:val="0"/>
        <w:keepLines w:val="0"/>
        <w:spacing w:before="0" w:after="0" w:line="360" w:lineRule="auto"/>
        <w:ind w:left="822" w:hanging="488"/>
        <w:jc w:val="both"/>
        <w:rPr>
          <w:rFonts w:hint="eastAsia"/>
          <w:sz w:val="21"/>
          <w:szCs w:val="21"/>
          <w:lang w:eastAsia="zh-CN"/>
        </w:rPr>
      </w:pPr>
      <w:r>
        <w:rPr>
          <w:rFonts w:hint="eastAsia"/>
          <w:sz w:val="21"/>
          <w:szCs w:val="21"/>
          <w:lang w:eastAsia="zh-CN"/>
        </w:rPr>
        <w:t>（4） 数据有效性判断、审核</w:t>
      </w:r>
    </w:p>
    <w:p>
      <w:pPr>
        <w:spacing w:line="360" w:lineRule="auto"/>
        <w:ind w:firstLine="440" w:firstLineChars="200"/>
        <w:rPr>
          <w:szCs w:val="21"/>
          <w:lang w:eastAsia="zh-CN"/>
        </w:rPr>
      </w:pPr>
      <w:r>
        <w:rPr>
          <w:rFonts w:hint="eastAsia"/>
          <w:szCs w:val="21"/>
          <w:lang w:eastAsia="zh-CN"/>
        </w:rPr>
        <w:t>现场运维人员需实时监控、标记所有设备的运行情况，及时标记异常数据、数据审核人员负责平台数据库和综合分析平台展示数据的完整性和有效性，及时标记无效数据，无法判定的异常数据及时向采购人技术人员报告处理。</w:t>
      </w:r>
    </w:p>
    <w:p>
      <w:pPr>
        <w:pStyle w:val="8"/>
        <w:keepNext w:val="0"/>
        <w:keepLines w:val="0"/>
        <w:spacing w:before="0" w:after="0" w:line="360" w:lineRule="auto"/>
        <w:ind w:left="822" w:hanging="488"/>
        <w:jc w:val="both"/>
        <w:rPr>
          <w:rFonts w:hint="eastAsia"/>
          <w:sz w:val="21"/>
          <w:szCs w:val="21"/>
          <w:lang w:eastAsia="zh-CN"/>
        </w:rPr>
      </w:pPr>
      <w:r>
        <w:rPr>
          <w:rFonts w:hint="eastAsia"/>
          <w:sz w:val="21"/>
          <w:szCs w:val="21"/>
          <w:lang w:eastAsia="zh-CN"/>
        </w:rPr>
        <w:t>（5）数据库和质控平台维护</w:t>
      </w:r>
    </w:p>
    <w:p>
      <w:pPr>
        <w:spacing w:line="360" w:lineRule="auto"/>
        <w:ind w:firstLine="440" w:firstLineChars="200"/>
        <w:rPr>
          <w:szCs w:val="21"/>
          <w:lang w:eastAsia="zh-CN"/>
        </w:rPr>
      </w:pPr>
      <w:r>
        <w:rPr>
          <w:szCs w:val="21"/>
          <w:lang w:eastAsia="zh-CN"/>
        </w:rPr>
        <w:t>负责站点设备数据的数据库接入、存储和数据平台展示，质控平台的运行维护、需求改进。保证已有数据库和质控平台各模块的正常运转。定期进行网络安全检查。</w:t>
      </w:r>
    </w:p>
    <w:p>
      <w:pPr>
        <w:pStyle w:val="8"/>
        <w:keepNext w:val="0"/>
        <w:keepLines w:val="0"/>
        <w:spacing w:before="0" w:after="0" w:line="360" w:lineRule="auto"/>
        <w:ind w:left="822" w:hanging="488"/>
        <w:jc w:val="both"/>
        <w:rPr>
          <w:rFonts w:hint="eastAsia"/>
          <w:sz w:val="21"/>
          <w:szCs w:val="21"/>
          <w:lang w:eastAsia="zh-CN"/>
        </w:rPr>
      </w:pPr>
      <w:r>
        <w:rPr>
          <w:rFonts w:hint="eastAsia"/>
          <w:sz w:val="21"/>
          <w:szCs w:val="21"/>
          <w:lang w:eastAsia="zh-CN"/>
        </w:rPr>
        <w:t>（6）运维质量报告及原始记录</w:t>
      </w:r>
    </w:p>
    <w:p>
      <w:pPr>
        <w:spacing w:line="360" w:lineRule="auto"/>
        <w:ind w:firstLine="440" w:firstLineChars="200"/>
        <w:rPr>
          <w:szCs w:val="21"/>
          <w:lang w:eastAsia="zh-CN"/>
        </w:rPr>
      </w:pPr>
      <w:r>
        <w:rPr>
          <w:rFonts w:hint="eastAsia"/>
          <w:szCs w:val="21"/>
          <w:lang w:eastAsia="zh-CN"/>
        </w:rPr>
        <w:t>中标单位严格按照仪器设备、相关技术规范及采购人质控要求按时进行仪器设备的质量控制与保证，保证数据质量。并及时进行设备校准或量值溯源，定期进行质控巡检，对运维中存在的问题、隐患及时提出解决办法，规范填写原始记录。并及时将备件库、仪器维护、维修等上述工作记录同步在质控平台填报。</w:t>
      </w:r>
    </w:p>
    <w:p>
      <w:pPr>
        <w:spacing w:line="360" w:lineRule="auto"/>
        <w:ind w:firstLine="440" w:firstLineChars="200"/>
        <w:rPr>
          <w:color w:val="FF0000"/>
          <w:szCs w:val="21"/>
          <w:lang w:eastAsia="zh-CN"/>
        </w:rPr>
      </w:pPr>
      <w:r>
        <w:rPr>
          <w:rFonts w:hint="eastAsia"/>
          <w:szCs w:val="21"/>
          <w:lang w:eastAsia="zh-CN"/>
        </w:rPr>
        <w:t>中标单位每月验收前需提交各站点运维质量报告，运维质量报告需对上月各站点运行情况对照合同进行总结，并对上月各站点数据采集率、有效率、故障维修及时响应等情况进行分析。</w:t>
      </w:r>
      <w:r>
        <w:rPr>
          <w:color w:val="FF0000"/>
          <w:szCs w:val="21"/>
          <w:lang w:eastAsia="zh-CN"/>
        </w:rPr>
        <w:t xml:space="preserve"> </w:t>
      </w:r>
    </w:p>
    <w:p>
      <w:pPr>
        <w:pStyle w:val="7"/>
        <w:keepNext w:val="0"/>
        <w:keepLines w:val="0"/>
        <w:adjustRightInd w:val="0"/>
        <w:spacing w:line="413" w:lineRule="auto"/>
        <w:ind w:left="822" w:hanging="488"/>
        <w:jc w:val="both"/>
        <w:rPr>
          <w:rFonts w:hint="eastAsia" w:ascii="Times New Roman"/>
          <w:sz w:val="21"/>
          <w:szCs w:val="21"/>
          <w:lang w:eastAsia="zh-CN"/>
        </w:rPr>
      </w:pPr>
      <w:r>
        <w:rPr>
          <w:rFonts w:hint="eastAsia" w:ascii="Times New Roman"/>
          <w:sz w:val="21"/>
          <w:szCs w:val="21"/>
          <w:lang w:eastAsia="zh-CN"/>
        </w:rPr>
        <w:t>2.3.2 颗粒物移动源解析运维</w:t>
      </w:r>
    </w:p>
    <w:p>
      <w:pPr>
        <w:jc w:val="center"/>
        <w:rPr>
          <w:lang w:eastAsia="zh-CN"/>
        </w:rPr>
      </w:pPr>
      <w:r>
        <w:rPr>
          <w:rFonts w:hint="eastAsia"/>
          <w:color w:val="000000"/>
          <w:szCs w:val="21"/>
          <w:lang w:eastAsia="zh-CN"/>
        </w:rPr>
        <w:t>包括1台单颗粒气溶胶飞行时间质谱仪（</w:t>
      </w:r>
      <w:r>
        <w:rPr>
          <w:rFonts w:hint="eastAsia"/>
          <w:szCs w:val="21"/>
          <w:lang w:eastAsia="zh-CN"/>
        </w:rPr>
        <w:t>广州禾信仪器股份有限公司，型号：</w:t>
      </w:r>
      <w:r>
        <w:rPr>
          <w:lang w:eastAsia="zh-CN"/>
        </w:rPr>
        <w:t>SPAMS0515</w:t>
      </w:r>
    </w:p>
    <w:p>
      <w:pPr>
        <w:pStyle w:val="5"/>
        <w:ind w:firstLine="480"/>
      </w:pPr>
      <w:r>
        <w:rPr>
          <w:rFonts w:hint="eastAsia"/>
          <w:color w:val="000000"/>
          <w:szCs w:val="21"/>
        </w:rPr>
        <w:t>）</w:t>
      </w:r>
      <w:r>
        <w:rPr>
          <w:rFonts w:hint="eastAsia"/>
          <w:szCs w:val="21"/>
        </w:rPr>
        <w:t>的日常维护、故障维修、监测车辆租赁、源解析技术服务等内容。</w:t>
      </w:r>
    </w:p>
    <w:p>
      <w:pPr>
        <w:pStyle w:val="4"/>
        <w:jc w:val="both"/>
        <w:rPr>
          <w:rFonts w:hint="eastAsia" w:ascii="Times New Roman"/>
          <w:sz w:val="21"/>
          <w:szCs w:val="21"/>
          <w:lang w:eastAsia="zh-CN"/>
        </w:rPr>
      </w:pPr>
      <w:bookmarkStart w:id="85" w:name="_Toc24081"/>
      <w:bookmarkStart w:id="86" w:name="_Toc1007"/>
      <w:r>
        <w:rPr>
          <w:rFonts w:hint="eastAsia" w:ascii="Times New Roman"/>
          <w:sz w:val="21"/>
          <w:szCs w:val="21"/>
          <w:lang w:eastAsia="zh-CN"/>
        </w:rPr>
        <w:t>3运维工作要求</w:t>
      </w:r>
      <w:bookmarkEnd w:id="85"/>
      <w:bookmarkEnd w:id="86"/>
    </w:p>
    <w:p>
      <w:pPr>
        <w:pStyle w:val="6"/>
        <w:keepNext w:val="0"/>
        <w:keepLines w:val="0"/>
        <w:adjustRightInd w:val="0"/>
        <w:spacing w:before="0" w:after="0"/>
        <w:ind w:left="822" w:hanging="488"/>
        <w:jc w:val="both"/>
        <w:rPr>
          <w:rFonts w:hint="eastAsia"/>
          <w:sz w:val="21"/>
          <w:szCs w:val="21"/>
        </w:rPr>
      </w:pPr>
      <w:r>
        <w:rPr>
          <w:rFonts w:hint="eastAsia"/>
          <w:sz w:val="21"/>
          <w:szCs w:val="21"/>
        </w:rPr>
        <w:t>3.1 综合观测站和大气灰霾站</w:t>
      </w:r>
    </w:p>
    <w:p>
      <w:pPr>
        <w:pStyle w:val="7"/>
        <w:keepNext w:val="0"/>
        <w:keepLines w:val="0"/>
        <w:adjustRightInd w:val="0"/>
        <w:spacing w:line="413" w:lineRule="auto"/>
        <w:ind w:left="822" w:hanging="488"/>
        <w:jc w:val="both"/>
        <w:rPr>
          <w:rFonts w:hint="eastAsia" w:ascii="Times New Roman"/>
          <w:sz w:val="21"/>
          <w:szCs w:val="21"/>
          <w:lang w:eastAsia="zh-CN"/>
        </w:rPr>
      </w:pPr>
      <w:r>
        <w:rPr>
          <w:rFonts w:hint="eastAsia" w:ascii="Times New Roman"/>
          <w:sz w:val="21"/>
          <w:szCs w:val="21"/>
          <w:lang w:eastAsia="zh-CN"/>
        </w:rPr>
        <w:t>3.1.1运维人员</w:t>
      </w:r>
    </w:p>
    <w:p>
      <w:pPr>
        <w:adjustRightInd w:val="0"/>
        <w:spacing w:line="360" w:lineRule="auto"/>
        <w:ind w:firstLine="440" w:firstLineChars="200"/>
        <w:textAlignment w:val="baseline"/>
        <w:rPr>
          <w:szCs w:val="21"/>
          <w:lang w:eastAsia="zh-CN"/>
        </w:rPr>
      </w:pPr>
      <w:r>
        <w:rPr>
          <w:szCs w:val="21"/>
          <w:lang w:eastAsia="zh-CN"/>
        </w:rPr>
        <w:t>3.1.1.1</w:t>
      </w:r>
      <w:r>
        <w:rPr>
          <w:rFonts w:hint="eastAsia"/>
          <w:szCs w:val="21"/>
          <w:lang w:eastAsia="zh-CN"/>
        </w:rPr>
        <w:t xml:space="preserve"> </w:t>
      </w:r>
      <w:r>
        <w:rPr>
          <w:szCs w:val="21"/>
          <w:lang w:eastAsia="zh-CN"/>
        </w:rPr>
        <w:t>投标人必须为交付的所有项目成果按照国家的相关法规售后服务承诺提供后续服务。在合同签订后10个工作日内，中标单位须派至少10名技术人员参与本项目。其中</w:t>
      </w:r>
      <w:r>
        <w:rPr>
          <w:rFonts w:hint="eastAsia"/>
          <w:szCs w:val="21"/>
          <w:lang w:eastAsia="zh-CN"/>
        </w:rPr>
        <w:t>8名现场运维人员</w:t>
      </w:r>
      <w:r>
        <w:rPr>
          <w:szCs w:val="21"/>
          <w:lang w:eastAsia="zh-CN"/>
        </w:rPr>
        <w:t>负责设备的运行维护和数据审核，</w:t>
      </w:r>
      <w:r>
        <w:rPr>
          <w:rFonts w:hint="eastAsia"/>
          <w:szCs w:val="21"/>
          <w:lang w:eastAsia="zh-CN"/>
        </w:rPr>
        <w:t>大气灰霾站需常驻3名，</w:t>
      </w:r>
      <w:r>
        <w:rPr>
          <w:szCs w:val="21"/>
          <w:lang w:eastAsia="zh-CN"/>
        </w:rPr>
        <w:t>5个大气区域综合观测站各</w:t>
      </w:r>
      <w:r>
        <w:rPr>
          <w:rFonts w:hint="eastAsia"/>
          <w:szCs w:val="21"/>
          <w:lang w:eastAsia="zh-CN"/>
        </w:rPr>
        <w:t>需</w:t>
      </w:r>
      <w:r>
        <w:rPr>
          <w:szCs w:val="21"/>
          <w:lang w:eastAsia="zh-CN"/>
        </w:rPr>
        <w:t>常驻1名</w:t>
      </w:r>
      <w:r>
        <w:rPr>
          <w:rFonts w:hint="eastAsia"/>
          <w:szCs w:val="21"/>
          <w:lang w:eastAsia="zh-CN"/>
        </w:rPr>
        <w:t>；</w:t>
      </w:r>
      <w:r>
        <w:rPr>
          <w:szCs w:val="21"/>
          <w:lang w:eastAsia="zh-CN"/>
        </w:rPr>
        <w:t>1名数据复审和</w:t>
      </w:r>
      <w:r>
        <w:rPr>
          <w:rFonts w:hint="eastAsia"/>
          <w:szCs w:val="21"/>
          <w:lang w:eastAsia="zh-CN"/>
        </w:rPr>
        <w:t>运维质量</w:t>
      </w:r>
      <w:r>
        <w:rPr>
          <w:szCs w:val="21"/>
          <w:lang w:eastAsia="zh-CN"/>
        </w:rPr>
        <w:t>报告编写人员；1名项目技术负责人。</w:t>
      </w:r>
      <w:r>
        <w:rPr>
          <w:rFonts w:hint="eastAsia"/>
          <w:szCs w:val="21"/>
          <w:lang w:eastAsia="zh-CN"/>
        </w:rPr>
        <w:t>中标单位</w:t>
      </w:r>
      <w:r>
        <w:rPr>
          <w:szCs w:val="21"/>
          <w:lang w:eastAsia="zh-CN"/>
        </w:rPr>
        <w:t>负责其各项技术培训，</w:t>
      </w:r>
      <w:r>
        <w:rPr>
          <w:rFonts w:hint="eastAsia"/>
          <w:szCs w:val="21"/>
          <w:lang w:eastAsia="zh-CN"/>
        </w:rPr>
        <w:t>采购人</w:t>
      </w:r>
      <w:r>
        <w:rPr>
          <w:szCs w:val="21"/>
          <w:lang w:eastAsia="zh-CN"/>
        </w:rPr>
        <w:t>配合相关培训内容设置</w:t>
      </w:r>
      <w:r>
        <w:rPr>
          <w:rFonts w:hint="eastAsia"/>
          <w:szCs w:val="21"/>
          <w:lang w:eastAsia="zh-CN"/>
        </w:rPr>
        <w:t>，</w:t>
      </w:r>
      <w:r>
        <w:rPr>
          <w:szCs w:val="21"/>
          <w:lang w:eastAsia="zh-CN"/>
        </w:rPr>
        <w:t>投标人须承诺，加盖投标人单位公章，格式自拟</w:t>
      </w:r>
      <w:r>
        <w:rPr>
          <w:rFonts w:hint="eastAsia"/>
          <w:szCs w:val="21"/>
          <w:lang w:eastAsia="zh-CN"/>
        </w:rPr>
        <w:t>。</w:t>
      </w:r>
    </w:p>
    <w:p>
      <w:pPr>
        <w:spacing w:line="360" w:lineRule="auto"/>
        <w:ind w:firstLine="440" w:firstLineChars="200"/>
        <w:rPr>
          <w:color w:val="FF0000"/>
          <w:szCs w:val="21"/>
          <w:lang w:eastAsia="zh-CN"/>
        </w:rPr>
      </w:pPr>
      <w:r>
        <w:rPr>
          <w:szCs w:val="21"/>
          <w:lang w:eastAsia="zh-CN"/>
        </w:rPr>
        <w:t xml:space="preserve">3.1.1.2 </w:t>
      </w:r>
      <w:r>
        <w:rPr>
          <w:rFonts w:hint="eastAsia"/>
          <w:szCs w:val="21"/>
          <w:lang w:eastAsia="zh-CN"/>
        </w:rPr>
        <w:t xml:space="preserve"> </w:t>
      </w:r>
      <w:r>
        <w:rPr>
          <w:szCs w:val="21"/>
          <w:lang w:eastAsia="zh-CN"/>
        </w:rPr>
        <w:t>站房</w:t>
      </w:r>
      <w:r>
        <w:rPr>
          <w:rFonts w:hint="eastAsia"/>
          <w:szCs w:val="21"/>
          <w:lang w:eastAsia="zh-CN"/>
        </w:rPr>
        <w:t>现场运维人员须</w:t>
      </w:r>
      <w:r>
        <w:rPr>
          <w:szCs w:val="21"/>
          <w:lang w:eastAsia="zh-CN"/>
        </w:rPr>
        <w:t>至少有</w:t>
      </w:r>
      <w:r>
        <w:rPr>
          <w:rFonts w:hint="eastAsia"/>
          <w:szCs w:val="21"/>
          <w:lang w:eastAsia="zh-CN"/>
        </w:rPr>
        <w:t>2</w:t>
      </w:r>
      <w:r>
        <w:rPr>
          <w:szCs w:val="21"/>
          <w:lang w:eastAsia="zh-CN"/>
        </w:rPr>
        <w:t>年以上</w:t>
      </w:r>
      <w:r>
        <w:rPr>
          <w:rFonts w:hint="eastAsia"/>
          <w:szCs w:val="21"/>
          <w:lang w:eastAsia="zh-CN"/>
        </w:rPr>
        <w:t>超级站或</w:t>
      </w:r>
      <w:r>
        <w:rPr>
          <w:szCs w:val="21"/>
          <w:lang w:eastAsia="zh-CN"/>
        </w:rPr>
        <w:t>大气综合观测站或组分站</w:t>
      </w:r>
      <w:r>
        <w:rPr>
          <w:rFonts w:hint="eastAsia"/>
          <w:szCs w:val="21"/>
          <w:lang w:eastAsia="zh-CN"/>
        </w:rPr>
        <w:t>（颗粒物或VOCs）</w:t>
      </w:r>
      <w:r>
        <w:rPr>
          <w:szCs w:val="21"/>
          <w:lang w:eastAsia="zh-CN"/>
        </w:rPr>
        <w:t>或涉及本项目</w:t>
      </w:r>
      <w:r>
        <w:rPr>
          <w:rFonts w:hint="eastAsia"/>
          <w:szCs w:val="21"/>
          <w:lang w:eastAsia="zh-CN"/>
        </w:rPr>
        <w:t>主要</w:t>
      </w:r>
      <w:r>
        <w:rPr>
          <w:szCs w:val="21"/>
          <w:lang w:eastAsia="zh-CN"/>
        </w:rPr>
        <w:t>设备</w:t>
      </w:r>
      <w:r>
        <w:rPr>
          <w:rFonts w:hint="eastAsia"/>
          <w:szCs w:val="21"/>
          <w:lang w:eastAsia="zh-CN"/>
        </w:rPr>
        <w:t>(大气气溶胶有机碳/无机碳自动在线分析仪、大气气溶胶无机元素在线分析仪、大气气溶胶阴、阳离子在线离子色谱分析仪或大气在线挥发性有机物分析仪)至少一种的</w:t>
      </w:r>
      <w:r>
        <w:rPr>
          <w:szCs w:val="21"/>
          <w:lang w:eastAsia="zh-CN"/>
        </w:rPr>
        <w:t>运维经验</w:t>
      </w:r>
      <w:r>
        <w:rPr>
          <w:rFonts w:hint="eastAsia"/>
          <w:szCs w:val="21"/>
          <w:lang w:eastAsia="zh-CN"/>
        </w:rPr>
        <w:t>，须持证上岗。</w:t>
      </w:r>
    </w:p>
    <w:p>
      <w:pPr>
        <w:spacing w:line="360" w:lineRule="auto"/>
        <w:ind w:firstLine="440" w:firstLineChars="200"/>
        <w:rPr>
          <w:szCs w:val="21"/>
          <w:lang w:eastAsia="zh-CN"/>
        </w:rPr>
      </w:pPr>
      <w:r>
        <w:rPr>
          <w:szCs w:val="21"/>
          <w:lang w:eastAsia="zh-CN"/>
        </w:rPr>
        <w:t>3.1.1.3</w:t>
      </w:r>
      <w:r>
        <w:rPr>
          <w:rFonts w:hint="eastAsia"/>
          <w:szCs w:val="21"/>
          <w:lang w:eastAsia="zh-CN"/>
        </w:rPr>
        <w:t xml:space="preserve"> 中标单位</w:t>
      </w:r>
      <w:r>
        <w:rPr>
          <w:szCs w:val="21"/>
          <w:lang w:eastAsia="zh-CN"/>
        </w:rPr>
        <w:t>必须保证</w:t>
      </w:r>
      <w:r>
        <w:rPr>
          <w:rFonts w:hint="eastAsia"/>
          <w:szCs w:val="21"/>
          <w:lang w:eastAsia="zh-CN"/>
        </w:rPr>
        <w:t>大气灰霾站和</w:t>
      </w:r>
      <w:r>
        <w:rPr>
          <w:szCs w:val="21"/>
          <w:lang w:eastAsia="zh-CN"/>
        </w:rPr>
        <w:t>各综合观测站</w:t>
      </w:r>
      <w:r>
        <w:rPr>
          <w:rFonts w:hint="eastAsia"/>
          <w:szCs w:val="21"/>
          <w:lang w:eastAsia="zh-CN"/>
        </w:rPr>
        <w:t>工作时长，</w:t>
      </w:r>
      <w:r>
        <w:rPr>
          <w:szCs w:val="21"/>
          <w:lang w:eastAsia="zh-CN"/>
        </w:rPr>
        <w:t>工作日每天工作不少于8小时，周六、周日及节假日</w:t>
      </w:r>
      <w:r>
        <w:rPr>
          <w:rFonts w:hint="eastAsia"/>
          <w:szCs w:val="21"/>
          <w:lang w:eastAsia="zh-CN"/>
        </w:rPr>
        <w:t>各站点</w:t>
      </w:r>
      <w:r>
        <w:rPr>
          <w:szCs w:val="21"/>
          <w:lang w:eastAsia="zh-CN"/>
        </w:rPr>
        <w:t>须保证1名专职技术人员值班，以满足运维时效性要求（投标人须承诺，加盖投标人单位公章，格式自拟）。</w:t>
      </w:r>
    </w:p>
    <w:p>
      <w:pPr>
        <w:spacing w:line="360" w:lineRule="auto"/>
        <w:ind w:firstLine="440" w:firstLineChars="200"/>
        <w:rPr>
          <w:szCs w:val="21"/>
          <w:lang w:eastAsia="zh-CN"/>
        </w:rPr>
      </w:pPr>
      <w:r>
        <w:rPr>
          <w:szCs w:val="21"/>
          <w:lang w:eastAsia="zh-CN"/>
        </w:rPr>
        <w:t>3.1.1.4</w:t>
      </w:r>
      <w:r>
        <w:rPr>
          <w:rFonts w:hint="eastAsia"/>
          <w:szCs w:val="21"/>
          <w:lang w:eastAsia="zh-CN"/>
        </w:rPr>
        <w:t xml:space="preserve"> </w:t>
      </w:r>
      <w:r>
        <w:rPr>
          <w:szCs w:val="21"/>
          <w:lang w:eastAsia="zh-CN"/>
        </w:rPr>
        <w:t>运维人员须通过</w:t>
      </w:r>
      <w:r>
        <w:rPr>
          <w:rFonts w:hint="eastAsia"/>
          <w:szCs w:val="21"/>
          <w:lang w:eastAsia="zh-CN"/>
        </w:rPr>
        <w:t>各站点</w:t>
      </w:r>
      <w:r>
        <w:rPr>
          <w:szCs w:val="21"/>
          <w:lang w:eastAsia="zh-CN"/>
        </w:rPr>
        <w:t>仪器操作维护培训且具备故障的及时发现和排除能力，人员须固定，不得随意调换（投标人须承诺，加盖投标人单位公章，格式自拟）。</w:t>
      </w:r>
    </w:p>
    <w:p>
      <w:pPr>
        <w:pStyle w:val="7"/>
        <w:keepNext w:val="0"/>
        <w:keepLines w:val="0"/>
        <w:adjustRightInd w:val="0"/>
        <w:spacing w:line="413" w:lineRule="auto"/>
        <w:ind w:left="822" w:hanging="488"/>
        <w:jc w:val="both"/>
        <w:rPr>
          <w:rFonts w:hint="eastAsia" w:ascii="Times New Roman"/>
          <w:sz w:val="21"/>
          <w:szCs w:val="21"/>
          <w:lang w:eastAsia="zh-CN"/>
        </w:rPr>
      </w:pPr>
      <w:r>
        <w:rPr>
          <w:rFonts w:hint="eastAsia" w:ascii="Times New Roman"/>
          <w:sz w:val="21"/>
          <w:szCs w:val="21"/>
          <w:lang w:eastAsia="zh-CN"/>
        </w:rPr>
        <w:t>3.1.2 耗材和备品备件</w:t>
      </w:r>
    </w:p>
    <w:p>
      <w:pPr>
        <w:adjustRightInd w:val="0"/>
        <w:spacing w:line="360" w:lineRule="auto"/>
        <w:ind w:firstLine="440" w:firstLineChars="200"/>
        <w:textAlignment w:val="baseline"/>
        <w:rPr>
          <w:szCs w:val="21"/>
          <w:lang w:eastAsia="zh-CN"/>
        </w:rPr>
      </w:pPr>
      <w:r>
        <w:rPr>
          <w:rFonts w:hint="eastAsia"/>
          <w:szCs w:val="21"/>
          <w:lang w:eastAsia="zh-CN"/>
        </w:rPr>
        <w:t>中标单位</w:t>
      </w:r>
      <w:r>
        <w:rPr>
          <w:szCs w:val="21"/>
          <w:lang w:eastAsia="zh-CN"/>
        </w:rPr>
        <w:t>提供车辆供</w:t>
      </w:r>
      <w:r>
        <w:rPr>
          <w:rFonts w:hint="eastAsia"/>
          <w:szCs w:val="21"/>
          <w:lang w:eastAsia="zh-CN"/>
        </w:rPr>
        <w:t>各站点</w:t>
      </w:r>
      <w:r>
        <w:rPr>
          <w:szCs w:val="21"/>
          <w:lang w:eastAsia="zh-CN"/>
        </w:rPr>
        <w:t>巡检所需</w:t>
      </w:r>
      <w:r>
        <w:rPr>
          <w:rFonts w:hint="eastAsia"/>
          <w:szCs w:val="21"/>
          <w:lang w:eastAsia="zh-CN"/>
        </w:rPr>
        <w:t>，</w:t>
      </w:r>
      <w:r>
        <w:rPr>
          <w:szCs w:val="21"/>
          <w:lang w:eastAsia="zh-CN"/>
        </w:rPr>
        <w:t>保证运维巡检工作</w:t>
      </w:r>
      <w:r>
        <w:rPr>
          <w:rFonts w:hint="eastAsia"/>
          <w:szCs w:val="21"/>
          <w:lang w:eastAsia="zh-CN"/>
        </w:rPr>
        <w:t>正常开展</w:t>
      </w:r>
      <w:r>
        <w:rPr>
          <w:szCs w:val="21"/>
          <w:lang w:eastAsia="zh-CN"/>
        </w:rPr>
        <w:t>。</w:t>
      </w:r>
      <w:r>
        <w:rPr>
          <w:rFonts w:hint="eastAsia"/>
          <w:szCs w:val="21"/>
          <w:lang w:eastAsia="zh-CN"/>
        </w:rPr>
        <w:t>中标单位</w:t>
      </w:r>
      <w:r>
        <w:rPr>
          <w:szCs w:val="21"/>
          <w:lang w:eastAsia="zh-CN"/>
        </w:rPr>
        <w:t>应建立</w:t>
      </w:r>
      <w:r>
        <w:rPr>
          <w:rFonts w:hint="eastAsia"/>
          <w:szCs w:val="21"/>
          <w:lang w:eastAsia="zh-CN"/>
        </w:rPr>
        <w:t>耗材和</w:t>
      </w:r>
      <w:r>
        <w:rPr>
          <w:szCs w:val="21"/>
          <w:lang w:eastAsia="zh-CN"/>
        </w:rPr>
        <w:t>备品备件库，</w:t>
      </w:r>
      <w:r>
        <w:rPr>
          <w:rFonts w:hint="eastAsia"/>
          <w:szCs w:val="21"/>
          <w:lang w:eastAsia="zh-CN"/>
        </w:rPr>
        <w:t>耗材和</w:t>
      </w:r>
      <w:r>
        <w:rPr>
          <w:szCs w:val="21"/>
          <w:lang w:eastAsia="zh-CN"/>
        </w:rPr>
        <w:t>备品备件的数量</w:t>
      </w:r>
      <w:r>
        <w:rPr>
          <w:rFonts w:hint="eastAsia"/>
          <w:szCs w:val="21"/>
          <w:lang w:eastAsia="zh-CN"/>
        </w:rPr>
        <w:t>和使用方案</w:t>
      </w:r>
      <w:r>
        <w:rPr>
          <w:szCs w:val="21"/>
          <w:lang w:eastAsia="zh-CN"/>
        </w:rPr>
        <w:t>应满足仪器</w:t>
      </w:r>
      <w:r>
        <w:rPr>
          <w:rFonts w:hint="eastAsia"/>
          <w:szCs w:val="21"/>
          <w:lang w:eastAsia="zh-CN"/>
        </w:rPr>
        <w:t>日常运维（包括每日、周、月、季度、年度）和质量控制、质量检查、特殊情况等工作需求，留有安全余量，日常耗材和</w:t>
      </w:r>
      <w:r>
        <w:rPr>
          <w:szCs w:val="21"/>
          <w:lang w:eastAsia="zh-CN"/>
        </w:rPr>
        <w:t>备品备件库须按表</w:t>
      </w:r>
      <w:r>
        <w:rPr>
          <w:rFonts w:hint="eastAsia"/>
          <w:szCs w:val="21"/>
          <w:lang w:eastAsia="zh-CN"/>
        </w:rPr>
        <w:t>4-</w:t>
      </w:r>
      <w:r>
        <w:rPr>
          <w:szCs w:val="21"/>
          <w:lang w:eastAsia="zh-CN"/>
        </w:rPr>
        <w:t>3</w:t>
      </w:r>
      <w:r>
        <w:rPr>
          <w:rFonts w:hint="eastAsia"/>
          <w:szCs w:val="21"/>
          <w:lang w:eastAsia="zh-CN"/>
        </w:rPr>
        <w:t>、4-</w:t>
      </w:r>
      <w:r>
        <w:rPr>
          <w:szCs w:val="21"/>
          <w:lang w:eastAsia="zh-CN"/>
        </w:rPr>
        <w:t>4要求建立</w:t>
      </w:r>
      <w:r>
        <w:rPr>
          <w:rFonts w:hint="eastAsia"/>
          <w:szCs w:val="21"/>
          <w:lang w:eastAsia="zh-CN"/>
        </w:rPr>
        <w:t>，中标单位</w:t>
      </w:r>
      <w:r>
        <w:rPr>
          <w:szCs w:val="21"/>
          <w:lang w:eastAsia="zh-CN"/>
        </w:rPr>
        <w:t>领用</w:t>
      </w:r>
      <w:r>
        <w:rPr>
          <w:rFonts w:hint="eastAsia"/>
          <w:szCs w:val="21"/>
          <w:lang w:eastAsia="zh-CN"/>
        </w:rPr>
        <w:t>时</w:t>
      </w:r>
      <w:r>
        <w:rPr>
          <w:szCs w:val="21"/>
          <w:lang w:eastAsia="zh-CN"/>
        </w:rPr>
        <w:t>需报备后</w:t>
      </w:r>
      <w:r>
        <w:rPr>
          <w:rFonts w:hint="eastAsia"/>
          <w:szCs w:val="21"/>
          <w:lang w:eastAsia="zh-CN"/>
        </w:rPr>
        <w:t>并做好记录（纸质，平台）</w:t>
      </w:r>
      <w:r>
        <w:rPr>
          <w:szCs w:val="21"/>
          <w:lang w:eastAsia="zh-CN"/>
        </w:rPr>
        <w:t>。</w:t>
      </w:r>
      <w:r>
        <w:rPr>
          <w:rFonts w:hint="eastAsia"/>
          <w:szCs w:val="21"/>
          <w:lang w:eastAsia="zh-CN"/>
        </w:rPr>
        <w:t>中标单位</w:t>
      </w:r>
      <w:r>
        <w:rPr>
          <w:szCs w:val="21"/>
          <w:lang w:eastAsia="zh-CN"/>
        </w:rPr>
        <w:t>需按表</w:t>
      </w:r>
      <w:r>
        <w:rPr>
          <w:rFonts w:hint="eastAsia"/>
          <w:szCs w:val="21"/>
          <w:lang w:eastAsia="zh-CN"/>
        </w:rPr>
        <w:t>4-</w:t>
      </w:r>
      <w:r>
        <w:rPr>
          <w:szCs w:val="21"/>
          <w:lang w:eastAsia="zh-CN"/>
        </w:rPr>
        <w:t>5规定时间对所有仪器进行维护、更换耗材、配件，按表</w:t>
      </w:r>
      <w:r>
        <w:rPr>
          <w:rFonts w:hint="eastAsia"/>
          <w:szCs w:val="21"/>
          <w:lang w:eastAsia="zh-CN"/>
        </w:rPr>
        <w:t>4-6</w:t>
      </w:r>
      <w:r>
        <w:rPr>
          <w:szCs w:val="21"/>
          <w:lang w:eastAsia="zh-CN"/>
        </w:rPr>
        <w:t>进行</w:t>
      </w:r>
      <w:r>
        <w:rPr>
          <w:rFonts w:hint="eastAsia"/>
          <w:szCs w:val="21"/>
          <w:lang w:eastAsia="zh-CN"/>
        </w:rPr>
        <w:t>检定或校准</w:t>
      </w:r>
      <w:r>
        <w:rPr>
          <w:szCs w:val="21"/>
          <w:lang w:eastAsia="zh-CN"/>
        </w:rPr>
        <w:t>，所有费用均由</w:t>
      </w:r>
      <w:r>
        <w:rPr>
          <w:rFonts w:hint="eastAsia"/>
          <w:szCs w:val="21"/>
          <w:lang w:eastAsia="zh-CN"/>
        </w:rPr>
        <w:t>中标单位</w:t>
      </w:r>
      <w:r>
        <w:rPr>
          <w:szCs w:val="21"/>
          <w:lang w:eastAsia="zh-CN"/>
        </w:rPr>
        <w:t>承担。</w:t>
      </w:r>
    </w:p>
    <w:p>
      <w:pPr>
        <w:spacing w:line="360" w:lineRule="auto"/>
        <w:jc w:val="center"/>
        <w:rPr>
          <w:b/>
          <w:sz w:val="24"/>
          <w:lang w:eastAsia="zh-CN"/>
        </w:rPr>
      </w:pPr>
      <w:r>
        <w:rPr>
          <w:rFonts w:hint="eastAsia"/>
          <w:b/>
          <w:sz w:val="24"/>
          <w:lang w:eastAsia="zh-CN"/>
        </w:rPr>
        <w:t>表4-</w:t>
      </w:r>
      <w:r>
        <w:rPr>
          <w:b/>
          <w:sz w:val="24"/>
          <w:lang w:eastAsia="zh-CN"/>
        </w:rPr>
        <w:t>3</w:t>
      </w:r>
      <w:r>
        <w:rPr>
          <w:rFonts w:hint="eastAsia"/>
          <w:b/>
          <w:sz w:val="24"/>
          <w:lang w:eastAsia="zh-CN"/>
        </w:rPr>
        <w:t xml:space="preserve">  耗材和常用备品备件库</w:t>
      </w:r>
      <w:r>
        <w:rPr>
          <w:b/>
          <w:sz w:val="24"/>
          <w:lang w:eastAsia="zh-CN"/>
        </w:rPr>
        <w:t>（单站点，每年必须提供</w:t>
      </w:r>
      <w:r>
        <w:rPr>
          <w:rFonts w:hint="eastAsia"/>
          <w:b/>
          <w:sz w:val="24"/>
          <w:lang w:eastAsia="zh-CN"/>
        </w:rPr>
        <w:t>包括但</w:t>
      </w:r>
      <w:r>
        <w:rPr>
          <w:b/>
          <w:sz w:val="24"/>
          <w:lang w:eastAsia="zh-CN"/>
        </w:rPr>
        <w:t>不</w:t>
      </w:r>
      <w:r>
        <w:rPr>
          <w:rFonts w:hint="eastAsia"/>
          <w:b/>
          <w:sz w:val="24"/>
          <w:lang w:eastAsia="zh-CN"/>
        </w:rPr>
        <w:t>限于以下内容</w:t>
      </w:r>
      <w:r>
        <w:rPr>
          <w:b/>
          <w:sz w:val="24"/>
          <w:lang w:eastAsia="zh-CN"/>
        </w:rPr>
        <w:t>）</w:t>
      </w:r>
    </w:p>
    <w:tbl>
      <w:tblPr>
        <w:tblStyle w:val="11"/>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510"/>
        <w:gridCol w:w="2042"/>
        <w:gridCol w:w="1536"/>
        <w:gridCol w:w="1851"/>
        <w:gridCol w:w="15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889" w:type="pct"/>
            <w:shd w:val="clear" w:color="000000" w:fill="FFFFFF"/>
            <w:noWrap w:val="0"/>
            <w:vAlign w:val="center"/>
          </w:tcPr>
          <w:p>
            <w:pPr>
              <w:widowControl/>
              <w:jc w:val="center"/>
              <w:rPr>
                <w:b/>
                <w:bCs/>
                <w:szCs w:val="21"/>
              </w:rPr>
            </w:pPr>
            <w:r>
              <w:rPr>
                <w:rFonts w:hint="eastAsia"/>
                <w:b/>
                <w:bCs/>
                <w:szCs w:val="21"/>
              </w:rPr>
              <w:t>序号</w:t>
            </w:r>
          </w:p>
        </w:tc>
        <w:tc>
          <w:tcPr>
            <w:tcW w:w="1201" w:type="pct"/>
            <w:shd w:val="clear" w:color="000000" w:fill="FFFFFF"/>
            <w:noWrap w:val="0"/>
            <w:vAlign w:val="center"/>
          </w:tcPr>
          <w:p>
            <w:pPr>
              <w:widowControl/>
              <w:jc w:val="center"/>
              <w:rPr>
                <w:b/>
                <w:bCs/>
                <w:szCs w:val="21"/>
              </w:rPr>
            </w:pPr>
            <w:r>
              <w:rPr>
                <w:rFonts w:hint="eastAsia"/>
                <w:b/>
                <w:bCs/>
                <w:szCs w:val="21"/>
              </w:rPr>
              <w:t>仪器名称</w:t>
            </w:r>
          </w:p>
        </w:tc>
        <w:tc>
          <w:tcPr>
            <w:tcW w:w="890" w:type="pct"/>
            <w:shd w:val="clear" w:color="000000" w:fill="FFFFFF"/>
            <w:noWrap w:val="0"/>
            <w:vAlign w:val="center"/>
          </w:tcPr>
          <w:p>
            <w:pPr>
              <w:widowControl/>
              <w:jc w:val="center"/>
              <w:rPr>
                <w:b/>
                <w:bCs/>
                <w:szCs w:val="21"/>
              </w:rPr>
            </w:pPr>
            <w:r>
              <w:rPr>
                <w:rFonts w:hint="eastAsia"/>
                <w:b/>
                <w:bCs/>
                <w:szCs w:val="21"/>
              </w:rPr>
              <w:t>型号</w:t>
            </w:r>
          </w:p>
        </w:tc>
        <w:tc>
          <w:tcPr>
            <w:tcW w:w="1089" w:type="pct"/>
            <w:shd w:val="clear" w:color="000000" w:fill="FFFFFF"/>
            <w:noWrap w:val="0"/>
            <w:vAlign w:val="center"/>
          </w:tcPr>
          <w:p>
            <w:pPr>
              <w:widowControl/>
              <w:jc w:val="center"/>
              <w:rPr>
                <w:b/>
                <w:bCs/>
                <w:szCs w:val="21"/>
              </w:rPr>
            </w:pPr>
            <w:r>
              <w:rPr>
                <w:rFonts w:hint="eastAsia"/>
                <w:b/>
                <w:bCs/>
                <w:szCs w:val="21"/>
              </w:rPr>
              <w:t>耗材/备件</w:t>
            </w:r>
          </w:p>
        </w:tc>
        <w:tc>
          <w:tcPr>
            <w:tcW w:w="931" w:type="pct"/>
            <w:shd w:val="clear" w:color="000000" w:fill="FFFFFF"/>
            <w:noWrap w:val="0"/>
            <w:vAlign w:val="center"/>
          </w:tcPr>
          <w:p>
            <w:pPr>
              <w:widowControl/>
              <w:jc w:val="center"/>
              <w:rPr>
                <w:b/>
                <w:bCs/>
                <w:szCs w:val="21"/>
              </w:rPr>
            </w:pPr>
            <w:r>
              <w:rPr>
                <w:rFonts w:hint="eastAsia"/>
                <w:b/>
                <w:bCs/>
                <w:szCs w:val="21"/>
              </w:rPr>
              <w:t>年用量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restart"/>
            <w:noWrap w:val="0"/>
            <w:vAlign w:val="center"/>
          </w:tcPr>
          <w:p>
            <w:pPr>
              <w:widowControl/>
              <w:jc w:val="center"/>
              <w:rPr>
                <w:szCs w:val="21"/>
              </w:rPr>
            </w:pPr>
            <w:r>
              <w:rPr>
                <w:rFonts w:hint="eastAsia"/>
                <w:szCs w:val="21"/>
              </w:rPr>
              <w:t>1</w:t>
            </w:r>
          </w:p>
        </w:tc>
        <w:tc>
          <w:tcPr>
            <w:tcW w:w="1201" w:type="pct"/>
            <w:vMerge w:val="restart"/>
            <w:noWrap w:val="0"/>
            <w:vAlign w:val="center"/>
          </w:tcPr>
          <w:p>
            <w:pPr>
              <w:widowControl/>
              <w:jc w:val="center"/>
              <w:rPr>
                <w:szCs w:val="21"/>
                <w:lang w:eastAsia="zh-CN"/>
              </w:rPr>
            </w:pPr>
            <w:r>
              <w:rPr>
                <w:rFonts w:hint="eastAsia"/>
                <w:szCs w:val="21"/>
                <w:lang w:eastAsia="zh-CN"/>
              </w:rPr>
              <w:t>大气有机碳/元素碳在线分析仪（EC/OC）</w:t>
            </w:r>
          </w:p>
        </w:tc>
        <w:tc>
          <w:tcPr>
            <w:tcW w:w="890" w:type="pct"/>
            <w:vMerge w:val="restart"/>
            <w:noWrap w:val="0"/>
            <w:vAlign w:val="center"/>
          </w:tcPr>
          <w:p>
            <w:pPr>
              <w:widowControl/>
              <w:jc w:val="center"/>
              <w:rPr>
                <w:szCs w:val="21"/>
              </w:rPr>
            </w:pPr>
            <w:r>
              <w:rPr>
                <w:rFonts w:hint="eastAsia"/>
                <w:szCs w:val="21"/>
              </w:rPr>
              <w:t>先河Sunset Model 4</w:t>
            </w:r>
          </w:p>
        </w:tc>
        <w:tc>
          <w:tcPr>
            <w:tcW w:w="1089" w:type="pct"/>
            <w:noWrap w:val="0"/>
            <w:vAlign w:val="center"/>
          </w:tcPr>
          <w:p>
            <w:pPr>
              <w:widowControl/>
              <w:jc w:val="center"/>
              <w:rPr>
                <w:szCs w:val="21"/>
              </w:rPr>
            </w:pPr>
            <w:r>
              <w:rPr>
                <w:rFonts w:hint="eastAsia"/>
                <w:szCs w:val="21"/>
              </w:rPr>
              <w:t>石英膜片</w:t>
            </w:r>
          </w:p>
        </w:tc>
        <w:tc>
          <w:tcPr>
            <w:tcW w:w="931" w:type="pct"/>
            <w:noWrap w:val="0"/>
            <w:vAlign w:val="center"/>
          </w:tcPr>
          <w:p>
            <w:pPr>
              <w:widowControl/>
              <w:jc w:val="center"/>
              <w:rPr>
                <w:szCs w:val="21"/>
              </w:rPr>
            </w:pPr>
            <w:r>
              <w:rPr>
                <w:rFonts w:hint="eastAsia"/>
                <w:szCs w:val="21"/>
              </w:rPr>
              <w:t>2盒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rPr>
                <w:szCs w:val="21"/>
              </w:rPr>
            </w:pPr>
          </w:p>
        </w:tc>
        <w:tc>
          <w:tcPr>
            <w:tcW w:w="1089" w:type="pct"/>
            <w:noWrap w:val="0"/>
            <w:vAlign w:val="center"/>
          </w:tcPr>
          <w:p>
            <w:pPr>
              <w:widowControl/>
              <w:jc w:val="center"/>
              <w:rPr>
                <w:szCs w:val="21"/>
              </w:rPr>
            </w:pPr>
            <w:r>
              <w:rPr>
                <w:rFonts w:hint="eastAsia"/>
                <w:szCs w:val="21"/>
              </w:rPr>
              <w:t>高纯氦气</w:t>
            </w:r>
          </w:p>
        </w:tc>
        <w:tc>
          <w:tcPr>
            <w:tcW w:w="931" w:type="pct"/>
            <w:noWrap w:val="0"/>
            <w:vAlign w:val="center"/>
          </w:tcPr>
          <w:p>
            <w:pPr>
              <w:widowControl/>
              <w:jc w:val="center"/>
              <w:rPr>
                <w:szCs w:val="21"/>
              </w:rPr>
            </w:pPr>
            <w:r>
              <w:rPr>
                <w:rFonts w:hint="eastAsia"/>
                <w:szCs w:val="21"/>
              </w:rPr>
              <w:t>2瓶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rPr>
                <w:szCs w:val="21"/>
              </w:rPr>
            </w:pPr>
          </w:p>
        </w:tc>
        <w:tc>
          <w:tcPr>
            <w:tcW w:w="1089" w:type="pct"/>
            <w:noWrap w:val="0"/>
            <w:vAlign w:val="center"/>
          </w:tcPr>
          <w:p>
            <w:pPr>
              <w:widowControl/>
              <w:jc w:val="center"/>
              <w:rPr>
                <w:szCs w:val="21"/>
              </w:rPr>
            </w:pPr>
            <w:r>
              <w:rPr>
                <w:rFonts w:hint="eastAsia"/>
                <w:szCs w:val="21"/>
              </w:rPr>
              <w:t>石英衬管</w:t>
            </w:r>
          </w:p>
        </w:tc>
        <w:tc>
          <w:tcPr>
            <w:tcW w:w="931" w:type="pct"/>
            <w:noWrap w:val="0"/>
            <w:vAlign w:val="center"/>
          </w:tcPr>
          <w:p>
            <w:pPr>
              <w:widowControl/>
              <w:jc w:val="center"/>
              <w:rPr>
                <w:szCs w:val="21"/>
              </w:rPr>
            </w:pPr>
            <w:r>
              <w:rPr>
                <w:rFonts w:hint="eastAsia"/>
                <w:szCs w:val="21"/>
              </w:rPr>
              <w:t>1根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rPr>
                <w:szCs w:val="21"/>
              </w:rPr>
            </w:pPr>
          </w:p>
        </w:tc>
        <w:tc>
          <w:tcPr>
            <w:tcW w:w="1089" w:type="pct"/>
            <w:noWrap w:val="0"/>
            <w:vAlign w:val="center"/>
          </w:tcPr>
          <w:p>
            <w:pPr>
              <w:widowControl/>
              <w:jc w:val="center"/>
              <w:rPr>
                <w:szCs w:val="21"/>
              </w:rPr>
            </w:pPr>
            <w:r>
              <w:rPr>
                <w:rFonts w:hint="eastAsia"/>
                <w:szCs w:val="21"/>
              </w:rPr>
              <w:t>有机溶蚀器碳膜片</w:t>
            </w:r>
          </w:p>
        </w:tc>
        <w:tc>
          <w:tcPr>
            <w:tcW w:w="931" w:type="pct"/>
            <w:noWrap w:val="0"/>
            <w:vAlign w:val="center"/>
          </w:tcPr>
          <w:p>
            <w:pPr>
              <w:widowControl/>
              <w:jc w:val="center"/>
              <w:rPr>
                <w:szCs w:val="21"/>
              </w:rPr>
            </w:pPr>
            <w:r>
              <w:rPr>
                <w:rFonts w:hint="eastAsia"/>
                <w:szCs w:val="21"/>
              </w:rPr>
              <w:t>2包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rPr>
                <w:szCs w:val="21"/>
              </w:rPr>
            </w:pPr>
          </w:p>
        </w:tc>
        <w:tc>
          <w:tcPr>
            <w:tcW w:w="1089" w:type="pct"/>
            <w:noWrap w:val="0"/>
            <w:vAlign w:val="center"/>
          </w:tcPr>
          <w:p>
            <w:pPr>
              <w:widowControl/>
              <w:jc w:val="center"/>
              <w:rPr>
                <w:szCs w:val="21"/>
              </w:rPr>
            </w:pPr>
            <w:r>
              <w:rPr>
                <w:rFonts w:hint="eastAsia"/>
                <w:szCs w:val="21"/>
              </w:rPr>
              <w:t>He/CH</w:t>
            </w:r>
            <w:r>
              <w:rPr>
                <w:rFonts w:hint="eastAsia"/>
                <w:szCs w:val="21"/>
                <w:vertAlign w:val="subscript"/>
              </w:rPr>
              <w:t>4</w:t>
            </w:r>
            <w:r>
              <w:rPr>
                <w:rFonts w:hint="eastAsia"/>
                <w:szCs w:val="21"/>
              </w:rPr>
              <w:t>钢瓶气</w:t>
            </w:r>
          </w:p>
        </w:tc>
        <w:tc>
          <w:tcPr>
            <w:tcW w:w="931" w:type="pct"/>
            <w:noWrap w:val="0"/>
            <w:vAlign w:val="center"/>
          </w:tcPr>
          <w:p>
            <w:pPr>
              <w:widowControl/>
              <w:jc w:val="center"/>
              <w:rPr>
                <w:szCs w:val="21"/>
              </w:rPr>
            </w:pPr>
            <w:r>
              <w:rPr>
                <w:rFonts w:hint="eastAsia"/>
                <w:szCs w:val="21"/>
              </w:rPr>
              <w:t>1瓶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rPr>
                <w:szCs w:val="21"/>
              </w:rPr>
            </w:pPr>
          </w:p>
        </w:tc>
        <w:tc>
          <w:tcPr>
            <w:tcW w:w="1089" w:type="pct"/>
            <w:noWrap w:val="0"/>
            <w:vAlign w:val="center"/>
          </w:tcPr>
          <w:p>
            <w:pPr>
              <w:widowControl/>
              <w:jc w:val="center"/>
              <w:rPr>
                <w:szCs w:val="21"/>
              </w:rPr>
            </w:pPr>
            <w:r>
              <w:rPr>
                <w:rFonts w:hint="eastAsia"/>
                <w:szCs w:val="21"/>
              </w:rPr>
              <w:t>除氧阱</w:t>
            </w:r>
          </w:p>
        </w:tc>
        <w:tc>
          <w:tcPr>
            <w:tcW w:w="931" w:type="pct"/>
            <w:noWrap w:val="0"/>
            <w:vAlign w:val="center"/>
          </w:tcPr>
          <w:p>
            <w:pPr>
              <w:widowControl/>
              <w:jc w:val="center"/>
              <w:rPr>
                <w:szCs w:val="21"/>
              </w:rPr>
            </w:pPr>
            <w:r>
              <w:rPr>
                <w:rFonts w:hint="eastAsia"/>
                <w:szCs w:val="21"/>
              </w:rPr>
              <w:t>1个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rPr>
                <w:szCs w:val="21"/>
              </w:rPr>
            </w:pPr>
          </w:p>
        </w:tc>
        <w:tc>
          <w:tcPr>
            <w:tcW w:w="1089" w:type="pct"/>
            <w:noWrap w:val="0"/>
            <w:vAlign w:val="center"/>
          </w:tcPr>
          <w:p>
            <w:pPr>
              <w:widowControl/>
              <w:jc w:val="center"/>
              <w:rPr>
                <w:szCs w:val="21"/>
              </w:rPr>
            </w:pPr>
            <w:r>
              <w:rPr>
                <w:rFonts w:hint="eastAsia"/>
                <w:color w:val="000000"/>
                <w:szCs w:val="21"/>
              </w:rPr>
              <w:t>前炉加热丝</w:t>
            </w:r>
          </w:p>
        </w:tc>
        <w:tc>
          <w:tcPr>
            <w:tcW w:w="931" w:type="pct"/>
            <w:noWrap w:val="0"/>
            <w:vAlign w:val="center"/>
          </w:tcPr>
          <w:p>
            <w:pPr>
              <w:widowControl/>
              <w:jc w:val="center"/>
              <w:rPr>
                <w:szCs w:val="21"/>
              </w:rPr>
            </w:pPr>
            <w:r>
              <w:rPr>
                <w:rFonts w:hint="eastAsia"/>
                <w:szCs w:val="21"/>
              </w:rPr>
              <w:t>1根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rPr>
                <w:szCs w:val="21"/>
              </w:rPr>
            </w:pPr>
          </w:p>
        </w:tc>
        <w:tc>
          <w:tcPr>
            <w:tcW w:w="1089" w:type="pct"/>
            <w:noWrap w:val="0"/>
            <w:vAlign w:val="center"/>
          </w:tcPr>
          <w:p>
            <w:pPr>
              <w:widowControl/>
              <w:jc w:val="center"/>
              <w:rPr>
                <w:szCs w:val="21"/>
              </w:rPr>
            </w:pPr>
            <w:r>
              <w:rPr>
                <w:rFonts w:hint="eastAsia"/>
                <w:szCs w:val="21"/>
              </w:rPr>
              <w:t>He/O</w:t>
            </w:r>
            <w:r>
              <w:rPr>
                <w:rFonts w:hint="eastAsia"/>
                <w:szCs w:val="21"/>
                <w:vertAlign w:val="subscript"/>
              </w:rPr>
              <w:t>2</w:t>
            </w:r>
            <w:r>
              <w:rPr>
                <w:rFonts w:hint="eastAsia"/>
                <w:szCs w:val="21"/>
              </w:rPr>
              <w:t>钢瓶气</w:t>
            </w:r>
          </w:p>
        </w:tc>
        <w:tc>
          <w:tcPr>
            <w:tcW w:w="931" w:type="pct"/>
            <w:noWrap w:val="0"/>
            <w:vAlign w:val="center"/>
          </w:tcPr>
          <w:p>
            <w:pPr>
              <w:widowControl/>
              <w:jc w:val="center"/>
              <w:rPr>
                <w:szCs w:val="21"/>
              </w:rPr>
            </w:pPr>
            <w:r>
              <w:rPr>
                <w:rFonts w:hint="eastAsia"/>
                <w:szCs w:val="21"/>
              </w:rPr>
              <w:t>1瓶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rPr>
                <w:szCs w:val="21"/>
              </w:rPr>
            </w:pPr>
          </w:p>
        </w:tc>
        <w:tc>
          <w:tcPr>
            <w:tcW w:w="1089" w:type="pct"/>
            <w:noWrap w:val="0"/>
            <w:vAlign w:val="center"/>
          </w:tcPr>
          <w:p>
            <w:pPr>
              <w:widowControl/>
              <w:jc w:val="center"/>
              <w:rPr>
                <w:szCs w:val="21"/>
              </w:rPr>
            </w:pPr>
            <w:r>
              <w:rPr>
                <w:rFonts w:hint="eastAsia"/>
                <w:szCs w:val="21"/>
              </w:rPr>
              <w:t>分析纯蔗糖</w:t>
            </w:r>
          </w:p>
        </w:tc>
        <w:tc>
          <w:tcPr>
            <w:tcW w:w="931" w:type="pct"/>
            <w:noWrap w:val="0"/>
            <w:vAlign w:val="center"/>
          </w:tcPr>
          <w:p>
            <w:pPr>
              <w:widowControl/>
              <w:jc w:val="center"/>
              <w:rPr>
                <w:szCs w:val="21"/>
              </w:rPr>
            </w:pPr>
            <w:r>
              <w:rPr>
                <w:rFonts w:hint="eastAsia"/>
                <w:szCs w:val="21"/>
              </w:rPr>
              <w:t>1瓶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restart"/>
            <w:shd w:val="clear" w:color="auto" w:fill="auto"/>
            <w:noWrap w:val="0"/>
            <w:vAlign w:val="center"/>
          </w:tcPr>
          <w:p>
            <w:pPr>
              <w:widowControl/>
              <w:jc w:val="center"/>
              <w:rPr>
                <w:szCs w:val="21"/>
              </w:rPr>
            </w:pPr>
            <w:r>
              <w:rPr>
                <w:rFonts w:hint="eastAsia"/>
                <w:szCs w:val="21"/>
              </w:rPr>
              <w:t>2</w:t>
            </w:r>
          </w:p>
        </w:tc>
        <w:tc>
          <w:tcPr>
            <w:tcW w:w="1201" w:type="pct"/>
            <w:vMerge w:val="restart"/>
            <w:shd w:val="clear" w:color="000000" w:fill="FFFFFF"/>
            <w:noWrap w:val="0"/>
            <w:vAlign w:val="center"/>
          </w:tcPr>
          <w:p>
            <w:pPr>
              <w:widowControl/>
              <w:jc w:val="center"/>
              <w:rPr>
                <w:szCs w:val="21"/>
              </w:rPr>
            </w:pPr>
            <w:r>
              <w:rPr>
                <w:rFonts w:hint="eastAsia"/>
                <w:szCs w:val="21"/>
              </w:rPr>
              <w:t>离子色谱</w:t>
            </w:r>
          </w:p>
        </w:tc>
        <w:tc>
          <w:tcPr>
            <w:tcW w:w="890" w:type="pct"/>
            <w:vMerge w:val="restart"/>
            <w:shd w:val="clear" w:color="000000" w:fill="FFFFFF"/>
            <w:noWrap w:val="0"/>
            <w:vAlign w:val="center"/>
          </w:tcPr>
          <w:p>
            <w:pPr>
              <w:rPr>
                <w:szCs w:val="21"/>
              </w:rPr>
            </w:pPr>
            <w:r>
              <w:rPr>
                <w:rFonts w:hint="eastAsia"/>
                <w:szCs w:val="21"/>
              </w:rPr>
              <w:t>瑞士万通/MARGA</w:t>
            </w:r>
          </w:p>
        </w:tc>
        <w:tc>
          <w:tcPr>
            <w:tcW w:w="1089" w:type="pct"/>
            <w:shd w:val="clear" w:color="000000" w:fill="FFFFFF"/>
            <w:noWrap w:val="0"/>
            <w:vAlign w:val="center"/>
          </w:tcPr>
          <w:p>
            <w:pPr>
              <w:widowControl/>
              <w:jc w:val="center"/>
              <w:rPr>
                <w:szCs w:val="21"/>
              </w:rPr>
            </w:pPr>
            <w:r>
              <w:rPr>
                <w:rFonts w:hint="eastAsia"/>
                <w:szCs w:val="21"/>
              </w:rPr>
              <w:t>过滤器</w:t>
            </w:r>
          </w:p>
        </w:tc>
        <w:tc>
          <w:tcPr>
            <w:tcW w:w="931" w:type="pct"/>
            <w:noWrap w:val="0"/>
            <w:vAlign w:val="center"/>
          </w:tcPr>
          <w:p>
            <w:pPr>
              <w:widowControl/>
              <w:jc w:val="center"/>
              <w:rPr>
                <w:szCs w:val="21"/>
                <w:lang w:eastAsia="zh-CN"/>
              </w:rPr>
            </w:pPr>
            <w:r>
              <w:rPr>
                <w:rFonts w:hint="eastAsia"/>
                <w:szCs w:val="21"/>
                <w:lang w:eastAsia="zh-CN"/>
              </w:rPr>
              <w:t>100个（实际使用个数可能会有浮动）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jc w:val="center"/>
              <w:rPr>
                <w:szCs w:val="21"/>
                <w:lang w:eastAsia="zh-CN"/>
              </w:rPr>
            </w:pPr>
          </w:p>
        </w:tc>
        <w:tc>
          <w:tcPr>
            <w:tcW w:w="1201" w:type="pct"/>
            <w:vMerge w:val="continue"/>
            <w:shd w:val="clear" w:color="auto" w:fill="auto"/>
            <w:noWrap w:val="0"/>
            <w:vAlign w:val="center"/>
          </w:tcPr>
          <w:p>
            <w:pPr>
              <w:jc w:val="center"/>
              <w:rPr>
                <w:szCs w:val="21"/>
                <w:lang w:eastAsia="zh-CN"/>
              </w:rPr>
            </w:pPr>
          </w:p>
        </w:tc>
        <w:tc>
          <w:tcPr>
            <w:tcW w:w="890" w:type="pct"/>
            <w:vMerge w:val="continue"/>
            <w:shd w:val="clear" w:color="000000" w:fill="FFFFFF"/>
            <w:noWrap w:val="0"/>
            <w:vAlign w:val="center"/>
          </w:tcPr>
          <w:p>
            <w:pPr>
              <w:jc w:val="center"/>
              <w:rPr>
                <w:szCs w:val="21"/>
                <w:lang w:eastAsia="zh-CN"/>
              </w:rPr>
            </w:pPr>
          </w:p>
        </w:tc>
        <w:tc>
          <w:tcPr>
            <w:tcW w:w="1089" w:type="pct"/>
            <w:shd w:val="clear" w:color="000000" w:fill="FFFFFF"/>
            <w:noWrap w:val="0"/>
            <w:vAlign w:val="center"/>
          </w:tcPr>
          <w:p>
            <w:pPr>
              <w:widowControl/>
              <w:jc w:val="center"/>
              <w:rPr>
                <w:szCs w:val="21"/>
              </w:rPr>
            </w:pPr>
            <w:r>
              <w:rPr>
                <w:rFonts w:hint="eastAsia"/>
                <w:szCs w:val="21"/>
              </w:rPr>
              <w:t>阴离子色谱柱</w:t>
            </w:r>
          </w:p>
        </w:tc>
        <w:tc>
          <w:tcPr>
            <w:tcW w:w="931" w:type="pct"/>
            <w:noWrap w:val="0"/>
            <w:vAlign w:val="center"/>
          </w:tcPr>
          <w:p>
            <w:pPr>
              <w:widowControl/>
              <w:jc w:val="center"/>
              <w:rPr>
                <w:szCs w:val="21"/>
                <w:lang w:eastAsia="zh-CN"/>
              </w:rPr>
            </w:pPr>
            <w:r>
              <w:rPr>
                <w:rFonts w:hint="eastAsia"/>
                <w:szCs w:val="21"/>
                <w:lang w:eastAsia="zh-CN"/>
              </w:rPr>
              <w:t>6个（实际用量可能会有浮动）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jc w:val="center"/>
              <w:rPr>
                <w:szCs w:val="21"/>
                <w:lang w:eastAsia="zh-CN"/>
              </w:rPr>
            </w:pPr>
          </w:p>
        </w:tc>
        <w:tc>
          <w:tcPr>
            <w:tcW w:w="1201" w:type="pct"/>
            <w:vMerge w:val="continue"/>
            <w:shd w:val="clear" w:color="auto" w:fill="auto"/>
            <w:noWrap w:val="0"/>
            <w:vAlign w:val="center"/>
          </w:tcPr>
          <w:p>
            <w:pPr>
              <w:jc w:val="center"/>
              <w:rPr>
                <w:szCs w:val="21"/>
                <w:lang w:eastAsia="zh-CN"/>
              </w:rPr>
            </w:pPr>
          </w:p>
        </w:tc>
        <w:tc>
          <w:tcPr>
            <w:tcW w:w="890" w:type="pct"/>
            <w:vMerge w:val="continue"/>
            <w:shd w:val="clear" w:color="000000" w:fill="FFFFFF"/>
            <w:noWrap w:val="0"/>
            <w:vAlign w:val="center"/>
          </w:tcPr>
          <w:p>
            <w:pPr>
              <w:jc w:val="center"/>
              <w:rPr>
                <w:szCs w:val="21"/>
                <w:lang w:eastAsia="zh-CN"/>
              </w:rPr>
            </w:pPr>
          </w:p>
        </w:tc>
        <w:tc>
          <w:tcPr>
            <w:tcW w:w="1089" w:type="pct"/>
            <w:shd w:val="clear" w:color="000000" w:fill="FFFFFF"/>
            <w:noWrap w:val="0"/>
            <w:vAlign w:val="center"/>
          </w:tcPr>
          <w:p>
            <w:pPr>
              <w:widowControl/>
              <w:jc w:val="center"/>
              <w:rPr>
                <w:szCs w:val="21"/>
              </w:rPr>
            </w:pPr>
            <w:r>
              <w:rPr>
                <w:rFonts w:hint="eastAsia"/>
                <w:szCs w:val="21"/>
              </w:rPr>
              <w:t>阳离子色谱柱</w:t>
            </w:r>
          </w:p>
        </w:tc>
        <w:tc>
          <w:tcPr>
            <w:tcW w:w="931" w:type="pct"/>
            <w:noWrap w:val="0"/>
            <w:vAlign w:val="center"/>
          </w:tcPr>
          <w:p>
            <w:pPr>
              <w:widowControl/>
              <w:jc w:val="center"/>
              <w:rPr>
                <w:szCs w:val="21"/>
                <w:lang w:eastAsia="zh-CN"/>
              </w:rPr>
            </w:pPr>
            <w:r>
              <w:rPr>
                <w:rFonts w:hint="eastAsia"/>
                <w:szCs w:val="21"/>
                <w:lang w:eastAsia="zh-CN"/>
              </w:rPr>
              <w:t>4个（实际用量可能会有浮动）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jc w:val="center"/>
              <w:rPr>
                <w:szCs w:val="21"/>
                <w:lang w:eastAsia="zh-CN"/>
              </w:rPr>
            </w:pPr>
          </w:p>
        </w:tc>
        <w:tc>
          <w:tcPr>
            <w:tcW w:w="1201" w:type="pct"/>
            <w:vMerge w:val="continue"/>
            <w:shd w:val="clear" w:color="auto" w:fill="auto"/>
            <w:noWrap w:val="0"/>
            <w:vAlign w:val="center"/>
          </w:tcPr>
          <w:p>
            <w:pPr>
              <w:jc w:val="center"/>
              <w:rPr>
                <w:szCs w:val="21"/>
                <w:lang w:eastAsia="zh-CN"/>
              </w:rPr>
            </w:pPr>
          </w:p>
        </w:tc>
        <w:tc>
          <w:tcPr>
            <w:tcW w:w="890" w:type="pct"/>
            <w:vMerge w:val="continue"/>
            <w:shd w:val="clear" w:color="000000" w:fill="FFFFFF"/>
            <w:noWrap w:val="0"/>
            <w:vAlign w:val="center"/>
          </w:tcPr>
          <w:p>
            <w:pPr>
              <w:jc w:val="center"/>
              <w:rPr>
                <w:szCs w:val="21"/>
                <w:lang w:eastAsia="zh-CN"/>
              </w:rPr>
            </w:pPr>
          </w:p>
        </w:tc>
        <w:tc>
          <w:tcPr>
            <w:tcW w:w="1089" w:type="pct"/>
            <w:shd w:val="clear" w:color="000000" w:fill="FFFFFF"/>
            <w:noWrap w:val="0"/>
            <w:vAlign w:val="center"/>
          </w:tcPr>
          <w:p>
            <w:pPr>
              <w:widowControl/>
              <w:jc w:val="center"/>
              <w:rPr>
                <w:szCs w:val="21"/>
              </w:rPr>
            </w:pPr>
            <w:r>
              <w:rPr>
                <w:rFonts w:hint="eastAsia"/>
                <w:szCs w:val="21"/>
              </w:rPr>
              <w:t>1ml蠕动泵管</w:t>
            </w:r>
          </w:p>
        </w:tc>
        <w:tc>
          <w:tcPr>
            <w:tcW w:w="931" w:type="pct"/>
            <w:noWrap w:val="0"/>
            <w:vAlign w:val="center"/>
          </w:tcPr>
          <w:p>
            <w:pPr>
              <w:widowControl/>
              <w:jc w:val="center"/>
              <w:rPr>
                <w:szCs w:val="21"/>
              </w:rPr>
            </w:pPr>
            <w:r>
              <w:rPr>
                <w:rFonts w:hint="eastAsia"/>
                <w:szCs w:val="21"/>
              </w:rPr>
              <w:t>4根</w:t>
            </w:r>
          </w:p>
        </w:tc>
      </w:tr>
      <w:tr>
        <w:tblPrEx>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jc w:val="center"/>
              <w:rPr>
                <w:szCs w:val="21"/>
              </w:rPr>
            </w:pPr>
          </w:p>
        </w:tc>
        <w:tc>
          <w:tcPr>
            <w:tcW w:w="1201" w:type="pct"/>
            <w:vMerge w:val="continue"/>
            <w:shd w:val="clear" w:color="auto" w:fill="auto"/>
            <w:noWrap w:val="0"/>
            <w:vAlign w:val="center"/>
          </w:tcPr>
          <w:p>
            <w:pPr>
              <w:jc w:val="center"/>
              <w:rPr>
                <w:szCs w:val="21"/>
              </w:rPr>
            </w:pPr>
          </w:p>
        </w:tc>
        <w:tc>
          <w:tcPr>
            <w:tcW w:w="890" w:type="pct"/>
            <w:vMerge w:val="continue"/>
            <w:shd w:val="clear" w:color="000000" w:fill="FFFFFF"/>
            <w:noWrap w:val="0"/>
            <w:vAlign w:val="center"/>
          </w:tcPr>
          <w:p>
            <w:pPr>
              <w:jc w:val="center"/>
              <w:rPr>
                <w:szCs w:val="21"/>
              </w:rPr>
            </w:pPr>
          </w:p>
        </w:tc>
        <w:tc>
          <w:tcPr>
            <w:tcW w:w="1089" w:type="pct"/>
            <w:shd w:val="clear" w:color="000000" w:fill="FFFFFF"/>
            <w:noWrap w:val="0"/>
            <w:vAlign w:val="center"/>
          </w:tcPr>
          <w:p>
            <w:pPr>
              <w:widowControl/>
              <w:jc w:val="center"/>
              <w:rPr>
                <w:szCs w:val="21"/>
              </w:rPr>
            </w:pPr>
            <w:r>
              <w:rPr>
                <w:szCs w:val="21"/>
              </w:rPr>
              <w:t>5</w:t>
            </w:r>
            <w:r>
              <w:rPr>
                <w:rFonts w:hint="eastAsia"/>
                <w:szCs w:val="21"/>
              </w:rPr>
              <w:t>ml蠕动泵管</w:t>
            </w:r>
          </w:p>
        </w:tc>
        <w:tc>
          <w:tcPr>
            <w:tcW w:w="931" w:type="pct"/>
            <w:noWrap w:val="0"/>
            <w:vAlign w:val="center"/>
          </w:tcPr>
          <w:p>
            <w:pPr>
              <w:widowControl/>
              <w:jc w:val="center"/>
              <w:rPr>
                <w:szCs w:val="21"/>
              </w:rPr>
            </w:pPr>
            <w:r>
              <w:rPr>
                <w:szCs w:val="21"/>
              </w:rPr>
              <w:t>12</w:t>
            </w:r>
            <w:r>
              <w:rPr>
                <w:rFonts w:hint="eastAsia"/>
                <w:szCs w:val="21"/>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jc w:val="center"/>
              <w:rPr>
                <w:szCs w:val="21"/>
              </w:rPr>
            </w:pPr>
          </w:p>
        </w:tc>
        <w:tc>
          <w:tcPr>
            <w:tcW w:w="1201" w:type="pct"/>
            <w:vMerge w:val="continue"/>
            <w:shd w:val="clear" w:color="auto" w:fill="auto"/>
            <w:noWrap w:val="0"/>
            <w:vAlign w:val="center"/>
          </w:tcPr>
          <w:p>
            <w:pPr>
              <w:jc w:val="center"/>
              <w:rPr>
                <w:szCs w:val="21"/>
              </w:rPr>
            </w:pPr>
          </w:p>
        </w:tc>
        <w:tc>
          <w:tcPr>
            <w:tcW w:w="890" w:type="pct"/>
            <w:vMerge w:val="continue"/>
            <w:shd w:val="clear" w:color="000000" w:fill="FFFFFF"/>
            <w:noWrap w:val="0"/>
            <w:vAlign w:val="center"/>
          </w:tcPr>
          <w:p>
            <w:pPr>
              <w:jc w:val="center"/>
              <w:rPr>
                <w:szCs w:val="21"/>
              </w:rPr>
            </w:pPr>
          </w:p>
        </w:tc>
        <w:tc>
          <w:tcPr>
            <w:tcW w:w="1089" w:type="pct"/>
            <w:shd w:val="clear" w:color="000000" w:fill="FFFFFF"/>
            <w:noWrap w:val="0"/>
            <w:vAlign w:val="center"/>
          </w:tcPr>
          <w:p>
            <w:pPr>
              <w:widowControl/>
              <w:jc w:val="center"/>
              <w:rPr>
                <w:szCs w:val="21"/>
              </w:rPr>
            </w:pPr>
            <w:r>
              <w:rPr>
                <w:rFonts w:hint="eastAsia"/>
                <w:color w:val="000000"/>
                <w:szCs w:val="21"/>
              </w:rPr>
              <w:t>250ul样品环</w:t>
            </w:r>
          </w:p>
        </w:tc>
        <w:tc>
          <w:tcPr>
            <w:tcW w:w="931" w:type="pct"/>
            <w:noWrap w:val="0"/>
            <w:vAlign w:val="center"/>
          </w:tcPr>
          <w:p>
            <w:pPr>
              <w:widowControl/>
              <w:jc w:val="center"/>
              <w:rPr>
                <w:szCs w:val="21"/>
              </w:rPr>
            </w:pPr>
            <w:r>
              <w:rPr>
                <w:rFonts w:hint="eastAsia"/>
                <w:szCs w:val="21"/>
              </w:rPr>
              <w:t>4个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jc w:val="center"/>
              <w:rPr>
                <w:szCs w:val="21"/>
              </w:rPr>
            </w:pPr>
          </w:p>
        </w:tc>
        <w:tc>
          <w:tcPr>
            <w:tcW w:w="1201" w:type="pct"/>
            <w:vMerge w:val="continue"/>
            <w:shd w:val="clear" w:color="auto" w:fill="auto"/>
            <w:noWrap w:val="0"/>
            <w:vAlign w:val="center"/>
          </w:tcPr>
          <w:p>
            <w:pPr>
              <w:jc w:val="center"/>
              <w:rPr>
                <w:szCs w:val="21"/>
              </w:rPr>
            </w:pPr>
          </w:p>
        </w:tc>
        <w:tc>
          <w:tcPr>
            <w:tcW w:w="890" w:type="pct"/>
            <w:vMerge w:val="continue"/>
            <w:shd w:val="clear" w:color="000000" w:fill="FFFFFF"/>
            <w:noWrap w:val="0"/>
            <w:vAlign w:val="center"/>
          </w:tcPr>
          <w:p>
            <w:pPr>
              <w:jc w:val="center"/>
              <w:rPr>
                <w:szCs w:val="21"/>
              </w:rPr>
            </w:pPr>
          </w:p>
        </w:tc>
        <w:tc>
          <w:tcPr>
            <w:tcW w:w="1089" w:type="pct"/>
            <w:shd w:val="clear" w:color="000000" w:fill="FFFFFF"/>
            <w:noWrap w:val="0"/>
            <w:vAlign w:val="center"/>
          </w:tcPr>
          <w:p>
            <w:pPr>
              <w:widowControl/>
              <w:jc w:val="center"/>
              <w:rPr>
                <w:szCs w:val="21"/>
              </w:rPr>
            </w:pPr>
            <w:r>
              <w:rPr>
                <w:rFonts w:hint="eastAsia"/>
                <w:color w:val="000000"/>
                <w:szCs w:val="21"/>
              </w:rPr>
              <w:t>500ul样品环</w:t>
            </w:r>
          </w:p>
        </w:tc>
        <w:tc>
          <w:tcPr>
            <w:tcW w:w="931" w:type="pct"/>
            <w:noWrap w:val="0"/>
            <w:vAlign w:val="center"/>
          </w:tcPr>
          <w:p>
            <w:pPr>
              <w:widowControl/>
              <w:jc w:val="center"/>
              <w:rPr>
                <w:szCs w:val="21"/>
              </w:rPr>
            </w:pPr>
            <w:r>
              <w:rPr>
                <w:rFonts w:hint="eastAsia"/>
                <w:szCs w:val="21"/>
              </w:rPr>
              <w:t>4个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jc w:val="center"/>
              <w:rPr>
                <w:szCs w:val="21"/>
              </w:rPr>
            </w:pPr>
          </w:p>
        </w:tc>
        <w:tc>
          <w:tcPr>
            <w:tcW w:w="1201" w:type="pct"/>
            <w:vMerge w:val="continue"/>
            <w:shd w:val="clear" w:color="auto" w:fill="auto"/>
            <w:noWrap w:val="0"/>
            <w:vAlign w:val="center"/>
          </w:tcPr>
          <w:p>
            <w:pPr>
              <w:jc w:val="center"/>
              <w:rPr>
                <w:szCs w:val="21"/>
              </w:rPr>
            </w:pPr>
          </w:p>
        </w:tc>
        <w:tc>
          <w:tcPr>
            <w:tcW w:w="890" w:type="pct"/>
            <w:vMerge w:val="continue"/>
            <w:shd w:val="clear" w:color="000000" w:fill="FFFFFF"/>
            <w:noWrap w:val="0"/>
            <w:vAlign w:val="center"/>
          </w:tcPr>
          <w:p>
            <w:pPr>
              <w:jc w:val="center"/>
              <w:rPr>
                <w:szCs w:val="21"/>
              </w:rPr>
            </w:pPr>
          </w:p>
        </w:tc>
        <w:tc>
          <w:tcPr>
            <w:tcW w:w="1089" w:type="pct"/>
            <w:shd w:val="clear" w:color="000000" w:fill="FFFFFF"/>
            <w:noWrap w:val="0"/>
            <w:vAlign w:val="center"/>
          </w:tcPr>
          <w:p>
            <w:pPr>
              <w:widowControl/>
              <w:jc w:val="center"/>
              <w:rPr>
                <w:szCs w:val="21"/>
              </w:rPr>
            </w:pPr>
            <w:r>
              <w:rPr>
                <w:rFonts w:hint="eastAsia"/>
                <w:szCs w:val="21"/>
              </w:rPr>
              <w:t>保护柱柱芯</w:t>
            </w:r>
          </w:p>
        </w:tc>
        <w:tc>
          <w:tcPr>
            <w:tcW w:w="931" w:type="pct"/>
            <w:shd w:val="clear" w:color="000000" w:fill="FFFFFF"/>
            <w:noWrap w:val="0"/>
            <w:vAlign w:val="center"/>
          </w:tcPr>
          <w:p>
            <w:pPr>
              <w:widowControl/>
              <w:jc w:val="center"/>
              <w:rPr>
                <w:szCs w:val="21"/>
              </w:rPr>
            </w:pPr>
            <w:r>
              <w:rPr>
                <w:szCs w:val="21"/>
              </w:rPr>
              <w:t>3包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jc w:val="center"/>
              <w:rPr>
                <w:szCs w:val="21"/>
              </w:rPr>
            </w:pPr>
          </w:p>
        </w:tc>
        <w:tc>
          <w:tcPr>
            <w:tcW w:w="1201" w:type="pct"/>
            <w:vMerge w:val="continue"/>
            <w:shd w:val="clear" w:color="auto" w:fill="auto"/>
            <w:noWrap w:val="0"/>
            <w:vAlign w:val="center"/>
          </w:tcPr>
          <w:p>
            <w:pPr>
              <w:jc w:val="center"/>
              <w:rPr>
                <w:szCs w:val="21"/>
              </w:rPr>
            </w:pPr>
          </w:p>
        </w:tc>
        <w:tc>
          <w:tcPr>
            <w:tcW w:w="890" w:type="pct"/>
            <w:vMerge w:val="continue"/>
            <w:shd w:val="clear" w:color="000000" w:fill="FFFFFF"/>
            <w:noWrap w:val="0"/>
            <w:vAlign w:val="center"/>
          </w:tcPr>
          <w:p>
            <w:pPr>
              <w:jc w:val="center"/>
              <w:rPr>
                <w:szCs w:val="21"/>
              </w:rPr>
            </w:pPr>
          </w:p>
        </w:tc>
        <w:tc>
          <w:tcPr>
            <w:tcW w:w="1089" w:type="pct"/>
            <w:shd w:val="clear" w:color="000000" w:fill="FFFFFF"/>
            <w:noWrap w:val="0"/>
            <w:vAlign w:val="center"/>
          </w:tcPr>
          <w:p>
            <w:pPr>
              <w:widowControl/>
              <w:jc w:val="center"/>
              <w:rPr>
                <w:szCs w:val="21"/>
              </w:rPr>
            </w:pPr>
            <w:r>
              <w:rPr>
                <w:rFonts w:hint="eastAsia"/>
                <w:szCs w:val="21"/>
              </w:rPr>
              <w:t>在线过滤器片</w:t>
            </w:r>
          </w:p>
        </w:tc>
        <w:tc>
          <w:tcPr>
            <w:tcW w:w="931" w:type="pct"/>
            <w:shd w:val="clear" w:color="000000" w:fill="FFFFFF"/>
            <w:noWrap w:val="0"/>
            <w:vAlign w:val="center"/>
          </w:tcPr>
          <w:p>
            <w:pPr>
              <w:widowControl/>
              <w:jc w:val="center"/>
              <w:rPr>
                <w:szCs w:val="21"/>
              </w:rPr>
            </w:pPr>
            <w:r>
              <w:rPr>
                <w:szCs w:val="21"/>
              </w:rPr>
              <w:t>4包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jc w:val="center"/>
              <w:rPr>
                <w:szCs w:val="21"/>
              </w:rPr>
            </w:pPr>
          </w:p>
        </w:tc>
        <w:tc>
          <w:tcPr>
            <w:tcW w:w="1201" w:type="pct"/>
            <w:vMerge w:val="continue"/>
            <w:shd w:val="clear" w:color="auto" w:fill="auto"/>
            <w:noWrap w:val="0"/>
            <w:vAlign w:val="center"/>
          </w:tcPr>
          <w:p>
            <w:pPr>
              <w:jc w:val="center"/>
              <w:rPr>
                <w:szCs w:val="21"/>
              </w:rPr>
            </w:pPr>
          </w:p>
        </w:tc>
        <w:tc>
          <w:tcPr>
            <w:tcW w:w="890" w:type="pct"/>
            <w:vMerge w:val="continue"/>
            <w:shd w:val="clear" w:color="000000" w:fill="FFFFFF"/>
            <w:noWrap w:val="0"/>
            <w:vAlign w:val="center"/>
          </w:tcPr>
          <w:p>
            <w:pPr>
              <w:jc w:val="center"/>
              <w:rPr>
                <w:szCs w:val="21"/>
              </w:rPr>
            </w:pPr>
          </w:p>
        </w:tc>
        <w:tc>
          <w:tcPr>
            <w:tcW w:w="1089" w:type="pct"/>
            <w:shd w:val="clear" w:color="000000" w:fill="FFFFFF"/>
            <w:noWrap w:val="0"/>
            <w:vAlign w:val="center"/>
          </w:tcPr>
          <w:p>
            <w:pPr>
              <w:widowControl/>
              <w:jc w:val="center"/>
              <w:rPr>
                <w:szCs w:val="21"/>
              </w:rPr>
            </w:pPr>
            <w:r>
              <w:rPr>
                <w:rFonts w:hint="eastAsia"/>
                <w:color w:val="000000"/>
                <w:szCs w:val="21"/>
              </w:rPr>
              <w:t>DENUDER密封圈</w:t>
            </w:r>
          </w:p>
        </w:tc>
        <w:tc>
          <w:tcPr>
            <w:tcW w:w="931" w:type="pct"/>
            <w:noWrap w:val="0"/>
            <w:vAlign w:val="center"/>
          </w:tcPr>
          <w:p>
            <w:pPr>
              <w:widowControl/>
              <w:jc w:val="center"/>
              <w:rPr>
                <w:szCs w:val="21"/>
              </w:rPr>
            </w:pPr>
            <w:r>
              <w:rPr>
                <w:rFonts w:hint="eastAsia"/>
                <w:szCs w:val="21"/>
              </w:rPr>
              <w:t>2对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jc w:val="center"/>
              <w:rPr>
                <w:szCs w:val="21"/>
              </w:rPr>
            </w:pPr>
          </w:p>
        </w:tc>
        <w:tc>
          <w:tcPr>
            <w:tcW w:w="1201" w:type="pct"/>
            <w:vMerge w:val="continue"/>
            <w:shd w:val="clear" w:color="auto" w:fill="auto"/>
            <w:noWrap w:val="0"/>
            <w:vAlign w:val="center"/>
          </w:tcPr>
          <w:p>
            <w:pPr>
              <w:jc w:val="center"/>
              <w:rPr>
                <w:szCs w:val="21"/>
              </w:rPr>
            </w:pPr>
          </w:p>
        </w:tc>
        <w:tc>
          <w:tcPr>
            <w:tcW w:w="890" w:type="pct"/>
            <w:vMerge w:val="continue"/>
            <w:shd w:val="clear" w:color="000000" w:fill="FFFFFF"/>
            <w:noWrap w:val="0"/>
            <w:vAlign w:val="center"/>
          </w:tcPr>
          <w:p>
            <w:pPr>
              <w:jc w:val="center"/>
              <w:rPr>
                <w:szCs w:val="21"/>
              </w:rPr>
            </w:pPr>
          </w:p>
        </w:tc>
        <w:tc>
          <w:tcPr>
            <w:tcW w:w="1089" w:type="pct"/>
            <w:shd w:val="clear" w:color="000000" w:fill="FFFFFF"/>
            <w:noWrap w:val="0"/>
            <w:vAlign w:val="center"/>
          </w:tcPr>
          <w:p>
            <w:pPr>
              <w:widowControl/>
              <w:jc w:val="center"/>
              <w:rPr>
                <w:szCs w:val="21"/>
              </w:rPr>
            </w:pPr>
            <w:r>
              <w:rPr>
                <w:rFonts w:hint="eastAsia"/>
                <w:szCs w:val="21"/>
              </w:rPr>
              <w:t>溶液吸头</w:t>
            </w:r>
          </w:p>
        </w:tc>
        <w:tc>
          <w:tcPr>
            <w:tcW w:w="931" w:type="pct"/>
            <w:noWrap w:val="0"/>
            <w:vAlign w:val="center"/>
          </w:tcPr>
          <w:p>
            <w:pPr>
              <w:widowControl/>
              <w:jc w:val="center"/>
              <w:rPr>
                <w:szCs w:val="21"/>
              </w:rPr>
            </w:pPr>
            <w:r>
              <w:rPr>
                <w:szCs w:val="21"/>
              </w:rPr>
              <w:t>12包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jc w:val="center"/>
              <w:rPr>
                <w:szCs w:val="21"/>
              </w:rPr>
            </w:pPr>
          </w:p>
        </w:tc>
        <w:tc>
          <w:tcPr>
            <w:tcW w:w="1201" w:type="pct"/>
            <w:vMerge w:val="continue"/>
            <w:shd w:val="clear" w:color="auto" w:fill="auto"/>
            <w:noWrap w:val="0"/>
            <w:vAlign w:val="center"/>
          </w:tcPr>
          <w:p>
            <w:pPr>
              <w:jc w:val="center"/>
              <w:rPr>
                <w:szCs w:val="21"/>
              </w:rPr>
            </w:pPr>
          </w:p>
        </w:tc>
        <w:tc>
          <w:tcPr>
            <w:tcW w:w="890" w:type="pct"/>
            <w:vMerge w:val="continue"/>
            <w:shd w:val="clear" w:color="000000" w:fill="FFFFFF"/>
            <w:noWrap w:val="0"/>
            <w:vAlign w:val="center"/>
          </w:tcPr>
          <w:p>
            <w:pPr>
              <w:jc w:val="center"/>
              <w:rPr>
                <w:szCs w:val="21"/>
              </w:rPr>
            </w:pPr>
          </w:p>
        </w:tc>
        <w:tc>
          <w:tcPr>
            <w:tcW w:w="1089" w:type="pct"/>
            <w:shd w:val="clear" w:color="000000" w:fill="FFFFFF"/>
            <w:noWrap w:val="0"/>
            <w:vAlign w:val="center"/>
          </w:tcPr>
          <w:p>
            <w:pPr>
              <w:widowControl/>
              <w:jc w:val="center"/>
              <w:rPr>
                <w:szCs w:val="21"/>
              </w:rPr>
            </w:pPr>
            <w:r>
              <w:rPr>
                <w:rFonts w:hint="eastAsia"/>
                <w:color w:val="000000"/>
                <w:szCs w:val="21"/>
              </w:rPr>
              <w:t>1/8管路</w:t>
            </w:r>
          </w:p>
        </w:tc>
        <w:tc>
          <w:tcPr>
            <w:tcW w:w="931" w:type="pct"/>
            <w:noWrap w:val="0"/>
            <w:vAlign w:val="center"/>
          </w:tcPr>
          <w:p>
            <w:pPr>
              <w:widowControl/>
              <w:jc w:val="center"/>
              <w:rPr>
                <w:szCs w:val="21"/>
              </w:rPr>
            </w:pPr>
            <w:r>
              <w:rPr>
                <w:rFonts w:hint="eastAsia"/>
                <w:szCs w:val="21"/>
              </w:rPr>
              <w:t>2</w:t>
            </w:r>
            <w:r>
              <w:rPr>
                <w:szCs w:val="21"/>
              </w:rPr>
              <w:t>0米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jc w:val="center"/>
              <w:rPr>
                <w:szCs w:val="21"/>
              </w:rPr>
            </w:pPr>
          </w:p>
        </w:tc>
        <w:tc>
          <w:tcPr>
            <w:tcW w:w="1201" w:type="pct"/>
            <w:vMerge w:val="continue"/>
            <w:shd w:val="clear" w:color="auto" w:fill="auto"/>
            <w:noWrap w:val="0"/>
            <w:vAlign w:val="center"/>
          </w:tcPr>
          <w:p>
            <w:pPr>
              <w:jc w:val="center"/>
              <w:rPr>
                <w:szCs w:val="21"/>
              </w:rPr>
            </w:pPr>
          </w:p>
        </w:tc>
        <w:tc>
          <w:tcPr>
            <w:tcW w:w="890" w:type="pct"/>
            <w:vMerge w:val="continue"/>
            <w:shd w:val="clear" w:color="000000" w:fill="FFFFFF"/>
            <w:noWrap w:val="0"/>
            <w:vAlign w:val="center"/>
          </w:tcPr>
          <w:p>
            <w:pPr>
              <w:jc w:val="center"/>
              <w:rPr>
                <w:szCs w:val="21"/>
              </w:rPr>
            </w:pPr>
          </w:p>
        </w:tc>
        <w:tc>
          <w:tcPr>
            <w:tcW w:w="1089" w:type="pct"/>
            <w:shd w:val="clear" w:color="000000" w:fill="FFFFFF"/>
            <w:noWrap w:val="0"/>
            <w:vAlign w:val="center"/>
          </w:tcPr>
          <w:p>
            <w:pPr>
              <w:widowControl/>
              <w:jc w:val="center"/>
              <w:rPr>
                <w:szCs w:val="21"/>
              </w:rPr>
            </w:pPr>
            <w:r>
              <w:rPr>
                <w:rFonts w:hint="eastAsia"/>
                <w:color w:val="000000"/>
                <w:szCs w:val="21"/>
              </w:rPr>
              <w:t>1/16管路</w:t>
            </w:r>
          </w:p>
        </w:tc>
        <w:tc>
          <w:tcPr>
            <w:tcW w:w="931" w:type="pct"/>
            <w:noWrap w:val="0"/>
            <w:vAlign w:val="center"/>
          </w:tcPr>
          <w:p>
            <w:pPr>
              <w:widowControl/>
              <w:jc w:val="center"/>
              <w:rPr>
                <w:szCs w:val="21"/>
              </w:rPr>
            </w:pPr>
            <w:r>
              <w:rPr>
                <w:rFonts w:hint="eastAsia"/>
                <w:szCs w:val="21"/>
              </w:rPr>
              <w:t>10米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jc w:val="center"/>
              <w:rPr>
                <w:szCs w:val="21"/>
              </w:rPr>
            </w:pPr>
          </w:p>
        </w:tc>
        <w:tc>
          <w:tcPr>
            <w:tcW w:w="1201" w:type="pct"/>
            <w:vMerge w:val="continue"/>
            <w:shd w:val="clear" w:color="auto" w:fill="auto"/>
            <w:noWrap w:val="0"/>
            <w:vAlign w:val="center"/>
          </w:tcPr>
          <w:p>
            <w:pPr>
              <w:jc w:val="center"/>
              <w:rPr>
                <w:szCs w:val="21"/>
              </w:rPr>
            </w:pPr>
          </w:p>
        </w:tc>
        <w:tc>
          <w:tcPr>
            <w:tcW w:w="890" w:type="pct"/>
            <w:vMerge w:val="continue"/>
            <w:shd w:val="clear" w:color="000000" w:fill="FFFFFF"/>
            <w:noWrap w:val="0"/>
            <w:vAlign w:val="center"/>
          </w:tcPr>
          <w:p>
            <w:pPr>
              <w:jc w:val="center"/>
              <w:rPr>
                <w:szCs w:val="21"/>
              </w:rPr>
            </w:pPr>
          </w:p>
        </w:tc>
        <w:tc>
          <w:tcPr>
            <w:tcW w:w="1089" w:type="pct"/>
            <w:shd w:val="clear" w:color="000000" w:fill="FFFFFF"/>
            <w:noWrap w:val="0"/>
            <w:vAlign w:val="center"/>
          </w:tcPr>
          <w:p>
            <w:pPr>
              <w:widowControl/>
              <w:jc w:val="center"/>
              <w:rPr>
                <w:szCs w:val="21"/>
              </w:rPr>
            </w:pPr>
            <w:r>
              <w:rPr>
                <w:rFonts w:hint="eastAsia"/>
                <w:szCs w:val="21"/>
              </w:rPr>
              <w:t>在线过滤器</w:t>
            </w:r>
          </w:p>
        </w:tc>
        <w:tc>
          <w:tcPr>
            <w:tcW w:w="931" w:type="pct"/>
            <w:noWrap w:val="0"/>
            <w:vAlign w:val="center"/>
          </w:tcPr>
          <w:p>
            <w:pPr>
              <w:widowControl/>
              <w:jc w:val="center"/>
              <w:rPr>
                <w:szCs w:val="21"/>
              </w:rPr>
            </w:pPr>
            <w:r>
              <w:rPr>
                <w:rFonts w:hint="eastAsia"/>
                <w:szCs w:val="21"/>
              </w:rPr>
              <w:t>2个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widowControl/>
              <w:jc w:val="center"/>
              <w:rPr>
                <w:szCs w:val="21"/>
              </w:rPr>
            </w:pPr>
          </w:p>
        </w:tc>
        <w:tc>
          <w:tcPr>
            <w:tcW w:w="1201" w:type="pct"/>
            <w:vMerge w:val="continue"/>
            <w:shd w:val="clear" w:color="000000" w:fill="FFFFFF"/>
            <w:noWrap w:val="0"/>
            <w:vAlign w:val="center"/>
          </w:tcPr>
          <w:p>
            <w:pPr>
              <w:widowControl/>
              <w:jc w:val="center"/>
              <w:rPr>
                <w:szCs w:val="21"/>
              </w:rPr>
            </w:pPr>
          </w:p>
        </w:tc>
        <w:tc>
          <w:tcPr>
            <w:tcW w:w="890" w:type="pct"/>
            <w:vMerge w:val="continue"/>
            <w:shd w:val="clear" w:color="000000" w:fill="FFFFFF"/>
            <w:noWrap w:val="0"/>
            <w:vAlign w:val="center"/>
          </w:tcPr>
          <w:p>
            <w:pPr>
              <w:jc w:val="center"/>
              <w:rPr>
                <w:szCs w:val="21"/>
              </w:rPr>
            </w:pPr>
          </w:p>
        </w:tc>
        <w:tc>
          <w:tcPr>
            <w:tcW w:w="1089" w:type="pct"/>
            <w:shd w:val="clear" w:color="000000" w:fill="FFFFFF"/>
            <w:noWrap w:val="0"/>
            <w:vAlign w:val="center"/>
          </w:tcPr>
          <w:p>
            <w:pPr>
              <w:widowControl/>
              <w:jc w:val="center"/>
              <w:rPr>
                <w:szCs w:val="21"/>
              </w:rPr>
            </w:pPr>
            <w:r>
              <w:rPr>
                <w:rFonts w:hint="eastAsia"/>
                <w:szCs w:val="21"/>
              </w:rPr>
              <w:t>30%过氧化氢溶液</w:t>
            </w:r>
          </w:p>
        </w:tc>
        <w:tc>
          <w:tcPr>
            <w:tcW w:w="931" w:type="pct"/>
            <w:noWrap w:val="0"/>
            <w:vAlign w:val="center"/>
          </w:tcPr>
          <w:p>
            <w:pPr>
              <w:widowControl/>
              <w:jc w:val="center"/>
              <w:rPr>
                <w:szCs w:val="21"/>
              </w:rPr>
            </w:pPr>
            <w:r>
              <w:rPr>
                <w:rFonts w:hint="eastAsia"/>
                <w:szCs w:val="21"/>
              </w:rPr>
              <w:t>5瓶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widowControl/>
              <w:rPr>
                <w:szCs w:val="21"/>
              </w:rPr>
            </w:pPr>
          </w:p>
        </w:tc>
        <w:tc>
          <w:tcPr>
            <w:tcW w:w="1201" w:type="pct"/>
            <w:vMerge w:val="continue"/>
            <w:shd w:val="clear" w:color="auto" w:fill="auto"/>
            <w:noWrap w:val="0"/>
            <w:vAlign w:val="center"/>
          </w:tcPr>
          <w:p>
            <w:pPr>
              <w:widowControl/>
              <w:rPr>
                <w:szCs w:val="21"/>
              </w:rPr>
            </w:pPr>
          </w:p>
        </w:tc>
        <w:tc>
          <w:tcPr>
            <w:tcW w:w="890" w:type="pct"/>
            <w:vMerge w:val="continue"/>
            <w:shd w:val="clear" w:color="000000" w:fill="FFFFFF"/>
            <w:noWrap w:val="0"/>
            <w:vAlign w:val="center"/>
          </w:tcPr>
          <w:p>
            <w:pPr>
              <w:jc w:val="center"/>
              <w:rPr>
                <w:szCs w:val="21"/>
              </w:rPr>
            </w:pPr>
          </w:p>
        </w:tc>
        <w:tc>
          <w:tcPr>
            <w:tcW w:w="1089" w:type="pct"/>
            <w:shd w:val="clear" w:color="000000" w:fill="FFFFFF"/>
            <w:noWrap w:val="0"/>
            <w:vAlign w:val="center"/>
          </w:tcPr>
          <w:p>
            <w:pPr>
              <w:widowControl/>
              <w:jc w:val="center"/>
              <w:rPr>
                <w:szCs w:val="21"/>
              </w:rPr>
            </w:pPr>
            <w:r>
              <w:rPr>
                <w:rFonts w:hint="eastAsia"/>
                <w:szCs w:val="21"/>
              </w:rPr>
              <w:t>碳酸钠药品</w:t>
            </w:r>
          </w:p>
        </w:tc>
        <w:tc>
          <w:tcPr>
            <w:tcW w:w="931" w:type="pct"/>
            <w:noWrap w:val="0"/>
            <w:vAlign w:val="center"/>
          </w:tcPr>
          <w:p>
            <w:pPr>
              <w:widowControl/>
              <w:jc w:val="center"/>
              <w:rPr>
                <w:szCs w:val="21"/>
              </w:rPr>
            </w:pPr>
            <w:r>
              <w:rPr>
                <w:rFonts w:hint="eastAsia"/>
                <w:szCs w:val="21"/>
              </w:rPr>
              <w:t>1瓶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widowControl/>
              <w:rPr>
                <w:szCs w:val="21"/>
              </w:rPr>
            </w:pPr>
          </w:p>
        </w:tc>
        <w:tc>
          <w:tcPr>
            <w:tcW w:w="1201" w:type="pct"/>
            <w:vMerge w:val="continue"/>
            <w:shd w:val="clear" w:color="auto" w:fill="auto"/>
            <w:noWrap w:val="0"/>
            <w:vAlign w:val="center"/>
          </w:tcPr>
          <w:p>
            <w:pPr>
              <w:widowControl/>
              <w:rPr>
                <w:szCs w:val="21"/>
              </w:rPr>
            </w:pPr>
          </w:p>
        </w:tc>
        <w:tc>
          <w:tcPr>
            <w:tcW w:w="890" w:type="pct"/>
            <w:vMerge w:val="continue"/>
            <w:shd w:val="clear" w:color="000000" w:fill="FFFFFF"/>
            <w:noWrap w:val="0"/>
            <w:vAlign w:val="center"/>
          </w:tcPr>
          <w:p>
            <w:pPr>
              <w:jc w:val="center"/>
              <w:rPr>
                <w:szCs w:val="21"/>
              </w:rPr>
            </w:pPr>
          </w:p>
        </w:tc>
        <w:tc>
          <w:tcPr>
            <w:tcW w:w="1089" w:type="pct"/>
            <w:shd w:val="clear" w:color="000000" w:fill="FFFFFF"/>
            <w:noWrap w:val="0"/>
            <w:vAlign w:val="center"/>
          </w:tcPr>
          <w:p>
            <w:pPr>
              <w:widowControl/>
              <w:jc w:val="center"/>
              <w:rPr>
                <w:szCs w:val="21"/>
              </w:rPr>
            </w:pPr>
            <w:r>
              <w:rPr>
                <w:rFonts w:hint="eastAsia"/>
                <w:szCs w:val="21"/>
              </w:rPr>
              <w:t>碳酸氢钠药品</w:t>
            </w:r>
          </w:p>
        </w:tc>
        <w:tc>
          <w:tcPr>
            <w:tcW w:w="931" w:type="pct"/>
            <w:noWrap w:val="0"/>
            <w:vAlign w:val="center"/>
          </w:tcPr>
          <w:p>
            <w:pPr>
              <w:widowControl/>
              <w:jc w:val="center"/>
              <w:rPr>
                <w:szCs w:val="21"/>
              </w:rPr>
            </w:pPr>
            <w:r>
              <w:rPr>
                <w:rFonts w:hint="eastAsia"/>
                <w:szCs w:val="21"/>
              </w:rPr>
              <w:t>1瓶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widowControl/>
              <w:rPr>
                <w:szCs w:val="21"/>
              </w:rPr>
            </w:pPr>
          </w:p>
        </w:tc>
        <w:tc>
          <w:tcPr>
            <w:tcW w:w="1201" w:type="pct"/>
            <w:vMerge w:val="continue"/>
            <w:shd w:val="clear" w:color="auto" w:fill="auto"/>
            <w:noWrap w:val="0"/>
            <w:vAlign w:val="center"/>
          </w:tcPr>
          <w:p>
            <w:pPr>
              <w:widowControl/>
              <w:rPr>
                <w:szCs w:val="21"/>
              </w:rPr>
            </w:pPr>
          </w:p>
        </w:tc>
        <w:tc>
          <w:tcPr>
            <w:tcW w:w="890" w:type="pct"/>
            <w:vMerge w:val="continue"/>
            <w:shd w:val="clear" w:color="000000" w:fill="FFFFFF"/>
            <w:noWrap w:val="0"/>
            <w:vAlign w:val="center"/>
          </w:tcPr>
          <w:p>
            <w:pPr>
              <w:jc w:val="center"/>
              <w:rPr>
                <w:szCs w:val="21"/>
              </w:rPr>
            </w:pPr>
          </w:p>
        </w:tc>
        <w:tc>
          <w:tcPr>
            <w:tcW w:w="1089" w:type="pct"/>
            <w:shd w:val="clear" w:color="000000" w:fill="FFFFFF"/>
            <w:noWrap w:val="0"/>
            <w:vAlign w:val="center"/>
          </w:tcPr>
          <w:p>
            <w:pPr>
              <w:widowControl/>
              <w:jc w:val="center"/>
              <w:rPr>
                <w:szCs w:val="21"/>
              </w:rPr>
            </w:pPr>
            <w:r>
              <w:rPr>
                <w:rFonts w:hint="eastAsia"/>
                <w:szCs w:val="21"/>
              </w:rPr>
              <w:t>磷酸</w:t>
            </w:r>
          </w:p>
        </w:tc>
        <w:tc>
          <w:tcPr>
            <w:tcW w:w="931" w:type="pct"/>
            <w:noWrap w:val="0"/>
            <w:vAlign w:val="center"/>
          </w:tcPr>
          <w:p>
            <w:pPr>
              <w:widowControl/>
              <w:jc w:val="center"/>
              <w:rPr>
                <w:szCs w:val="21"/>
              </w:rPr>
            </w:pPr>
            <w:r>
              <w:rPr>
                <w:rFonts w:hint="eastAsia"/>
                <w:szCs w:val="21"/>
              </w:rPr>
              <w:t>3瓶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widowControl/>
              <w:rPr>
                <w:szCs w:val="21"/>
              </w:rPr>
            </w:pPr>
          </w:p>
        </w:tc>
        <w:tc>
          <w:tcPr>
            <w:tcW w:w="1201" w:type="pct"/>
            <w:vMerge w:val="continue"/>
            <w:shd w:val="clear" w:color="auto" w:fill="auto"/>
            <w:noWrap w:val="0"/>
            <w:vAlign w:val="center"/>
          </w:tcPr>
          <w:p>
            <w:pPr>
              <w:widowControl/>
              <w:rPr>
                <w:szCs w:val="21"/>
              </w:rPr>
            </w:pPr>
          </w:p>
        </w:tc>
        <w:tc>
          <w:tcPr>
            <w:tcW w:w="890" w:type="pct"/>
            <w:vMerge w:val="continue"/>
            <w:shd w:val="clear" w:color="000000" w:fill="FFFFFF"/>
            <w:noWrap w:val="0"/>
            <w:vAlign w:val="center"/>
          </w:tcPr>
          <w:p>
            <w:pPr>
              <w:jc w:val="center"/>
              <w:rPr>
                <w:szCs w:val="21"/>
              </w:rPr>
            </w:pPr>
          </w:p>
        </w:tc>
        <w:tc>
          <w:tcPr>
            <w:tcW w:w="1089" w:type="pct"/>
            <w:shd w:val="clear" w:color="000000" w:fill="FFFFFF"/>
            <w:noWrap w:val="0"/>
            <w:vAlign w:val="center"/>
          </w:tcPr>
          <w:p>
            <w:pPr>
              <w:widowControl/>
              <w:jc w:val="center"/>
              <w:rPr>
                <w:szCs w:val="21"/>
              </w:rPr>
            </w:pPr>
            <w:r>
              <w:rPr>
                <w:rFonts w:hint="eastAsia"/>
                <w:szCs w:val="21"/>
              </w:rPr>
              <w:t>溴化锂药品</w:t>
            </w:r>
          </w:p>
        </w:tc>
        <w:tc>
          <w:tcPr>
            <w:tcW w:w="931" w:type="pct"/>
            <w:noWrap w:val="0"/>
            <w:vAlign w:val="center"/>
          </w:tcPr>
          <w:p>
            <w:pPr>
              <w:widowControl/>
              <w:jc w:val="center"/>
              <w:rPr>
                <w:szCs w:val="21"/>
              </w:rPr>
            </w:pPr>
            <w:r>
              <w:rPr>
                <w:rFonts w:hint="eastAsia"/>
                <w:szCs w:val="21"/>
              </w:rPr>
              <w:t>1瓶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widowControl/>
              <w:rPr>
                <w:szCs w:val="21"/>
              </w:rPr>
            </w:pPr>
          </w:p>
        </w:tc>
        <w:tc>
          <w:tcPr>
            <w:tcW w:w="1201" w:type="pct"/>
            <w:vMerge w:val="continue"/>
            <w:shd w:val="clear" w:color="auto" w:fill="auto"/>
            <w:noWrap w:val="0"/>
            <w:vAlign w:val="center"/>
          </w:tcPr>
          <w:p>
            <w:pPr>
              <w:widowControl/>
              <w:rPr>
                <w:szCs w:val="21"/>
              </w:rPr>
            </w:pPr>
          </w:p>
        </w:tc>
        <w:tc>
          <w:tcPr>
            <w:tcW w:w="890" w:type="pct"/>
            <w:vMerge w:val="continue"/>
            <w:shd w:val="clear" w:color="000000" w:fill="FFFFFF"/>
            <w:noWrap w:val="0"/>
            <w:vAlign w:val="center"/>
          </w:tcPr>
          <w:p>
            <w:pPr>
              <w:jc w:val="center"/>
              <w:rPr>
                <w:szCs w:val="21"/>
              </w:rPr>
            </w:pPr>
          </w:p>
        </w:tc>
        <w:tc>
          <w:tcPr>
            <w:tcW w:w="1089" w:type="pct"/>
            <w:shd w:val="clear" w:color="000000" w:fill="FFFFFF"/>
            <w:noWrap w:val="0"/>
            <w:vAlign w:val="center"/>
          </w:tcPr>
          <w:p>
            <w:pPr>
              <w:widowControl/>
              <w:jc w:val="center"/>
              <w:rPr>
                <w:szCs w:val="21"/>
              </w:rPr>
            </w:pPr>
            <w:r>
              <w:rPr>
                <w:rFonts w:hint="eastAsia"/>
                <w:szCs w:val="21"/>
              </w:rPr>
              <w:t>甲基磺酸药品</w:t>
            </w:r>
          </w:p>
        </w:tc>
        <w:tc>
          <w:tcPr>
            <w:tcW w:w="931" w:type="pct"/>
            <w:noWrap w:val="0"/>
            <w:vAlign w:val="center"/>
          </w:tcPr>
          <w:p>
            <w:pPr>
              <w:widowControl/>
              <w:jc w:val="center"/>
              <w:rPr>
                <w:szCs w:val="21"/>
              </w:rPr>
            </w:pPr>
            <w:r>
              <w:rPr>
                <w:rFonts w:hint="eastAsia"/>
                <w:szCs w:val="21"/>
              </w:rPr>
              <w:t>1瓶</w:t>
            </w:r>
          </w:p>
        </w:tc>
      </w:tr>
      <w:tr>
        <w:tblPrEx>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widowControl/>
              <w:rPr>
                <w:szCs w:val="21"/>
              </w:rPr>
            </w:pPr>
          </w:p>
        </w:tc>
        <w:tc>
          <w:tcPr>
            <w:tcW w:w="1201" w:type="pct"/>
            <w:vMerge w:val="continue"/>
            <w:shd w:val="clear" w:color="auto" w:fill="auto"/>
            <w:noWrap w:val="0"/>
            <w:vAlign w:val="center"/>
          </w:tcPr>
          <w:p>
            <w:pPr>
              <w:widowControl/>
              <w:rPr>
                <w:szCs w:val="21"/>
              </w:rPr>
            </w:pPr>
          </w:p>
        </w:tc>
        <w:tc>
          <w:tcPr>
            <w:tcW w:w="890" w:type="pct"/>
            <w:vMerge w:val="continue"/>
            <w:shd w:val="clear" w:color="000000" w:fill="FFFFFF"/>
            <w:noWrap w:val="0"/>
            <w:vAlign w:val="center"/>
          </w:tcPr>
          <w:p>
            <w:pPr>
              <w:jc w:val="center"/>
              <w:rPr>
                <w:szCs w:val="21"/>
              </w:rPr>
            </w:pPr>
          </w:p>
        </w:tc>
        <w:tc>
          <w:tcPr>
            <w:tcW w:w="1089" w:type="pct"/>
            <w:shd w:val="clear" w:color="000000" w:fill="FFFFFF"/>
            <w:noWrap w:val="0"/>
            <w:vAlign w:val="center"/>
          </w:tcPr>
          <w:p>
            <w:pPr>
              <w:widowControl/>
              <w:jc w:val="center"/>
              <w:rPr>
                <w:szCs w:val="21"/>
              </w:rPr>
            </w:pPr>
            <w:r>
              <w:rPr>
                <w:rFonts w:hint="eastAsia"/>
                <w:szCs w:val="21"/>
              </w:rPr>
              <w:t>丙酮</w:t>
            </w:r>
          </w:p>
        </w:tc>
        <w:tc>
          <w:tcPr>
            <w:tcW w:w="931" w:type="pct"/>
            <w:noWrap w:val="0"/>
            <w:vAlign w:val="center"/>
          </w:tcPr>
          <w:p>
            <w:pPr>
              <w:widowControl/>
              <w:jc w:val="center"/>
              <w:rPr>
                <w:szCs w:val="21"/>
              </w:rPr>
            </w:pPr>
            <w:r>
              <w:rPr>
                <w:rFonts w:hint="eastAsia"/>
                <w:szCs w:val="21"/>
              </w:rPr>
              <w:t>1瓶</w:t>
            </w:r>
          </w:p>
        </w:tc>
      </w:tr>
      <w:tr>
        <w:tblPrEx>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widowControl/>
              <w:rPr>
                <w:szCs w:val="21"/>
              </w:rPr>
            </w:pPr>
          </w:p>
        </w:tc>
        <w:tc>
          <w:tcPr>
            <w:tcW w:w="1201" w:type="pct"/>
            <w:vMerge w:val="continue"/>
            <w:shd w:val="clear" w:color="auto" w:fill="auto"/>
            <w:noWrap w:val="0"/>
            <w:vAlign w:val="center"/>
          </w:tcPr>
          <w:p>
            <w:pPr>
              <w:widowControl/>
              <w:rPr>
                <w:szCs w:val="21"/>
              </w:rPr>
            </w:pPr>
          </w:p>
        </w:tc>
        <w:tc>
          <w:tcPr>
            <w:tcW w:w="890" w:type="pct"/>
            <w:vMerge w:val="continue"/>
            <w:shd w:val="clear" w:color="000000" w:fill="FFFFFF"/>
            <w:noWrap w:val="0"/>
            <w:vAlign w:val="center"/>
          </w:tcPr>
          <w:p>
            <w:pPr>
              <w:jc w:val="center"/>
              <w:rPr>
                <w:szCs w:val="21"/>
              </w:rPr>
            </w:pPr>
          </w:p>
        </w:tc>
        <w:tc>
          <w:tcPr>
            <w:tcW w:w="1089" w:type="pct"/>
            <w:shd w:val="clear" w:color="000000" w:fill="FFFFFF"/>
            <w:noWrap w:val="0"/>
            <w:vAlign w:val="center"/>
          </w:tcPr>
          <w:p>
            <w:pPr>
              <w:widowControl/>
              <w:jc w:val="center"/>
              <w:rPr>
                <w:szCs w:val="21"/>
              </w:rPr>
            </w:pPr>
            <w:r>
              <w:rPr>
                <w:rFonts w:hint="eastAsia"/>
                <w:szCs w:val="21"/>
              </w:rPr>
              <w:t>酒精</w:t>
            </w:r>
          </w:p>
        </w:tc>
        <w:tc>
          <w:tcPr>
            <w:tcW w:w="931" w:type="pct"/>
            <w:noWrap w:val="0"/>
            <w:vAlign w:val="center"/>
          </w:tcPr>
          <w:p>
            <w:pPr>
              <w:widowControl/>
              <w:jc w:val="center"/>
              <w:rPr>
                <w:szCs w:val="21"/>
              </w:rPr>
            </w:pPr>
            <w:r>
              <w:rPr>
                <w:rFonts w:hint="eastAsia"/>
                <w:szCs w:val="21"/>
              </w:rPr>
              <w:t>4瓶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widowControl/>
              <w:rPr>
                <w:szCs w:val="21"/>
              </w:rPr>
            </w:pPr>
          </w:p>
        </w:tc>
        <w:tc>
          <w:tcPr>
            <w:tcW w:w="1201" w:type="pct"/>
            <w:vMerge w:val="continue"/>
            <w:shd w:val="clear" w:color="auto" w:fill="auto"/>
            <w:noWrap w:val="0"/>
            <w:vAlign w:val="center"/>
          </w:tcPr>
          <w:p>
            <w:pPr>
              <w:widowControl/>
              <w:rPr>
                <w:szCs w:val="21"/>
              </w:rPr>
            </w:pPr>
          </w:p>
        </w:tc>
        <w:tc>
          <w:tcPr>
            <w:tcW w:w="890" w:type="pct"/>
            <w:vMerge w:val="continue"/>
            <w:shd w:val="clear" w:color="000000" w:fill="FFFFFF"/>
            <w:noWrap w:val="0"/>
            <w:vAlign w:val="center"/>
          </w:tcPr>
          <w:p>
            <w:pPr>
              <w:jc w:val="center"/>
              <w:rPr>
                <w:szCs w:val="21"/>
              </w:rPr>
            </w:pPr>
          </w:p>
        </w:tc>
        <w:tc>
          <w:tcPr>
            <w:tcW w:w="1089" w:type="pct"/>
            <w:shd w:val="clear" w:color="000000" w:fill="FFFFFF"/>
            <w:noWrap w:val="0"/>
            <w:vAlign w:val="center"/>
          </w:tcPr>
          <w:p>
            <w:pPr>
              <w:widowControl/>
              <w:jc w:val="center"/>
              <w:rPr>
                <w:szCs w:val="21"/>
              </w:rPr>
            </w:pPr>
            <w:r>
              <w:rPr>
                <w:rFonts w:hint="eastAsia"/>
                <w:szCs w:val="21"/>
              </w:rPr>
              <w:t>一次性无尘手套</w:t>
            </w:r>
          </w:p>
        </w:tc>
        <w:tc>
          <w:tcPr>
            <w:tcW w:w="931" w:type="pct"/>
            <w:noWrap w:val="0"/>
            <w:vAlign w:val="center"/>
          </w:tcPr>
          <w:p>
            <w:pPr>
              <w:widowControl/>
              <w:jc w:val="center"/>
              <w:rPr>
                <w:szCs w:val="21"/>
              </w:rPr>
            </w:pPr>
            <w:r>
              <w:rPr>
                <w:rFonts w:hint="eastAsia"/>
                <w:szCs w:val="21"/>
              </w:rPr>
              <w:t>1盒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widowControl/>
              <w:rPr>
                <w:szCs w:val="21"/>
              </w:rPr>
            </w:pPr>
          </w:p>
        </w:tc>
        <w:tc>
          <w:tcPr>
            <w:tcW w:w="1201" w:type="pct"/>
            <w:vMerge w:val="continue"/>
            <w:shd w:val="clear" w:color="auto" w:fill="auto"/>
            <w:noWrap w:val="0"/>
            <w:vAlign w:val="center"/>
          </w:tcPr>
          <w:p>
            <w:pPr>
              <w:widowControl/>
              <w:rPr>
                <w:szCs w:val="21"/>
              </w:rPr>
            </w:pPr>
          </w:p>
        </w:tc>
        <w:tc>
          <w:tcPr>
            <w:tcW w:w="890" w:type="pct"/>
            <w:vMerge w:val="continue"/>
            <w:shd w:val="clear" w:color="000000" w:fill="FFFFFF"/>
            <w:noWrap w:val="0"/>
            <w:vAlign w:val="center"/>
          </w:tcPr>
          <w:p>
            <w:pPr>
              <w:widowControl/>
              <w:jc w:val="center"/>
              <w:rPr>
                <w:szCs w:val="21"/>
              </w:rPr>
            </w:pPr>
          </w:p>
        </w:tc>
        <w:tc>
          <w:tcPr>
            <w:tcW w:w="1089" w:type="pct"/>
            <w:shd w:val="clear" w:color="000000" w:fill="FFFFFF"/>
            <w:noWrap w:val="0"/>
            <w:vAlign w:val="center"/>
          </w:tcPr>
          <w:p>
            <w:pPr>
              <w:widowControl/>
              <w:jc w:val="center"/>
              <w:rPr>
                <w:szCs w:val="21"/>
              </w:rPr>
            </w:pPr>
            <w:r>
              <w:rPr>
                <w:rFonts w:hint="eastAsia"/>
                <w:szCs w:val="21"/>
              </w:rPr>
              <w:t>阴阳离子标准溶液</w:t>
            </w:r>
          </w:p>
        </w:tc>
        <w:tc>
          <w:tcPr>
            <w:tcW w:w="931" w:type="pct"/>
            <w:noWrap w:val="0"/>
            <w:vAlign w:val="center"/>
          </w:tcPr>
          <w:p>
            <w:pPr>
              <w:widowControl/>
              <w:jc w:val="center"/>
              <w:rPr>
                <w:szCs w:val="21"/>
              </w:rPr>
            </w:pPr>
            <w:r>
              <w:rPr>
                <w:rFonts w:hint="eastAsia"/>
                <w:szCs w:val="21"/>
              </w:rPr>
              <w:t>1套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restart"/>
            <w:shd w:val="clear" w:color="auto" w:fill="auto"/>
            <w:noWrap w:val="0"/>
            <w:vAlign w:val="center"/>
          </w:tcPr>
          <w:p>
            <w:pPr>
              <w:widowControl/>
              <w:rPr>
                <w:szCs w:val="21"/>
              </w:rPr>
            </w:pPr>
            <w:r>
              <w:rPr>
                <w:rFonts w:hint="eastAsia"/>
                <w:szCs w:val="21"/>
              </w:rPr>
              <w:t>3</w:t>
            </w:r>
          </w:p>
        </w:tc>
        <w:tc>
          <w:tcPr>
            <w:tcW w:w="1201" w:type="pct"/>
            <w:vMerge w:val="restart"/>
            <w:shd w:val="clear" w:color="auto" w:fill="auto"/>
            <w:noWrap w:val="0"/>
            <w:vAlign w:val="center"/>
          </w:tcPr>
          <w:p>
            <w:pPr>
              <w:widowControl/>
              <w:rPr>
                <w:szCs w:val="21"/>
              </w:rPr>
            </w:pPr>
            <w:r>
              <w:rPr>
                <w:rFonts w:hint="eastAsia"/>
                <w:szCs w:val="21"/>
              </w:rPr>
              <w:t>离子色谱</w:t>
            </w:r>
          </w:p>
        </w:tc>
        <w:tc>
          <w:tcPr>
            <w:tcW w:w="890" w:type="pct"/>
            <w:vMerge w:val="restart"/>
            <w:shd w:val="clear" w:color="000000" w:fill="FFFFFF"/>
            <w:noWrap w:val="0"/>
            <w:vAlign w:val="center"/>
          </w:tcPr>
          <w:p>
            <w:pPr>
              <w:widowControl/>
              <w:jc w:val="center"/>
              <w:rPr>
                <w:szCs w:val="21"/>
              </w:rPr>
            </w:pPr>
            <w:r>
              <w:rPr>
                <w:rFonts w:hint="eastAsia"/>
                <w:szCs w:val="21"/>
              </w:rPr>
              <w:t>赛默飞/URG9000</w:t>
            </w:r>
          </w:p>
        </w:tc>
        <w:tc>
          <w:tcPr>
            <w:tcW w:w="1089" w:type="pct"/>
            <w:shd w:val="clear" w:color="000000" w:fill="FFFFFF"/>
            <w:noWrap w:val="0"/>
            <w:vAlign w:val="center"/>
          </w:tcPr>
          <w:p>
            <w:pPr>
              <w:widowControl/>
              <w:jc w:val="center"/>
              <w:rPr>
                <w:szCs w:val="21"/>
              </w:rPr>
            </w:pPr>
            <w:r>
              <w:rPr>
                <w:rFonts w:hint="eastAsia"/>
                <w:szCs w:val="21"/>
              </w:rPr>
              <w:t>过滤器</w:t>
            </w:r>
          </w:p>
        </w:tc>
        <w:tc>
          <w:tcPr>
            <w:tcW w:w="931" w:type="pct"/>
            <w:noWrap w:val="0"/>
            <w:vAlign w:val="center"/>
          </w:tcPr>
          <w:p>
            <w:pPr>
              <w:widowControl/>
              <w:jc w:val="center"/>
              <w:rPr>
                <w:szCs w:val="21"/>
                <w:lang w:eastAsia="zh-CN"/>
              </w:rPr>
            </w:pPr>
            <w:r>
              <w:rPr>
                <w:rFonts w:hint="eastAsia"/>
                <w:szCs w:val="21"/>
                <w:lang w:eastAsia="zh-CN"/>
              </w:rPr>
              <w:t>60个（实际使用个数可能会有浮动）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widowControl/>
              <w:rPr>
                <w:szCs w:val="21"/>
                <w:lang w:eastAsia="zh-CN"/>
              </w:rPr>
            </w:pPr>
          </w:p>
        </w:tc>
        <w:tc>
          <w:tcPr>
            <w:tcW w:w="1201" w:type="pct"/>
            <w:vMerge w:val="continue"/>
            <w:shd w:val="clear" w:color="auto" w:fill="auto"/>
            <w:noWrap w:val="0"/>
            <w:vAlign w:val="center"/>
          </w:tcPr>
          <w:p>
            <w:pPr>
              <w:widowControl/>
              <w:rPr>
                <w:szCs w:val="21"/>
                <w:lang w:eastAsia="zh-CN"/>
              </w:rPr>
            </w:pPr>
          </w:p>
        </w:tc>
        <w:tc>
          <w:tcPr>
            <w:tcW w:w="890" w:type="pct"/>
            <w:vMerge w:val="continue"/>
            <w:shd w:val="clear" w:color="000000" w:fill="FFFFFF"/>
            <w:noWrap w:val="0"/>
            <w:vAlign w:val="center"/>
          </w:tcPr>
          <w:p>
            <w:pPr>
              <w:widowControl/>
              <w:jc w:val="center"/>
              <w:rPr>
                <w:szCs w:val="21"/>
                <w:lang w:eastAsia="zh-CN"/>
              </w:rPr>
            </w:pPr>
          </w:p>
        </w:tc>
        <w:tc>
          <w:tcPr>
            <w:tcW w:w="1089" w:type="pct"/>
            <w:shd w:val="clear" w:color="000000" w:fill="FFFFFF"/>
            <w:noWrap w:val="0"/>
            <w:vAlign w:val="center"/>
          </w:tcPr>
          <w:p>
            <w:pPr>
              <w:widowControl/>
              <w:jc w:val="center"/>
              <w:rPr>
                <w:szCs w:val="21"/>
              </w:rPr>
            </w:pPr>
            <w:r>
              <w:rPr>
                <w:rFonts w:hint="eastAsia"/>
                <w:szCs w:val="21"/>
              </w:rPr>
              <w:t>阴离子色谱柱</w:t>
            </w:r>
          </w:p>
        </w:tc>
        <w:tc>
          <w:tcPr>
            <w:tcW w:w="931" w:type="pct"/>
            <w:noWrap w:val="0"/>
            <w:vAlign w:val="center"/>
          </w:tcPr>
          <w:p>
            <w:pPr>
              <w:widowControl/>
              <w:jc w:val="center"/>
              <w:rPr>
                <w:szCs w:val="21"/>
                <w:lang w:eastAsia="zh-CN"/>
              </w:rPr>
            </w:pPr>
            <w:r>
              <w:rPr>
                <w:rFonts w:hint="eastAsia"/>
                <w:szCs w:val="21"/>
                <w:lang w:eastAsia="zh-CN"/>
              </w:rPr>
              <w:t>2根（实际使用个数可能会有浮动）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widowControl/>
              <w:rPr>
                <w:szCs w:val="21"/>
                <w:lang w:eastAsia="zh-CN"/>
              </w:rPr>
            </w:pPr>
          </w:p>
        </w:tc>
        <w:tc>
          <w:tcPr>
            <w:tcW w:w="1201" w:type="pct"/>
            <w:vMerge w:val="continue"/>
            <w:shd w:val="clear" w:color="auto" w:fill="auto"/>
            <w:noWrap w:val="0"/>
            <w:vAlign w:val="center"/>
          </w:tcPr>
          <w:p>
            <w:pPr>
              <w:widowControl/>
              <w:rPr>
                <w:szCs w:val="21"/>
                <w:lang w:eastAsia="zh-CN"/>
              </w:rPr>
            </w:pPr>
          </w:p>
        </w:tc>
        <w:tc>
          <w:tcPr>
            <w:tcW w:w="890" w:type="pct"/>
            <w:vMerge w:val="continue"/>
            <w:shd w:val="clear" w:color="000000" w:fill="FFFFFF"/>
            <w:noWrap w:val="0"/>
            <w:vAlign w:val="center"/>
          </w:tcPr>
          <w:p>
            <w:pPr>
              <w:widowControl/>
              <w:jc w:val="center"/>
              <w:rPr>
                <w:szCs w:val="21"/>
                <w:lang w:eastAsia="zh-CN"/>
              </w:rPr>
            </w:pPr>
          </w:p>
        </w:tc>
        <w:tc>
          <w:tcPr>
            <w:tcW w:w="1089" w:type="pct"/>
            <w:shd w:val="clear" w:color="000000" w:fill="FFFFFF"/>
            <w:noWrap w:val="0"/>
            <w:vAlign w:val="center"/>
          </w:tcPr>
          <w:p>
            <w:pPr>
              <w:widowControl/>
              <w:jc w:val="center"/>
              <w:rPr>
                <w:szCs w:val="21"/>
              </w:rPr>
            </w:pPr>
            <w:r>
              <w:rPr>
                <w:rFonts w:hint="eastAsia"/>
                <w:szCs w:val="21"/>
              </w:rPr>
              <w:t>阳离子色谱柱</w:t>
            </w:r>
          </w:p>
        </w:tc>
        <w:tc>
          <w:tcPr>
            <w:tcW w:w="931" w:type="pct"/>
            <w:noWrap w:val="0"/>
            <w:vAlign w:val="center"/>
          </w:tcPr>
          <w:p>
            <w:pPr>
              <w:widowControl/>
              <w:jc w:val="center"/>
              <w:rPr>
                <w:szCs w:val="21"/>
                <w:lang w:eastAsia="zh-CN"/>
              </w:rPr>
            </w:pPr>
            <w:r>
              <w:rPr>
                <w:szCs w:val="21"/>
                <w:lang w:eastAsia="zh-CN"/>
              </w:rPr>
              <w:t>2</w:t>
            </w:r>
            <w:r>
              <w:rPr>
                <w:rFonts w:hint="eastAsia"/>
                <w:szCs w:val="21"/>
                <w:lang w:eastAsia="zh-CN"/>
              </w:rPr>
              <w:t>根（实际使用个数可能会有浮动）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widowControl/>
              <w:rPr>
                <w:szCs w:val="21"/>
                <w:lang w:eastAsia="zh-CN"/>
              </w:rPr>
            </w:pPr>
          </w:p>
        </w:tc>
        <w:tc>
          <w:tcPr>
            <w:tcW w:w="1201" w:type="pct"/>
            <w:vMerge w:val="continue"/>
            <w:shd w:val="clear" w:color="auto" w:fill="auto"/>
            <w:noWrap w:val="0"/>
            <w:vAlign w:val="center"/>
          </w:tcPr>
          <w:p>
            <w:pPr>
              <w:widowControl/>
              <w:rPr>
                <w:szCs w:val="21"/>
                <w:lang w:eastAsia="zh-CN"/>
              </w:rPr>
            </w:pPr>
          </w:p>
        </w:tc>
        <w:tc>
          <w:tcPr>
            <w:tcW w:w="890" w:type="pct"/>
            <w:vMerge w:val="continue"/>
            <w:shd w:val="clear" w:color="000000" w:fill="FFFFFF"/>
            <w:noWrap w:val="0"/>
            <w:vAlign w:val="center"/>
          </w:tcPr>
          <w:p>
            <w:pPr>
              <w:widowControl/>
              <w:jc w:val="center"/>
              <w:rPr>
                <w:szCs w:val="21"/>
                <w:lang w:eastAsia="zh-CN"/>
              </w:rPr>
            </w:pPr>
          </w:p>
        </w:tc>
        <w:tc>
          <w:tcPr>
            <w:tcW w:w="1089" w:type="pct"/>
            <w:shd w:val="clear" w:color="000000" w:fill="FFFFFF"/>
            <w:noWrap w:val="0"/>
            <w:vAlign w:val="center"/>
          </w:tcPr>
          <w:p>
            <w:pPr>
              <w:widowControl/>
              <w:jc w:val="center"/>
              <w:rPr>
                <w:szCs w:val="21"/>
              </w:rPr>
            </w:pPr>
            <w:r>
              <w:rPr>
                <w:rFonts w:hint="eastAsia"/>
                <w:szCs w:val="21"/>
              </w:rPr>
              <w:t>阴离子保护柱</w:t>
            </w:r>
          </w:p>
        </w:tc>
        <w:tc>
          <w:tcPr>
            <w:tcW w:w="931" w:type="pct"/>
            <w:noWrap w:val="0"/>
            <w:vAlign w:val="center"/>
          </w:tcPr>
          <w:p>
            <w:pPr>
              <w:widowControl/>
              <w:jc w:val="center"/>
              <w:rPr>
                <w:szCs w:val="21"/>
                <w:lang w:eastAsia="zh-CN"/>
              </w:rPr>
            </w:pPr>
            <w:r>
              <w:rPr>
                <w:rFonts w:hint="eastAsia"/>
                <w:szCs w:val="21"/>
                <w:lang w:eastAsia="zh-CN"/>
              </w:rPr>
              <w:t>2根（实际使用个数可能会有浮动）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widowControl/>
              <w:rPr>
                <w:szCs w:val="21"/>
                <w:lang w:eastAsia="zh-CN"/>
              </w:rPr>
            </w:pPr>
          </w:p>
        </w:tc>
        <w:tc>
          <w:tcPr>
            <w:tcW w:w="1201" w:type="pct"/>
            <w:vMerge w:val="continue"/>
            <w:shd w:val="clear" w:color="auto" w:fill="auto"/>
            <w:noWrap w:val="0"/>
            <w:vAlign w:val="center"/>
          </w:tcPr>
          <w:p>
            <w:pPr>
              <w:widowControl/>
              <w:rPr>
                <w:szCs w:val="21"/>
                <w:lang w:eastAsia="zh-CN"/>
              </w:rPr>
            </w:pPr>
          </w:p>
        </w:tc>
        <w:tc>
          <w:tcPr>
            <w:tcW w:w="890" w:type="pct"/>
            <w:vMerge w:val="continue"/>
            <w:shd w:val="clear" w:color="000000" w:fill="FFFFFF"/>
            <w:noWrap w:val="0"/>
            <w:vAlign w:val="center"/>
          </w:tcPr>
          <w:p>
            <w:pPr>
              <w:widowControl/>
              <w:jc w:val="center"/>
              <w:rPr>
                <w:szCs w:val="21"/>
                <w:lang w:eastAsia="zh-CN"/>
              </w:rPr>
            </w:pPr>
          </w:p>
        </w:tc>
        <w:tc>
          <w:tcPr>
            <w:tcW w:w="1089" w:type="pct"/>
            <w:shd w:val="clear" w:color="000000" w:fill="FFFFFF"/>
            <w:noWrap w:val="0"/>
            <w:vAlign w:val="center"/>
          </w:tcPr>
          <w:p>
            <w:pPr>
              <w:widowControl/>
              <w:jc w:val="center"/>
              <w:rPr>
                <w:szCs w:val="21"/>
              </w:rPr>
            </w:pPr>
            <w:r>
              <w:rPr>
                <w:rFonts w:hint="eastAsia"/>
                <w:szCs w:val="21"/>
              </w:rPr>
              <w:t>阳离子保护柱</w:t>
            </w:r>
          </w:p>
        </w:tc>
        <w:tc>
          <w:tcPr>
            <w:tcW w:w="931" w:type="pct"/>
            <w:noWrap w:val="0"/>
            <w:vAlign w:val="center"/>
          </w:tcPr>
          <w:p>
            <w:pPr>
              <w:widowControl/>
              <w:jc w:val="center"/>
              <w:rPr>
                <w:szCs w:val="21"/>
                <w:lang w:eastAsia="zh-CN"/>
              </w:rPr>
            </w:pPr>
            <w:r>
              <w:rPr>
                <w:szCs w:val="21"/>
                <w:lang w:eastAsia="zh-CN"/>
              </w:rPr>
              <w:t>2</w:t>
            </w:r>
            <w:r>
              <w:rPr>
                <w:rFonts w:hint="eastAsia"/>
                <w:szCs w:val="21"/>
                <w:lang w:eastAsia="zh-CN"/>
              </w:rPr>
              <w:t>根（实际使用个数可能会有浮动）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widowControl/>
              <w:rPr>
                <w:szCs w:val="21"/>
                <w:lang w:eastAsia="zh-CN"/>
              </w:rPr>
            </w:pPr>
          </w:p>
        </w:tc>
        <w:tc>
          <w:tcPr>
            <w:tcW w:w="1201" w:type="pct"/>
            <w:vMerge w:val="continue"/>
            <w:shd w:val="clear" w:color="auto" w:fill="auto"/>
            <w:noWrap w:val="0"/>
            <w:vAlign w:val="center"/>
          </w:tcPr>
          <w:p>
            <w:pPr>
              <w:widowControl/>
              <w:rPr>
                <w:szCs w:val="21"/>
                <w:lang w:eastAsia="zh-CN"/>
              </w:rPr>
            </w:pPr>
          </w:p>
        </w:tc>
        <w:tc>
          <w:tcPr>
            <w:tcW w:w="890" w:type="pct"/>
            <w:vMerge w:val="continue"/>
            <w:shd w:val="clear" w:color="000000" w:fill="FFFFFF"/>
            <w:noWrap w:val="0"/>
            <w:vAlign w:val="center"/>
          </w:tcPr>
          <w:p>
            <w:pPr>
              <w:widowControl/>
              <w:jc w:val="center"/>
              <w:rPr>
                <w:szCs w:val="21"/>
                <w:lang w:eastAsia="zh-CN"/>
              </w:rPr>
            </w:pPr>
          </w:p>
        </w:tc>
        <w:tc>
          <w:tcPr>
            <w:tcW w:w="1089" w:type="pct"/>
            <w:shd w:val="clear" w:color="000000" w:fill="FFFFFF"/>
            <w:noWrap w:val="0"/>
            <w:vAlign w:val="center"/>
          </w:tcPr>
          <w:p>
            <w:pPr>
              <w:widowControl/>
              <w:jc w:val="center"/>
              <w:rPr>
                <w:szCs w:val="21"/>
              </w:rPr>
            </w:pPr>
            <w:r>
              <w:rPr>
                <w:rFonts w:hint="eastAsia"/>
                <w:szCs w:val="21"/>
              </w:rPr>
              <w:t>阴离子淋洗液罐</w:t>
            </w:r>
          </w:p>
        </w:tc>
        <w:tc>
          <w:tcPr>
            <w:tcW w:w="931" w:type="pct"/>
            <w:noWrap w:val="0"/>
            <w:vAlign w:val="center"/>
          </w:tcPr>
          <w:p>
            <w:pPr>
              <w:widowControl/>
              <w:jc w:val="center"/>
              <w:rPr>
                <w:szCs w:val="21"/>
                <w:lang w:eastAsia="zh-CN"/>
              </w:rPr>
            </w:pPr>
            <w:r>
              <w:rPr>
                <w:rFonts w:hint="eastAsia"/>
                <w:szCs w:val="21"/>
                <w:lang w:eastAsia="zh-CN"/>
              </w:rPr>
              <w:t>1罐（实际使用个数可能会有浮动）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widowControl/>
              <w:rPr>
                <w:szCs w:val="21"/>
                <w:lang w:eastAsia="zh-CN"/>
              </w:rPr>
            </w:pPr>
          </w:p>
        </w:tc>
        <w:tc>
          <w:tcPr>
            <w:tcW w:w="1201" w:type="pct"/>
            <w:vMerge w:val="continue"/>
            <w:shd w:val="clear" w:color="auto" w:fill="auto"/>
            <w:noWrap w:val="0"/>
            <w:vAlign w:val="center"/>
          </w:tcPr>
          <w:p>
            <w:pPr>
              <w:widowControl/>
              <w:rPr>
                <w:szCs w:val="21"/>
                <w:lang w:eastAsia="zh-CN"/>
              </w:rPr>
            </w:pPr>
          </w:p>
        </w:tc>
        <w:tc>
          <w:tcPr>
            <w:tcW w:w="890" w:type="pct"/>
            <w:vMerge w:val="continue"/>
            <w:shd w:val="clear" w:color="000000" w:fill="FFFFFF"/>
            <w:noWrap w:val="0"/>
            <w:vAlign w:val="center"/>
          </w:tcPr>
          <w:p>
            <w:pPr>
              <w:widowControl/>
              <w:jc w:val="center"/>
              <w:rPr>
                <w:szCs w:val="21"/>
                <w:lang w:eastAsia="zh-CN"/>
              </w:rPr>
            </w:pPr>
          </w:p>
        </w:tc>
        <w:tc>
          <w:tcPr>
            <w:tcW w:w="1089" w:type="pct"/>
            <w:shd w:val="clear" w:color="000000" w:fill="FFFFFF"/>
            <w:noWrap w:val="0"/>
            <w:vAlign w:val="center"/>
          </w:tcPr>
          <w:p>
            <w:pPr>
              <w:widowControl/>
              <w:jc w:val="center"/>
              <w:rPr>
                <w:szCs w:val="21"/>
              </w:rPr>
            </w:pPr>
            <w:r>
              <w:rPr>
                <w:rFonts w:hint="eastAsia"/>
                <w:szCs w:val="21"/>
              </w:rPr>
              <w:t>阳离子淋洗液罐</w:t>
            </w:r>
          </w:p>
        </w:tc>
        <w:tc>
          <w:tcPr>
            <w:tcW w:w="931" w:type="pct"/>
            <w:noWrap w:val="0"/>
            <w:vAlign w:val="center"/>
          </w:tcPr>
          <w:p>
            <w:pPr>
              <w:widowControl/>
              <w:jc w:val="center"/>
              <w:rPr>
                <w:szCs w:val="21"/>
                <w:lang w:eastAsia="zh-CN"/>
              </w:rPr>
            </w:pPr>
            <w:r>
              <w:rPr>
                <w:rFonts w:hint="eastAsia"/>
                <w:szCs w:val="21"/>
                <w:lang w:eastAsia="zh-CN"/>
              </w:rPr>
              <w:t>2罐（实际使用个数可能会有浮动）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widowControl/>
              <w:rPr>
                <w:szCs w:val="21"/>
                <w:lang w:eastAsia="zh-CN"/>
              </w:rPr>
            </w:pPr>
          </w:p>
        </w:tc>
        <w:tc>
          <w:tcPr>
            <w:tcW w:w="1201" w:type="pct"/>
            <w:vMerge w:val="continue"/>
            <w:shd w:val="clear" w:color="auto" w:fill="auto"/>
            <w:noWrap w:val="0"/>
            <w:vAlign w:val="center"/>
          </w:tcPr>
          <w:p>
            <w:pPr>
              <w:widowControl/>
              <w:rPr>
                <w:szCs w:val="21"/>
                <w:lang w:eastAsia="zh-CN"/>
              </w:rPr>
            </w:pPr>
          </w:p>
        </w:tc>
        <w:tc>
          <w:tcPr>
            <w:tcW w:w="890" w:type="pct"/>
            <w:vMerge w:val="continue"/>
            <w:shd w:val="clear" w:color="000000" w:fill="FFFFFF"/>
            <w:noWrap w:val="0"/>
            <w:vAlign w:val="center"/>
          </w:tcPr>
          <w:p>
            <w:pPr>
              <w:widowControl/>
              <w:jc w:val="center"/>
              <w:rPr>
                <w:szCs w:val="21"/>
                <w:lang w:eastAsia="zh-CN"/>
              </w:rPr>
            </w:pPr>
          </w:p>
        </w:tc>
        <w:tc>
          <w:tcPr>
            <w:tcW w:w="1089" w:type="pct"/>
            <w:shd w:val="clear" w:color="000000" w:fill="FFFFFF"/>
            <w:noWrap w:val="0"/>
            <w:vAlign w:val="center"/>
          </w:tcPr>
          <w:p>
            <w:pPr>
              <w:widowControl/>
              <w:jc w:val="center"/>
              <w:rPr>
                <w:szCs w:val="21"/>
              </w:rPr>
            </w:pPr>
            <w:r>
              <w:rPr>
                <w:rFonts w:hint="eastAsia"/>
                <w:szCs w:val="21"/>
              </w:rPr>
              <w:t>溶蚀器滤膜</w:t>
            </w:r>
          </w:p>
        </w:tc>
        <w:tc>
          <w:tcPr>
            <w:tcW w:w="931" w:type="pct"/>
            <w:noWrap w:val="0"/>
            <w:vAlign w:val="center"/>
          </w:tcPr>
          <w:p>
            <w:pPr>
              <w:widowControl/>
              <w:jc w:val="center"/>
              <w:rPr>
                <w:szCs w:val="21"/>
                <w:lang w:eastAsia="zh-CN"/>
              </w:rPr>
            </w:pPr>
            <w:r>
              <w:rPr>
                <w:rFonts w:hint="eastAsia"/>
                <w:szCs w:val="21"/>
                <w:lang w:eastAsia="zh-CN"/>
              </w:rPr>
              <w:t>8片（实际使用个数可能会有浮动）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widowControl/>
              <w:rPr>
                <w:szCs w:val="21"/>
                <w:lang w:eastAsia="zh-CN"/>
              </w:rPr>
            </w:pPr>
          </w:p>
        </w:tc>
        <w:tc>
          <w:tcPr>
            <w:tcW w:w="1201" w:type="pct"/>
            <w:vMerge w:val="continue"/>
            <w:shd w:val="clear" w:color="auto" w:fill="auto"/>
            <w:noWrap w:val="0"/>
            <w:vAlign w:val="center"/>
          </w:tcPr>
          <w:p>
            <w:pPr>
              <w:widowControl/>
              <w:rPr>
                <w:szCs w:val="21"/>
                <w:lang w:eastAsia="zh-CN"/>
              </w:rPr>
            </w:pPr>
          </w:p>
        </w:tc>
        <w:tc>
          <w:tcPr>
            <w:tcW w:w="890" w:type="pct"/>
            <w:vMerge w:val="continue"/>
            <w:shd w:val="clear" w:color="000000" w:fill="FFFFFF"/>
            <w:noWrap w:val="0"/>
            <w:vAlign w:val="center"/>
          </w:tcPr>
          <w:p>
            <w:pPr>
              <w:widowControl/>
              <w:jc w:val="center"/>
              <w:rPr>
                <w:szCs w:val="21"/>
                <w:lang w:eastAsia="zh-CN"/>
              </w:rPr>
            </w:pPr>
          </w:p>
        </w:tc>
        <w:tc>
          <w:tcPr>
            <w:tcW w:w="1089" w:type="pct"/>
            <w:shd w:val="clear" w:color="000000" w:fill="FFFFFF"/>
            <w:noWrap w:val="0"/>
            <w:vAlign w:val="center"/>
          </w:tcPr>
          <w:p>
            <w:pPr>
              <w:widowControl/>
              <w:jc w:val="center"/>
              <w:rPr>
                <w:szCs w:val="21"/>
              </w:rPr>
            </w:pPr>
            <w:r>
              <w:rPr>
                <w:rFonts w:hint="eastAsia"/>
                <w:szCs w:val="21"/>
              </w:rPr>
              <w:t>蒸汽发生器</w:t>
            </w:r>
          </w:p>
        </w:tc>
        <w:tc>
          <w:tcPr>
            <w:tcW w:w="931" w:type="pct"/>
            <w:noWrap w:val="0"/>
            <w:vAlign w:val="center"/>
          </w:tcPr>
          <w:p>
            <w:pPr>
              <w:widowControl/>
              <w:jc w:val="center"/>
              <w:rPr>
                <w:szCs w:val="21"/>
              </w:rPr>
            </w:pPr>
            <w:r>
              <w:rPr>
                <w:rFonts w:hint="eastAsia"/>
                <w:szCs w:val="21"/>
              </w:rPr>
              <w:t>1套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widowControl/>
              <w:rPr>
                <w:szCs w:val="21"/>
              </w:rPr>
            </w:pPr>
          </w:p>
        </w:tc>
        <w:tc>
          <w:tcPr>
            <w:tcW w:w="1201" w:type="pct"/>
            <w:vMerge w:val="continue"/>
            <w:shd w:val="clear" w:color="auto" w:fill="auto"/>
            <w:noWrap w:val="0"/>
            <w:vAlign w:val="center"/>
          </w:tcPr>
          <w:p>
            <w:pPr>
              <w:widowControl/>
              <w:rPr>
                <w:szCs w:val="21"/>
              </w:rPr>
            </w:pPr>
          </w:p>
        </w:tc>
        <w:tc>
          <w:tcPr>
            <w:tcW w:w="890" w:type="pct"/>
            <w:vMerge w:val="continue"/>
            <w:shd w:val="clear" w:color="000000" w:fill="FFFFFF"/>
            <w:noWrap w:val="0"/>
            <w:vAlign w:val="center"/>
          </w:tcPr>
          <w:p>
            <w:pPr>
              <w:widowControl/>
              <w:jc w:val="center"/>
              <w:rPr>
                <w:szCs w:val="21"/>
              </w:rPr>
            </w:pPr>
          </w:p>
        </w:tc>
        <w:tc>
          <w:tcPr>
            <w:tcW w:w="1089" w:type="pct"/>
            <w:shd w:val="clear" w:color="000000" w:fill="FFFFFF"/>
            <w:noWrap w:val="0"/>
            <w:vAlign w:val="center"/>
          </w:tcPr>
          <w:p>
            <w:pPr>
              <w:widowControl/>
              <w:jc w:val="center"/>
              <w:rPr>
                <w:szCs w:val="21"/>
              </w:rPr>
            </w:pPr>
            <w:r>
              <w:rPr>
                <w:rFonts w:hint="eastAsia"/>
                <w:szCs w:val="21"/>
              </w:rPr>
              <w:t>黑色密封圈</w:t>
            </w:r>
          </w:p>
        </w:tc>
        <w:tc>
          <w:tcPr>
            <w:tcW w:w="931" w:type="pct"/>
            <w:noWrap w:val="0"/>
            <w:vAlign w:val="center"/>
          </w:tcPr>
          <w:p>
            <w:pPr>
              <w:widowControl/>
              <w:jc w:val="center"/>
              <w:rPr>
                <w:szCs w:val="21"/>
              </w:rPr>
            </w:pPr>
            <w:r>
              <w:rPr>
                <w:rFonts w:hint="eastAsia"/>
                <w:szCs w:val="21"/>
              </w:rPr>
              <w:t>1包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widowControl/>
              <w:rPr>
                <w:szCs w:val="21"/>
              </w:rPr>
            </w:pPr>
          </w:p>
        </w:tc>
        <w:tc>
          <w:tcPr>
            <w:tcW w:w="1201" w:type="pct"/>
            <w:vMerge w:val="continue"/>
            <w:shd w:val="clear" w:color="auto" w:fill="auto"/>
            <w:noWrap w:val="0"/>
            <w:vAlign w:val="center"/>
          </w:tcPr>
          <w:p>
            <w:pPr>
              <w:widowControl/>
              <w:rPr>
                <w:szCs w:val="21"/>
              </w:rPr>
            </w:pPr>
          </w:p>
        </w:tc>
        <w:tc>
          <w:tcPr>
            <w:tcW w:w="890" w:type="pct"/>
            <w:vMerge w:val="continue"/>
            <w:shd w:val="clear" w:color="000000" w:fill="FFFFFF"/>
            <w:noWrap w:val="0"/>
            <w:vAlign w:val="center"/>
          </w:tcPr>
          <w:p>
            <w:pPr>
              <w:widowControl/>
              <w:jc w:val="center"/>
              <w:rPr>
                <w:szCs w:val="21"/>
              </w:rPr>
            </w:pPr>
          </w:p>
        </w:tc>
        <w:tc>
          <w:tcPr>
            <w:tcW w:w="1089" w:type="pct"/>
            <w:shd w:val="clear" w:color="000000" w:fill="FFFFFF"/>
            <w:noWrap w:val="0"/>
            <w:vAlign w:val="center"/>
          </w:tcPr>
          <w:p>
            <w:pPr>
              <w:widowControl/>
              <w:jc w:val="center"/>
              <w:rPr>
                <w:szCs w:val="21"/>
              </w:rPr>
            </w:pPr>
            <w:r>
              <w:rPr>
                <w:rFonts w:hint="eastAsia"/>
                <w:szCs w:val="21"/>
              </w:rPr>
              <w:t>蠕动泵胶管</w:t>
            </w:r>
          </w:p>
        </w:tc>
        <w:tc>
          <w:tcPr>
            <w:tcW w:w="931" w:type="pct"/>
            <w:noWrap w:val="0"/>
            <w:vAlign w:val="center"/>
          </w:tcPr>
          <w:p>
            <w:pPr>
              <w:widowControl/>
              <w:jc w:val="center"/>
              <w:rPr>
                <w:szCs w:val="21"/>
              </w:rPr>
            </w:pPr>
            <w:r>
              <w:rPr>
                <w:rFonts w:hint="eastAsia"/>
                <w:szCs w:val="21"/>
              </w:rPr>
              <w:t>6根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widowControl/>
              <w:rPr>
                <w:szCs w:val="21"/>
              </w:rPr>
            </w:pPr>
          </w:p>
        </w:tc>
        <w:tc>
          <w:tcPr>
            <w:tcW w:w="1201" w:type="pct"/>
            <w:vMerge w:val="continue"/>
            <w:shd w:val="clear" w:color="auto" w:fill="auto"/>
            <w:noWrap w:val="0"/>
            <w:vAlign w:val="center"/>
          </w:tcPr>
          <w:p>
            <w:pPr>
              <w:widowControl/>
              <w:rPr>
                <w:szCs w:val="21"/>
              </w:rPr>
            </w:pPr>
          </w:p>
        </w:tc>
        <w:tc>
          <w:tcPr>
            <w:tcW w:w="890" w:type="pct"/>
            <w:vMerge w:val="continue"/>
            <w:shd w:val="clear" w:color="000000" w:fill="FFFFFF"/>
            <w:noWrap w:val="0"/>
            <w:vAlign w:val="center"/>
          </w:tcPr>
          <w:p>
            <w:pPr>
              <w:widowControl/>
              <w:jc w:val="center"/>
              <w:rPr>
                <w:szCs w:val="21"/>
              </w:rPr>
            </w:pPr>
          </w:p>
        </w:tc>
        <w:tc>
          <w:tcPr>
            <w:tcW w:w="1089" w:type="pct"/>
            <w:shd w:val="clear" w:color="000000" w:fill="FFFFFF"/>
            <w:noWrap w:val="0"/>
            <w:vAlign w:val="center"/>
          </w:tcPr>
          <w:p>
            <w:pPr>
              <w:widowControl/>
              <w:jc w:val="center"/>
              <w:rPr>
                <w:szCs w:val="21"/>
              </w:rPr>
            </w:pPr>
            <w:r>
              <w:rPr>
                <w:rFonts w:hint="eastAsia"/>
                <w:szCs w:val="21"/>
              </w:rPr>
              <w:t>蓝色接头</w:t>
            </w:r>
          </w:p>
        </w:tc>
        <w:tc>
          <w:tcPr>
            <w:tcW w:w="931" w:type="pct"/>
            <w:noWrap w:val="0"/>
            <w:vAlign w:val="center"/>
          </w:tcPr>
          <w:p>
            <w:pPr>
              <w:widowControl/>
              <w:jc w:val="center"/>
              <w:rPr>
                <w:szCs w:val="21"/>
              </w:rPr>
            </w:pPr>
            <w:r>
              <w:rPr>
                <w:rFonts w:hint="eastAsia"/>
                <w:szCs w:val="21"/>
              </w:rPr>
              <w:t>1包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889" w:type="pct"/>
            <w:vMerge w:val="continue"/>
            <w:shd w:val="clear" w:color="auto" w:fill="auto"/>
            <w:noWrap w:val="0"/>
            <w:vAlign w:val="center"/>
          </w:tcPr>
          <w:p>
            <w:pPr>
              <w:widowControl/>
              <w:rPr>
                <w:szCs w:val="21"/>
              </w:rPr>
            </w:pPr>
          </w:p>
        </w:tc>
        <w:tc>
          <w:tcPr>
            <w:tcW w:w="1201" w:type="pct"/>
            <w:vMerge w:val="continue"/>
            <w:shd w:val="clear" w:color="auto" w:fill="auto"/>
            <w:noWrap w:val="0"/>
            <w:vAlign w:val="center"/>
          </w:tcPr>
          <w:p>
            <w:pPr>
              <w:widowControl/>
              <w:rPr>
                <w:szCs w:val="21"/>
              </w:rPr>
            </w:pPr>
          </w:p>
        </w:tc>
        <w:tc>
          <w:tcPr>
            <w:tcW w:w="890" w:type="pct"/>
            <w:vMerge w:val="continue"/>
            <w:shd w:val="clear" w:color="000000" w:fill="FFFFFF"/>
            <w:noWrap w:val="0"/>
            <w:vAlign w:val="center"/>
          </w:tcPr>
          <w:p>
            <w:pPr>
              <w:widowControl/>
              <w:jc w:val="center"/>
              <w:rPr>
                <w:szCs w:val="21"/>
              </w:rPr>
            </w:pPr>
          </w:p>
        </w:tc>
        <w:tc>
          <w:tcPr>
            <w:tcW w:w="1089" w:type="pct"/>
            <w:shd w:val="clear" w:color="000000" w:fill="FFFFFF"/>
            <w:noWrap w:val="0"/>
            <w:vAlign w:val="center"/>
          </w:tcPr>
          <w:p>
            <w:pPr>
              <w:widowControl/>
              <w:jc w:val="center"/>
              <w:rPr>
                <w:szCs w:val="21"/>
              </w:rPr>
            </w:pPr>
            <w:r>
              <w:rPr>
                <w:rFonts w:hint="eastAsia"/>
                <w:szCs w:val="21"/>
              </w:rPr>
              <w:t>阴离子抑制器</w:t>
            </w:r>
          </w:p>
        </w:tc>
        <w:tc>
          <w:tcPr>
            <w:tcW w:w="931" w:type="pct"/>
            <w:noWrap w:val="0"/>
            <w:vAlign w:val="center"/>
          </w:tcPr>
          <w:p>
            <w:pPr>
              <w:widowControl/>
              <w:jc w:val="center"/>
              <w:rPr>
                <w:szCs w:val="21"/>
              </w:rPr>
            </w:pPr>
            <w:r>
              <w:rPr>
                <w:rFonts w:hint="eastAsia"/>
                <w:szCs w:val="21"/>
              </w:rPr>
              <w:t>1套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shd w:val="clear" w:color="auto" w:fill="auto"/>
            <w:noWrap w:val="0"/>
            <w:vAlign w:val="center"/>
          </w:tcPr>
          <w:p>
            <w:pPr>
              <w:widowControl/>
              <w:rPr>
                <w:szCs w:val="21"/>
              </w:rPr>
            </w:pPr>
          </w:p>
        </w:tc>
        <w:tc>
          <w:tcPr>
            <w:tcW w:w="1201" w:type="pct"/>
            <w:vMerge w:val="continue"/>
            <w:shd w:val="clear" w:color="auto" w:fill="auto"/>
            <w:noWrap w:val="0"/>
            <w:vAlign w:val="center"/>
          </w:tcPr>
          <w:p>
            <w:pPr>
              <w:widowControl/>
              <w:rPr>
                <w:szCs w:val="21"/>
              </w:rPr>
            </w:pPr>
          </w:p>
        </w:tc>
        <w:tc>
          <w:tcPr>
            <w:tcW w:w="890" w:type="pct"/>
            <w:vMerge w:val="continue"/>
            <w:shd w:val="clear" w:color="000000" w:fill="FFFFFF"/>
            <w:noWrap w:val="0"/>
            <w:vAlign w:val="center"/>
          </w:tcPr>
          <w:p>
            <w:pPr>
              <w:widowControl/>
              <w:jc w:val="center"/>
              <w:rPr>
                <w:szCs w:val="21"/>
              </w:rPr>
            </w:pPr>
          </w:p>
        </w:tc>
        <w:tc>
          <w:tcPr>
            <w:tcW w:w="1089" w:type="pct"/>
            <w:shd w:val="clear" w:color="000000" w:fill="FFFFFF"/>
            <w:noWrap w:val="0"/>
            <w:vAlign w:val="center"/>
          </w:tcPr>
          <w:p>
            <w:pPr>
              <w:widowControl/>
              <w:jc w:val="center"/>
              <w:rPr>
                <w:szCs w:val="21"/>
              </w:rPr>
            </w:pPr>
            <w:r>
              <w:rPr>
                <w:rFonts w:hint="eastAsia"/>
                <w:szCs w:val="21"/>
              </w:rPr>
              <w:t>阳离子抑制器</w:t>
            </w:r>
          </w:p>
        </w:tc>
        <w:tc>
          <w:tcPr>
            <w:tcW w:w="931" w:type="pct"/>
            <w:noWrap w:val="0"/>
            <w:vAlign w:val="center"/>
          </w:tcPr>
          <w:p>
            <w:pPr>
              <w:widowControl/>
              <w:jc w:val="center"/>
              <w:rPr>
                <w:szCs w:val="21"/>
              </w:rPr>
            </w:pPr>
            <w:r>
              <w:rPr>
                <w:rFonts w:hint="eastAsia"/>
                <w:szCs w:val="21"/>
              </w:rPr>
              <w:t>1套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shd w:val="clear" w:color="auto" w:fill="auto"/>
            <w:noWrap w:val="0"/>
            <w:vAlign w:val="center"/>
          </w:tcPr>
          <w:p>
            <w:pPr>
              <w:widowControl/>
              <w:rPr>
                <w:szCs w:val="21"/>
              </w:rPr>
            </w:pPr>
          </w:p>
        </w:tc>
        <w:tc>
          <w:tcPr>
            <w:tcW w:w="1201" w:type="pct"/>
            <w:vMerge w:val="continue"/>
            <w:shd w:val="clear" w:color="auto" w:fill="auto"/>
            <w:noWrap w:val="0"/>
            <w:vAlign w:val="center"/>
          </w:tcPr>
          <w:p>
            <w:pPr>
              <w:widowControl/>
              <w:rPr>
                <w:szCs w:val="21"/>
              </w:rPr>
            </w:pPr>
          </w:p>
        </w:tc>
        <w:tc>
          <w:tcPr>
            <w:tcW w:w="890" w:type="pct"/>
            <w:vMerge w:val="continue"/>
            <w:shd w:val="clear" w:color="000000" w:fill="FFFFFF"/>
            <w:noWrap w:val="0"/>
            <w:vAlign w:val="center"/>
          </w:tcPr>
          <w:p>
            <w:pPr>
              <w:widowControl/>
              <w:jc w:val="center"/>
              <w:rPr>
                <w:szCs w:val="21"/>
              </w:rPr>
            </w:pPr>
          </w:p>
        </w:tc>
        <w:tc>
          <w:tcPr>
            <w:tcW w:w="1089" w:type="pct"/>
            <w:shd w:val="clear" w:color="000000" w:fill="FFFFFF"/>
            <w:noWrap w:val="0"/>
            <w:vAlign w:val="center"/>
          </w:tcPr>
          <w:p>
            <w:pPr>
              <w:widowControl/>
              <w:jc w:val="center"/>
              <w:rPr>
                <w:szCs w:val="21"/>
              </w:rPr>
            </w:pPr>
            <w:r>
              <w:rPr>
                <w:rFonts w:hint="eastAsia"/>
                <w:szCs w:val="21"/>
              </w:rPr>
              <w:t>真空泵膜</w:t>
            </w:r>
          </w:p>
        </w:tc>
        <w:tc>
          <w:tcPr>
            <w:tcW w:w="931" w:type="pct"/>
            <w:noWrap w:val="0"/>
            <w:vAlign w:val="center"/>
          </w:tcPr>
          <w:p>
            <w:pPr>
              <w:widowControl/>
              <w:jc w:val="center"/>
              <w:rPr>
                <w:szCs w:val="21"/>
                <w:lang w:eastAsia="zh-CN"/>
              </w:rPr>
            </w:pPr>
            <w:r>
              <w:rPr>
                <w:rFonts w:hint="eastAsia"/>
                <w:szCs w:val="21"/>
                <w:lang w:eastAsia="zh-CN"/>
              </w:rPr>
              <w:t>2套（实际使用个数可能会有浮动）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shd w:val="clear" w:color="auto" w:fill="auto"/>
            <w:noWrap w:val="0"/>
            <w:vAlign w:val="center"/>
          </w:tcPr>
          <w:p>
            <w:pPr>
              <w:widowControl/>
              <w:rPr>
                <w:szCs w:val="21"/>
                <w:lang w:eastAsia="zh-CN"/>
              </w:rPr>
            </w:pPr>
          </w:p>
        </w:tc>
        <w:tc>
          <w:tcPr>
            <w:tcW w:w="1201" w:type="pct"/>
            <w:vMerge w:val="continue"/>
            <w:shd w:val="clear" w:color="auto" w:fill="auto"/>
            <w:noWrap w:val="0"/>
            <w:vAlign w:val="center"/>
          </w:tcPr>
          <w:p>
            <w:pPr>
              <w:widowControl/>
              <w:rPr>
                <w:szCs w:val="21"/>
                <w:lang w:eastAsia="zh-CN"/>
              </w:rPr>
            </w:pPr>
          </w:p>
        </w:tc>
        <w:tc>
          <w:tcPr>
            <w:tcW w:w="890" w:type="pct"/>
            <w:vMerge w:val="continue"/>
            <w:shd w:val="clear" w:color="000000" w:fill="FFFFFF"/>
            <w:noWrap w:val="0"/>
            <w:vAlign w:val="center"/>
          </w:tcPr>
          <w:p>
            <w:pPr>
              <w:widowControl/>
              <w:jc w:val="center"/>
              <w:rPr>
                <w:szCs w:val="21"/>
                <w:lang w:eastAsia="zh-CN"/>
              </w:rPr>
            </w:pPr>
          </w:p>
        </w:tc>
        <w:tc>
          <w:tcPr>
            <w:tcW w:w="1089" w:type="pct"/>
            <w:shd w:val="clear" w:color="000000" w:fill="FFFFFF"/>
            <w:noWrap w:val="0"/>
            <w:vAlign w:val="center"/>
          </w:tcPr>
          <w:p>
            <w:pPr>
              <w:widowControl/>
              <w:jc w:val="center"/>
              <w:rPr>
                <w:szCs w:val="21"/>
              </w:rPr>
            </w:pPr>
            <w:r>
              <w:rPr>
                <w:rFonts w:hint="eastAsia"/>
                <w:szCs w:val="21"/>
              </w:rPr>
              <w:t>阴阳离子标准溶液</w:t>
            </w:r>
          </w:p>
        </w:tc>
        <w:tc>
          <w:tcPr>
            <w:tcW w:w="931" w:type="pct"/>
            <w:noWrap w:val="0"/>
            <w:vAlign w:val="center"/>
          </w:tcPr>
          <w:p>
            <w:pPr>
              <w:widowControl/>
              <w:jc w:val="center"/>
              <w:rPr>
                <w:szCs w:val="21"/>
              </w:rPr>
            </w:pPr>
            <w:r>
              <w:rPr>
                <w:rFonts w:hint="eastAsia"/>
                <w:szCs w:val="21"/>
              </w:rPr>
              <w:t>2套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restart"/>
            <w:noWrap w:val="0"/>
            <w:vAlign w:val="center"/>
          </w:tcPr>
          <w:p>
            <w:pPr>
              <w:widowControl/>
              <w:jc w:val="center"/>
              <w:rPr>
                <w:szCs w:val="21"/>
              </w:rPr>
            </w:pPr>
            <w:r>
              <w:rPr>
                <w:rFonts w:hint="eastAsia"/>
                <w:szCs w:val="21"/>
              </w:rPr>
              <w:t>4</w:t>
            </w:r>
          </w:p>
        </w:tc>
        <w:tc>
          <w:tcPr>
            <w:tcW w:w="1201" w:type="pct"/>
            <w:vMerge w:val="restart"/>
            <w:noWrap w:val="0"/>
            <w:vAlign w:val="center"/>
          </w:tcPr>
          <w:p>
            <w:pPr>
              <w:widowControl/>
              <w:jc w:val="center"/>
              <w:rPr>
                <w:szCs w:val="21"/>
              </w:rPr>
            </w:pPr>
            <w:r>
              <w:rPr>
                <w:rFonts w:hint="eastAsia"/>
                <w:szCs w:val="21"/>
              </w:rPr>
              <w:t>大气重金属分析仪</w:t>
            </w:r>
          </w:p>
        </w:tc>
        <w:tc>
          <w:tcPr>
            <w:tcW w:w="890" w:type="pct"/>
            <w:vMerge w:val="restart"/>
            <w:noWrap w:val="0"/>
            <w:vAlign w:val="center"/>
          </w:tcPr>
          <w:p>
            <w:pPr>
              <w:jc w:val="center"/>
              <w:rPr>
                <w:szCs w:val="21"/>
              </w:rPr>
            </w:pPr>
            <w:r>
              <w:rPr>
                <w:rFonts w:hint="eastAsia"/>
                <w:szCs w:val="21"/>
              </w:rPr>
              <w:t>天瑞EHM-X100</w:t>
            </w:r>
          </w:p>
        </w:tc>
        <w:tc>
          <w:tcPr>
            <w:tcW w:w="1089" w:type="pct"/>
            <w:noWrap w:val="0"/>
            <w:vAlign w:val="center"/>
          </w:tcPr>
          <w:p>
            <w:pPr>
              <w:widowControl/>
              <w:jc w:val="center"/>
              <w:rPr>
                <w:szCs w:val="21"/>
              </w:rPr>
            </w:pPr>
            <w:r>
              <w:rPr>
                <w:rFonts w:hint="eastAsia"/>
                <w:szCs w:val="21"/>
              </w:rPr>
              <w:t>过滤纸带</w:t>
            </w:r>
          </w:p>
        </w:tc>
        <w:tc>
          <w:tcPr>
            <w:tcW w:w="931" w:type="pct"/>
            <w:noWrap w:val="0"/>
            <w:vAlign w:val="center"/>
          </w:tcPr>
          <w:p>
            <w:pPr>
              <w:widowControl/>
              <w:jc w:val="center"/>
              <w:rPr>
                <w:szCs w:val="21"/>
              </w:rPr>
            </w:pPr>
            <w:r>
              <w:rPr>
                <w:rFonts w:hint="eastAsia"/>
                <w:szCs w:val="21"/>
              </w:rPr>
              <w:t>10卷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jc w:val="center"/>
              <w:rPr>
                <w:szCs w:val="21"/>
              </w:rPr>
            </w:pPr>
          </w:p>
        </w:tc>
        <w:tc>
          <w:tcPr>
            <w:tcW w:w="1089" w:type="pct"/>
            <w:noWrap w:val="0"/>
            <w:vAlign w:val="center"/>
          </w:tcPr>
          <w:p>
            <w:pPr>
              <w:widowControl/>
              <w:jc w:val="center"/>
              <w:rPr>
                <w:szCs w:val="21"/>
              </w:rPr>
            </w:pPr>
            <w:r>
              <w:rPr>
                <w:rFonts w:hint="eastAsia"/>
                <w:szCs w:val="21"/>
              </w:rPr>
              <w:t>风机滤芯</w:t>
            </w:r>
          </w:p>
        </w:tc>
        <w:tc>
          <w:tcPr>
            <w:tcW w:w="931" w:type="pct"/>
            <w:noWrap w:val="0"/>
            <w:vAlign w:val="center"/>
          </w:tcPr>
          <w:p>
            <w:pPr>
              <w:widowControl/>
              <w:jc w:val="center"/>
              <w:rPr>
                <w:szCs w:val="21"/>
              </w:rPr>
            </w:pPr>
            <w:r>
              <w:rPr>
                <w:rFonts w:hint="eastAsia"/>
                <w:szCs w:val="21"/>
              </w:rPr>
              <w:t>10个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restart"/>
            <w:noWrap w:val="0"/>
            <w:vAlign w:val="center"/>
          </w:tcPr>
          <w:p>
            <w:pPr>
              <w:widowControl/>
              <w:jc w:val="center"/>
              <w:rPr>
                <w:szCs w:val="21"/>
              </w:rPr>
            </w:pPr>
            <w:r>
              <w:rPr>
                <w:rFonts w:hint="eastAsia"/>
                <w:szCs w:val="21"/>
              </w:rPr>
              <w:t>5</w:t>
            </w:r>
          </w:p>
        </w:tc>
        <w:tc>
          <w:tcPr>
            <w:tcW w:w="1201" w:type="pct"/>
            <w:vMerge w:val="restart"/>
            <w:noWrap w:val="0"/>
            <w:vAlign w:val="center"/>
          </w:tcPr>
          <w:p>
            <w:pPr>
              <w:widowControl/>
              <w:jc w:val="center"/>
              <w:rPr>
                <w:szCs w:val="21"/>
              </w:rPr>
            </w:pPr>
            <w:r>
              <w:rPr>
                <w:rFonts w:hint="eastAsia"/>
                <w:szCs w:val="21"/>
              </w:rPr>
              <w:t>激光雷达（蓝盾）</w:t>
            </w:r>
          </w:p>
        </w:tc>
        <w:tc>
          <w:tcPr>
            <w:tcW w:w="890" w:type="pct"/>
            <w:vMerge w:val="restart"/>
            <w:noWrap w:val="0"/>
            <w:vAlign w:val="center"/>
          </w:tcPr>
          <w:p>
            <w:pPr>
              <w:jc w:val="center"/>
              <w:rPr>
                <w:szCs w:val="21"/>
              </w:rPr>
            </w:pPr>
            <w:r>
              <w:rPr>
                <w:rFonts w:hint="eastAsia"/>
                <w:szCs w:val="21"/>
              </w:rPr>
              <w:t>安徽蓝盾LGJ-01</w:t>
            </w:r>
          </w:p>
        </w:tc>
        <w:tc>
          <w:tcPr>
            <w:tcW w:w="1089" w:type="pct"/>
            <w:noWrap w:val="0"/>
            <w:vAlign w:val="center"/>
          </w:tcPr>
          <w:p>
            <w:pPr>
              <w:widowControl/>
              <w:jc w:val="center"/>
              <w:rPr>
                <w:szCs w:val="21"/>
              </w:rPr>
            </w:pPr>
            <w:r>
              <w:rPr>
                <w:rFonts w:hint="eastAsia"/>
                <w:szCs w:val="21"/>
              </w:rPr>
              <w:t>乙二醇</w:t>
            </w:r>
          </w:p>
        </w:tc>
        <w:tc>
          <w:tcPr>
            <w:tcW w:w="931" w:type="pct"/>
            <w:noWrap w:val="0"/>
            <w:vAlign w:val="center"/>
          </w:tcPr>
          <w:p>
            <w:pPr>
              <w:widowControl/>
              <w:jc w:val="center"/>
              <w:rPr>
                <w:szCs w:val="21"/>
              </w:rPr>
            </w:pPr>
            <w:r>
              <w:rPr>
                <w:rFonts w:hint="eastAsia"/>
                <w:szCs w:val="21"/>
              </w:rPr>
              <w:t>1瓶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jc w:val="center"/>
              <w:rPr>
                <w:szCs w:val="21"/>
              </w:rPr>
            </w:pPr>
          </w:p>
        </w:tc>
        <w:tc>
          <w:tcPr>
            <w:tcW w:w="1089" w:type="pct"/>
            <w:noWrap w:val="0"/>
            <w:vAlign w:val="center"/>
          </w:tcPr>
          <w:p>
            <w:pPr>
              <w:widowControl/>
              <w:jc w:val="center"/>
              <w:rPr>
                <w:szCs w:val="21"/>
              </w:rPr>
            </w:pPr>
            <w:r>
              <w:rPr>
                <w:rFonts w:hint="eastAsia"/>
                <w:szCs w:val="21"/>
              </w:rPr>
              <w:t>滤芯</w:t>
            </w:r>
          </w:p>
        </w:tc>
        <w:tc>
          <w:tcPr>
            <w:tcW w:w="931" w:type="pct"/>
            <w:noWrap w:val="0"/>
            <w:vAlign w:val="center"/>
          </w:tcPr>
          <w:p>
            <w:pPr>
              <w:widowControl/>
              <w:jc w:val="center"/>
              <w:rPr>
                <w:szCs w:val="21"/>
              </w:rPr>
            </w:pPr>
            <w:r>
              <w:rPr>
                <w:rFonts w:hint="eastAsia"/>
                <w:szCs w:val="21"/>
              </w:rPr>
              <w:t>2个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jc w:val="center"/>
              <w:rPr>
                <w:szCs w:val="21"/>
              </w:rPr>
            </w:pPr>
          </w:p>
        </w:tc>
        <w:tc>
          <w:tcPr>
            <w:tcW w:w="1089" w:type="pct"/>
            <w:noWrap w:val="0"/>
            <w:vAlign w:val="center"/>
          </w:tcPr>
          <w:p>
            <w:pPr>
              <w:widowControl/>
              <w:jc w:val="center"/>
              <w:rPr>
                <w:szCs w:val="21"/>
              </w:rPr>
            </w:pPr>
            <w:r>
              <w:rPr>
                <w:rFonts w:hint="eastAsia"/>
                <w:szCs w:val="21"/>
              </w:rPr>
              <w:t>擦镜纸</w:t>
            </w:r>
          </w:p>
        </w:tc>
        <w:tc>
          <w:tcPr>
            <w:tcW w:w="931" w:type="pct"/>
            <w:noWrap w:val="0"/>
            <w:vAlign w:val="center"/>
          </w:tcPr>
          <w:p>
            <w:pPr>
              <w:widowControl/>
              <w:jc w:val="center"/>
              <w:rPr>
                <w:szCs w:val="21"/>
              </w:rPr>
            </w:pPr>
            <w:r>
              <w:rPr>
                <w:rFonts w:hint="eastAsia"/>
                <w:szCs w:val="21"/>
              </w:rPr>
              <w:t>1包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jc w:val="center"/>
              <w:rPr>
                <w:szCs w:val="21"/>
              </w:rPr>
            </w:pPr>
          </w:p>
        </w:tc>
        <w:tc>
          <w:tcPr>
            <w:tcW w:w="1089" w:type="pct"/>
            <w:noWrap w:val="0"/>
            <w:vAlign w:val="center"/>
          </w:tcPr>
          <w:p>
            <w:pPr>
              <w:widowControl/>
              <w:jc w:val="center"/>
              <w:rPr>
                <w:szCs w:val="21"/>
              </w:rPr>
            </w:pPr>
            <w:r>
              <w:rPr>
                <w:rFonts w:hint="eastAsia"/>
                <w:szCs w:val="21"/>
              </w:rPr>
              <w:t>纯净水</w:t>
            </w:r>
          </w:p>
        </w:tc>
        <w:tc>
          <w:tcPr>
            <w:tcW w:w="931" w:type="pct"/>
            <w:noWrap w:val="0"/>
            <w:vAlign w:val="center"/>
          </w:tcPr>
          <w:p>
            <w:pPr>
              <w:widowControl/>
              <w:jc w:val="center"/>
              <w:rPr>
                <w:szCs w:val="21"/>
                <w:lang w:eastAsia="zh-CN"/>
              </w:rPr>
            </w:pPr>
            <w:r>
              <w:rPr>
                <w:rFonts w:hint="eastAsia"/>
                <w:szCs w:val="21"/>
                <w:lang w:eastAsia="zh-CN"/>
              </w:rPr>
              <w:t>8L的纯净水2桶（实际用量会有浮动）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noWrap w:val="0"/>
            <w:vAlign w:val="center"/>
          </w:tcPr>
          <w:p>
            <w:pPr>
              <w:widowControl/>
              <w:jc w:val="center"/>
              <w:rPr>
                <w:szCs w:val="21"/>
              </w:rPr>
            </w:pPr>
            <w:bookmarkStart w:id="87" w:name="_Hlk57456433"/>
            <w:r>
              <w:rPr>
                <w:rFonts w:hint="eastAsia"/>
                <w:szCs w:val="21"/>
              </w:rPr>
              <w:t>6</w:t>
            </w:r>
          </w:p>
        </w:tc>
        <w:tc>
          <w:tcPr>
            <w:tcW w:w="1201" w:type="pct"/>
            <w:noWrap w:val="0"/>
            <w:vAlign w:val="center"/>
          </w:tcPr>
          <w:p>
            <w:pPr>
              <w:widowControl/>
              <w:jc w:val="center"/>
              <w:rPr>
                <w:szCs w:val="21"/>
              </w:rPr>
            </w:pPr>
            <w:r>
              <w:rPr>
                <w:rFonts w:hint="eastAsia"/>
                <w:szCs w:val="21"/>
              </w:rPr>
              <w:t>PM</w:t>
            </w:r>
            <w:r>
              <w:rPr>
                <w:rFonts w:hint="eastAsia"/>
                <w:szCs w:val="21"/>
                <w:vertAlign w:val="subscript"/>
              </w:rPr>
              <w:t>2.5</w:t>
            </w:r>
            <w:r>
              <w:rPr>
                <w:rFonts w:hint="eastAsia"/>
                <w:szCs w:val="21"/>
              </w:rPr>
              <w:t>分析仪</w:t>
            </w:r>
          </w:p>
        </w:tc>
        <w:tc>
          <w:tcPr>
            <w:tcW w:w="890" w:type="pct"/>
            <w:noWrap w:val="0"/>
            <w:vAlign w:val="center"/>
          </w:tcPr>
          <w:p>
            <w:pPr>
              <w:widowControl/>
              <w:jc w:val="center"/>
              <w:rPr>
                <w:szCs w:val="21"/>
              </w:rPr>
            </w:pPr>
            <w:r>
              <w:rPr>
                <w:rFonts w:hint="eastAsia"/>
                <w:szCs w:val="21"/>
              </w:rPr>
              <w:t>MetOne 1020、蓝盾LGH-01E</w:t>
            </w:r>
          </w:p>
        </w:tc>
        <w:tc>
          <w:tcPr>
            <w:tcW w:w="1089" w:type="pct"/>
            <w:noWrap w:val="0"/>
            <w:vAlign w:val="center"/>
          </w:tcPr>
          <w:p>
            <w:pPr>
              <w:widowControl/>
              <w:jc w:val="center"/>
              <w:rPr>
                <w:szCs w:val="21"/>
              </w:rPr>
            </w:pPr>
            <w:r>
              <w:rPr>
                <w:rFonts w:hint="eastAsia"/>
                <w:szCs w:val="21"/>
              </w:rPr>
              <w:t>过滤纸带</w:t>
            </w:r>
          </w:p>
        </w:tc>
        <w:tc>
          <w:tcPr>
            <w:tcW w:w="931" w:type="pct"/>
            <w:noWrap w:val="0"/>
            <w:vAlign w:val="center"/>
          </w:tcPr>
          <w:p>
            <w:pPr>
              <w:widowControl/>
              <w:jc w:val="center"/>
              <w:rPr>
                <w:szCs w:val="21"/>
              </w:rPr>
            </w:pPr>
            <w:r>
              <w:rPr>
                <w:rFonts w:hint="eastAsia"/>
                <w:szCs w:val="21"/>
              </w:rPr>
              <w:t>6卷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noWrap w:val="0"/>
            <w:vAlign w:val="center"/>
          </w:tcPr>
          <w:p>
            <w:pPr>
              <w:widowControl/>
              <w:jc w:val="center"/>
              <w:rPr>
                <w:szCs w:val="21"/>
              </w:rPr>
            </w:pPr>
            <w:r>
              <w:rPr>
                <w:rFonts w:hint="eastAsia"/>
                <w:szCs w:val="21"/>
              </w:rPr>
              <w:t>7</w:t>
            </w:r>
          </w:p>
        </w:tc>
        <w:tc>
          <w:tcPr>
            <w:tcW w:w="1201" w:type="pct"/>
            <w:noWrap w:val="0"/>
            <w:vAlign w:val="center"/>
          </w:tcPr>
          <w:p>
            <w:pPr>
              <w:widowControl/>
              <w:jc w:val="center"/>
              <w:rPr>
                <w:szCs w:val="21"/>
              </w:rPr>
            </w:pPr>
            <w:r>
              <w:rPr>
                <w:rFonts w:hint="eastAsia"/>
                <w:szCs w:val="21"/>
              </w:rPr>
              <w:t>PM</w:t>
            </w:r>
            <w:r>
              <w:rPr>
                <w:rFonts w:hint="eastAsia"/>
                <w:szCs w:val="21"/>
                <w:vertAlign w:val="subscript"/>
              </w:rPr>
              <w:t>10</w:t>
            </w:r>
            <w:r>
              <w:rPr>
                <w:rFonts w:hint="eastAsia"/>
                <w:szCs w:val="21"/>
              </w:rPr>
              <w:t>分析仪</w:t>
            </w:r>
          </w:p>
        </w:tc>
        <w:tc>
          <w:tcPr>
            <w:tcW w:w="890" w:type="pct"/>
            <w:noWrap w:val="0"/>
            <w:vAlign w:val="center"/>
          </w:tcPr>
          <w:p>
            <w:pPr>
              <w:widowControl/>
              <w:jc w:val="center"/>
              <w:rPr>
                <w:szCs w:val="21"/>
              </w:rPr>
            </w:pPr>
            <w:r>
              <w:rPr>
                <w:rFonts w:hint="eastAsia"/>
                <w:szCs w:val="21"/>
              </w:rPr>
              <w:t>MetOne 1020、蓝盾LGH-01B</w:t>
            </w:r>
          </w:p>
        </w:tc>
        <w:tc>
          <w:tcPr>
            <w:tcW w:w="1089" w:type="pct"/>
            <w:noWrap w:val="0"/>
            <w:vAlign w:val="center"/>
          </w:tcPr>
          <w:p>
            <w:pPr>
              <w:widowControl/>
              <w:jc w:val="center"/>
              <w:rPr>
                <w:szCs w:val="21"/>
              </w:rPr>
            </w:pPr>
            <w:r>
              <w:rPr>
                <w:rFonts w:hint="eastAsia"/>
                <w:szCs w:val="21"/>
              </w:rPr>
              <w:t>过滤纸带</w:t>
            </w:r>
          </w:p>
        </w:tc>
        <w:tc>
          <w:tcPr>
            <w:tcW w:w="931" w:type="pct"/>
            <w:noWrap w:val="0"/>
            <w:vAlign w:val="center"/>
          </w:tcPr>
          <w:p>
            <w:pPr>
              <w:widowControl/>
              <w:jc w:val="center"/>
              <w:rPr>
                <w:szCs w:val="21"/>
              </w:rPr>
            </w:pPr>
            <w:r>
              <w:rPr>
                <w:rFonts w:hint="eastAsia"/>
                <w:szCs w:val="21"/>
              </w:rPr>
              <w:t>6卷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restart"/>
            <w:noWrap w:val="0"/>
            <w:vAlign w:val="center"/>
          </w:tcPr>
          <w:p>
            <w:pPr>
              <w:widowControl/>
              <w:jc w:val="center"/>
              <w:rPr>
                <w:szCs w:val="21"/>
              </w:rPr>
            </w:pPr>
            <w:r>
              <w:rPr>
                <w:rFonts w:hint="eastAsia"/>
                <w:szCs w:val="21"/>
              </w:rPr>
              <w:t>8</w:t>
            </w:r>
          </w:p>
        </w:tc>
        <w:tc>
          <w:tcPr>
            <w:tcW w:w="1201" w:type="pct"/>
            <w:vMerge w:val="restart"/>
            <w:noWrap w:val="0"/>
            <w:vAlign w:val="center"/>
          </w:tcPr>
          <w:p>
            <w:pPr>
              <w:widowControl/>
              <w:jc w:val="center"/>
              <w:rPr>
                <w:szCs w:val="21"/>
              </w:rPr>
            </w:pPr>
            <w:r>
              <w:rPr>
                <w:rFonts w:hint="eastAsia"/>
                <w:szCs w:val="21"/>
              </w:rPr>
              <w:t>CO分析仪</w:t>
            </w:r>
          </w:p>
        </w:tc>
        <w:tc>
          <w:tcPr>
            <w:tcW w:w="890" w:type="pct"/>
            <w:vMerge w:val="restart"/>
            <w:noWrap w:val="0"/>
            <w:vAlign w:val="center"/>
          </w:tcPr>
          <w:p>
            <w:pPr>
              <w:widowControl/>
              <w:jc w:val="center"/>
              <w:rPr>
                <w:szCs w:val="21"/>
              </w:rPr>
            </w:pPr>
            <w:r>
              <w:rPr>
                <w:rFonts w:hint="eastAsia"/>
                <w:szCs w:val="21"/>
              </w:rPr>
              <w:t>安徽蓝盾LGH-230</w:t>
            </w:r>
          </w:p>
        </w:tc>
        <w:tc>
          <w:tcPr>
            <w:tcW w:w="1089" w:type="pct"/>
            <w:noWrap w:val="0"/>
            <w:vAlign w:val="center"/>
          </w:tcPr>
          <w:p>
            <w:pPr>
              <w:widowControl/>
              <w:jc w:val="center"/>
              <w:rPr>
                <w:szCs w:val="21"/>
              </w:rPr>
            </w:pPr>
            <w:r>
              <w:rPr>
                <w:rFonts w:hint="eastAsia"/>
                <w:szCs w:val="21"/>
              </w:rPr>
              <w:t>空气滤膜</w:t>
            </w:r>
          </w:p>
        </w:tc>
        <w:tc>
          <w:tcPr>
            <w:tcW w:w="931" w:type="pct"/>
            <w:noWrap w:val="0"/>
            <w:vAlign w:val="center"/>
          </w:tcPr>
          <w:p>
            <w:pPr>
              <w:widowControl/>
              <w:jc w:val="center"/>
              <w:rPr>
                <w:szCs w:val="21"/>
              </w:rPr>
            </w:pPr>
            <w:r>
              <w:rPr>
                <w:rFonts w:hint="eastAsia"/>
                <w:szCs w:val="21"/>
              </w:rPr>
              <w:t>3盒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jc w:val="center"/>
              <w:rPr>
                <w:szCs w:val="21"/>
              </w:rPr>
            </w:pPr>
          </w:p>
        </w:tc>
        <w:tc>
          <w:tcPr>
            <w:tcW w:w="1089" w:type="pct"/>
            <w:noWrap w:val="0"/>
            <w:vAlign w:val="center"/>
          </w:tcPr>
          <w:p>
            <w:pPr>
              <w:widowControl/>
              <w:jc w:val="center"/>
              <w:rPr>
                <w:szCs w:val="21"/>
              </w:rPr>
            </w:pPr>
            <w:r>
              <w:rPr>
                <w:rFonts w:hint="eastAsia"/>
                <w:szCs w:val="21"/>
              </w:rPr>
              <w:t>标气</w:t>
            </w:r>
          </w:p>
        </w:tc>
        <w:tc>
          <w:tcPr>
            <w:tcW w:w="931" w:type="pct"/>
            <w:noWrap w:val="0"/>
            <w:vAlign w:val="center"/>
          </w:tcPr>
          <w:p>
            <w:pPr>
              <w:widowControl/>
              <w:jc w:val="center"/>
              <w:rPr>
                <w:szCs w:val="21"/>
              </w:rPr>
            </w:pPr>
            <w:r>
              <w:rPr>
                <w:rFonts w:hint="eastAsia"/>
                <w:szCs w:val="21"/>
              </w:rPr>
              <w:t>1瓶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restart"/>
            <w:noWrap w:val="0"/>
            <w:vAlign w:val="center"/>
          </w:tcPr>
          <w:p>
            <w:pPr>
              <w:widowControl/>
              <w:jc w:val="center"/>
              <w:rPr>
                <w:szCs w:val="21"/>
              </w:rPr>
            </w:pPr>
            <w:r>
              <w:rPr>
                <w:rFonts w:hint="eastAsia"/>
                <w:szCs w:val="21"/>
              </w:rPr>
              <w:t>9</w:t>
            </w:r>
          </w:p>
        </w:tc>
        <w:tc>
          <w:tcPr>
            <w:tcW w:w="1201" w:type="pct"/>
            <w:vMerge w:val="restart"/>
            <w:noWrap w:val="0"/>
            <w:vAlign w:val="center"/>
          </w:tcPr>
          <w:p>
            <w:pPr>
              <w:widowControl/>
              <w:jc w:val="center"/>
              <w:rPr>
                <w:szCs w:val="21"/>
              </w:rPr>
            </w:pPr>
            <w:r>
              <w:rPr>
                <w:rFonts w:hint="eastAsia"/>
                <w:szCs w:val="21"/>
              </w:rPr>
              <w:t>SO</w:t>
            </w:r>
            <w:r>
              <w:rPr>
                <w:rFonts w:hint="eastAsia"/>
                <w:szCs w:val="21"/>
                <w:vertAlign w:val="subscript"/>
              </w:rPr>
              <w:t>2</w:t>
            </w:r>
            <w:r>
              <w:rPr>
                <w:rFonts w:hint="eastAsia"/>
                <w:szCs w:val="21"/>
              </w:rPr>
              <w:t>分析仪</w:t>
            </w:r>
          </w:p>
        </w:tc>
        <w:tc>
          <w:tcPr>
            <w:tcW w:w="890" w:type="pct"/>
            <w:vMerge w:val="restart"/>
            <w:noWrap w:val="0"/>
            <w:vAlign w:val="center"/>
          </w:tcPr>
          <w:p>
            <w:pPr>
              <w:widowControl/>
              <w:jc w:val="center"/>
              <w:rPr>
                <w:szCs w:val="21"/>
              </w:rPr>
            </w:pPr>
            <w:r>
              <w:rPr>
                <w:rFonts w:hint="eastAsia"/>
                <w:szCs w:val="21"/>
              </w:rPr>
              <w:t>安徽蓝盾LGH-210</w:t>
            </w:r>
          </w:p>
        </w:tc>
        <w:tc>
          <w:tcPr>
            <w:tcW w:w="1089" w:type="pct"/>
            <w:noWrap w:val="0"/>
            <w:vAlign w:val="center"/>
          </w:tcPr>
          <w:p>
            <w:pPr>
              <w:widowControl/>
              <w:jc w:val="center"/>
              <w:rPr>
                <w:szCs w:val="21"/>
              </w:rPr>
            </w:pPr>
            <w:r>
              <w:rPr>
                <w:rFonts w:hint="eastAsia"/>
                <w:szCs w:val="21"/>
              </w:rPr>
              <w:t>空气滤膜</w:t>
            </w:r>
          </w:p>
        </w:tc>
        <w:tc>
          <w:tcPr>
            <w:tcW w:w="931" w:type="pct"/>
            <w:noWrap w:val="0"/>
            <w:vAlign w:val="center"/>
          </w:tcPr>
          <w:p>
            <w:pPr>
              <w:widowControl/>
              <w:jc w:val="center"/>
              <w:rPr>
                <w:szCs w:val="21"/>
              </w:rPr>
            </w:pPr>
            <w:r>
              <w:rPr>
                <w:rFonts w:hint="eastAsia"/>
                <w:szCs w:val="21"/>
              </w:rPr>
              <w:t>3盒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jc w:val="center"/>
              <w:rPr>
                <w:szCs w:val="21"/>
              </w:rPr>
            </w:pPr>
          </w:p>
        </w:tc>
        <w:tc>
          <w:tcPr>
            <w:tcW w:w="1089" w:type="pct"/>
            <w:noWrap w:val="0"/>
            <w:vAlign w:val="center"/>
          </w:tcPr>
          <w:p>
            <w:pPr>
              <w:widowControl/>
              <w:jc w:val="center"/>
              <w:rPr>
                <w:szCs w:val="21"/>
              </w:rPr>
            </w:pPr>
            <w:r>
              <w:rPr>
                <w:rFonts w:hint="eastAsia"/>
                <w:szCs w:val="21"/>
              </w:rPr>
              <w:t>标气</w:t>
            </w:r>
          </w:p>
        </w:tc>
        <w:tc>
          <w:tcPr>
            <w:tcW w:w="931" w:type="pct"/>
            <w:noWrap w:val="0"/>
            <w:vAlign w:val="center"/>
          </w:tcPr>
          <w:p>
            <w:pPr>
              <w:widowControl/>
              <w:jc w:val="center"/>
              <w:rPr>
                <w:szCs w:val="21"/>
              </w:rPr>
            </w:pPr>
            <w:r>
              <w:rPr>
                <w:rFonts w:hint="eastAsia"/>
                <w:szCs w:val="21"/>
              </w:rPr>
              <w:t>1瓶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restart"/>
            <w:noWrap w:val="0"/>
            <w:vAlign w:val="center"/>
          </w:tcPr>
          <w:p>
            <w:pPr>
              <w:widowControl/>
              <w:jc w:val="center"/>
              <w:rPr>
                <w:szCs w:val="21"/>
              </w:rPr>
            </w:pPr>
            <w:r>
              <w:rPr>
                <w:rFonts w:hint="eastAsia"/>
                <w:szCs w:val="21"/>
              </w:rPr>
              <w:t>10</w:t>
            </w:r>
          </w:p>
        </w:tc>
        <w:tc>
          <w:tcPr>
            <w:tcW w:w="1201" w:type="pct"/>
            <w:vMerge w:val="restart"/>
            <w:noWrap w:val="0"/>
            <w:vAlign w:val="center"/>
          </w:tcPr>
          <w:p>
            <w:pPr>
              <w:widowControl/>
              <w:jc w:val="center"/>
              <w:rPr>
                <w:szCs w:val="21"/>
              </w:rPr>
            </w:pPr>
            <w:r>
              <w:rPr>
                <w:rFonts w:hint="eastAsia"/>
                <w:szCs w:val="21"/>
              </w:rPr>
              <w:t>NOx分析仪</w:t>
            </w:r>
          </w:p>
        </w:tc>
        <w:tc>
          <w:tcPr>
            <w:tcW w:w="890" w:type="pct"/>
            <w:vMerge w:val="restart"/>
            <w:noWrap w:val="0"/>
            <w:vAlign w:val="center"/>
          </w:tcPr>
          <w:p>
            <w:pPr>
              <w:widowControl/>
              <w:jc w:val="center"/>
              <w:rPr>
                <w:szCs w:val="21"/>
              </w:rPr>
            </w:pPr>
            <w:r>
              <w:rPr>
                <w:rFonts w:hint="eastAsia"/>
                <w:szCs w:val="21"/>
              </w:rPr>
              <w:t>安徽蓝盾LGH-220</w:t>
            </w:r>
          </w:p>
        </w:tc>
        <w:tc>
          <w:tcPr>
            <w:tcW w:w="1089" w:type="pct"/>
            <w:noWrap w:val="0"/>
            <w:vAlign w:val="center"/>
          </w:tcPr>
          <w:p>
            <w:pPr>
              <w:widowControl/>
              <w:jc w:val="center"/>
              <w:rPr>
                <w:szCs w:val="21"/>
              </w:rPr>
            </w:pPr>
            <w:r>
              <w:rPr>
                <w:rFonts w:hint="eastAsia"/>
                <w:szCs w:val="21"/>
              </w:rPr>
              <w:t>空气滤膜</w:t>
            </w:r>
          </w:p>
        </w:tc>
        <w:tc>
          <w:tcPr>
            <w:tcW w:w="931" w:type="pct"/>
            <w:noWrap w:val="0"/>
            <w:vAlign w:val="center"/>
          </w:tcPr>
          <w:p>
            <w:pPr>
              <w:widowControl/>
              <w:jc w:val="center"/>
              <w:rPr>
                <w:szCs w:val="21"/>
              </w:rPr>
            </w:pPr>
            <w:r>
              <w:rPr>
                <w:rFonts w:hint="eastAsia"/>
                <w:szCs w:val="21"/>
              </w:rPr>
              <w:t>3盒</w:t>
            </w:r>
          </w:p>
        </w:tc>
      </w:tr>
      <w:tr>
        <w:tblPrEx>
          <w:tblCellMar>
            <w:top w:w="0" w:type="dxa"/>
            <w:left w:w="108" w:type="dxa"/>
            <w:bottom w:w="0" w:type="dxa"/>
            <w:right w:w="108" w:type="dxa"/>
          </w:tblCellMar>
        </w:tblPrEx>
        <w:trPr>
          <w:trHeight w:val="454"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jc w:val="center"/>
              <w:rPr>
                <w:szCs w:val="21"/>
              </w:rPr>
            </w:pPr>
          </w:p>
        </w:tc>
        <w:tc>
          <w:tcPr>
            <w:tcW w:w="1089" w:type="pct"/>
            <w:noWrap w:val="0"/>
            <w:vAlign w:val="center"/>
          </w:tcPr>
          <w:p>
            <w:pPr>
              <w:widowControl/>
              <w:jc w:val="center"/>
              <w:rPr>
                <w:szCs w:val="21"/>
              </w:rPr>
            </w:pPr>
            <w:r>
              <w:rPr>
                <w:rFonts w:hint="eastAsia"/>
                <w:szCs w:val="21"/>
              </w:rPr>
              <w:t>标气</w:t>
            </w:r>
          </w:p>
        </w:tc>
        <w:tc>
          <w:tcPr>
            <w:tcW w:w="931" w:type="pct"/>
            <w:noWrap w:val="0"/>
            <w:vAlign w:val="center"/>
          </w:tcPr>
          <w:p>
            <w:pPr>
              <w:widowControl/>
              <w:jc w:val="center"/>
              <w:rPr>
                <w:szCs w:val="21"/>
              </w:rPr>
            </w:pPr>
            <w:r>
              <w:rPr>
                <w:rFonts w:hint="eastAsia"/>
                <w:szCs w:val="21"/>
              </w:rPr>
              <w:t>1瓶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noWrap w:val="0"/>
            <w:vAlign w:val="center"/>
          </w:tcPr>
          <w:p>
            <w:pPr>
              <w:widowControl/>
              <w:jc w:val="center"/>
              <w:rPr>
                <w:szCs w:val="21"/>
              </w:rPr>
            </w:pPr>
            <w:r>
              <w:rPr>
                <w:rFonts w:hint="eastAsia"/>
                <w:szCs w:val="21"/>
              </w:rPr>
              <w:t>11</w:t>
            </w:r>
          </w:p>
        </w:tc>
        <w:tc>
          <w:tcPr>
            <w:tcW w:w="1201" w:type="pct"/>
            <w:noWrap w:val="0"/>
            <w:vAlign w:val="center"/>
          </w:tcPr>
          <w:p>
            <w:pPr>
              <w:widowControl/>
              <w:jc w:val="center"/>
              <w:rPr>
                <w:szCs w:val="21"/>
              </w:rPr>
            </w:pPr>
            <w:r>
              <w:rPr>
                <w:rFonts w:hint="eastAsia"/>
                <w:szCs w:val="21"/>
              </w:rPr>
              <w:t>O</w:t>
            </w:r>
            <w:r>
              <w:rPr>
                <w:rFonts w:hint="eastAsia"/>
                <w:szCs w:val="21"/>
                <w:vertAlign w:val="subscript"/>
              </w:rPr>
              <w:t>3</w:t>
            </w:r>
            <w:r>
              <w:rPr>
                <w:rFonts w:hint="eastAsia"/>
                <w:szCs w:val="21"/>
              </w:rPr>
              <w:t>分析仪</w:t>
            </w:r>
          </w:p>
        </w:tc>
        <w:tc>
          <w:tcPr>
            <w:tcW w:w="890" w:type="pct"/>
            <w:noWrap w:val="0"/>
            <w:vAlign w:val="center"/>
          </w:tcPr>
          <w:p>
            <w:pPr>
              <w:widowControl/>
              <w:jc w:val="center"/>
              <w:rPr>
                <w:szCs w:val="21"/>
              </w:rPr>
            </w:pPr>
            <w:r>
              <w:rPr>
                <w:rFonts w:hint="eastAsia"/>
                <w:szCs w:val="21"/>
              </w:rPr>
              <w:t>安徽蓝盾LGH-240</w:t>
            </w:r>
          </w:p>
        </w:tc>
        <w:tc>
          <w:tcPr>
            <w:tcW w:w="1089" w:type="pct"/>
            <w:noWrap w:val="0"/>
            <w:vAlign w:val="center"/>
          </w:tcPr>
          <w:p>
            <w:pPr>
              <w:widowControl/>
              <w:jc w:val="center"/>
              <w:rPr>
                <w:szCs w:val="21"/>
              </w:rPr>
            </w:pPr>
            <w:r>
              <w:rPr>
                <w:rFonts w:hint="eastAsia"/>
                <w:szCs w:val="21"/>
              </w:rPr>
              <w:t>空气滤膜</w:t>
            </w:r>
          </w:p>
        </w:tc>
        <w:tc>
          <w:tcPr>
            <w:tcW w:w="931" w:type="pct"/>
            <w:noWrap w:val="0"/>
            <w:vAlign w:val="center"/>
          </w:tcPr>
          <w:p>
            <w:pPr>
              <w:widowControl/>
              <w:jc w:val="center"/>
              <w:rPr>
                <w:szCs w:val="21"/>
              </w:rPr>
            </w:pPr>
            <w:r>
              <w:rPr>
                <w:rFonts w:hint="eastAsia"/>
                <w:szCs w:val="21"/>
              </w:rPr>
              <w:t>3盒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restart"/>
            <w:noWrap w:val="0"/>
            <w:vAlign w:val="center"/>
          </w:tcPr>
          <w:p>
            <w:pPr>
              <w:widowControl/>
              <w:jc w:val="center"/>
              <w:rPr>
                <w:szCs w:val="21"/>
              </w:rPr>
            </w:pPr>
            <w:r>
              <w:rPr>
                <w:rFonts w:hint="eastAsia"/>
                <w:szCs w:val="21"/>
              </w:rPr>
              <w:t>12</w:t>
            </w:r>
          </w:p>
        </w:tc>
        <w:tc>
          <w:tcPr>
            <w:tcW w:w="1201" w:type="pct"/>
            <w:vMerge w:val="restart"/>
            <w:noWrap w:val="0"/>
            <w:vAlign w:val="center"/>
          </w:tcPr>
          <w:p>
            <w:pPr>
              <w:widowControl/>
              <w:jc w:val="center"/>
              <w:rPr>
                <w:szCs w:val="21"/>
              </w:rPr>
            </w:pPr>
            <w:r>
              <w:rPr>
                <w:rFonts w:hint="eastAsia"/>
                <w:szCs w:val="21"/>
              </w:rPr>
              <w:t>零气发生器</w:t>
            </w:r>
          </w:p>
        </w:tc>
        <w:tc>
          <w:tcPr>
            <w:tcW w:w="890" w:type="pct"/>
            <w:vMerge w:val="restart"/>
            <w:noWrap w:val="0"/>
            <w:vAlign w:val="center"/>
          </w:tcPr>
          <w:p>
            <w:pPr>
              <w:widowControl/>
              <w:jc w:val="center"/>
              <w:rPr>
                <w:szCs w:val="21"/>
              </w:rPr>
            </w:pPr>
            <w:r>
              <w:rPr>
                <w:rFonts w:hint="eastAsia"/>
                <w:szCs w:val="21"/>
              </w:rPr>
              <w:t>安徽蓝盾LGH-01Z</w:t>
            </w:r>
          </w:p>
        </w:tc>
        <w:tc>
          <w:tcPr>
            <w:tcW w:w="1089" w:type="pct"/>
            <w:noWrap w:val="0"/>
            <w:vAlign w:val="center"/>
          </w:tcPr>
          <w:p>
            <w:pPr>
              <w:widowControl/>
              <w:jc w:val="center"/>
              <w:rPr>
                <w:szCs w:val="21"/>
              </w:rPr>
            </w:pPr>
            <w:r>
              <w:rPr>
                <w:rFonts w:hint="eastAsia"/>
                <w:szCs w:val="21"/>
              </w:rPr>
              <w:t>活性炭</w:t>
            </w:r>
          </w:p>
        </w:tc>
        <w:tc>
          <w:tcPr>
            <w:tcW w:w="931" w:type="pct"/>
            <w:noWrap w:val="0"/>
            <w:vAlign w:val="center"/>
          </w:tcPr>
          <w:p>
            <w:pPr>
              <w:widowControl/>
              <w:jc w:val="center"/>
              <w:rPr>
                <w:szCs w:val="21"/>
              </w:rPr>
            </w:pPr>
            <w:r>
              <w:rPr>
                <w:rFonts w:hint="eastAsia"/>
                <w:szCs w:val="21"/>
              </w:rPr>
              <w:t>1包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jc w:val="center"/>
              <w:rPr>
                <w:szCs w:val="21"/>
              </w:rPr>
            </w:pPr>
          </w:p>
        </w:tc>
        <w:tc>
          <w:tcPr>
            <w:tcW w:w="1089" w:type="pct"/>
            <w:noWrap w:val="0"/>
            <w:vAlign w:val="center"/>
          </w:tcPr>
          <w:p>
            <w:pPr>
              <w:widowControl/>
              <w:jc w:val="center"/>
              <w:rPr>
                <w:szCs w:val="21"/>
              </w:rPr>
            </w:pPr>
            <w:r>
              <w:rPr>
                <w:rFonts w:hint="eastAsia"/>
                <w:szCs w:val="21"/>
              </w:rPr>
              <w:t>氧化剂</w:t>
            </w:r>
          </w:p>
        </w:tc>
        <w:tc>
          <w:tcPr>
            <w:tcW w:w="931" w:type="pct"/>
            <w:noWrap w:val="0"/>
            <w:vAlign w:val="center"/>
          </w:tcPr>
          <w:p>
            <w:pPr>
              <w:widowControl/>
              <w:jc w:val="center"/>
              <w:rPr>
                <w:szCs w:val="21"/>
              </w:rPr>
            </w:pPr>
            <w:r>
              <w:rPr>
                <w:rFonts w:hint="eastAsia"/>
                <w:szCs w:val="21"/>
              </w:rPr>
              <w:t>1包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restart"/>
            <w:noWrap w:val="0"/>
            <w:vAlign w:val="center"/>
          </w:tcPr>
          <w:p>
            <w:pPr>
              <w:widowControl/>
              <w:jc w:val="center"/>
              <w:rPr>
                <w:szCs w:val="21"/>
              </w:rPr>
            </w:pPr>
            <w:r>
              <w:rPr>
                <w:rFonts w:hint="eastAsia"/>
                <w:szCs w:val="21"/>
              </w:rPr>
              <w:t>13</w:t>
            </w:r>
          </w:p>
        </w:tc>
        <w:tc>
          <w:tcPr>
            <w:tcW w:w="1201" w:type="pct"/>
            <w:vMerge w:val="restart"/>
            <w:noWrap w:val="0"/>
            <w:vAlign w:val="center"/>
          </w:tcPr>
          <w:p>
            <w:pPr>
              <w:widowControl/>
              <w:rPr>
                <w:szCs w:val="21"/>
              </w:rPr>
            </w:pPr>
            <w:r>
              <w:rPr>
                <w:szCs w:val="21"/>
              </w:rPr>
              <w:t>在线</w:t>
            </w:r>
            <w:r>
              <w:rPr>
                <w:rFonts w:hint="eastAsia"/>
                <w:szCs w:val="21"/>
              </w:rPr>
              <w:t>V</w:t>
            </w:r>
            <w:r>
              <w:rPr>
                <w:szCs w:val="21"/>
              </w:rPr>
              <w:t>OCs分析仪</w:t>
            </w:r>
          </w:p>
        </w:tc>
        <w:tc>
          <w:tcPr>
            <w:tcW w:w="890" w:type="pct"/>
            <w:vMerge w:val="restart"/>
            <w:noWrap w:val="0"/>
            <w:vAlign w:val="center"/>
          </w:tcPr>
          <w:p>
            <w:pPr>
              <w:widowControl/>
              <w:jc w:val="center"/>
              <w:rPr>
                <w:szCs w:val="21"/>
              </w:rPr>
            </w:pPr>
            <w:r>
              <w:rPr>
                <w:rFonts w:hint="eastAsia"/>
                <w:szCs w:val="21"/>
              </w:rPr>
              <w:t>科马特泰克G</w:t>
            </w:r>
            <w:r>
              <w:rPr>
                <w:szCs w:val="21"/>
              </w:rPr>
              <w:t>C866</w:t>
            </w:r>
          </w:p>
        </w:tc>
        <w:tc>
          <w:tcPr>
            <w:tcW w:w="1089" w:type="pct"/>
            <w:noWrap w:val="0"/>
            <w:vAlign w:val="center"/>
          </w:tcPr>
          <w:p>
            <w:pPr>
              <w:widowControl/>
              <w:jc w:val="center"/>
              <w:rPr>
                <w:szCs w:val="21"/>
              </w:rPr>
            </w:pPr>
            <w:r>
              <w:rPr>
                <w:color w:val="000000"/>
                <w:szCs w:val="21"/>
              </w:rPr>
              <w:t>氮气</w:t>
            </w:r>
          </w:p>
        </w:tc>
        <w:tc>
          <w:tcPr>
            <w:tcW w:w="931" w:type="pct"/>
            <w:noWrap w:val="0"/>
            <w:vAlign w:val="center"/>
          </w:tcPr>
          <w:p>
            <w:pPr>
              <w:widowControl/>
              <w:jc w:val="center"/>
              <w:rPr>
                <w:szCs w:val="21"/>
              </w:rPr>
            </w:pPr>
            <w:r>
              <w:rPr>
                <w:rFonts w:hint="eastAsia"/>
                <w:szCs w:val="21"/>
              </w:rPr>
              <w:t>1瓶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jc w:val="center"/>
              <w:rPr>
                <w:szCs w:val="21"/>
              </w:rPr>
            </w:pPr>
          </w:p>
        </w:tc>
        <w:tc>
          <w:tcPr>
            <w:tcW w:w="1089" w:type="pct"/>
            <w:noWrap w:val="0"/>
            <w:vAlign w:val="center"/>
          </w:tcPr>
          <w:p>
            <w:pPr>
              <w:widowControl/>
              <w:jc w:val="center"/>
              <w:rPr>
                <w:szCs w:val="21"/>
              </w:rPr>
            </w:pPr>
            <w:r>
              <w:rPr>
                <w:color w:val="000000"/>
                <w:szCs w:val="21"/>
              </w:rPr>
              <w:t>渗透管正丁烷</w:t>
            </w:r>
          </w:p>
        </w:tc>
        <w:tc>
          <w:tcPr>
            <w:tcW w:w="931" w:type="pct"/>
            <w:noWrap w:val="0"/>
            <w:vAlign w:val="center"/>
          </w:tcPr>
          <w:p>
            <w:pPr>
              <w:widowControl/>
              <w:jc w:val="center"/>
              <w:rPr>
                <w:szCs w:val="21"/>
              </w:rPr>
            </w:pPr>
            <w:r>
              <w:rPr>
                <w:rFonts w:hint="eastAsia"/>
                <w:szCs w:val="21"/>
              </w:rPr>
              <w:t>1个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jc w:val="center"/>
              <w:rPr>
                <w:szCs w:val="21"/>
              </w:rPr>
            </w:pPr>
          </w:p>
        </w:tc>
        <w:tc>
          <w:tcPr>
            <w:tcW w:w="1089" w:type="pct"/>
            <w:noWrap w:val="0"/>
            <w:vAlign w:val="center"/>
          </w:tcPr>
          <w:p>
            <w:pPr>
              <w:widowControl/>
              <w:jc w:val="center"/>
              <w:rPr>
                <w:szCs w:val="21"/>
              </w:rPr>
            </w:pPr>
            <w:r>
              <w:rPr>
                <w:color w:val="000000"/>
                <w:szCs w:val="21"/>
              </w:rPr>
              <w:t>渗透管苯-在40℃</w:t>
            </w:r>
          </w:p>
        </w:tc>
        <w:tc>
          <w:tcPr>
            <w:tcW w:w="931" w:type="pct"/>
            <w:noWrap w:val="0"/>
            <w:vAlign w:val="center"/>
          </w:tcPr>
          <w:p>
            <w:pPr>
              <w:widowControl/>
              <w:jc w:val="center"/>
              <w:rPr>
                <w:szCs w:val="21"/>
              </w:rPr>
            </w:pPr>
            <w:r>
              <w:rPr>
                <w:rFonts w:hint="eastAsia"/>
                <w:szCs w:val="21"/>
              </w:rPr>
              <w:t>1个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jc w:val="center"/>
              <w:rPr>
                <w:szCs w:val="21"/>
              </w:rPr>
            </w:pPr>
          </w:p>
        </w:tc>
        <w:tc>
          <w:tcPr>
            <w:tcW w:w="1089" w:type="pct"/>
            <w:noWrap w:val="0"/>
            <w:vAlign w:val="center"/>
          </w:tcPr>
          <w:p>
            <w:pPr>
              <w:widowControl/>
              <w:jc w:val="center"/>
              <w:rPr>
                <w:szCs w:val="21"/>
              </w:rPr>
            </w:pPr>
            <w:r>
              <w:rPr>
                <w:color w:val="000000"/>
                <w:szCs w:val="21"/>
              </w:rPr>
              <w:t>渗透管正己烷—40℃</w:t>
            </w:r>
          </w:p>
        </w:tc>
        <w:tc>
          <w:tcPr>
            <w:tcW w:w="931" w:type="pct"/>
            <w:noWrap w:val="0"/>
            <w:vAlign w:val="center"/>
          </w:tcPr>
          <w:p>
            <w:pPr>
              <w:widowControl/>
              <w:jc w:val="center"/>
              <w:rPr>
                <w:szCs w:val="21"/>
              </w:rPr>
            </w:pPr>
            <w:r>
              <w:rPr>
                <w:rFonts w:hint="eastAsia"/>
                <w:szCs w:val="21"/>
              </w:rPr>
              <w:t>1个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jc w:val="center"/>
              <w:rPr>
                <w:szCs w:val="21"/>
              </w:rPr>
            </w:pPr>
          </w:p>
        </w:tc>
        <w:tc>
          <w:tcPr>
            <w:tcW w:w="1089" w:type="pct"/>
            <w:noWrap w:val="0"/>
            <w:vAlign w:val="center"/>
          </w:tcPr>
          <w:p>
            <w:pPr>
              <w:widowControl/>
              <w:jc w:val="center"/>
              <w:rPr>
                <w:szCs w:val="21"/>
              </w:rPr>
            </w:pPr>
            <w:r>
              <w:rPr>
                <w:color w:val="000000"/>
                <w:szCs w:val="21"/>
              </w:rPr>
              <w:t>渗透管正癸烷-15ng/min</w:t>
            </w:r>
          </w:p>
        </w:tc>
        <w:tc>
          <w:tcPr>
            <w:tcW w:w="931" w:type="pct"/>
            <w:noWrap w:val="0"/>
            <w:vAlign w:val="center"/>
          </w:tcPr>
          <w:p>
            <w:pPr>
              <w:widowControl/>
              <w:jc w:val="center"/>
              <w:rPr>
                <w:szCs w:val="21"/>
              </w:rPr>
            </w:pPr>
            <w:r>
              <w:rPr>
                <w:rFonts w:hint="eastAsia"/>
                <w:szCs w:val="21"/>
              </w:rPr>
              <w:t>1个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jc w:val="center"/>
              <w:rPr>
                <w:szCs w:val="21"/>
              </w:rPr>
            </w:pPr>
          </w:p>
        </w:tc>
        <w:tc>
          <w:tcPr>
            <w:tcW w:w="1089" w:type="pct"/>
            <w:noWrap w:val="0"/>
            <w:vAlign w:val="center"/>
          </w:tcPr>
          <w:p>
            <w:pPr>
              <w:widowControl/>
              <w:jc w:val="center"/>
              <w:rPr>
                <w:szCs w:val="21"/>
              </w:rPr>
            </w:pPr>
            <w:r>
              <w:rPr>
                <w:color w:val="000000"/>
                <w:szCs w:val="21"/>
              </w:rPr>
              <w:t>过滤膜</w:t>
            </w:r>
          </w:p>
        </w:tc>
        <w:tc>
          <w:tcPr>
            <w:tcW w:w="931" w:type="pct"/>
            <w:noWrap w:val="0"/>
            <w:vAlign w:val="center"/>
          </w:tcPr>
          <w:p>
            <w:pPr>
              <w:widowControl/>
              <w:jc w:val="center"/>
              <w:rPr>
                <w:szCs w:val="21"/>
              </w:rPr>
            </w:pPr>
            <w:r>
              <w:rPr>
                <w:rFonts w:hint="eastAsia"/>
                <w:szCs w:val="21"/>
              </w:rPr>
              <w:t>1盒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jc w:val="center"/>
              <w:rPr>
                <w:szCs w:val="21"/>
              </w:rPr>
            </w:pPr>
          </w:p>
        </w:tc>
        <w:tc>
          <w:tcPr>
            <w:tcW w:w="1089" w:type="pct"/>
            <w:noWrap w:val="0"/>
            <w:vAlign w:val="center"/>
          </w:tcPr>
          <w:p>
            <w:pPr>
              <w:widowControl/>
              <w:jc w:val="center"/>
              <w:rPr>
                <w:szCs w:val="21"/>
                <w:lang w:eastAsia="zh-CN"/>
              </w:rPr>
            </w:pPr>
            <w:r>
              <w:rPr>
                <w:color w:val="000000"/>
                <w:szCs w:val="21"/>
                <w:lang w:eastAsia="zh-CN"/>
              </w:rPr>
              <w:t>VOC专业钝化不锈钢管</w:t>
            </w:r>
          </w:p>
        </w:tc>
        <w:tc>
          <w:tcPr>
            <w:tcW w:w="931" w:type="pct"/>
            <w:noWrap w:val="0"/>
            <w:vAlign w:val="center"/>
          </w:tcPr>
          <w:p>
            <w:pPr>
              <w:widowControl/>
              <w:jc w:val="center"/>
              <w:rPr>
                <w:szCs w:val="21"/>
              </w:rPr>
            </w:pPr>
            <w:r>
              <w:rPr>
                <w:color w:val="000000"/>
                <w:szCs w:val="21"/>
              </w:rPr>
              <w:t>1米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jc w:val="center"/>
              <w:rPr>
                <w:szCs w:val="21"/>
              </w:rPr>
            </w:pPr>
          </w:p>
        </w:tc>
        <w:tc>
          <w:tcPr>
            <w:tcW w:w="1089" w:type="pct"/>
            <w:noWrap w:val="0"/>
            <w:vAlign w:val="center"/>
          </w:tcPr>
          <w:p>
            <w:pPr>
              <w:widowControl/>
              <w:jc w:val="center"/>
              <w:rPr>
                <w:szCs w:val="21"/>
              </w:rPr>
            </w:pPr>
            <w:r>
              <w:rPr>
                <w:color w:val="000000"/>
                <w:szCs w:val="21"/>
              </w:rPr>
              <w:t>不锈钢堵头</w:t>
            </w:r>
          </w:p>
        </w:tc>
        <w:tc>
          <w:tcPr>
            <w:tcW w:w="931" w:type="pct"/>
            <w:noWrap w:val="0"/>
            <w:vAlign w:val="center"/>
          </w:tcPr>
          <w:p>
            <w:pPr>
              <w:widowControl/>
              <w:jc w:val="center"/>
              <w:rPr>
                <w:szCs w:val="21"/>
              </w:rPr>
            </w:pPr>
            <w:r>
              <w:rPr>
                <w:color w:val="000000"/>
                <w:szCs w:val="21"/>
              </w:rPr>
              <w:t>8个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jc w:val="center"/>
              <w:rPr>
                <w:szCs w:val="21"/>
              </w:rPr>
            </w:pPr>
          </w:p>
        </w:tc>
        <w:tc>
          <w:tcPr>
            <w:tcW w:w="1089" w:type="pct"/>
            <w:noWrap w:val="0"/>
            <w:vAlign w:val="center"/>
          </w:tcPr>
          <w:p>
            <w:pPr>
              <w:widowControl/>
              <w:jc w:val="center"/>
              <w:rPr>
                <w:szCs w:val="21"/>
              </w:rPr>
            </w:pPr>
            <w:r>
              <w:rPr>
                <w:color w:val="000000"/>
                <w:szCs w:val="21"/>
              </w:rPr>
              <w:t>不锈钢转换头、卡套</w:t>
            </w:r>
          </w:p>
        </w:tc>
        <w:tc>
          <w:tcPr>
            <w:tcW w:w="931" w:type="pct"/>
            <w:noWrap w:val="0"/>
            <w:vAlign w:val="center"/>
          </w:tcPr>
          <w:p>
            <w:pPr>
              <w:widowControl/>
              <w:jc w:val="center"/>
              <w:rPr>
                <w:szCs w:val="21"/>
              </w:rPr>
            </w:pPr>
            <w:r>
              <w:rPr>
                <w:color w:val="000000"/>
                <w:szCs w:val="21"/>
              </w:rPr>
              <w:t>20个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jc w:val="center"/>
              <w:rPr>
                <w:szCs w:val="21"/>
              </w:rPr>
            </w:pPr>
          </w:p>
        </w:tc>
        <w:tc>
          <w:tcPr>
            <w:tcW w:w="1089" w:type="pct"/>
            <w:noWrap w:val="0"/>
            <w:vAlign w:val="center"/>
          </w:tcPr>
          <w:p>
            <w:pPr>
              <w:widowControl/>
              <w:jc w:val="center"/>
              <w:rPr>
                <w:szCs w:val="21"/>
              </w:rPr>
            </w:pPr>
            <w:r>
              <w:rPr>
                <w:color w:val="000000"/>
                <w:szCs w:val="21"/>
              </w:rPr>
              <w:t>不锈钢卡套垫圈</w:t>
            </w:r>
          </w:p>
        </w:tc>
        <w:tc>
          <w:tcPr>
            <w:tcW w:w="931" w:type="pct"/>
            <w:noWrap w:val="0"/>
            <w:vAlign w:val="center"/>
          </w:tcPr>
          <w:p>
            <w:pPr>
              <w:widowControl/>
              <w:jc w:val="center"/>
              <w:rPr>
                <w:szCs w:val="21"/>
              </w:rPr>
            </w:pPr>
            <w:r>
              <w:rPr>
                <w:color w:val="000000"/>
                <w:szCs w:val="21"/>
              </w:rPr>
              <w:t>10套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jc w:val="center"/>
              <w:rPr>
                <w:szCs w:val="21"/>
              </w:rPr>
            </w:pPr>
          </w:p>
        </w:tc>
        <w:tc>
          <w:tcPr>
            <w:tcW w:w="1089" w:type="pct"/>
            <w:noWrap w:val="0"/>
            <w:vAlign w:val="center"/>
          </w:tcPr>
          <w:p>
            <w:pPr>
              <w:widowControl/>
              <w:jc w:val="center"/>
              <w:rPr>
                <w:szCs w:val="21"/>
              </w:rPr>
            </w:pPr>
            <w:r>
              <w:rPr>
                <w:color w:val="000000"/>
                <w:szCs w:val="21"/>
              </w:rPr>
              <w:t>四氟管</w:t>
            </w:r>
          </w:p>
        </w:tc>
        <w:tc>
          <w:tcPr>
            <w:tcW w:w="931" w:type="pct"/>
            <w:noWrap w:val="0"/>
            <w:vAlign w:val="center"/>
          </w:tcPr>
          <w:p>
            <w:pPr>
              <w:widowControl/>
              <w:jc w:val="center"/>
              <w:rPr>
                <w:szCs w:val="21"/>
              </w:rPr>
            </w:pPr>
            <w:r>
              <w:rPr>
                <w:color w:val="000000"/>
                <w:szCs w:val="21"/>
              </w:rPr>
              <w:t>15米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jc w:val="center"/>
              <w:rPr>
                <w:szCs w:val="21"/>
              </w:rPr>
            </w:pPr>
          </w:p>
        </w:tc>
        <w:tc>
          <w:tcPr>
            <w:tcW w:w="1089" w:type="pct"/>
            <w:noWrap w:val="0"/>
            <w:vAlign w:val="center"/>
          </w:tcPr>
          <w:p>
            <w:pPr>
              <w:widowControl/>
              <w:jc w:val="center"/>
              <w:rPr>
                <w:szCs w:val="21"/>
              </w:rPr>
            </w:pPr>
            <w:r>
              <w:rPr>
                <w:color w:val="000000"/>
                <w:szCs w:val="21"/>
              </w:rPr>
              <w:t>点火组件FID</w:t>
            </w:r>
          </w:p>
        </w:tc>
        <w:tc>
          <w:tcPr>
            <w:tcW w:w="931" w:type="pct"/>
            <w:noWrap w:val="0"/>
            <w:vAlign w:val="center"/>
          </w:tcPr>
          <w:p>
            <w:pPr>
              <w:widowControl/>
              <w:jc w:val="center"/>
              <w:rPr>
                <w:szCs w:val="21"/>
              </w:rPr>
            </w:pPr>
            <w:r>
              <w:rPr>
                <w:color w:val="000000"/>
                <w:szCs w:val="21"/>
              </w:rPr>
              <w:t>1个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jc w:val="center"/>
              <w:rPr>
                <w:szCs w:val="21"/>
              </w:rPr>
            </w:pPr>
          </w:p>
        </w:tc>
        <w:tc>
          <w:tcPr>
            <w:tcW w:w="1089" w:type="pct"/>
            <w:noWrap w:val="0"/>
            <w:vAlign w:val="center"/>
          </w:tcPr>
          <w:p>
            <w:pPr>
              <w:widowControl/>
              <w:jc w:val="center"/>
              <w:rPr>
                <w:szCs w:val="21"/>
              </w:rPr>
            </w:pPr>
            <w:r>
              <w:rPr>
                <w:color w:val="000000"/>
                <w:szCs w:val="21"/>
              </w:rPr>
              <w:t>捕集阱</w:t>
            </w:r>
          </w:p>
        </w:tc>
        <w:tc>
          <w:tcPr>
            <w:tcW w:w="931" w:type="pct"/>
            <w:noWrap w:val="0"/>
            <w:vAlign w:val="center"/>
          </w:tcPr>
          <w:p>
            <w:pPr>
              <w:widowControl/>
              <w:jc w:val="center"/>
              <w:rPr>
                <w:szCs w:val="21"/>
              </w:rPr>
            </w:pPr>
            <w:r>
              <w:rPr>
                <w:color w:val="000000"/>
                <w:szCs w:val="21"/>
              </w:rPr>
              <w:t>2个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jc w:val="center"/>
              <w:rPr>
                <w:szCs w:val="21"/>
              </w:rPr>
            </w:pPr>
          </w:p>
        </w:tc>
        <w:tc>
          <w:tcPr>
            <w:tcW w:w="1089" w:type="pct"/>
            <w:noWrap w:val="0"/>
            <w:vAlign w:val="center"/>
          </w:tcPr>
          <w:p>
            <w:pPr>
              <w:widowControl/>
              <w:jc w:val="center"/>
              <w:rPr>
                <w:szCs w:val="21"/>
              </w:rPr>
            </w:pPr>
            <w:r>
              <w:rPr>
                <w:color w:val="000000"/>
                <w:szCs w:val="21"/>
              </w:rPr>
              <w:t>去离子袋</w:t>
            </w:r>
          </w:p>
        </w:tc>
        <w:tc>
          <w:tcPr>
            <w:tcW w:w="931" w:type="pct"/>
            <w:noWrap w:val="0"/>
            <w:vAlign w:val="center"/>
          </w:tcPr>
          <w:p>
            <w:pPr>
              <w:widowControl/>
              <w:jc w:val="center"/>
              <w:rPr>
                <w:szCs w:val="21"/>
              </w:rPr>
            </w:pPr>
            <w:r>
              <w:rPr>
                <w:color w:val="000000"/>
                <w:szCs w:val="21"/>
              </w:rPr>
              <w:t>2个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jc w:val="center"/>
              <w:rPr>
                <w:szCs w:val="21"/>
              </w:rPr>
            </w:pPr>
          </w:p>
        </w:tc>
        <w:tc>
          <w:tcPr>
            <w:tcW w:w="1089" w:type="pct"/>
            <w:noWrap w:val="0"/>
            <w:vAlign w:val="center"/>
          </w:tcPr>
          <w:p>
            <w:pPr>
              <w:widowControl/>
              <w:jc w:val="center"/>
              <w:rPr>
                <w:szCs w:val="21"/>
              </w:rPr>
            </w:pPr>
            <w:r>
              <w:rPr>
                <w:color w:val="000000"/>
                <w:szCs w:val="21"/>
              </w:rPr>
              <w:t>6通阀1/8英寸HT</w:t>
            </w:r>
          </w:p>
        </w:tc>
        <w:tc>
          <w:tcPr>
            <w:tcW w:w="931" w:type="pct"/>
            <w:noWrap w:val="0"/>
            <w:vAlign w:val="center"/>
          </w:tcPr>
          <w:p>
            <w:pPr>
              <w:widowControl/>
              <w:jc w:val="center"/>
              <w:rPr>
                <w:szCs w:val="21"/>
              </w:rPr>
            </w:pPr>
            <w:r>
              <w:rPr>
                <w:color w:val="000000"/>
                <w:szCs w:val="21"/>
              </w:rPr>
              <w:t>1个</w:t>
            </w:r>
          </w:p>
        </w:tc>
      </w:tr>
      <w:tr>
        <w:tblPrEx>
          <w:tblCellMar>
            <w:top w:w="0" w:type="dxa"/>
            <w:left w:w="108" w:type="dxa"/>
            <w:bottom w:w="0" w:type="dxa"/>
            <w:right w:w="108" w:type="dxa"/>
          </w:tblCellMar>
        </w:tblPrEx>
        <w:trPr>
          <w:trHeight w:val="454"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jc w:val="center"/>
              <w:rPr>
                <w:szCs w:val="21"/>
              </w:rPr>
            </w:pPr>
          </w:p>
        </w:tc>
        <w:tc>
          <w:tcPr>
            <w:tcW w:w="1089" w:type="pct"/>
            <w:noWrap w:val="0"/>
            <w:vAlign w:val="center"/>
          </w:tcPr>
          <w:p>
            <w:pPr>
              <w:widowControl/>
              <w:jc w:val="center"/>
              <w:rPr>
                <w:szCs w:val="21"/>
              </w:rPr>
            </w:pPr>
            <w:r>
              <w:rPr>
                <w:color w:val="000000"/>
                <w:szCs w:val="21"/>
              </w:rPr>
              <w:t>过滤器</w:t>
            </w:r>
          </w:p>
        </w:tc>
        <w:tc>
          <w:tcPr>
            <w:tcW w:w="931" w:type="pct"/>
            <w:noWrap w:val="0"/>
            <w:vAlign w:val="center"/>
          </w:tcPr>
          <w:p>
            <w:pPr>
              <w:widowControl/>
              <w:jc w:val="center"/>
              <w:rPr>
                <w:szCs w:val="21"/>
              </w:rPr>
            </w:pPr>
            <w:r>
              <w:rPr>
                <w:color w:val="000000"/>
                <w:szCs w:val="21"/>
              </w:rPr>
              <w:t>1个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jc w:val="center"/>
              <w:rPr>
                <w:szCs w:val="21"/>
              </w:rPr>
            </w:pPr>
          </w:p>
        </w:tc>
        <w:tc>
          <w:tcPr>
            <w:tcW w:w="1089" w:type="pct"/>
            <w:noWrap w:val="0"/>
            <w:vAlign w:val="center"/>
          </w:tcPr>
          <w:p>
            <w:pPr>
              <w:widowControl/>
              <w:jc w:val="center"/>
              <w:rPr>
                <w:szCs w:val="21"/>
              </w:rPr>
            </w:pPr>
            <w:r>
              <w:rPr>
                <w:color w:val="000000"/>
                <w:szCs w:val="21"/>
              </w:rPr>
              <w:t>C6-C12空气调节阀</w:t>
            </w:r>
          </w:p>
        </w:tc>
        <w:tc>
          <w:tcPr>
            <w:tcW w:w="931" w:type="pct"/>
            <w:noWrap w:val="0"/>
            <w:vAlign w:val="center"/>
          </w:tcPr>
          <w:p>
            <w:pPr>
              <w:widowControl/>
              <w:jc w:val="center"/>
              <w:rPr>
                <w:szCs w:val="21"/>
              </w:rPr>
            </w:pPr>
            <w:r>
              <w:rPr>
                <w:color w:val="000000"/>
                <w:szCs w:val="21"/>
              </w:rPr>
              <w:t>1个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jc w:val="center"/>
              <w:rPr>
                <w:szCs w:val="21"/>
              </w:rPr>
            </w:pPr>
          </w:p>
        </w:tc>
        <w:tc>
          <w:tcPr>
            <w:tcW w:w="1089" w:type="pct"/>
            <w:noWrap w:val="0"/>
            <w:vAlign w:val="center"/>
          </w:tcPr>
          <w:p>
            <w:pPr>
              <w:widowControl/>
              <w:jc w:val="center"/>
              <w:rPr>
                <w:szCs w:val="21"/>
              </w:rPr>
            </w:pPr>
            <w:r>
              <w:rPr>
                <w:color w:val="000000"/>
                <w:szCs w:val="21"/>
              </w:rPr>
              <w:t>空气膜套件</w:t>
            </w:r>
          </w:p>
        </w:tc>
        <w:tc>
          <w:tcPr>
            <w:tcW w:w="931" w:type="pct"/>
            <w:noWrap w:val="0"/>
            <w:vAlign w:val="center"/>
          </w:tcPr>
          <w:p>
            <w:pPr>
              <w:widowControl/>
              <w:jc w:val="center"/>
              <w:rPr>
                <w:szCs w:val="21"/>
              </w:rPr>
            </w:pPr>
            <w:r>
              <w:rPr>
                <w:color w:val="000000"/>
                <w:szCs w:val="21"/>
              </w:rPr>
              <w:t>1套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jc w:val="center"/>
              <w:rPr>
                <w:szCs w:val="21"/>
              </w:rPr>
            </w:pPr>
          </w:p>
        </w:tc>
        <w:tc>
          <w:tcPr>
            <w:tcW w:w="1089" w:type="pct"/>
            <w:noWrap w:val="0"/>
            <w:vAlign w:val="center"/>
          </w:tcPr>
          <w:p>
            <w:pPr>
              <w:widowControl/>
              <w:jc w:val="center"/>
              <w:rPr>
                <w:szCs w:val="21"/>
                <w:lang w:eastAsia="zh-CN"/>
              </w:rPr>
            </w:pPr>
            <w:r>
              <w:rPr>
                <w:color w:val="000000"/>
                <w:szCs w:val="21"/>
                <w:lang w:eastAsia="zh-CN"/>
              </w:rPr>
              <w:t>氢气发生器钛金属膜片</w:t>
            </w:r>
          </w:p>
        </w:tc>
        <w:tc>
          <w:tcPr>
            <w:tcW w:w="931" w:type="pct"/>
            <w:noWrap w:val="0"/>
            <w:vAlign w:val="center"/>
          </w:tcPr>
          <w:p>
            <w:pPr>
              <w:widowControl/>
              <w:jc w:val="center"/>
              <w:rPr>
                <w:szCs w:val="21"/>
              </w:rPr>
            </w:pPr>
            <w:r>
              <w:rPr>
                <w:color w:val="000000"/>
                <w:szCs w:val="21"/>
              </w:rPr>
              <w:t>2套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jc w:val="center"/>
              <w:rPr>
                <w:szCs w:val="21"/>
              </w:rPr>
            </w:pPr>
          </w:p>
        </w:tc>
        <w:tc>
          <w:tcPr>
            <w:tcW w:w="1089" w:type="pct"/>
            <w:noWrap w:val="0"/>
            <w:vAlign w:val="center"/>
          </w:tcPr>
          <w:p>
            <w:pPr>
              <w:widowControl/>
              <w:jc w:val="center"/>
              <w:rPr>
                <w:szCs w:val="21"/>
              </w:rPr>
            </w:pPr>
            <w:r>
              <w:rPr>
                <w:color w:val="000000"/>
                <w:szCs w:val="21"/>
              </w:rPr>
              <w:t>干燥管</w:t>
            </w:r>
          </w:p>
        </w:tc>
        <w:tc>
          <w:tcPr>
            <w:tcW w:w="931" w:type="pct"/>
            <w:noWrap w:val="0"/>
            <w:vAlign w:val="center"/>
          </w:tcPr>
          <w:p>
            <w:pPr>
              <w:widowControl/>
              <w:jc w:val="center"/>
              <w:rPr>
                <w:szCs w:val="21"/>
              </w:rPr>
            </w:pPr>
            <w:r>
              <w:rPr>
                <w:color w:val="000000"/>
                <w:szCs w:val="21"/>
              </w:rPr>
              <w:t>1个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jc w:val="center"/>
              <w:rPr>
                <w:szCs w:val="21"/>
              </w:rPr>
            </w:pPr>
          </w:p>
        </w:tc>
        <w:tc>
          <w:tcPr>
            <w:tcW w:w="1089" w:type="pct"/>
            <w:noWrap w:val="0"/>
            <w:vAlign w:val="center"/>
          </w:tcPr>
          <w:p>
            <w:pPr>
              <w:widowControl/>
              <w:jc w:val="center"/>
              <w:rPr>
                <w:szCs w:val="21"/>
              </w:rPr>
            </w:pPr>
            <w:r>
              <w:rPr>
                <w:color w:val="000000"/>
                <w:szCs w:val="21"/>
              </w:rPr>
              <w:t>记忆膜和阀门套件</w:t>
            </w:r>
          </w:p>
        </w:tc>
        <w:tc>
          <w:tcPr>
            <w:tcW w:w="931" w:type="pct"/>
            <w:noWrap w:val="0"/>
            <w:vAlign w:val="center"/>
          </w:tcPr>
          <w:p>
            <w:pPr>
              <w:widowControl/>
              <w:jc w:val="center"/>
              <w:rPr>
                <w:szCs w:val="21"/>
              </w:rPr>
            </w:pPr>
            <w:r>
              <w:rPr>
                <w:color w:val="000000"/>
                <w:szCs w:val="21"/>
              </w:rPr>
              <w:t>1套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jc w:val="center"/>
              <w:rPr>
                <w:szCs w:val="21"/>
              </w:rPr>
            </w:pPr>
          </w:p>
        </w:tc>
        <w:tc>
          <w:tcPr>
            <w:tcW w:w="1089" w:type="pct"/>
            <w:noWrap w:val="0"/>
            <w:vAlign w:val="center"/>
          </w:tcPr>
          <w:p>
            <w:pPr>
              <w:widowControl/>
              <w:jc w:val="center"/>
              <w:rPr>
                <w:szCs w:val="21"/>
              </w:rPr>
            </w:pPr>
            <w:r>
              <w:rPr>
                <w:color w:val="000000"/>
                <w:szCs w:val="21"/>
              </w:rPr>
              <w:t>H2电池扩散器</w:t>
            </w:r>
          </w:p>
        </w:tc>
        <w:tc>
          <w:tcPr>
            <w:tcW w:w="931" w:type="pct"/>
            <w:noWrap w:val="0"/>
            <w:vAlign w:val="center"/>
          </w:tcPr>
          <w:p>
            <w:pPr>
              <w:widowControl/>
              <w:jc w:val="center"/>
              <w:rPr>
                <w:szCs w:val="21"/>
              </w:rPr>
            </w:pPr>
            <w:r>
              <w:rPr>
                <w:color w:val="000000"/>
                <w:szCs w:val="21"/>
              </w:rPr>
              <w:t>1个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jc w:val="center"/>
              <w:rPr>
                <w:szCs w:val="21"/>
              </w:rPr>
            </w:pPr>
          </w:p>
        </w:tc>
        <w:tc>
          <w:tcPr>
            <w:tcW w:w="1089" w:type="pct"/>
            <w:noWrap w:val="0"/>
            <w:vAlign w:val="center"/>
          </w:tcPr>
          <w:p>
            <w:pPr>
              <w:widowControl/>
              <w:jc w:val="center"/>
              <w:rPr>
                <w:szCs w:val="21"/>
              </w:rPr>
            </w:pPr>
            <w:r>
              <w:rPr>
                <w:rFonts w:hint="eastAsia"/>
                <w:color w:val="000000"/>
                <w:szCs w:val="21"/>
              </w:rPr>
              <w:t>PAMS57,TO15以及α，β萜烯</w:t>
            </w:r>
          </w:p>
        </w:tc>
        <w:tc>
          <w:tcPr>
            <w:tcW w:w="931" w:type="pct"/>
            <w:noWrap w:val="0"/>
            <w:vAlign w:val="center"/>
          </w:tcPr>
          <w:p>
            <w:pPr>
              <w:widowControl/>
              <w:jc w:val="center"/>
              <w:rPr>
                <w:szCs w:val="21"/>
              </w:rPr>
            </w:pPr>
            <w:r>
              <w:rPr>
                <w:rFonts w:hint="eastAsia"/>
                <w:color w:val="000000"/>
                <w:szCs w:val="21"/>
              </w:rPr>
              <w:t>1瓶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restart"/>
            <w:noWrap w:val="0"/>
            <w:vAlign w:val="center"/>
          </w:tcPr>
          <w:p>
            <w:pPr>
              <w:widowControl/>
              <w:jc w:val="center"/>
              <w:rPr>
                <w:szCs w:val="21"/>
              </w:rPr>
            </w:pPr>
            <w:r>
              <w:rPr>
                <w:rFonts w:hint="eastAsia"/>
                <w:szCs w:val="21"/>
              </w:rPr>
              <w:t>1</w:t>
            </w:r>
            <w:r>
              <w:rPr>
                <w:szCs w:val="21"/>
              </w:rPr>
              <w:t>4</w:t>
            </w:r>
          </w:p>
        </w:tc>
        <w:tc>
          <w:tcPr>
            <w:tcW w:w="1201" w:type="pct"/>
            <w:vMerge w:val="restart"/>
            <w:noWrap w:val="0"/>
            <w:vAlign w:val="center"/>
          </w:tcPr>
          <w:p>
            <w:pPr>
              <w:widowControl/>
              <w:jc w:val="center"/>
              <w:rPr>
                <w:szCs w:val="21"/>
              </w:rPr>
            </w:pPr>
            <w:r>
              <w:rPr>
                <w:szCs w:val="21"/>
              </w:rPr>
              <w:t>黑碳仪</w:t>
            </w:r>
          </w:p>
        </w:tc>
        <w:tc>
          <w:tcPr>
            <w:tcW w:w="890" w:type="pct"/>
            <w:vMerge w:val="restart"/>
            <w:noWrap w:val="0"/>
            <w:vAlign w:val="center"/>
          </w:tcPr>
          <w:p>
            <w:pPr>
              <w:widowControl/>
              <w:jc w:val="center"/>
              <w:rPr>
                <w:szCs w:val="21"/>
              </w:rPr>
            </w:pPr>
            <w:r>
              <w:rPr>
                <w:rFonts w:hint="eastAsia"/>
                <w:szCs w:val="21"/>
              </w:rPr>
              <w:t>A</w:t>
            </w:r>
            <w:r>
              <w:rPr>
                <w:szCs w:val="21"/>
              </w:rPr>
              <w:t>E32</w:t>
            </w:r>
          </w:p>
        </w:tc>
        <w:tc>
          <w:tcPr>
            <w:tcW w:w="1089" w:type="pct"/>
            <w:noWrap w:val="0"/>
            <w:vAlign w:val="center"/>
          </w:tcPr>
          <w:p>
            <w:pPr>
              <w:widowControl/>
              <w:jc w:val="center"/>
              <w:rPr>
                <w:szCs w:val="21"/>
              </w:rPr>
            </w:pPr>
            <w:r>
              <w:rPr>
                <w:szCs w:val="21"/>
              </w:rPr>
              <w:t>纸带</w:t>
            </w:r>
          </w:p>
        </w:tc>
        <w:tc>
          <w:tcPr>
            <w:tcW w:w="931" w:type="pct"/>
            <w:noWrap w:val="0"/>
            <w:vAlign w:val="center"/>
          </w:tcPr>
          <w:p>
            <w:pPr>
              <w:widowControl/>
              <w:jc w:val="center"/>
              <w:rPr>
                <w:szCs w:val="21"/>
              </w:rPr>
            </w:pPr>
            <w:r>
              <w:rPr>
                <w:rFonts w:hint="eastAsia"/>
                <w:szCs w:val="21"/>
              </w:rPr>
              <w:t>6卷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jc w:val="center"/>
              <w:rPr>
                <w:szCs w:val="21"/>
              </w:rPr>
            </w:pPr>
          </w:p>
        </w:tc>
        <w:tc>
          <w:tcPr>
            <w:tcW w:w="1201" w:type="pct"/>
            <w:vMerge w:val="continue"/>
            <w:noWrap w:val="0"/>
            <w:vAlign w:val="center"/>
          </w:tcPr>
          <w:p>
            <w:pPr>
              <w:widowControl/>
              <w:jc w:val="center"/>
              <w:rPr>
                <w:szCs w:val="21"/>
              </w:rPr>
            </w:pPr>
          </w:p>
        </w:tc>
        <w:tc>
          <w:tcPr>
            <w:tcW w:w="890" w:type="pct"/>
            <w:vMerge w:val="continue"/>
            <w:noWrap w:val="0"/>
            <w:vAlign w:val="center"/>
          </w:tcPr>
          <w:p>
            <w:pPr>
              <w:widowControl/>
              <w:jc w:val="center"/>
              <w:rPr>
                <w:szCs w:val="21"/>
              </w:rPr>
            </w:pPr>
          </w:p>
        </w:tc>
        <w:tc>
          <w:tcPr>
            <w:tcW w:w="1089" w:type="pct"/>
            <w:noWrap w:val="0"/>
            <w:vAlign w:val="center"/>
          </w:tcPr>
          <w:p>
            <w:pPr>
              <w:widowControl/>
              <w:jc w:val="center"/>
              <w:rPr>
                <w:szCs w:val="21"/>
              </w:rPr>
            </w:pPr>
            <w:r>
              <w:rPr>
                <w:rFonts w:hint="eastAsia"/>
                <w:szCs w:val="21"/>
              </w:rPr>
              <w:t>过滤器</w:t>
            </w:r>
          </w:p>
        </w:tc>
        <w:tc>
          <w:tcPr>
            <w:tcW w:w="931" w:type="pct"/>
            <w:noWrap w:val="0"/>
            <w:vAlign w:val="center"/>
          </w:tcPr>
          <w:p>
            <w:pPr>
              <w:widowControl/>
              <w:jc w:val="center"/>
              <w:rPr>
                <w:szCs w:val="21"/>
              </w:rPr>
            </w:pPr>
            <w:r>
              <w:rPr>
                <w:rFonts w:hint="eastAsia"/>
                <w:szCs w:val="21"/>
              </w:rPr>
              <w:t>6个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noWrap w:val="0"/>
            <w:vAlign w:val="center"/>
          </w:tcPr>
          <w:p>
            <w:pPr>
              <w:widowControl/>
              <w:jc w:val="center"/>
              <w:rPr>
                <w:szCs w:val="21"/>
              </w:rPr>
            </w:pPr>
            <w:r>
              <w:rPr>
                <w:rFonts w:hint="eastAsia"/>
                <w:szCs w:val="21"/>
              </w:rPr>
              <w:t>15</w:t>
            </w:r>
          </w:p>
        </w:tc>
        <w:tc>
          <w:tcPr>
            <w:tcW w:w="1201" w:type="pct"/>
            <w:noWrap w:val="0"/>
            <w:vAlign w:val="center"/>
          </w:tcPr>
          <w:p>
            <w:pPr>
              <w:widowControl/>
              <w:jc w:val="center"/>
              <w:rPr>
                <w:szCs w:val="21"/>
                <w:lang w:eastAsia="zh-CN"/>
              </w:rPr>
            </w:pPr>
            <w:r>
              <w:rPr>
                <w:rFonts w:hint="eastAsia"/>
                <w:szCs w:val="21"/>
                <w:lang w:eastAsia="zh-CN"/>
              </w:rPr>
              <w:t>激光雷达（中科光电）</w:t>
            </w:r>
          </w:p>
        </w:tc>
        <w:tc>
          <w:tcPr>
            <w:tcW w:w="890" w:type="pct"/>
            <w:noWrap w:val="0"/>
            <w:vAlign w:val="center"/>
          </w:tcPr>
          <w:p>
            <w:pPr>
              <w:widowControl/>
              <w:jc w:val="center"/>
              <w:rPr>
                <w:szCs w:val="21"/>
              </w:rPr>
            </w:pPr>
            <w:r>
              <w:rPr>
                <w:rFonts w:hint="eastAsia"/>
                <w:szCs w:val="21"/>
              </w:rPr>
              <w:t>AGHJ-I-LIDAR</w:t>
            </w:r>
          </w:p>
        </w:tc>
        <w:tc>
          <w:tcPr>
            <w:tcW w:w="1089" w:type="pct"/>
            <w:noWrap w:val="0"/>
            <w:vAlign w:val="center"/>
          </w:tcPr>
          <w:p>
            <w:pPr>
              <w:widowControl/>
              <w:jc w:val="center"/>
              <w:rPr>
                <w:szCs w:val="21"/>
              </w:rPr>
            </w:pPr>
            <w:r>
              <w:rPr>
                <w:rFonts w:hint="eastAsia"/>
                <w:szCs w:val="21"/>
              </w:rPr>
              <w:t>滤芯</w:t>
            </w:r>
          </w:p>
        </w:tc>
        <w:tc>
          <w:tcPr>
            <w:tcW w:w="931" w:type="pct"/>
            <w:noWrap w:val="0"/>
            <w:vAlign w:val="center"/>
          </w:tcPr>
          <w:p>
            <w:pPr>
              <w:widowControl/>
              <w:jc w:val="center"/>
              <w:rPr>
                <w:szCs w:val="21"/>
              </w:rPr>
            </w:pPr>
            <w:r>
              <w:rPr>
                <w:rFonts w:hint="eastAsia"/>
                <w:szCs w:val="21"/>
              </w:rPr>
              <w:t>2个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restart"/>
            <w:noWrap w:val="0"/>
            <w:vAlign w:val="center"/>
          </w:tcPr>
          <w:p>
            <w:pPr>
              <w:widowControl/>
              <w:jc w:val="center"/>
              <w:rPr>
                <w:szCs w:val="21"/>
              </w:rPr>
            </w:pPr>
            <w:r>
              <w:rPr>
                <w:rFonts w:hint="eastAsia"/>
                <w:szCs w:val="21"/>
              </w:rPr>
              <w:t>1</w:t>
            </w:r>
            <w:r>
              <w:rPr>
                <w:szCs w:val="21"/>
              </w:rPr>
              <w:t>6</w:t>
            </w:r>
          </w:p>
        </w:tc>
        <w:tc>
          <w:tcPr>
            <w:tcW w:w="1201" w:type="pct"/>
            <w:vMerge w:val="restart"/>
            <w:noWrap w:val="0"/>
            <w:vAlign w:val="center"/>
          </w:tcPr>
          <w:p>
            <w:pPr>
              <w:widowControl/>
              <w:jc w:val="center"/>
              <w:rPr>
                <w:szCs w:val="21"/>
              </w:rPr>
            </w:pPr>
            <w:r>
              <w:rPr>
                <w:rFonts w:hint="eastAsia"/>
                <w:szCs w:val="21"/>
              </w:rPr>
              <w:t>大气重金属分析仪</w:t>
            </w:r>
          </w:p>
        </w:tc>
        <w:tc>
          <w:tcPr>
            <w:tcW w:w="890" w:type="pct"/>
            <w:vMerge w:val="restart"/>
            <w:noWrap w:val="0"/>
            <w:vAlign w:val="center"/>
          </w:tcPr>
          <w:p>
            <w:pPr>
              <w:widowControl/>
              <w:jc w:val="center"/>
              <w:rPr>
                <w:szCs w:val="21"/>
              </w:rPr>
            </w:pPr>
            <w:r>
              <w:rPr>
                <w:szCs w:val="21"/>
              </w:rPr>
              <w:t>聚光</w:t>
            </w:r>
            <w:r>
              <w:rPr>
                <w:rFonts w:hint="eastAsia"/>
                <w:szCs w:val="21"/>
              </w:rPr>
              <w:t>A</w:t>
            </w:r>
            <w:r>
              <w:rPr>
                <w:szCs w:val="21"/>
              </w:rPr>
              <w:t>MMS-100</w:t>
            </w:r>
          </w:p>
        </w:tc>
        <w:tc>
          <w:tcPr>
            <w:tcW w:w="1089" w:type="pct"/>
            <w:noWrap w:val="0"/>
            <w:vAlign w:val="center"/>
          </w:tcPr>
          <w:p>
            <w:pPr>
              <w:widowControl/>
              <w:jc w:val="center"/>
              <w:rPr>
                <w:szCs w:val="21"/>
              </w:rPr>
            </w:pPr>
            <w:r>
              <w:rPr>
                <w:szCs w:val="21"/>
              </w:rPr>
              <w:t>纸带</w:t>
            </w:r>
          </w:p>
        </w:tc>
        <w:tc>
          <w:tcPr>
            <w:tcW w:w="931" w:type="pct"/>
            <w:noWrap w:val="0"/>
            <w:vAlign w:val="center"/>
          </w:tcPr>
          <w:p>
            <w:pPr>
              <w:widowControl/>
              <w:jc w:val="center"/>
              <w:rPr>
                <w:szCs w:val="21"/>
              </w:rPr>
            </w:pPr>
            <w:r>
              <w:rPr>
                <w:rFonts w:hint="eastAsia"/>
                <w:szCs w:val="21"/>
              </w:rPr>
              <w:t>9卷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jc w:val="center"/>
              <w:rPr>
                <w:szCs w:val="21"/>
              </w:rPr>
            </w:pPr>
          </w:p>
        </w:tc>
        <w:tc>
          <w:tcPr>
            <w:tcW w:w="1201" w:type="pct"/>
            <w:vMerge w:val="continue"/>
            <w:noWrap w:val="0"/>
            <w:vAlign w:val="center"/>
          </w:tcPr>
          <w:p>
            <w:pPr>
              <w:widowControl/>
              <w:jc w:val="center"/>
              <w:rPr>
                <w:szCs w:val="21"/>
              </w:rPr>
            </w:pPr>
          </w:p>
        </w:tc>
        <w:tc>
          <w:tcPr>
            <w:tcW w:w="890" w:type="pct"/>
            <w:vMerge w:val="continue"/>
            <w:noWrap w:val="0"/>
            <w:vAlign w:val="center"/>
          </w:tcPr>
          <w:p>
            <w:pPr>
              <w:widowControl/>
              <w:jc w:val="center"/>
              <w:rPr>
                <w:szCs w:val="21"/>
              </w:rPr>
            </w:pPr>
          </w:p>
        </w:tc>
        <w:tc>
          <w:tcPr>
            <w:tcW w:w="1089" w:type="pct"/>
            <w:noWrap w:val="0"/>
            <w:vAlign w:val="center"/>
          </w:tcPr>
          <w:p>
            <w:pPr>
              <w:widowControl/>
              <w:jc w:val="center"/>
              <w:rPr>
                <w:szCs w:val="21"/>
              </w:rPr>
            </w:pPr>
            <w:r>
              <w:rPr>
                <w:rFonts w:hint="eastAsia"/>
                <w:szCs w:val="21"/>
              </w:rPr>
              <w:t>气路过滤器</w:t>
            </w:r>
          </w:p>
        </w:tc>
        <w:tc>
          <w:tcPr>
            <w:tcW w:w="931" w:type="pct"/>
            <w:noWrap w:val="0"/>
            <w:vAlign w:val="center"/>
          </w:tcPr>
          <w:p>
            <w:pPr>
              <w:widowControl/>
              <w:jc w:val="center"/>
              <w:rPr>
                <w:szCs w:val="21"/>
              </w:rPr>
            </w:pPr>
            <w:r>
              <w:rPr>
                <w:rFonts w:hint="eastAsia"/>
                <w:szCs w:val="21"/>
              </w:rPr>
              <w:t>4个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noWrap w:val="0"/>
            <w:vAlign w:val="center"/>
          </w:tcPr>
          <w:p>
            <w:pPr>
              <w:widowControl/>
              <w:jc w:val="center"/>
              <w:rPr>
                <w:szCs w:val="21"/>
              </w:rPr>
            </w:pPr>
            <w:r>
              <w:rPr>
                <w:rFonts w:hint="eastAsia"/>
                <w:szCs w:val="21"/>
              </w:rPr>
              <w:t>1</w:t>
            </w:r>
            <w:r>
              <w:rPr>
                <w:szCs w:val="21"/>
              </w:rPr>
              <w:t>7</w:t>
            </w:r>
          </w:p>
        </w:tc>
        <w:tc>
          <w:tcPr>
            <w:tcW w:w="1201" w:type="pct"/>
            <w:noWrap w:val="0"/>
            <w:vAlign w:val="center"/>
          </w:tcPr>
          <w:p>
            <w:pPr>
              <w:widowControl/>
              <w:jc w:val="center"/>
              <w:rPr>
                <w:szCs w:val="21"/>
              </w:rPr>
            </w:pPr>
            <w:r>
              <w:rPr>
                <w:rFonts w:hint="eastAsia"/>
                <w:szCs w:val="21"/>
              </w:rPr>
              <w:t>PM</w:t>
            </w:r>
            <w:r>
              <w:rPr>
                <w:rFonts w:hint="eastAsia"/>
                <w:szCs w:val="21"/>
                <w:vertAlign w:val="subscript"/>
              </w:rPr>
              <w:t>2.5</w:t>
            </w:r>
            <w:r>
              <w:rPr>
                <w:rFonts w:hint="eastAsia"/>
                <w:szCs w:val="21"/>
              </w:rPr>
              <w:t>分析仪</w:t>
            </w:r>
          </w:p>
        </w:tc>
        <w:tc>
          <w:tcPr>
            <w:tcW w:w="890" w:type="pct"/>
            <w:noWrap w:val="0"/>
            <w:vAlign w:val="center"/>
          </w:tcPr>
          <w:p>
            <w:pPr>
              <w:widowControl/>
              <w:jc w:val="center"/>
              <w:rPr>
                <w:szCs w:val="21"/>
              </w:rPr>
            </w:pPr>
            <w:r>
              <w:rPr>
                <w:rFonts w:hint="eastAsia"/>
                <w:szCs w:val="21"/>
              </w:rPr>
              <w:t>聚光B</w:t>
            </w:r>
            <w:r>
              <w:rPr>
                <w:szCs w:val="21"/>
              </w:rPr>
              <w:t>PM-200</w:t>
            </w:r>
          </w:p>
        </w:tc>
        <w:tc>
          <w:tcPr>
            <w:tcW w:w="1089" w:type="pct"/>
            <w:noWrap w:val="0"/>
            <w:vAlign w:val="center"/>
          </w:tcPr>
          <w:p>
            <w:pPr>
              <w:widowControl/>
              <w:jc w:val="center"/>
              <w:rPr>
                <w:szCs w:val="21"/>
              </w:rPr>
            </w:pPr>
            <w:r>
              <w:rPr>
                <w:rFonts w:hint="eastAsia"/>
                <w:szCs w:val="21"/>
              </w:rPr>
              <w:t>过滤纸带</w:t>
            </w:r>
          </w:p>
        </w:tc>
        <w:tc>
          <w:tcPr>
            <w:tcW w:w="931" w:type="pct"/>
            <w:noWrap w:val="0"/>
            <w:vAlign w:val="center"/>
          </w:tcPr>
          <w:p>
            <w:pPr>
              <w:widowControl/>
              <w:jc w:val="center"/>
              <w:rPr>
                <w:szCs w:val="21"/>
              </w:rPr>
            </w:pPr>
            <w:r>
              <w:rPr>
                <w:rFonts w:hint="eastAsia"/>
                <w:szCs w:val="21"/>
              </w:rPr>
              <w:t>9卷</w:t>
            </w:r>
          </w:p>
        </w:tc>
      </w:tr>
      <w:tr>
        <w:tblPrEx>
          <w:tblCellMar>
            <w:top w:w="0" w:type="dxa"/>
            <w:left w:w="108" w:type="dxa"/>
            <w:bottom w:w="0" w:type="dxa"/>
            <w:right w:w="108" w:type="dxa"/>
          </w:tblCellMar>
        </w:tblPrEx>
        <w:trPr>
          <w:trHeight w:val="454" w:hRule="atLeast"/>
        </w:trPr>
        <w:tc>
          <w:tcPr>
            <w:tcW w:w="889" w:type="pct"/>
            <w:noWrap w:val="0"/>
            <w:vAlign w:val="center"/>
          </w:tcPr>
          <w:p>
            <w:pPr>
              <w:widowControl/>
              <w:jc w:val="center"/>
              <w:rPr>
                <w:szCs w:val="21"/>
              </w:rPr>
            </w:pPr>
            <w:r>
              <w:rPr>
                <w:rFonts w:hint="eastAsia"/>
                <w:szCs w:val="21"/>
              </w:rPr>
              <w:t>1</w:t>
            </w:r>
            <w:r>
              <w:rPr>
                <w:szCs w:val="21"/>
              </w:rPr>
              <w:t>8</w:t>
            </w:r>
          </w:p>
        </w:tc>
        <w:tc>
          <w:tcPr>
            <w:tcW w:w="1201" w:type="pct"/>
            <w:noWrap w:val="0"/>
            <w:vAlign w:val="center"/>
          </w:tcPr>
          <w:p>
            <w:pPr>
              <w:widowControl/>
              <w:jc w:val="center"/>
              <w:rPr>
                <w:szCs w:val="21"/>
              </w:rPr>
            </w:pPr>
            <w:r>
              <w:rPr>
                <w:rFonts w:hint="eastAsia"/>
                <w:szCs w:val="21"/>
              </w:rPr>
              <w:t>PM</w:t>
            </w:r>
            <w:r>
              <w:rPr>
                <w:rFonts w:hint="eastAsia"/>
                <w:szCs w:val="21"/>
                <w:vertAlign w:val="subscript"/>
              </w:rPr>
              <w:t>10</w:t>
            </w:r>
            <w:r>
              <w:rPr>
                <w:rFonts w:hint="eastAsia"/>
                <w:szCs w:val="21"/>
              </w:rPr>
              <w:t>分析仪</w:t>
            </w:r>
          </w:p>
        </w:tc>
        <w:tc>
          <w:tcPr>
            <w:tcW w:w="890" w:type="pct"/>
            <w:noWrap w:val="0"/>
            <w:vAlign w:val="center"/>
          </w:tcPr>
          <w:p>
            <w:pPr>
              <w:widowControl/>
              <w:jc w:val="center"/>
              <w:rPr>
                <w:szCs w:val="21"/>
              </w:rPr>
            </w:pPr>
            <w:r>
              <w:rPr>
                <w:rFonts w:hint="eastAsia"/>
                <w:szCs w:val="21"/>
              </w:rPr>
              <w:t>聚光B</w:t>
            </w:r>
            <w:r>
              <w:rPr>
                <w:szCs w:val="21"/>
              </w:rPr>
              <w:t>PM-200</w:t>
            </w:r>
          </w:p>
        </w:tc>
        <w:tc>
          <w:tcPr>
            <w:tcW w:w="1089" w:type="pct"/>
            <w:noWrap w:val="0"/>
            <w:vAlign w:val="center"/>
          </w:tcPr>
          <w:p>
            <w:pPr>
              <w:widowControl/>
              <w:jc w:val="center"/>
              <w:rPr>
                <w:szCs w:val="21"/>
              </w:rPr>
            </w:pPr>
            <w:r>
              <w:rPr>
                <w:rFonts w:hint="eastAsia"/>
                <w:szCs w:val="21"/>
              </w:rPr>
              <w:t>过滤纸带</w:t>
            </w:r>
          </w:p>
        </w:tc>
        <w:tc>
          <w:tcPr>
            <w:tcW w:w="931" w:type="pct"/>
            <w:noWrap w:val="0"/>
            <w:vAlign w:val="center"/>
          </w:tcPr>
          <w:p>
            <w:pPr>
              <w:widowControl/>
              <w:jc w:val="center"/>
              <w:rPr>
                <w:szCs w:val="21"/>
              </w:rPr>
            </w:pPr>
            <w:r>
              <w:rPr>
                <w:rFonts w:hint="eastAsia"/>
                <w:szCs w:val="21"/>
              </w:rPr>
              <w:t>9卷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restart"/>
            <w:noWrap w:val="0"/>
            <w:vAlign w:val="center"/>
          </w:tcPr>
          <w:p>
            <w:pPr>
              <w:widowControl/>
              <w:jc w:val="center"/>
              <w:rPr>
                <w:szCs w:val="21"/>
              </w:rPr>
            </w:pPr>
            <w:r>
              <w:rPr>
                <w:rFonts w:hint="eastAsia"/>
                <w:szCs w:val="21"/>
              </w:rPr>
              <w:t>19</w:t>
            </w:r>
          </w:p>
        </w:tc>
        <w:tc>
          <w:tcPr>
            <w:tcW w:w="1201" w:type="pct"/>
            <w:vMerge w:val="restart"/>
            <w:noWrap w:val="0"/>
            <w:vAlign w:val="center"/>
          </w:tcPr>
          <w:p>
            <w:pPr>
              <w:widowControl/>
              <w:jc w:val="center"/>
              <w:rPr>
                <w:szCs w:val="21"/>
              </w:rPr>
            </w:pPr>
            <w:r>
              <w:rPr>
                <w:rFonts w:hint="eastAsia"/>
                <w:szCs w:val="21"/>
              </w:rPr>
              <w:t>CO分析仪</w:t>
            </w:r>
          </w:p>
        </w:tc>
        <w:tc>
          <w:tcPr>
            <w:tcW w:w="890" w:type="pct"/>
            <w:vMerge w:val="restart"/>
            <w:noWrap w:val="0"/>
            <w:vAlign w:val="center"/>
          </w:tcPr>
          <w:p>
            <w:pPr>
              <w:widowControl/>
              <w:jc w:val="center"/>
              <w:textAlignment w:val="center"/>
              <w:rPr>
                <w:szCs w:val="21"/>
              </w:rPr>
            </w:pPr>
            <w:r>
              <w:rPr>
                <w:rFonts w:hint="eastAsia"/>
                <w:szCs w:val="21"/>
              </w:rPr>
              <w:t>美国 Thermo</w:t>
            </w:r>
            <w:r>
              <w:rPr>
                <w:szCs w:val="21"/>
              </w:rPr>
              <w:t xml:space="preserve"> 48i</w:t>
            </w:r>
          </w:p>
        </w:tc>
        <w:tc>
          <w:tcPr>
            <w:tcW w:w="1089" w:type="pct"/>
            <w:noWrap w:val="0"/>
            <w:vAlign w:val="center"/>
          </w:tcPr>
          <w:p>
            <w:pPr>
              <w:widowControl/>
              <w:jc w:val="center"/>
              <w:rPr>
                <w:szCs w:val="21"/>
              </w:rPr>
            </w:pPr>
            <w:r>
              <w:rPr>
                <w:rFonts w:hint="eastAsia"/>
                <w:szCs w:val="21"/>
              </w:rPr>
              <w:t>空气滤膜</w:t>
            </w:r>
          </w:p>
        </w:tc>
        <w:tc>
          <w:tcPr>
            <w:tcW w:w="931" w:type="pct"/>
            <w:noWrap w:val="0"/>
            <w:vAlign w:val="center"/>
          </w:tcPr>
          <w:p>
            <w:pPr>
              <w:widowControl/>
              <w:jc w:val="center"/>
              <w:rPr>
                <w:szCs w:val="21"/>
              </w:rPr>
            </w:pPr>
            <w:r>
              <w:rPr>
                <w:rFonts w:hint="eastAsia"/>
                <w:szCs w:val="21"/>
              </w:rPr>
              <w:t>3盒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jc w:val="center"/>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jc w:val="center"/>
              <w:textAlignment w:val="center"/>
              <w:rPr>
                <w:szCs w:val="21"/>
              </w:rPr>
            </w:pPr>
          </w:p>
        </w:tc>
        <w:tc>
          <w:tcPr>
            <w:tcW w:w="1089" w:type="pct"/>
            <w:noWrap w:val="0"/>
            <w:vAlign w:val="center"/>
          </w:tcPr>
          <w:p>
            <w:pPr>
              <w:widowControl/>
              <w:jc w:val="center"/>
              <w:rPr>
                <w:szCs w:val="21"/>
              </w:rPr>
            </w:pPr>
            <w:r>
              <w:rPr>
                <w:rFonts w:hint="eastAsia"/>
                <w:szCs w:val="21"/>
              </w:rPr>
              <w:t>标气</w:t>
            </w:r>
          </w:p>
        </w:tc>
        <w:tc>
          <w:tcPr>
            <w:tcW w:w="931" w:type="pct"/>
            <w:noWrap w:val="0"/>
            <w:vAlign w:val="center"/>
          </w:tcPr>
          <w:p>
            <w:pPr>
              <w:widowControl/>
              <w:jc w:val="center"/>
              <w:rPr>
                <w:szCs w:val="21"/>
              </w:rPr>
            </w:pPr>
            <w:r>
              <w:rPr>
                <w:rFonts w:hint="eastAsia"/>
                <w:szCs w:val="21"/>
              </w:rPr>
              <w:t>1瓶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restart"/>
            <w:noWrap w:val="0"/>
            <w:vAlign w:val="center"/>
          </w:tcPr>
          <w:p>
            <w:pPr>
              <w:widowControl/>
              <w:jc w:val="center"/>
              <w:rPr>
                <w:szCs w:val="21"/>
              </w:rPr>
            </w:pPr>
            <w:r>
              <w:rPr>
                <w:rFonts w:hint="eastAsia"/>
                <w:szCs w:val="21"/>
              </w:rPr>
              <w:t>2</w:t>
            </w:r>
            <w:r>
              <w:rPr>
                <w:szCs w:val="21"/>
              </w:rPr>
              <w:t>0</w:t>
            </w:r>
          </w:p>
        </w:tc>
        <w:tc>
          <w:tcPr>
            <w:tcW w:w="1201" w:type="pct"/>
            <w:vMerge w:val="restart"/>
            <w:noWrap w:val="0"/>
            <w:vAlign w:val="center"/>
          </w:tcPr>
          <w:p>
            <w:pPr>
              <w:widowControl/>
              <w:jc w:val="center"/>
              <w:rPr>
                <w:szCs w:val="21"/>
              </w:rPr>
            </w:pPr>
            <w:r>
              <w:rPr>
                <w:rFonts w:hint="eastAsia"/>
                <w:szCs w:val="21"/>
              </w:rPr>
              <w:t>SO</w:t>
            </w:r>
            <w:r>
              <w:rPr>
                <w:rFonts w:hint="eastAsia"/>
                <w:szCs w:val="21"/>
                <w:vertAlign w:val="subscript"/>
              </w:rPr>
              <w:t>2</w:t>
            </w:r>
            <w:r>
              <w:rPr>
                <w:rFonts w:hint="eastAsia"/>
                <w:szCs w:val="21"/>
              </w:rPr>
              <w:t>分析仪</w:t>
            </w:r>
          </w:p>
        </w:tc>
        <w:tc>
          <w:tcPr>
            <w:tcW w:w="890" w:type="pct"/>
            <w:vMerge w:val="restart"/>
            <w:noWrap w:val="0"/>
            <w:vAlign w:val="center"/>
          </w:tcPr>
          <w:p>
            <w:pPr>
              <w:widowControl/>
              <w:jc w:val="center"/>
              <w:textAlignment w:val="center"/>
              <w:rPr>
                <w:szCs w:val="21"/>
              </w:rPr>
            </w:pPr>
            <w:r>
              <w:rPr>
                <w:rFonts w:hint="eastAsia"/>
                <w:szCs w:val="21"/>
              </w:rPr>
              <w:t>美国 Thermo</w:t>
            </w:r>
            <w:r>
              <w:rPr>
                <w:szCs w:val="21"/>
              </w:rPr>
              <w:t xml:space="preserve"> 43i</w:t>
            </w:r>
          </w:p>
        </w:tc>
        <w:tc>
          <w:tcPr>
            <w:tcW w:w="1089" w:type="pct"/>
            <w:noWrap w:val="0"/>
            <w:vAlign w:val="center"/>
          </w:tcPr>
          <w:p>
            <w:pPr>
              <w:widowControl/>
              <w:jc w:val="center"/>
              <w:rPr>
                <w:szCs w:val="21"/>
              </w:rPr>
            </w:pPr>
            <w:r>
              <w:rPr>
                <w:rFonts w:hint="eastAsia"/>
                <w:szCs w:val="21"/>
              </w:rPr>
              <w:t>空气滤膜</w:t>
            </w:r>
          </w:p>
        </w:tc>
        <w:tc>
          <w:tcPr>
            <w:tcW w:w="931" w:type="pct"/>
            <w:noWrap w:val="0"/>
            <w:vAlign w:val="center"/>
          </w:tcPr>
          <w:p>
            <w:pPr>
              <w:widowControl/>
              <w:jc w:val="center"/>
              <w:rPr>
                <w:szCs w:val="21"/>
              </w:rPr>
            </w:pPr>
            <w:r>
              <w:rPr>
                <w:rFonts w:hint="eastAsia"/>
                <w:szCs w:val="21"/>
              </w:rPr>
              <w:t>3盒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jc w:val="center"/>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jc w:val="center"/>
              <w:textAlignment w:val="center"/>
              <w:rPr>
                <w:szCs w:val="21"/>
              </w:rPr>
            </w:pPr>
          </w:p>
        </w:tc>
        <w:tc>
          <w:tcPr>
            <w:tcW w:w="1089" w:type="pct"/>
            <w:noWrap w:val="0"/>
            <w:vAlign w:val="center"/>
          </w:tcPr>
          <w:p>
            <w:pPr>
              <w:widowControl/>
              <w:jc w:val="center"/>
              <w:rPr>
                <w:szCs w:val="21"/>
              </w:rPr>
            </w:pPr>
            <w:r>
              <w:rPr>
                <w:rFonts w:hint="eastAsia"/>
                <w:szCs w:val="21"/>
              </w:rPr>
              <w:t>标气</w:t>
            </w:r>
          </w:p>
        </w:tc>
        <w:tc>
          <w:tcPr>
            <w:tcW w:w="931" w:type="pct"/>
            <w:noWrap w:val="0"/>
            <w:vAlign w:val="center"/>
          </w:tcPr>
          <w:p>
            <w:pPr>
              <w:widowControl/>
              <w:jc w:val="center"/>
              <w:rPr>
                <w:szCs w:val="21"/>
              </w:rPr>
            </w:pPr>
            <w:r>
              <w:rPr>
                <w:rFonts w:hint="eastAsia"/>
                <w:szCs w:val="21"/>
              </w:rPr>
              <w:t>1瓶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restart"/>
            <w:noWrap w:val="0"/>
            <w:vAlign w:val="center"/>
          </w:tcPr>
          <w:p>
            <w:pPr>
              <w:widowControl/>
              <w:jc w:val="center"/>
              <w:rPr>
                <w:szCs w:val="21"/>
              </w:rPr>
            </w:pPr>
            <w:r>
              <w:rPr>
                <w:rFonts w:hint="eastAsia"/>
                <w:szCs w:val="21"/>
              </w:rPr>
              <w:t>2</w:t>
            </w:r>
            <w:r>
              <w:rPr>
                <w:szCs w:val="21"/>
              </w:rPr>
              <w:t>1</w:t>
            </w:r>
          </w:p>
        </w:tc>
        <w:tc>
          <w:tcPr>
            <w:tcW w:w="1201" w:type="pct"/>
            <w:vMerge w:val="restart"/>
            <w:noWrap w:val="0"/>
            <w:vAlign w:val="center"/>
          </w:tcPr>
          <w:p>
            <w:pPr>
              <w:widowControl/>
              <w:jc w:val="center"/>
              <w:rPr>
                <w:szCs w:val="21"/>
              </w:rPr>
            </w:pPr>
            <w:r>
              <w:rPr>
                <w:rFonts w:hint="eastAsia"/>
                <w:szCs w:val="21"/>
              </w:rPr>
              <w:t>NOx分析仪</w:t>
            </w:r>
          </w:p>
        </w:tc>
        <w:tc>
          <w:tcPr>
            <w:tcW w:w="890" w:type="pct"/>
            <w:vMerge w:val="restart"/>
            <w:noWrap w:val="0"/>
            <w:vAlign w:val="center"/>
          </w:tcPr>
          <w:p>
            <w:pPr>
              <w:widowControl/>
              <w:jc w:val="center"/>
              <w:rPr>
                <w:szCs w:val="21"/>
              </w:rPr>
            </w:pPr>
            <w:r>
              <w:rPr>
                <w:rFonts w:hint="eastAsia"/>
                <w:szCs w:val="21"/>
              </w:rPr>
              <w:t>美国 Thermo</w:t>
            </w:r>
            <w:r>
              <w:rPr>
                <w:szCs w:val="21"/>
              </w:rPr>
              <w:t xml:space="preserve"> 42i</w:t>
            </w:r>
          </w:p>
        </w:tc>
        <w:tc>
          <w:tcPr>
            <w:tcW w:w="1089" w:type="pct"/>
            <w:noWrap w:val="0"/>
            <w:vAlign w:val="center"/>
          </w:tcPr>
          <w:p>
            <w:pPr>
              <w:widowControl/>
              <w:jc w:val="center"/>
              <w:rPr>
                <w:szCs w:val="21"/>
              </w:rPr>
            </w:pPr>
            <w:r>
              <w:rPr>
                <w:rFonts w:hint="eastAsia"/>
                <w:szCs w:val="21"/>
              </w:rPr>
              <w:t>空气滤膜</w:t>
            </w:r>
          </w:p>
        </w:tc>
        <w:tc>
          <w:tcPr>
            <w:tcW w:w="931" w:type="pct"/>
            <w:noWrap w:val="0"/>
            <w:vAlign w:val="center"/>
          </w:tcPr>
          <w:p>
            <w:pPr>
              <w:widowControl/>
              <w:jc w:val="center"/>
              <w:rPr>
                <w:szCs w:val="21"/>
              </w:rPr>
            </w:pPr>
            <w:r>
              <w:rPr>
                <w:rFonts w:hint="eastAsia"/>
                <w:szCs w:val="21"/>
              </w:rPr>
              <w:t>3盒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vMerge w:val="continue"/>
            <w:noWrap w:val="0"/>
            <w:vAlign w:val="center"/>
          </w:tcPr>
          <w:p>
            <w:pPr>
              <w:widowControl/>
              <w:jc w:val="center"/>
              <w:rPr>
                <w:szCs w:val="21"/>
              </w:rPr>
            </w:pPr>
          </w:p>
        </w:tc>
        <w:tc>
          <w:tcPr>
            <w:tcW w:w="1201" w:type="pct"/>
            <w:vMerge w:val="continue"/>
            <w:noWrap w:val="0"/>
            <w:vAlign w:val="center"/>
          </w:tcPr>
          <w:p>
            <w:pPr>
              <w:widowControl/>
              <w:rPr>
                <w:szCs w:val="21"/>
              </w:rPr>
            </w:pPr>
          </w:p>
        </w:tc>
        <w:tc>
          <w:tcPr>
            <w:tcW w:w="890" w:type="pct"/>
            <w:vMerge w:val="continue"/>
            <w:noWrap w:val="0"/>
            <w:vAlign w:val="center"/>
          </w:tcPr>
          <w:p>
            <w:pPr>
              <w:widowControl/>
              <w:jc w:val="center"/>
              <w:rPr>
                <w:szCs w:val="21"/>
              </w:rPr>
            </w:pPr>
          </w:p>
        </w:tc>
        <w:tc>
          <w:tcPr>
            <w:tcW w:w="1089" w:type="pct"/>
            <w:noWrap w:val="0"/>
            <w:vAlign w:val="center"/>
          </w:tcPr>
          <w:p>
            <w:pPr>
              <w:widowControl/>
              <w:jc w:val="center"/>
              <w:rPr>
                <w:szCs w:val="21"/>
              </w:rPr>
            </w:pPr>
            <w:r>
              <w:rPr>
                <w:rFonts w:hint="eastAsia"/>
                <w:szCs w:val="21"/>
              </w:rPr>
              <w:t>标气</w:t>
            </w:r>
          </w:p>
        </w:tc>
        <w:tc>
          <w:tcPr>
            <w:tcW w:w="931" w:type="pct"/>
            <w:noWrap w:val="0"/>
            <w:vAlign w:val="center"/>
          </w:tcPr>
          <w:p>
            <w:pPr>
              <w:widowControl/>
              <w:jc w:val="center"/>
              <w:rPr>
                <w:szCs w:val="21"/>
              </w:rPr>
            </w:pPr>
            <w:r>
              <w:rPr>
                <w:rFonts w:hint="eastAsia"/>
                <w:szCs w:val="21"/>
              </w:rPr>
              <w:t>1瓶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89" w:type="pct"/>
            <w:noWrap w:val="0"/>
            <w:vAlign w:val="center"/>
          </w:tcPr>
          <w:p>
            <w:pPr>
              <w:widowControl/>
              <w:jc w:val="center"/>
              <w:rPr>
                <w:szCs w:val="21"/>
              </w:rPr>
            </w:pPr>
            <w:r>
              <w:rPr>
                <w:rFonts w:hint="eastAsia"/>
                <w:szCs w:val="21"/>
              </w:rPr>
              <w:t>22</w:t>
            </w:r>
          </w:p>
        </w:tc>
        <w:tc>
          <w:tcPr>
            <w:tcW w:w="1201" w:type="pct"/>
            <w:noWrap w:val="0"/>
            <w:vAlign w:val="center"/>
          </w:tcPr>
          <w:p>
            <w:pPr>
              <w:widowControl/>
              <w:jc w:val="center"/>
              <w:rPr>
                <w:szCs w:val="21"/>
              </w:rPr>
            </w:pPr>
            <w:r>
              <w:rPr>
                <w:rFonts w:hint="eastAsia"/>
                <w:szCs w:val="21"/>
              </w:rPr>
              <w:t>O</w:t>
            </w:r>
            <w:r>
              <w:rPr>
                <w:rFonts w:hint="eastAsia"/>
                <w:szCs w:val="21"/>
                <w:vertAlign w:val="subscript"/>
              </w:rPr>
              <w:t>3</w:t>
            </w:r>
            <w:r>
              <w:rPr>
                <w:rFonts w:hint="eastAsia"/>
                <w:szCs w:val="21"/>
              </w:rPr>
              <w:t>分析仪</w:t>
            </w:r>
          </w:p>
        </w:tc>
        <w:tc>
          <w:tcPr>
            <w:tcW w:w="890" w:type="pct"/>
            <w:noWrap w:val="0"/>
            <w:vAlign w:val="center"/>
          </w:tcPr>
          <w:p>
            <w:pPr>
              <w:widowControl/>
              <w:jc w:val="center"/>
              <w:rPr>
                <w:szCs w:val="21"/>
              </w:rPr>
            </w:pPr>
            <w:r>
              <w:rPr>
                <w:rFonts w:hint="eastAsia"/>
                <w:szCs w:val="21"/>
              </w:rPr>
              <w:t>美国 Thermo</w:t>
            </w:r>
            <w:r>
              <w:rPr>
                <w:szCs w:val="21"/>
              </w:rPr>
              <w:t xml:space="preserve"> 49i</w:t>
            </w:r>
          </w:p>
        </w:tc>
        <w:tc>
          <w:tcPr>
            <w:tcW w:w="1089" w:type="pct"/>
            <w:noWrap w:val="0"/>
            <w:vAlign w:val="center"/>
          </w:tcPr>
          <w:p>
            <w:pPr>
              <w:widowControl/>
              <w:jc w:val="center"/>
              <w:rPr>
                <w:szCs w:val="21"/>
              </w:rPr>
            </w:pPr>
            <w:r>
              <w:rPr>
                <w:rFonts w:hint="eastAsia"/>
                <w:szCs w:val="21"/>
              </w:rPr>
              <w:t>空气滤膜</w:t>
            </w:r>
          </w:p>
        </w:tc>
        <w:tc>
          <w:tcPr>
            <w:tcW w:w="931" w:type="pct"/>
            <w:noWrap w:val="0"/>
            <w:vAlign w:val="center"/>
          </w:tcPr>
          <w:p>
            <w:pPr>
              <w:widowControl/>
              <w:jc w:val="center"/>
              <w:rPr>
                <w:szCs w:val="21"/>
              </w:rPr>
            </w:pPr>
            <w:r>
              <w:rPr>
                <w:rFonts w:hint="eastAsia"/>
                <w:szCs w:val="21"/>
              </w:rPr>
              <w:t>3盒</w:t>
            </w:r>
          </w:p>
        </w:tc>
      </w:tr>
      <w:bookmarkEnd w:id="87"/>
    </w:tbl>
    <w:p>
      <w:pPr>
        <w:spacing w:line="360" w:lineRule="auto"/>
        <w:jc w:val="center"/>
        <w:rPr>
          <w:b/>
          <w:sz w:val="24"/>
          <w:lang w:eastAsia="zh-CN"/>
        </w:rPr>
      </w:pPr>
      <w:r>
        <w:rPr>
          <w:b/>
          <w:sz w:val="24"/>
          <w:lang w:eastAsia="zh-CN"/>
        </w:rPr>
        <w:t>表4-4  其它重要备品备件库</w:t>
      </w:r>
    </w:p>
    <w:p>
      <w:pPr>
        <w:spacing w:line="360" w:lineRule="auto"/>
        <w:jc w:val="center"/>
        <w:rPr>
          <w:b/>
          <w:sz w:val="24"/>
          <w:lang w:eastAsia="zh-CN"/>
        </w:rPr>
      </w:pPr>
      <w:r>
        <w:rPr>
          <w:b/>
          <w:sz w:val="24"/>
          <w:lang w:eastAsia="zh-CN"/>
        </w:rPr>
        <w:t>（</w:t>
      </w:r>
      <w:r>
        <w:rPr>
          <w:rFonts w:ascii="Times New Roman" w:hAnsi="Times New Roman"/>
          <w:b/>
          <w:sz w:val="24"/>
          <w:lang w:eastAsia="zh-CN"/>
        </w:rPr>
        <w:t>不限于此表要求，发生消耗需及时补充，保证更换时及时提供</w:t>
      </w:r>
      <w:r>
        <w:rPr>
          <w:b/>
          <w:sz w:val="24"/>
          <w:lang w:eastAsia="zh-CN"/>
        </w:rPr>
        <w:t>）</w:t>
      </w:r>
    </w:p>
    <w:tbl>
      <w:tblPr>
        <w:tblStyle w:val="11"/>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474"/>
        <w:gridCol w:w="1844"/>
        <w:gridCol w:w="2734"/>
        <w:gridCol w:w="1717"/>
      </w:tblGrid>
      <w:tr>
        <w:tblPrEx>
          <w:tblCellMar>
            <w:top w:w="0" w:type="dxa"/>
            <w:left w:w="108" w:type="dxa"/>
            <w:bottom w:w="0" w:type="dxa"/>
            <w:right w:w="108" w:type="dxa"/>
          </w:tblCellMar>
        </w:tblPrEx>
        <w:trPr>
          <w:trHeight w:val="570" w:hRule="atLeast"/>
        </w:trPr>
        <w:tc>
          <w:tcPr>
            <w:tcW w:w="442" w:type="pct"/>
            <w:noWrap w:val="0"/>
            <w:vAlign w:val="center"/>
          </w:tcPr>
          <w:p>
            <w:pPr>
              <w:spacing w:line="360" w:lineRule="auto"/>
              <w:jc w:val="center"/>
              <w:rPr>
                <w:b/>
                <w:bCs/>
                <w:szCs w:val="21"/>
              </w:rPr>
            </w:pPr>
            <w:r>
              <w:rPr>
                <w:rFonts w:hint="eastAsia"/>
                <w:b/>
                <w:bCs/>
                <w:szCs w:val="21"/>
              </w:rPr>
              <w:t>序号</w:t>
            </w:r>
          </w:p>
        </w:tc>
        <w:tc>
          <w:tcPr>
            <w:tcW w:w="865" w:type="pct"/>
            <w:noWrap w:val="0"/>
            <w:vAlign w:val="center"/>
          </w:tcPr>
          <w:p>
            <w:pPr>
              <w:widowControl/>
              <w:jc w:val="center"/>
              <w:rPr>
                <w:b/>
                <w:bCs/>
                <w:szCs w:val="21"/>
              </w:rPr>
            </w:pPr>
            <w:r>
              <w:rPr>
                <w:rFonts w:hint="eastAsia"/>
                <w:b/>
                <w:bCs/>
                <w:szCs w:val="21"/>
              </w:rPr>
              <w:t>仪器名称</w:t>
            </w:r>
          </w:p>
        </w:tc>
        <w:tc>
          <w:tcPr>
            <w:tcW w:w="1082" w:type="pct"/>
            <w:noWrap w:val="0"/>
            <w:vAlign w:val="center"/>
          </w:tcPr>
          <w:p>
            <w:pPr>
              <w:widowControl/>
              <w:jc w:val="center"/>
              <w:rPr>
                <w:b/>
                <w:bCs/>
                <w:szCs w:val="21"/>
              </w:rPr>
            </w:pPr>
            <w:r>
              <w:rPr>
                <w:rFonts w:hint="eastAsia"/>
                <w:b/>
                <w:bCs/>
                <w:szCs w:val="21"/>
              </w:rPr>
              <w:t>仪器型号</w:t>
            </w:r>
          </w:p>
        </w:tc>
        <w:tc>
          <w:tcPr>
            <w:tcW w:w="1604" w:type="pct"/>
            <w:noWrap w:val="0"/>
            <w:vAlign w:val="center"/>
          </w:tcPr>
          <w:p>
            <w:pPr>
              <w:widowControl/>
              <w:jc w:val="center"/>
              <w:rPr>
                <w:b/>
                <w:bCs/>
                <w:szCs w:val="21"/>
              </w:rPr>
            </w:pPr>
            <w:r>
              <w:rPr>
                <w:rFonts w:hint="eastAsia"/>
                <w:b/>
                <w:bCs/>
                <w:szCs w:val="21"/>
              </w:rPr>
              <w:t>备品配件</w:t>
            </w:r>
          </w:p>
        </w:tc>
        <w:tc>
          <w:tcPr>
            <w:tcW w:w="1007" w:type="pct"/>
            <w:noWrap w:val="0"/>
            <w:vAlign w:val="center"/>
          </w:tcPr>
          <w:p>
            <w:pPr>
              <w:widowControl/>
              <w:rPr>
                <w:b/>
                <w:bCs/>
                <w:szCs w:val="21"/>
              </w:rPr>
            </w:pPr>
            <w:r>
              <w:rPr>
                <w:rFonts w:hint="eastAsia"/>
                <w:b/>
                <w:bCs/>
                <w:szCs w:val="21"/>
              </w:rPr>
              <w:t>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restart"/>
            <w:noWrap w:val="0"/>
            <w:vAlign w:val="center"/>
          </w:tcPr>
          <w:p>
            <w:pPr>
              <w:widowControl/>
              <w:jc w:val="center"/>
              <w:rPr>
                <w:szCs w:val="21"/>
              </w:rPr>
            </w:pPr>
            <w:r>
              <w:rPr>
                <w:rFonts w:hint="eastAsia"/>
                <w:szCs w:val="21"/>
              </w:rPr>
              <w:t>1</w:t>
            </w:r>
          </w:p>
        </w:tc>
        <w:tc>
          <w:tcPr>
            <w:tcW w:w="865" w:type="pct"/>
            <w:vMerge w:val="restart"/>
            <w:noWrap w:val="0"/>
            <w:vAlign w:val="center"/>
          </w:tcPr>
          <w:p>
            <w:pPr>
              <w:widowControl/>
              <w:jc w:val="center"/>
              <w:rPr>
                <w:szCs w:val="21"/>
                <w:lang w:eastAsia="zh-CN"/>
              </w:rPr>
            </w:pPr>
            <w:r>
              <w:rPr>
                <w:rFonts w:hint="eastAsia"/>
                <w:szCs w:val="21"/>
                <w:lang w:eastAsia="zh-CN"/>
              </w:rPr>
              <w:t>大气有机碳/元素碳在线分析仪（EC/OC）</w:t>
            </w:r>
          </w:p>
        </w:tc>
        <w:tc>
          <w:tcPr>
            <w:tcW w:w="1082" w:type="pct"/>
            <w:vMerge w:val="restart"/>
            <w:noWrap w:val="0"/>
            <w:vAlign w:val="center"/>
          </w:tcPr>
          <w:p>
            <w:pPr>
              <w:widowControl/>
              <w:jc w:val="center"/>
              <w:rPr>
                <w:szCs w:val="21"/>
              </w:rPr>
            </w:pPr>
            <w:r>
              <w:rPr>
                <w:rFonts w:hint="eastAsia"/>
                <w:szCs w:val="21"/>
              </w:rPr>
              <w:t>先河Sunset</w:t>
            </w:r>
            <w:r>
              <w:rPr>
                <w:rFonts w:hint="eastAsia"/>
                <w:szCs w:val="21"/>
              </w:rPr>
              <w:br w:type="textWrapping"/>
            </w:r>
            <w:r>
              <w:rPr>
                <w:rFonts w:hint="eastAsia"/>
                <w:szCs w:val="21"/>
              </w:rPr>
              <w:t>Model 4</w:t>
            </w:r>
          </w:p>
        </w:tc>
        <w:tc>
          <w:tcPr>
            <w:tcW w:w="1604" w:type="pct"/>
            <w:noWrap w:val="0"/>
            <w:vAlign w:val="center"/>
          </w:tcPr>
          <w:p>
            <w:pPr>
              <w:widowControl/>
              <w:jc w:val="center"/>
              <w:rPr>
                <w:szCs w:val="21"/>
              </w:rPr>
            </w:pPr>
            <w:r>
              <w:rPr>
                <w:rFonts w:hint="eastAsia"/>
                <w:szCs w:val="21"/>
              </w:rPr>
              <w:t>后炉加热炉丝</w:t>
            </w:r>
          </w:p>
        </w:tc>
        <w:tc>
          <w:tcPr>
            <w:tcW w:w="1007" w:type="pct"/>
            <w:noWrap w:val="0"/>
            <w:vAlign w:val="center"/>
          </w:tcPr>
          <w:p>
            <w:pPr>
              <w:widowControl/>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NDIR检测器</w:t>
            </w:r>
          </w:p>
        </w:tc>
        <w:tc>
          <w:tcPr>
            <w:tcW w:w="1007" w:type="pct"/>
            <w:noWrap/>
            <w:vAlign w:val="center"/>
          </w:tcPr>
          <w:p>
            <w:pPr>
              <w:widowControl/>
              <w:jc w:val="center"/>
              <w:rPr>
                <w:szCs w:val="21"/>
              </w:rPr>
            </w:pPr>
            <w:r>
              <w:rPr>
                <w:szCs w:val="21"/>
              </w:rPr>
              <w:t>1</w:t>
            </w:r>
          </w:p>
        </w:tc>
      </w:tr>
      <w:tr>
        <w:tblPrEx>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石英炉</w:t>
            </w:r>
          </w:p>
        </w:tc>
        <w:tc>
          <w:tcPr>
            <w:tcW w:w="1007" w:type="pct"/>
            <w:noWrap w:val="0"/>
            <w:vAlign w:val="center"/>
          </w:tcPr>
          <w:p>
            <w:pPr>
              <w:widowControl/>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前炉热电偶</w:t>
            </w:r>
          </w:p>
        </w:tc>
        <w:tc>
          <w:tcPr>
            <w:tcW w:w="1007" w:type="pct"/>
            <w:noWrap w:val="0"/>
            <w:vAlign w:val="center"/>
          </w:tcPr>
          <w:p>
            <w:pPr>
              <w:widowControl/>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主板</w:t>
            </w:r>
          </w:p>
        </w:tc>
        <w:tc>
          <w:tcPr>
            <w:tcW w:w="1007"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后炉热电偶</w:t>
            </w:r>
          </w:p>
        </w:tc>
        <w:tc>
          <w:tcPr>
            <w:tcW w:w="1007"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激光器</w:t>
            </w:r>
          </w:p>
        </w:tc>
        <w:tc>
          <w:tcPr>
            <w:tcW w:w="1007" w:type="pct"/>
            <w:noWrap w:val="0"/>
            <w:vAlign w:val="center"/>
          </w:tcPr>
          <w:p>
            <w:pPr>
              <w:widowControl/>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激光接收器</w:t>
            </w:r>
          </w:p>
        </w:tc>
        <w:tc>
          <w:tcPr>
            <w:tcW w:w="1007" w:type="pct"/>
            <w:noWrap w:val="0"/>
            <w:vAlign w:val="center"/>
          </w:tcPr>
          <w:p>
            <w:pPr>
              <w:widowControl/>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采样球阀</w:t>
            </w:r>
          </w:p>
        </w:tc>
        <w:tc>
          <w:tcPr>
            <w:tcW w:w="1007" w:type="pct"/>
            <w:noWrap w:val="0"/>
            <w:vAlign w:val="center"/>
          </w:tcPr>
          <w:p>
            <w:pPr>
              <w:widowControl/>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restart"/>
            <w:noWrap w:val="0"/>
            <w:vAlign w:val="center"/>
          </w:tcPr>
          <w:p>
            <w:pPr>
              <w:widowControl/>
              <w:jc w:val="center"/>
              <w:rPr>
                <w:szCs w:val="21"/>
              </w:rPr>
            </w:pPr>
            <w:r>
              <w:rPr>
                <w:rFonts w:hint="eastAsia"/>
                <w:szCs w:val="21"/>
              </w:rPr>
              <w:t>2</w:t>
            </w:r>
          </w:p>
        </w:tc>
        <w:tc>
          <w:tcPr>
            <w:tcW w:w="865" w:type="pct"/>
            <w:vMerge w:val="restart"/>
            <w:noWrap w:val="0"/>
            <w:vAlign w:val="center"/>
          </w:tcPr>
          <w:p>
            <w:pPr>
              <w:widowControl/>
              <w:jc w:val="center"/>
              <w:rPr>
                <w:szCs w:val="21"/>
              </w:rPr>
            </w:pPr>
            <w:r>
              <w:rPr>
                <w:rFonts w:hint="eastAsia"/>
                <w:szCs w:val="21"/>
              </w:rPr>
              <w:t>离子色谱</w:t>
            </w:r>
          </w:p>
        </w:tc>
        <w:tc>
          <w:tcPr>
            <w:tcW w:w="1082" w:type="pct"/>
            <w:vMerge w:val="restart"/>
            <w:noWrap w:val="0"/>
            <w:vAlign w:val="center"/>
          </w:tcPr>
          <w:p>
            <w:pPr>
              <w:widowControl/>
              <w:jc w:val="center"/>
              <w:rPr>
                <w:szCs w:val="21"/>
              </w:rPr>
            </w:pPr>
            <w:r>
              <w:rPr>
                <w:rFonts w:hint="eastAsia"/>
                <w:szCs w:val="21"/>
              </w:rPr>
              <w:t>瑞士万通MARGA（ADI2080）</w:t>
            </w:r>
          </w:p>
        </w:tc>
        <w:tc>
          <w:tcPr>
            <w:tcW w:w="1604" w:type="pct"/>
            <w:noWrap w:val="0"/>
            <w:vAlign w:val="center"/>
          </w:tcPr>
          <w:p>
            <w:pPr>
              <w:widowControl/>
              <w:jc w:val="center"/>
              <w:rPr>
                <w:szCs w:val="21"/>
              </w:rPr>
            </w:pPr>
            <w:r>
              <w:rPr>
                <w:rFonts w:hint="eastAsia"/>
                <w:szCs w:val="21"/>
              </w:rPr>
              <w:t>Metrosep RP 2 Guard 3.5 mmRP保护柱</w:t>
            </w:r>
          </w:p>
        </w:tc>
        <w:tc>
          <w:tcPr>
            <w:tcW w:w="1007" w:type="pct"/>
            <w:noWrap/>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shd w:val="clear" w:color="auto" w:fill="auto"/>
            <w:noWrap w:val="0"/>
            <w:vAlign w:val="center"/>
          </w:tcPr>
          <w:p>
            <w:pPr>
              <w:widowControl/>
              <w:jc w:val="center"/>
              <w:rPr>
                <w:szCs w:val="21"/>
              </w:rPr>
            </w:pPr>
          </w:p>
        </w:tc>
        <w:tc>
          <w:tcPr>
            <w:tcW w:w="865" w:type="pct"/>
            <w:vMerge w:val="continue"/>
            <w:shd w:val="clear" w:color="auto" w:fill="auto"/>
            <w:noWrap w:val="0"/>
            <w:vAlign w:val="center"/>
          </w:tcPr>
          <w:p>
            <w:pPr>
              <w:widowControl/>
              <w:jc w:val="center"/>
              <w:rPr>
                <w:szCs w:val="21"/>
              </w:rPr>
            </w:pPr>
          </w:p>
        </w:tc>
        <w:tc>
          <w:tcPr>
            <w:tcW w:w="1082" w:type="pct"/>
            <w:vMerge w:val="continue"/>
            <w:shd w:val="clear" w:color="auto" w:fill="auto"/>
            <w:noWrap w:val="0"/>
            <w:vAlign w:val="center"/>
          </w:tcPr>
          <w:p>
            <w:pPr>
              <w:widowControl/>
              <w:jc w:val="center"/>
              <w:rPr>
                <w:szCs w:val="21"/>
              </w:rPr>
            </w:pPr>
          </w:p>
        </w:tc>
        <w:tc>
          <w:tcPr>
            <w:tcW w:w="1604" w:type="pct"/>
            <w:shd w:val="clear" w:color="000000" w:fill="FFFFFF"/>
            <w:noWrap w:val="0"/>
            <w:vAlign w:val="center"/>
          </w:tcPr>
          <w:p>
            <w:pPr>
              <w:widowControl/>
              <w:jc w:val="center"/>
              <w:rPr>
                <w:szCs w:val="21"/>
              </w:rPr>
            </w:pPr>
            <w:r>
              <w:rPr>
                <w:rFonts w:hint="eastAsia"/>
                <w:szCs w:val="21"/>
              </w:rPr>
              <w:t>在线过滤器</w:t>
            </w:r>
          </w:p>
        </w:tc>
        <w:tc>
          <w:tcPr>
            <w:tcW w:w="1007"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shd w:val="clear" w:color="auto" w:fill="auto"/>
            <w:noWrap w:val="0"/>
            <w:vAlign w:val="center"/>
          </w:tcPr>
          <w:p>
            <w:pPr>
              <w:widowControl/>
              <w:jc w:val="center"/>
              <w:rPr>
                <w:szCs w:val="21"/>
              </w:rPr>
            </w:pPr>
          </w:p>
        </w:tc>
        <w:tc>
          <w:tcPr>
            <w:tcW w:w="865" w:type="pct"/>
            <w:vMerge w:val="continue"/>
            <w:shd w:val="clear" w:color="auto" w:fill="auto"/>
            <w:noWrap w:val="0"/>
            <w:vAlign w:val="center"/>
          </w:tcPr>
          <w:p>
            <w:pPr>
              <w:widowControl/>
              <w:jc w:val="center"/>
              <w:rPr>
                <w:szCs w:val="21"/>
              </w:rPr>
            </w:pPr>
          </w:p>
        </w:tc>
        <w:tc>
          <w:tcPr>
            <w:tcW w:w="1082" w:type="pct"/>
            <w:vMerge w:val="continue"/>
            <w:shd w:val="clear" w:color="auto" w:fill="auto"/>
            <w:noWrap w:val="0"/>
            <w:vAlign w:val="center"/>
          </w:tcPr>
          <w:p>
            <w:pPr>
              <w:widowControl/>
              <w:jc w:val="center"/>
              <w:rPr>
                <w:szCs w:val="21"/>
              </w:rPr>
            </w:pPr>
          </w:p>
        </w:tc>
        <w:tc>
          <w:tcPr>
            <w:tcW w:w="1604" w:type="pct"/>
            <w:shd w:val="clear" w:color="000000" w:fill="FFFFFF"/>
            <w:noWrap w:val="0"/>
            <w:vAlign w:val="center"/>
          </w:tcPr>
          <w:p>
            <w:pPr>
              <w:widowControl/>
              <w:jc w:val="center"/>
              <w:rPr>
                <w:szCs w:val="21"/>
              </w:rPr>
            </w:pPr>
            <w:r>
              <w:rPr>
                <w:rFonts w:hint="eastAsia"/>
                <w:szCs w:val="21"/>
              </w:rPr>
              <w:t>进口阀</w:t>
            </w:r>
          </w:p>
        </w:tc>
        <w:tc>
          <w:tcPr>
            <w:tcW w:w="1007" w:type="pct"/>
            <w:noWrap w:val="0"/>
            <w:vAlign w:val="center"/>
          </w:tcPr>
          <w:p>
            <w:pPr>
              <w:widowControl/>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shd w:val="clear" w:color="auto" w:fill="auto"/>
            <w:noWrap w:val="0"/>
            <w:vAlign w:val="center"/>
          </w:tcPr>
          <w:p>
            <w:pPr>
              <w:widowControl/>
              <w:jc w:val="center"/>
              <w:rPr>
                <w:szCs w:val="21"/>
              </w:rPr>
            </w:pPr>
          </w:p>
        </w:tc>
        <w:tc>
          <w:tcPr>
            <w:tcW w:w="865" w:type="pct"/>
            <w:vMerge w:val="continue"/>
            <w:shd w:val="clear" w:color="auto" w:fill="auto"/>
            <w:noWrap w:val="0"/>
            <w:vAlign w:val="center"/>
          </w:tcPr>
          <w:p>
            <w:pPr>
              <w:widowControl/>
              <w:jc w:val="center"/>
              <w:rPr>
                <w:szCs w:val="21"/>
              </w:rPr>
            </w:pPr>
          </w:p>
        </w:tc>
        <w:tc>
          <w:tcPr>
            <w:tcW w:w="1082" w:type="pct"/>
            <w:vMerge w:val="continue"/>
            <w:shd w:val="clear" w:color="auto" w:fill="auto"/>
            <w:noWrap w:val="0"/>
            <w:vAlign w:val="center"/>
          </w:tcPr>
          <w:p>
            <w:pPr>
              <w:widowControl/>
              <w:jc w:val="center"/>
              <w:rPr>
                <w:szCs w:val="21"/>
              </w:rPr>
            </w:pPr>
          </w:p>
        </w:tc>
        <w:tc>
          <w:tcPr>
            <w:tcW w:w="1604" w:type="pct"/>
            <w:shd w:val="clear" w:color="000000" w:fill="FFFFFF"/>
            <w:noWrap w:val="0"/>
            <w:vAlign w:val="center"/>
          </w:tcPr>
          <w:p>
            <w:pPr>
              <w:widowControl/>
              <w:jc w:val="center"/>
              <w:rPr>
                <w:szCs w:val="21"/>
              </w:rPr>
            </w:pPr>
            <w:r>
              <w:rPr>
                <w:rFonts w:hint="eastAsia"/>
                <w:szCs w:val="21"/>
              </w:rPr>
              <w:t>出口阀</w:t>
            </w:r>
          </w:p>
        </w:tc>
        <w:tc>
          <w:tcPr>
            <w:tcW w:w="1007" w:type="pct"/>
            <w:noWrap w:val="0"/>
            <w:vAlign w:val="center"/>
          </w:tcPr>
          <w:p>
            <w:pPr>
              <w:widowControl/>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shd w:val="clear" w:color="auto" w:fill="auto"/>
            <w:noWrap w:val="0"/>
            <w:vAlign w:val="center"/>
          </w:tcPr>
          <w:p>
            <w:pPr>
              <w:widowControl/>
              <w:jc w:val="center"/>
              <w:rPr>
                <w:szCs w:val="21"/>
              </w:rPr>
            </w:pPr>
          </w:p>
        </w:tc>
        <w:tc>
          <w:tcPr>
            <w:tcW w:w="865" w:type="pct"/>
            <w:vMerge w:val="continue"/>
            <w:shd w:val="clear" w:color="auto" w:fill="auto"/>
            <w:noWrap w:val="0"/>
            <w:vAlign w:val="center"/>
          </w:tcPr>
          <w:p>
            <w:pPr>
              <w:widowControl/>
              <w:jc w:val="center"/>
              <w:rPr>
                <w:szCs w:val="21"/>
              </w:rPr>
            </w:pPr>
          </w:p>
        </w:tc>
        <w:tc>
          <w:tcPr>
            <w:tcW w:w="1082" w:type="pct"/>
            <w:vMerge w:val="continue"/>
            <w:shd w:val="clear" w:color="auto" w:fill="auto"/>
            <w:noWrap w:val="0"/>
            <w:vAlign w:val="center"/>
          </w:tcPr>
          <w:p>
            <w:pPr>
              <w:widowControl/>
              <w:jc w:val="center"/>
              <w:rPr>
                <w:szCs w:val="21"/>
              </w:rPr>
            </w:pPr>
          </w:p>
        </w:tc>
        <w:tc>
          <w:tcPr>
            <w:tcW w:w="1604" w:type="pct"/>
            <w:shd w:val="clear" w:color="000000" w:fill="FFFFFF"/>
            <w:noWrap w:val="0"/>
            <w:vAlign w:val="center"/>
          </w:tcPr>
          <w:p>
            <w:pPr>
              <w:widowControl/>
              <w:jc w:val="center"/>
              <w:rPr>
                <w:szCs w:val="21"/>
              </w:rPr>
            </w:pPr>
            <w:r>
              <w:rPr>
                <w:rFonts w:hint="eastAsia"/>
                <w:szCs w:val="21"/>
              </w:rPr>
              <w:t>电磁阀</w:t>
            </w:r>
          </w:p>
        </w:tc>
        <w:tc>
          <w:tcPr>
            <w:tcW w:w="1007" w:type="pct"/>
            <w:noWrap w:val="0"/>
            <w:vAlign w:val="center"/>
          </w:tcPr>
          <w:p>
            <w:pPr>
              <w:widowControl/>
              <w:jc w:val="center"/>
              <w:rPr>
                <w:szCs w:val="21"/>
              </w:rPr>
            </w:pPr>
            <w:r>
              <w:rPr>
                <w:rFonts w:hint="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蒸汽发生器</w:t>
            </w:r>
          </w:p>
        </w:tc>
        <w:tc>
          <w:tcPr>
            <w:tcW w:w="1007" w:type="pct"/>
            <w:noWrap/>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色谱高压泵</w:t>
            </w:r>
          </w:p>
        </w:tc>
        <w:tc>
          <w:tcPr>
            <w:tcW w:w="1007" w:type="pct"/>
            <w:noWrap/>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W</w:t>
            </w:r>
            <w:r>
              <w:rPr>
                <w:szCs w:val="21"/>
              </w:rPr>
              <w:t>RD补液泵电机</w:t>
            </w:r>
          </w:p>
        </w:tc>
        <w:tc>
          <w:tcPr>
            <w:tcW w:w="1007" w:type="pct"/>
            <w:noWrap/>
            <w:vAlign w:val="center"/>
          </w:tcPr>
          <w:p>
            <w:pPr>
              <w:widowControl/>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空气泵泵膜</w:t>
            </w:r>
          </w:p>
        </w:tc>
        <w:tc>
          <w:tcPr>
            <w:tcW w:w="1007" w:type="pct"/>
            <w:noWrap/>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六通阀</w:t>
            </w:r>
          </w:p>
        </w:tc>
        <w:tc>
          <w:tcPr>
            <w:tcW w:w="1007" w:type="pct"/>
            <w:noWrap/>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电导检测器</w:t>
            </w:r>
          </w:p>
        </w:tc>
        <w:tc>
          <w:tcPr>
            <w:tcW w:w="1007"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真空脱气套装</w:t>
            </w:r>
          </w:p>
        </w:tc>
        <w:tc>
          <w:tcPr>
            <w:tcW w:w="1007" w:type="pct"/>
            <w:noWrap w:val="0"/>
            <w:vAlign w:val="center"/>
          </w:tcPr>
          <w:p>
            <w:pPr>
              <w:widowControl/>
              <w:jc w:val="center"/>
              <w:rPr>
                <w:szCs w:val="21"/>
              </w:rPr>
            </w:pPr>
            <w:r>
              <w:rPr>
                <w:rFonts w:hint="eastAsia"/>
                <w:szCs w:val="21"/>
              </w:rPr>
              <w:t>1</w:t>
            </w:r>
          </w:p>
        </w:tc>
      </w:tr>
      <w:tr>
        <w:tblPrEx>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高压泵柱塞杆</w:t>
            </w:r>
          </w:p>
        </w:tc>
        <w:tc>
          <w:tcPr>
            <w:tcW w:w="1007" w:type="pct"/>
            <w:noWrap w:val="0"/>
            <w:vAlign w:val="center"/>
          </w:tcPr>
          <w:p>
            <w:pPr>
              <w:widowControl/>
              <w:jc w:val="center"/>
              <w:rPr>
                <w:szCs w:val="21"/>
              </w:rPr>
            </w:pPr>
            <w:r>
              <w:rPr>
                <w:rFonts w:hint="eastAsia"/>
                <w:szCs w:val="21"/>
              </w:rPr>
              <w:t>1</w:t>
            </w:r>
          </w:p>
        </w:tc>
      </w:tr>
      <w:tr>
        <w:tblPrEx>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Sjac玻璃球泡</w:t>
            </w:r>
          </w:p>
        </w:tc>
        <w:tc>
          <w:tcPr>
            <w:tcW w:w="1007" w:type="pct"/>
            <w:noWrap w:val="0"/>
            <w:vAlign w:val="center"/>
          </w:tcPr>
          <w:p>
            <w:pPr>
              <w:widowControl/>
              <w:jc w:val="center"/>
              <w:rPr>
                <w:szCs w:val="21"/>
              </w:rPr>
            </w:pPr>
            <w:r>
              <w:rPr>
                <w:rFonts w:hint="eastAsia"/>
                <w:szCs w:val="21"/>
              </w:rPr>
              <w:t>1</w:t>
            </w:r>
          </w:p>
        </w:tc>
      </w:tr>
      <w:tr>
        <w:tblPrEx>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lang w:eastAsia="zh-CN"/>
              </w:rPr>
            </w:pPr>
            <w:r>
              <w:rPr>
                <w:rFonts w:hint="eastAsia"/>
                <w:szCs w:val="21"/>
                <w:lang w:eastAsia="zh-CN"/>
              </w:rPr>
              <w:t>注射器MF的定子（六通阀门）</w:t>
            </w:r>
          </w:p>
        </w:tc>
        <w:tc>
          <w:tcPr>
            <w:tcW w:w="1007"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蠕动泵盖子</w:t>
            </w:r>
          </w:p>
        </w:tc>
        <w:tc>
          <w:tcPr>
            <w:tcW w:w="1007"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蠕动泵转子</w:t>
            </w:r>
          </w:p>
        </w:tc>
        <w:tc>
          <w:tcPr>
            <w:tcW w:w="1007"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25mL注射器</w:t>
            </w:r>
          </w:p>
        </w:tc>
        <w:tc>
          <w:tcPr>
            <w:tcW w:w="1007"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阻尼器</w:t>
            </w:r>
          </w:p>
        </w:tc>
        <w:tc>
          <w:tcPr>
            <w:tcW w:w="1007"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废液分离瓶</w:t>
            </w:r>
          </w:p>
        </w:tc>
        <w:tc>
          <w:tcPr>
            <w:tcW w:w="1007"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散热风扇</w:t>
            </w:r>
          </w:p>
        </w:tc>
        <w:tc>
          <w:tcPr>
            <w:tcW w:w="1007"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抽气泵隔膜</w:t>
            </w:r>
          </w:p>
        </w:tc>
        <w:tc>
          <w:tcPr>
            <w:tcW w:w="1007"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抽气管</w:t>
            </w:r>
          </w:p>
        </w:tc>
        <w:tc>
          <w:tcPr>
            <w:tcW w:w="1007"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仪器UPS电源</w:t>
            </w:r>
          </w:p>
        </w:tc>
        <w:tc>
          <w:tcPr>
            <w:tcW w:w="1007"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高压泵皮带</w:t>
            </w:r>
          </w:p>
        </w:tc>
        <w:tc>
          <w:tcPr>
            <w:tcW w:w="1007"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restart"/>
            <w:noWrap w:val="0"/>
            <w:vAlign w:val="center"/>
          </w:tcPr>
          <w:p>
            <w:pPr>
              <w:widowControl/>
              <w:jc w:val="center"/>
              <w:rPr>
                <w:szCs w:val="21"/>
              </w:rPr>
            </w:pPr>
            <w:r>
              <w:rPr>
                <w:rFonts w:hint="eastAsia"/>
                <w:szCs w:val="21"/>
              </w:rPr>
              <w:t>3</w:t>
            </w:r>
          </w:p>
        </w:tc>
        <w:tc>
          <w:tcPr>
            <w:tcW w:w="865" w:type="pct"/>
            <w:vMerge w:val="restart"/>
            <w:noWrap w:val="0"/>
            <w:vAlign w:val="center"/>
          </w:tcPr>
          <w:p>
            <w:pPr>
              <w:widowControl/>
              <w:jc w:val="center"/>
              <w:rPr>
                <w:szCs w:val="21"/>
              </w:rPr>
            </w:pPr>
            <w:r>
              <w:rPr>
                <w:rFonts w:hint="eastAsia"/>
                <w:szCs w:val="21"/>
              </w:rPr>
              <w:t>离子色谱</w:t>
            </w:r>
          </w:p>
        </w:tc>
        <w:tc>
          <w:tcPr>
            <w:tcW w:w="1082" w:type="pct"/>
            <w:vMerge w:val="restart"/>
            <w:noWrap w:val="0"/>
            <w:vAlign w:val="center"/>
          </w:tcPr>
          <w:p>
            <w:pPr>
              <w:widowControl/>
              <w:jc w:val="center"/>
              <w:rPr>
                <w:szCs w:val="21"/>
              </w:rPr>
            </w:pPr>
            <w:r>
              <w:rPr>
                <w:rFonts w:hint="eastAsia"/>
                <w:szCs w:val="21"/>
              </w:rPr>
              <w:t>热电URG</w:t>
            </w:r>
          </w:p>
        </w:tc>
        <w:tc>
          <w:tcPr>
            <w:tcW w:w="1604" w:type="pct"/>
            <w:noWrap w:val="0"/>
            <w:vAlign w:val="center"/>
          </w:tcPr>
          <w:p>
            <w:pPr>
              <w:widowControl/>
              <w:jc w:val="center"/>
              <w:rPr>
                <w:szCs w:val="21"/>
                <w:lang w:eastAsia="zh-CN"/>
              </w:rPr>
            </w:pPr>
            <w:r>
              <w:rPr>
                <w:rFonts w:hint="eastAsia"/>
                <w:szCs w:val="21"/>
                <w:lang w:eastAsia="zh-CN"/>
              </w:rPr>
              <w:t>阳离子淋洗液在线净化捕获柱</w:t>
            </w:r>
          </w:p>
        </w:tc>
        <w:tc>
          <w:tcPr>
            <w:tcW w:w="1007" w:type="pct"/>
            <w:noWrap w:val="0"/>
            <w:vAlign w:val="center"/>
          </w:tcPr>
          <w:p>
            <w:pPr>
              <w:widowControl/>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lang w:eastAsia="zh-CN"/>
              </w:rPr>
            </w:pPr>
            <w:r>
              <w:rPr>
                <w:rFonts w:hint="eastAsia"/>
                <w:szCs w:val="21"/>
                <w:lang w:eastAsia="zh-CN"/>
              </w:rPr>
              <w:t>阴离子淋洗液在线净化捕获柱</w:t>
            </w:r>
          </w:p>
        </w:tc>
        <w:tc>
          <w:tcPr>
            <w:tcW w:w="1007" w:type="pct"/>
            <w:noWrap w:val="0"/>
            <w:vAlign w:val="center"/>
          </w:tcPr>
          <w:p>
            <w:pPr>
              <w:widowControl/>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ICS-1000系列单向阀芯</w:t>
            </w:r>
          </w:p>
        </w:tc>
        <w:tc>
          <w:tcPr>
            <w:tcW w:w="1007" w:type="pct"/>
            <w:noWrap w:val="0"/>
            <w:vAlign w:val="center"/>
          </w:tcPr>
          <w:p>
            <w:pPr>
              <w:widowControl/>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蠕动泵</w:t>
            </w:r>
          </w:p>
        </w:tc>
        <w:tc>
          <w:tcPr>
            <w:tcW w:w="1007" w:type="pct"/>
            <w:noWrap w:val="0"/>
            <w:vAlign w:val="center"/>
          </w:tcPr>
          <w:p>
            <w:pPr>
              <w:widowControl/>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高压泵马达</w:t>
            </w:r>
          </w:p>
        </w:tc>
        <w:tc>
          <w:tcPr>
            <w:tcW w:w="1007"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真空泵</w:t>
            </w:r>
          </w:p>
        </w:tc>
        <w:tc>
          <w:tcPr>
            <w:tcW w:w="1007" w:type="pct"/>
            <w:noWrap w:val="0"/>
            <w:vAlign w:val="center"/>
          </w:tcPr>
          <w:p>
            <w:pPr>
              <w:widowControl/>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样品泵步进马达</w:t>
            </w:r>
          </w:p>
        </w:tc>
        <w:tc>
          <w:tcPr>
            <w:tcW w:w="1007" w:type="pct"/>
            <w:noWrap w:val="0"/>
            <w:vAlign w:val="center"/>
          </w:tcPr>
          <w:p>
            <w:pPr>
              <w:widowControl/>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DI水泵步进马达</w:t>
            </w:r>
          </w:p>
        </w:tc>
        <w:tc>
          <w:tcPr>
            <w:tcW w:w="1007" w:type="pct"/>
            <w:noWrap w:val="0"/>
            <w:vAlign w:val="center"/>
          </w:tcPr>
          <w:p>
            <w:pPr>
              <w:widowControl/>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六通阀阀芯</w:t>
            </w:r>
          </w:p>
        </w:tc>
        <w:tc>
          <w:tcPr>
            <w:tcW w:w="1007" w:type="pct"/>
            <w:noWrap w:val="0"/>
            <w:vAlign w:val="center"/>
          </w:tcPr>
          <w:p>
            <w:pPr>
              <w:widowControl/>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柱塞杆</w:t>
            </w:r>
          </w:p>
        </w:tc>
        <w:tc>
          <w:tcPr>
            <w:tcW w:w="1007" w:type="pct"/>
            <w:noWrap w:val="0"/>
            <w:vAlign w:val="center"/>
          </w:tcPr>
          <w:p>
            <w:pPr>
              <w:widowControl/>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restart"/>
            <w:noWrap w:val="0"/>
            <w:vAlign w:val="center"/>
          </w:tcPr>
          <w:p>
            <w:pPr>
              <w:widowControl/>
              <w:jc w:val="center"/>
              <w:rPr>
                <w:szCs w:val="21"/>
              </w:rPr>
            </w:pPr>
            <w:r>
              <w:rPr>
                <w:rFonts w:hint="eastAsia"/>
                <w:szCs w:val="21"/>
              </w:rPr>
              <w:t>3</w:t>
            </w:r>
          </w:p>
        </w:tc>
        <w:tc>
          <w:tcPr>
            <w:tcW w:w="865" w:type="pct"/>
            <w:vMerge w:val="restart"/>
            <w:noWrap w:val="0"/>
            <w:vAlign w:val="center"/>
          </w:tcPr>
          <w:p>
            <w:pPr>
              <w:widowControl/>
              <w:jc w:val="center"/>
              <w:rPr>
                <w:szCs w:val="21"/>
              </w:rPr>
            </w:pPr>
            <w:r>
              <w:rPr>
                <w:rFonts w:hint="eastAsia"/>
                <w:szCs w:val="21"/>
              </w:rPr>
              <w:t>大气重金属分析仪</w:t>
            </w:r>
          </w:p>
        </w:tc>
        <w:tc>
          <w:tcPr>
            <w:tcW w:w="1082" w:type="pct"/>
            <w:vMerge w:val="restart"/>
            <w:noWrap w:val="0"/>
            <w:vAlign w:val="center"/>
          </w:tcPr>
          <w:p>
            <w:pPr>
              <w:widowControl/>
              <w:jc w:val="center"/>
              <w:rPr>
                <w:szCs w:val="21"/>
              </w:rPr>
            </w:pPr>
            <w:r>
              <w:rPr>
                <w:rFonts w:hint="eastAsia"/>
                <w:szCs w:val="21"/>
              </w:rPr>
              <w:t>EHM-X100</w:t>
            </w:r>
          </w:p>
        </w:tc>
        <w:tc>
          <w:tcPr>
            <w:tcW w:w="1604" w:type="pct"/>
            <w:noWrap w:val="0"/>
            <w:vAlign w:val="center"/>
          </w:tcPr>
          <w:p>
            <w:pPr>
              <w:widowControl/>
              <w:jc w:val="center"/>
              <w:rPr>
                <w:szCs w:val="21"/>
              </w:rPr>
            </w:pPr>
            <w:r>
              <w:rPr>
                <w:rFonts w:hint="eastAsia"/>
                <w:szCs w:val="21"/>
              </w:rPr>
              <w:t>X光管</w:t>
            </w:r>
          </w:p>
        </w:tc>
        <w:tc>
          <w:tcPr>
            <w:tcW w:w="1007" w:type="pct"/>
            <w:noWrap w:val="0"/>
            <w:vAlign w:val="center"/>
          </w:tcPr>
          <w:p>
            <w:pPr>
              <w:widowControl/>
              <w:jc w:val="center"/>
              <w:rPr>
                <w:szCs w:val="21"/>
              </w:rPr>
            </w:pPr>
            <w:r>
              <w:rPr>
                <w:rFonts w:hint="eastAsia"/>
                <w:szCs w:val="21"/>
              </w:rPr>
              <w:t>发生故障后2天内更换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质量流量计</w:t>
            </w:r>
          </w:p>
        </w:tc>
        <w:tc>
          <w:tcPr>
            <w:tcW w:w="1007"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仪器显示屏</w:t>
            </w:r>
          </w:p>
        </w:tc>
        <w:tc>
          <w:tcPr>
            <w:tcW w:w="1007"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采样泵</w:t>
            </w:r>
          </w:p>
        </w:tc>
        <w:tc>
          <w:tcPr>
            <w:tcW w:w="1007"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restart"/>
            <w:noWrap w:val="0"/>
            <w:vAlign w:val="center"/>
          </w:tcPr>
          <w:p>
            <w:pPr>
              <w:widowControl/>
              <w:jc w:val="center"/>
              <w:rPr>
                <w:szCs w:val="21"/>
              </w:rPr>
            </w:pPr>
            <w:r>
              <w:rPr>
                <w:rFonts w:hint="eastAsia"/>
                <w:szCs w:val="21"/>
              </w:rPr>
              <w:t>4</w:t>
            </w:r>
          </w:p>
        </w:tc>
        <w:tc>
          <w:tcPr>
            <w:tcW w:w="865" w:type="pct"/>
            <w:vMerge w:val="restart"/>
            <w:noWrap w:val="0"/>
            <w:vAlign w:val="center"/>
          </w:tcPr>
          <w:p>
            <w:pPr>
              <w:widowControl/>
              <w:jc w:val="center"/>
              <w:rPr>
                <w:szCs w:val="21"/>
              </w:rPr>
            </w:pPr>
            <w:r>
              <w:rPr>
                <w:rFonts w:hint="eastAsia"/>
                <w:szCs w:val="21"/>
              </w:rPr>
              <w:t>激光雷达</w:t>
            </w:r>
          </w:p>
        </w:tc>
        <w:tc>
          <w:tcPr>
            <w:tcW w:w="1082" w:type="pct"/>
            <w:vMerge w:val="restart"/>
            <w:noWrap w:val="0"/>
            <w:vAlign w:val="center"/>
          </w:tcPr>
          <w:p>
            <w:pPr>
              <w:widowControl/>
              <w:rPr>
                <w:szCs w:val="21"/>
              </w:rPr>
            </w:pPr>
            <w:r>
              <w:rPr>
                <w:rFonts w:hint="eastAsia"/>
                <w:szCs w:val="21"/>
              </w:rPr>
              <w:t>蓝盾</w:t>
            </w:r>
          </w:p>
          <w:p>
            <w:pPr>
              <w:widowControl/>
              <w:rPr>
                <w:szCs w:val="21"/>
              </w:rPr>
            </w:pPr>
            <w:r>
              <w:rPr>
                <w:rFonts w:hint="eastAsia"/>
                <w:szCs w:val="21"/>
              </w:rPr>
              <w:t>LGJ-01</w:t>
            </w:r>
          </w:p>
        </w:tc>
        <w:tc>
          <w:tcPr>
            <w:tcW w:w="1604" w:type="pct"/>
            <w:noWrap w:val="0"/>
            <w:vAlign w:val="center"/>
          </w:tcPr>
          <w:p>
            <w:pPr>
              <w:widowControl/>
              <w:jc w:val="center"/>
              <w:rPr>
                <w:szCs w:val="21"/>
              </w:rPr>
            </w:pPr>
            <w:r>
              <w:rPr>
                <w:rFonts w:hint="eastAsia"/>
                <w:szCs w:val="21"/>
              </w:rPr>
              <w:t>激光发射器</w:t>
            </w:r>
          </w:p>
        </w:tc>
        <w:tc>
          <w:tcPr>
            <w:tcW w:w="1007" w:type="pct"/>
            <w:noWrap w:val="0"/>
            <w:vAlign w:val="center"/>
          </w:tcPr>
          <w:p>
            <w:pPr>
              <w:widowControl/>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闪光灯</w:t>
            </w:r>
          </w:p>
        </w:tc>
        <w:tc>
          <w:tcPr>
            <w:tcW w:w="1007" w:type="pct"/>
            <w:noWrap w:val="0"/>
            <w:vAlign w:val="center"/>
          </w:tcPr>
          <w:p>
            <w:pPr>
              <w:widowControl/>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激光器窗片</w:t>
            </w:r>
          </w:p>
        </w:tc>
        <w:tc>
          <w:tcPr>
            <w:tcW w:w="1007" w:type="pct"/>
            <w:noWrap w:val="0"/>
            <w:vAlign w:val="center"/>
          </w:tcPr>
          <w:p>
            <w:pPr>
              <w:widowControl/>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restart"/>
            <w:noWrap w:val="0"/>
            <w:vAlign w:val="center"/>
          </w:tcPr>
          <w:p>
            <w:pPr>
              <w:widowControl/>
              <w:jc w:val="center"/>
              <w:rPr>
                <w:szCs w:val="21"/>
              </w:rPr>
            </w:pPr>
            <w:r>
              <w:rPr>
                <w:rFonts w:hint="eastAsia"/>
                <w:szCs w:val="21"/>
              </w:rPr>
              <w:t>5</w:t>
            </w:r>
          </w:p>
        </w:tc>
        <w:tc>
          <w:tcPr>
            <w:tcW w:w="865" w:type="pct"/>
            <w:vMerge w:val="restart"/>
            <w:noWrap w:val="0"/>
            <w:vAlign w:val="center"/>
          </w:tcPr>
          <w:p>
            <w:pPr>
              <w:widowControl/>
              <w:jc w:val="center"/>
              <w:rPr>
                <w:szCs w:val="21"/>
                <w:lang w:eastAsia="zh-CN"/>
              </w:rPr>
            </w:pPr>
            <w:r>
              <w:rPr>
                <w:rFonts w:hint="eastAsia"/>
                <w:szCs w:val="21"/>
                <w:lang w:eastAsia="zh-CN"/>
              </w:rPr>
              <w:t>激光雷达（中科光电）</w:t>
            </w:r>
          </w:p>
        </w:tc>
        <w:tc>
          <w:tcPr>
            <w:tcW w:w="1082" w:type="pct"/>
            <w:vMerge w:val="restart"/>
            <w:noWrap w:val="0"/>
            <w:vAlign w:val="center"/>
          </w:tcPr>
          <w:p>
            <w:pPr>
              <w:widowControl/>
              <w:jc w:val="center"/>
              <w:rPr>
                <w:szCs w:val="21"/>
              </w:rPr>
            </w:pPr>
            <w:r>
              <w:rPr>
                <w:rFonts w:hint="eastAsia"/>
                <w:szCs w:val="21"/>
              </w:rPr>
              <w:t>AGHJ-I-LIDAR</w:t>
            </w:r>
          </w:p>
        </w:tc>
        <w:tc>
          <w:tcPr>
            <w:tcW w:w="1604" w:type="pct"/>
            <w:noWrap w:val="0"/>
            <w:vAlign w:val="center"/>
          </w:tcPr>
          <w:p>
            <w:pPr>
              <w:widowControl/>
              <w:jc w:val="center"/>
              <w:rPr>
                <w:szCs w:val="21"/>
              </w:rPr>
            </w:pPr>
            <w:r>
              <w:rPr>
                <w:rFonts w:hint="eastAsia"/>
                <w:szCs w:val="21"/>
              </w:rPr>
              <w:t>闪光灯</w:t>
            </w:r>
          </w:p>
        </w:tc>
        <w:tc>
          <w:tcPr>
            <w:tcW w:w="1007"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激光器</w:t>
            </w:r>
          </w:p>
        </w:tc>
        <w:tc>
          <w:tcPr>
            <w:tcW w:w="1007"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restart"/>
            <w:noWrap w:val="0"/>
            <w:vAlign w:val="center"/>
          </w:tcPr>
          <w:p>
            <w:pPr>
              <w:widowControl/>
              <w:jc w:val="center"/>
              <w:rPr>
                <w:szCs w:val="21"/>
              </w:rPr>
            </w:pPr>
            <w:r>
              <w:rPr>
                <w:rFonts w:hint="eastAsia"/>
                <w:szCs w:val="21"/>
              </w:rPr>
              <w:t>6</w:t>
            </w:r>
          </w:p>
        </w:tc>
        <w:tc>
          <w:tcPr>
            <w:tcW w:w="865" w:type="pct"/>
            <w:vMerge w:val="restart"/>
            <w:noWrap w:val="0"/>
            <w:vAlign w:val="center"/>
          </w:tcPr>
          <w:p>
            <w:pPr>
              <w:widowControl/>
              <w:jc w:val="center"/>
              <w:rPr>
                <w:szCs w:val="21"/>
              </w:rPr>
            </w:pPr>
            <w:r>
              <w:rPr>
                <w:rFonts w:hint="eastAsia"/>
                <w:szCs w:val="21"/>
              </w:rPr>
              <w:t>在线重金属分析仪</w:t>
            </w:r>
          </w:p>
        </w:tc>
        <w:tc>
          <w:tcPr>
            <w:tcW w:w="1082" w:type="pct"/>
            <w:vMerge w:val="restart"/>
            <w:noWrap w:val="0"/>
            <w:vAlign w:val="center"/>
          </w:tcPr>
          <w:p>
            <w:pPr>
              <w:widowControl/>
              <w:jc w:val="center"/>
              <w:rPr>
                <w:szCs w:val="21"/>
              </w:rPr>
            </w:pPr>
            <w:r>
              <w:rPr>
                <w:szCs w:val="21"/>
              </w:rPr>
              <w:t>杭州聚光</w:t>
            </w:r>
            <w:r>
              <w:rPr>
                <w:rFonts w:hint="eastAsia"/>
                <w:szCs w:val="21"/>
              </w:rPr>
              <w:t>A</w:t>
            </w:r>
            <w:r>
              <w:rPr>
                <w:szCs w:val="21"/>
              </w:rPr>
              <w:t>MMS-100</w:t>
            </w:r>
          </w:p>
        </w:tc>
        <w:tc>
          <w:tcPr>
            <w:tcW w:w="1604" w:type="pct"/>
            <w:noWrap w:val="0"/>
            <w:vAlign w:val="center"/>
          </w:tcPr>
          <w:p>
            <w:pPr>
              <w:widowControl/>
              <w:jc w:val="center"/>
              <w:rPr>
                <w:szCs w:val="21"/>
              </w:rPr>
            </w:pPr>
            <w:r>
              <w:rPr>
                <w:rFonts w:hint="eastAsia"/>
                <w:szCs w:val="21"/>
              </w:rPr>
              <w:t>X光管</w:t>
            </w:r>
          </w:p>
        </w:tc>
        <w:tc>
          <w:tcPr>
            <w:tcW w:w="1007" w:type="pct"/>
            <w:noWrap w:val="0"/>
            <w:vAlign w:val="center"/>
          </w:tcPr>
          <w:p>
            <w:pPr>
              <w:widowControl/>
              <w:jc w:val="center"/>
              <w:rPr>
                <w:szCs w:val="21"/>
              </w:rPr>
            </w:pPr>
            <w:r>
              <w:rPr>
                <w:rFonts w:hint="eastAsia"/>
                <w:szCs w:val="21"/>
              </w:rPr>
              <w:t>发生故障后2天内更换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质量流量计</w:t>
            </w:r>
          </w:p>
        </w:tc>
        <w:tc>
          <w:tcPr>
            <w:tcW w:w="1007"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仪器显示屏</w:t>
            </w:r>
          </w:p>
        </w:tc>
        <w:tc>
          <w:tcPr>
            <w:tcW w:w="1007" w:type="pct"/>
            <w:noWrap w:val="0"/>
            <w:vAlign w:val="center"/>
          </w:tcPr>
          <w:p>
            <w:pPr>
              <w:widowControl/>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pct"/>
            <w:vMerge w:val="continue"/>
            <w:noWrap w:val="0"/>
            <w:vAlign w:val="center"/>
          </w:tcPr>
          <w:p>
            <w:pPr>
              <w:widowControl/>
              <w:jc w:val="center"/>
              <w:rPr>
                <w:szCs w:val="21"/>
              </w:rPr>
            </w:pPr>
          </w:p>
        </w:tc>
        <w:tc>
          <w:tcPr>
            <w:tcW w:w="865" w:type="pct"/>
            <w:vMerge w:val="continue"/>
            <w:noWrap w:val="0"/>
            <w:vAlign w:val="center"/>
          </w:tcPr>
          <w:p>
            <w:pPr>
              <w:widowControl/>
              <w:jc w:val="center"/>
              <w:rPr>
                <w:szCs w:val="21"/>
              </w:rPr>
            </w:pPr>
          </w:p>
        </w:tc>
        <w:tc>
          <w:tcPr>
            <w:tcW w:w="1082" w:type="pct"/>
            <w:vMerge w:val="continue"/>
            <w:noWrap w:val="0"/>
            <w:vAlign w:val="center"/>
          </w:tcPr>
          <w:p>
            <w:pPr>
              <w:widowControl/>
              <w:jc w:val="center"/>
              <w:rPr>
                <w:szCs w:val="21"/>
              </w:rPr>
            </w:pPr>
          </w:p>
        </w:tc>
        <w:tc>
          <w:tcPr>
            <w:tcW w:w="1604" w:type="pct"/>
            <w:noWrap w:val="0"/>
            <w:vAlign w:val="center"/>
          </w:tcPr>
          <w:p>
            <w:pPr>
              <w:widowControl/>
              <w:jc w:val="center"/>
              <w:rPr>
                <w:szCs w:val="21"/>
              </w:rPr>
            </w:pPr>
            <w:r>
              <w:rPr>
                <w:rFonts w:hint="eastAsia"/>
                <w:szCs w:val="21"/>
              </w:rPr>
              <w:t>采样泵</w:t>
            </w:r>
          </w:p>
        </w:tc>
        <w:tc>
          <w:tcPr>
            <w:tcW w:w="1007" w:type="pct"/>
            <w:noWrap w:val="0"/>
            <w:vAlign w:val="center"/>
          </w:tcPr>
          <w:p>
            <w:pPr>
              <w:widowControl/>
              <w:jc w:val="center"/>
              <w:rPr>
                <w:szCs w:val="21"/>
              </w:rPr>
            </w:pPr>
            <w:r>
              <w:rPr>
                <w:rFonts w:hint="eastAsia"/>
                <w:szCs w:val="21"/>
              </w:rPr>
              <w:t>1</w:t>
            </w:r>
          </w:p>
        </w:tc>
      </w:tr>
    </w:tbl>
    <w:p>
      <w:pPr>
        <w:pStyle w:val="7"/>
        <w:keepNext w:val="0"/>
        <w:keepLines w:val="0"/>
        <w:adjustRightInd w:val="0"/>
        <w:spacing w:line="413" w:lineRule="auto"/>
        <w:ind w:left="822" w:hanging="488"/>
        <w:jc w:val="both"/>
        <w:rPr>
          <w:rFonts w:hint="eastAsia" w:ascii="Times New Roman"/>
          <w:sz w:val="21"/>
          <w:szCs w:val="21"/>
          <w:lang w:eastAsia="zh-CN"/>
        </w:rPr>
      </w:pPr>
      <w:bookmarkStart w:id="88" w:name="_Toc11746"/>
      <w:bookmarkStart w:id="89" w:name="_Toc17678"/>
      <w:r>
        <w:rPr>
          <w:rFonts w:hint="eastAsia" w:ascii="Times New Roman"/>
          <w:sz w:val="21"/>
          <w:szCs w:val="21"/>
          <w:lang w:eastAsia="zh-CN"/>
        </w:rPr>
        <w:t>3.1.3仪器设备运维工作要求</w:t>
      </w:r>
      <w:bookmarkEnd w:id="88"/>
      <w:bookmarkEnd w:id="89"/>
    </w:p>
    <w:p>
      <w:pPr>
        <w:pStyle w:val="5"/>
        <w:ind w:firstLine="480"/>
        <w:rPr>
          <w:rFonts w:ascii="宋体" w:hAnsi="宋体" w:cs="宋体"/>
          <w:szCs w:val="21"/>
        </w:rPr>
      </w:pPr>
      <w:r>
        <w:rPr>
          <w:rFonts w:hint="eastAsia" w:ascii="宋体" w:hAnsi="宋体" w:cs="宋体"/>
          <w:szCs w:val="21"/>
        </w:rPr>
        <w:t>主要设备的关键运维要求见表4-5，并根据国家或河南省相关标准规范做相应的调整。相应维护周期不低于表中和相关标准规范要求，特殊情况须增加运维频次和耗材备件的更换</w:t>
      </w:r>
      <w:r>
        <w:rPr>
          <w:szCs w:val="24"/>
        </w:rPr>
        <w:t>。</w:t>
      </w:r>
    </w:p>
    <w:p>
      <w:pPr>
        <w:spacing w:line="360" w:lineRule="auto"/>
        <w:jc w:val="center"/>
        <w:rPr>
          <w:b/>
          <w:sz w:val="24"/>
          <w:lang w:eastAsia="zh-CN"/>
        </w:rPr>
      </w:pPr>
      <w:r>
        <w:rPr>
          <w:rFonts w:hint="eastAsia"/>
          <w:b/>
          <w:sz w:val="24"/>
          <w:lang w:eastAsia="zh-CN"/>
        </w:rPr>
        <w:t>表4-</w:t>
      </w:r>
      <w:r>
        <w:rPr>
          <w:b/>
          <w:sz w:val="24"/>
          <w:lang w:eastAsia="zh-CN"/>
        </w:rPr>
        <w:t>5</w:t>
      </w:r>
      <w:r>
        <w:rPr>
          <w:rFonts w:hint="eastAsia"/>
          <w:b/>
          <w:sz w:val="24"/>
          <w:lang w:eastAsia="zh-CN"/>
        </w:rPr>
        <w:t xml:space="preserve">  仪器运行维护内容和要求</w:t>
      </w:r>
    </w:p>
    <w:tbl>
      <w:tblPr>
        <w:tblStyle w:val="11"/>
        <w:tblpPr w:leftFromText="180" w:rightFromText="180" w:vertAnchor="text" w:horzAnchor="page" w:tblpX="1352" w:tblpY="466"/>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1779"/>
        <w:gridCol w:w="3149"/>
        <w:gridCol w:w="1161"/>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2" w:type="pct"/>
            <w:tcBorders>
              <w:bottom w:val="single" w:color="7E7E7E" w:sz="4" w:space="0"/>
              <w:right w:val="nil"/>
            </w:tcBorders>
            <w:shd w:val="clear" w:color="auto" w:fill="F1F1F1"/>
            <w:noWrap w:val="0"/>
            <w:vAlign w:val="top"/>
          </w:tcPr>
          <w:p>
            <w:pPr>
              <w:widowControl/>
              <w:jc w:val="center"/>
              <w:rPr>
                <w:iCs/>
                <w:szCs w:val="21"/>
              </w:rPr>
            </w:pPr>
            <w:r>
              <w:rPr>
                <w:rFonts w:hint="eastAsia"/>
                <w:iCs/>
                <w:szCs w:val="21"/>
              </w:rPr>
              <w:t>编号</w:t>
            </w:r>
          </w:p>
        </w:tc>
        <w:tc>
          <w:tcPr>
            <w:tcW w:w="813" w:type="pct"/>
            <w:tcBorders>
              <w:bottom w:val="single" w:color="7E7E7E" w:sz="4" w:space="0"/>
            </w:tcBorders>
            <w:shd w:val="clear" w:color="auto" w:fill="F1F1F1"/>
            <w:noWrap w:val="0"/>
            <w:vAlign w:val="top"/>
          </w:tcPr>
          <w:p>
            <w:pPr>
              <w:widowControl/>
              <w:jc w:val="center"/>
              <w:rPr>
                <w:iCs/>
                <w:szCs w:val="21"/>
              </w:rPr>
            </w:pPr>
            <w:r>
              <w:rPr>
                <w:rFonts w:hint="eastAsia"/>
                <w:iCs/>
                <w:szCs w:val="21"/>
              </w:rPr>
              <w:t>仪器名称</w:t>
            </w:r>
          </w:p>
        </w:tc>
        <w:tc>
          <w:tcPr>
            <w:tcW w:w="1907" w:type="pct"/>
            <w:tcBorders>
              <w:bottom w:val="single" w:color="7E7E7E" w:sz="4" w:space="0"/>
            </w:tcBorders>
            <w:shd w:val="clear" w:color="auto" w:fill="F1F1F1"/>
            <w:noWrap w:val="0"/>
            <w:vAlign w:val="top"/>
          </w:tcPr>
          <w:p>
            <w:pPr>
              <w:widowControl/>
              <w:jc w:val="center"/>
              <w:rPr>
                <w:iCs/>
                <w:szCs w:val="21"/>
              </w:rPr>
            </w:pPr>
            <w:r>
              <w:rPr>
                <w:rFonts w:hint="eastAsia"/>
                <w:iCs/>
                <w:szCs w:val="21"/>
              </w:rPr>
              <w:t>维护内容和要求</w:t>
            </w:r>
          </w:p>
        </w:tc>
        <w:tc>
          <w:tcPr>
            <w:tcW w:w="739" w:type="pct"/>
            <w:tcBorders>
              <w:bottom w:val="single" w:color="7E7E7E" w:sz="4" w:space="0"/>
            </w:tcBorders>
            <w:shd w:val="clear" w:color="auto" w:fill="F1F1F1"/>
            <w:noWrap w:val="0"/>
            <w:vAlign w:val="top"/>
          </w:tcPr>
          <w:p>
            <w:pPr>
              <w:widowControl/>
              <w:jc w:val="center"/>
              <w:rPr>
                <w:iCs/>
                <w:szCs w:val="21"/>
              </w:rPr>
            </w:pPr>
            <w:r>
              <w:rPr>
                <w:rFonts w:hint="eastAsia"/>
                <w:iCs/>
                <w:szCs w:val="21"/>
              </w:rPr>
              <w:t>周期</w:t>
            </w:r>
          </w:p>
        </w:tc>
        <w:tc>
          <w:tcPr>
            <w:tcW w:w="1179" w:type="pct"/>
            <w:tcBorders>
              <w:bottom w:val="single" w:color="7E7E7E" w:sz="4" w:space="0"/>
            </w:tcBorders>
            <w:shd w:val="clear" w:color="auto" w:fill="F1F1F1"/>
            <w:noWrap w:val="0"/>
            <w:vAlign w:val="top"/>
          </w:tcPr>
          <w:p>
            <w:pPr>
              <w:widowControl/>
              <w:jc w:val="center"/>
              <w:rPr>
                <w:iCs/>
                <w:szCs w:val="21"/>
              </w:rPr>
            </w:pPr>
            <w:r>
              <w:rPr>
                <w:rFonts w:hint="eastAsia"/>
                <w:i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restart"/>
            <w:tcBorders>
              <w:right w:val="single" w:color="7E7E7E" w:sz="4" w:space="0"/>
            </w:tcBorders>
            <w:shd w:val="clear" w:color="auto" w:fill="F1F1F1"/>
            <w:noWrap w:val="0"/>
            <w:vAlign w:val="top"/>
          </w:tcPr>
          <w:p>
            <w:pPr>
              <w:widowControl/>
              <w:jc w:val="center"/>
              <w:rPr>
                <w:iCs/>
                <w:szCs w:val="21"/>
              </w:rPr>
            </w:pPr>
            <w:r>
              <w:rPr>
                <w:rFonts w:hint="eastAsia"/>
                <w:iCs/>
                <w:szCs w:val="21"/>
              </w:rPr>
              <w:t>1</w:t>
            </w:r>
          </w:p>
        </w:tc>
        <w:tc>
          <w:tcPr>
            <w:tcW w:w="813" w:type="pct"/>
            <w:vMerge w:val="restart"/>
            <w:shd w:val="clear" w:color="auto" w:fill="auto"/>
            <w:noWrap w:val="0"/>
            <w:vAlign w:val="top"/>
          </w:tcPr>
          <w:p>
            <w:pPr>
              <w:widowControl/>
              <w:jc w:val="center"/>
              <w:rPr>
                <w:szCs w:val="21"/>
                <w:lang w:eastAsia="zh-CN"/>
              </w:rPr>
            </w:pPr>
            <w:r>
              <w:rPr>
                <w:rFonts w:hint="eastAsia"/>
                <w:szCs w:val="21"/>
                <w:lang w:eastAsia="zh-CN"/>
              </w:rPr>
              <w:t>大气有机碳/元素碳在线分析仪（EC/OC）</w:t>
            </w:r>
          </w:p>
        </w:tc>
        <w:tc>
          <w:tcPr>
            <w:tcW w:w="1907" w:type="pct"/>
            <w:shd w:val="clear" w:color="auto" w:fill="F1F1F1"/>
            <w:noWrap w:val="0"/>
            <w:vAlign w:val="top"/>
          </w:tcPr>
          <w:p>
            <w:pPr>
              <w:rPr>
                <w:szCs w:val="21"/>
                <w:lang w:eastAsia="zh-CN"/>
              </w:rPr>
            </w:pPr>
            <w:r>
              <w:rPr>
                <w:rFonts w:hint="eastAsia"/>
                <w:szCs w:val="21"/>
                <w:lang w:eastAsia="zh-CN"/>
              </w:rPr>
              <w:t>每天检查前炉及后炉温度并记录在运行状态表内。</w:t>
            </w:r>
          </w:p>
        </w:tc>
        <w:tc>
          <w:tcPr>
            <w:tcW w:w="739" w:type="pct"/>
            <w:shd w:val="clear" w:color="auto" w:fill="F1F1F1"/>
            <w:noWrap w:val="0"/>
            <w:vAlign w:val="top"/>
          </w:tcPr>
          <w:p>
            <w:pPr>
              <w:jc w:val="center"/>
              <w:rPr>
                <w:szCs w:val="21"/>
              </w:rPr>
            </w:pPr>
            <w:r>
              <w:rPr>
                <w:rFonts w:hint="eastAsia"/>
                <w:szCs w:val="21"/>
              </w:rPr>
              <w:t>每日</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rPr>
                <w:szCs w:val="21"/>
                <w:lang w:eastAsia="zh-CN"/>
              </w:rPr>
            </w:pPr>
            <w:r>
              <w:rPr>
                <w:rFonts w:hint="eastAsia"/>
                <w:szCs w:val="21"/>
                <w:lang w:eastAsia="zh-CN"/>
              </w:rPr>
              <w:t>每天检查采样曲线，程序升温曲线是否正常，检查甲烷峰值是否</w:t>
            </w:r>
            <w:r>
              <w:rPr>
                <w:szCs w:val="21"/>
                <w:lang w:eastAsia="zh-CN"/>
              </w:rPr>
              <w:t>在范围。</w:t>
            </w:r>
          </w:p>
        </w:tc>
        <w:tc>
          <w:tcPr>
            <w:tcW w:w="739" w:type="pct"/>
            <w:shd w:val="clear" w:color="auto" w:fill="F1F1F1"/>
            <w:noWrap w:val="0"/>
            <w:vAlign w:val="top"/>
          </w:tcPr>
          <w:p>
            <w:pPr>
              <w:jc w:val="center"/>
              <w:rPr>
                <w:szCs w:val="21"/>
              </w:rPr>
            </w:pPr>
            <w:r>
              <w:rPr>
                <w:rFonts w:hint="eastAsia"/>
                <w:szCs w:val="21"/>
              </w:rPr>
              <w:t>每日</w:t>
            </w:r>
          </w:p>
        </w:tc>
        <w:tc>
          <w:tcPr>
            <w:tcW w:w="1179" w:type="pct"/>
            <w:shd w:val="clear" w:color="auto" w:fill="F1F1F1"/>
            <w:noWrap w:val="0"/>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rPr>
                <w:szCs w:val="21"/>
                <w:lang w:eastAsia="zh-CN"/>
              </w:rPr>
            </w:pPr>
            <w:r>
              <w:rPr>
                <w:rFonts w:hint="eastAsia"/>
                <w:szCs w:val="21"/>
                <w:lang w:eastAsia="zh-CN"/>
              </w:rPr>
              <w:t>观察所用气瓶压力，并及时更换气瓶；查看仪器空白，确认系统是否有气体泄漏。</w:t>
            </w:r>
          </w:p>
        </w:tc>
        <w:tc>
          <w:tcPr>
            <w:tcW w:w="739" w:type="pct"/>
            <w:shd w:val="clear" w:color="auto" w:fill="F1F1F1"/>
            <w:noWrap w:val="0"/>
            <w:vAlign w:val="top"/>
          </w:tcPr>
          <w:p>
            <w:pPr>
              <w:jc w:val="center"/>
              <w:rPr>
                <w:szCs w:val="21"/>
              </w:rPr>
            </w:pPr>
            <w:r>
              <w:rPr>
                <w:rFonts w:hint="eastAsia"/>
                <w:szCs w:val="21"/>
              </w:rPr>
              <w:t>每日</w:t>
            </w:r>
          </w:p>
        </w:tc>
        <w:tc>
          <w:tcPr>
            <w:tcW w:w="1179" w:type="pct"/>
            <w:shd w:val="clear" w:color="auto" w:fill="F1F1F1"/>
            <w:noWrap w:val="0"/>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rPr>
                <w:szCs w:val="21"/>
                <w:lang w:eastAsia="zh-CN"/>
              </w:rPr>
            </w:pPr>
            <w:r>
              <w:rPr>
                <w:rFonts w:hint="eastAsia"/>
                <w:szCs w:val="21"/>
                <w:lang w:eastAsia="zh-CN"/>
              </w:rPr>
              <w:t>每天检查仪器数据，及时发现异常值并处理。</w:t>
            </w:r>
          </w:p>
        </w:tc>
        <w:tc>
          <w:tcPr>
            <w:tcW w:w="739" w:type="pct"/>
            <w:shd w:val="clear" w:color="auto" w:fill="F1F1F1"/>
            <w:noWrap w:val="0"/>
            <w:vAlign w:val="top"/>
          </w:tcPr>
          <w:p>
            <w:pPr>
              <w:jc w:val="center"/>
              <w:rPr>
                <w:szCs w:val="21"/>
              </w:rPr>
            </w:pPr>
            <w:r>
              <w:rPr>
                <w:rFonts w:hint="eastAsia"/>
                <w:szCs w:val="21"/>
              </w:rPr>
              <w:t>每日</w:t>
            </w:r>
          </w:p>
        </w:tc>
        <w:tc>
          <w:tcPr>
            <w:tcW w:w="1179" w:type="pct"/>
            <w:shd w:val="clear" w:color="auto" w:fill="F1F1F1"/>
            <w:noWrap w:val="0"/>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rPr>
                <w:szCs w:val="21"/>
                <w:lang w:eastAsia="zh-CN"/>
              </w:rPr>
            </w:pPr>
            <w:r>
              <w:rPr>
                <w:rFonts w:hint="eastAsia"/>
                <w:szCs w:val="21"/>
                <w:lang w:eastAsia="zh-CN"/>
              </w:rPr>
              <w:t>检查雨漏中是否有积水。</w:t>
            </w:r>
          </w:p>
        </w:tc>
        <w:tc>
          <w:tcPr>
            <w:tcW w:w="739" w:type="pct"/>
            <w:shd w:val="clear" w:color="auto" w:fill="F1F1F1"/>
            <w:noWrap w:val="0"/>
            <w:vAlign w:val="top"/>
          </w:tcPr>
          <w:p>
            <w:pPr>
              <w:jc w:val="center"/>
              <w:rPr>
                <w:szCs w:val="21"/>
              </w:rPr>
            </w:pPr>
            <w:r>
              <w:rPr>
                <w:rFonts w:hint="eastAsia"/>
                <w:szCs w:val="21"/>
              </w:rPr>
              <w:t>每周</w:t>
            </w:r>
          </w:p>
        </w:tc>
        <w:tc>
          <w:tcPr>
            <w:tcW w:w="1179" w:type="pct"/>
            <w:shd w:val="clear" w:color="auto" w:fill="F1F1F1"/>
            <w:noWrap w:val="0"/>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rPr>
                <w:szCs w:val="21"/>
                <w:lang w:eastAsia="zh-CN"/>
              </w:rPr>
            </w:pPr>
            <w:r>
              <w:rPr>
                <w:rFonts w:hint="eastAsia"/>
                <w:szCs w:val="21"/>
                <w:lang w:eastAsia="zh-CN"/>
              </w:rPr>
              <w:t>查看仪器采样流量，并确保其为8.0L/min左右(控制±5%内)。</w:t>
            </w:r>
          </w:p>
        </w:tc>
        <w:tc>
          <w:tcPr>
            <w:tcW w:w="739" w:type="pct"/>
            <w:shd w:val="clear" w:color="auto" w:fill="F1F1F1"/>
            <w:noWrap w:val="0"/>
            <w:vAlign w:val="top"/>
          </w:tcPr>
          <w:p>
            <w:pPr>
              <w:jc w:val="center"/>
              <w:rPr>
                <w:szCs w:val="21"/>
              </w:rPr>
            </w:pPr>
            <w:r>
              <w:rPr>
                <w:rFonts w:hint="eastAsia"/>
                <w:szCs w:val="21"/>
              </w:rPr>
              <w:t>每周</w:t>
            </w:r>
          </w:p>
        </w:tc>
        <w:tc>
          <w:tcPr>
            <w:tcW w:w="1179" w:type="pct"/>
            <w:shd w:val="clear" w:color="auto" w:fill="F1F1F1"/>
            <w:noWrap w:val="0"/>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rPr>
                <w:szCs w:val="21"/>
              </w:rPr>
            </w:pPr>
            <w:r>
              <w:rPr>
                <w:rFonts w:hint="eastAsia"/>
                <w:szCs w:val="21"/>
              </w:rPr>
              <w:t>清理仪器采样头。</w:t>
            </w:r>
          </w:p>
        </w:tc>
        <w:tc>
          <w:tcPr>
            <w:tcW w:w="739" w:type="pct"/>
            <w:shd w:val="clear" w:color="auto" w:fill="F1F1F1"/>
            <w:noWrap w:val="0"/>
            <w:vAlign w:val="top"/>
          </w:tcPr>
          <w:p>
            <w:pPr>
              <w:jc w:val="center"/>
              <w:rPr>
                <w:szCs w:val="21"/>
              </w:rPr>
            </w:pPr>
            <w:r>
              <w:rPr>
                <w:rFonts w:hint="eastAsia"/>
                <w:szCs w:val="21"/>
              </w:rPr>
              <w:t>每周</w:t>
            </w:r>
          </w:p>
        </w:tc>
        <w:tc>
          <w:tcPr>
            <w:tcW w:w="1179" w:type="pct"/>
            <w:shd w:val="clear" w:color="auto" w:fill="F1F1F1"/>
            <w:noWrap w:val="0"/>
            <w:vAlign w:val="top"/>
          </w:tcPr>
          <w:p>
            <w:pPr>
              <w:jc w:val="center"/>
              <w:rPr>
                <w:szCs w:val="21"/>
                <w:lang w:eastAsia="zh-CN"/>
              </w:rPr>
            </w:pPr>
            <w:r>
              <w:rPr>
                <w:rFonts w:hint="eastAsia"/>
                <w:szCs w:val="21"/>
                <w:lang w:eastAsia="zh-CN"/>
              </w:rPr>
              <w:t>依据污染情况而定，污染较重或沙尘过境时应相应缩短维护周期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lang w:eastAsia="zh-CN"/>
              </w:rPr>
            </w:pPr>
          </w:p>
        </w:tc>
        <w:tc>
          <w:tcPr>
            <w:tcW w:w="813" w:type="pct"/>
            <w:vMerge w:val="continue"/>
            <w:shd w:val="clear" w:color="auto" w:fill="F1F1F1"/>
            <w:noWrap w:val="0"/>
            <w:vAlign w:val="top"/>
          </w:tcPr>
          <w:p>
            <w:pPr>
              <w:widowControl/>
              <w:rPr>
                <w:szCs w:val="21"/>
                <w:lang w:eastAsia="zh-CN"/>
              </w:rPr>
            </w:pPr>
          </w:p>
        </w:tc>
        <w:tc>
          <w:tcPr>
            <w:tcW w:w="1907" w:type="pct"/>
            <w:shd w:val="clear" w:color="auto" w:fill="F1F1F1"/>
            <w:noWrap w:val="0"/>
            <w:vAlign w:val="top"/>
          </w:tcPr>
          <w:p>
            <w:pPr>
              <w:rPr>
                <w:szCs w:val="21"/>
                <w:lang w:eastAsia="zh-CN"/>
              </w:rPr>
            </w:pPr>
            <w:r>
              <w:rPr>
                <w:rFonts w:hint="eastAsia"/>
                <w:szCs w:val="21"/>
                <w:lang w:eastAsia="zh-CN"/>
              </w:rPr>
              <w:t>开始一次“零采样时间”仪器空白。</w:t>
            </w:r>
          </w:p>
        </w:tc>
        <w:tc>
          <w:tcPr>
            <w:tcW w:w="739" w:type="pct"/>
            <w:shd w:val="clear" w:color="auto" w:fill="F1F1F1"/>
            <w:noWrap w:val="0"/>
            <w:vAlign w:val="top"/>
          </w:tcPr>
          <w:p>
            <w:pPr>
              <w:jc w:val="center"/>
              <w:rPr>
                <w:szCs w:val="21"/>
              </w:rPr>
            </w:pPr>
            <w:r>
              <w:rPr>
                <w:rFonts w:hint="eastAsia"/>
                <w:szCs w:val="21"/>
              </w:rPr>
              <w:t>每周</w:t>
            </w:r>
          </w:p>
        </w:tc>
        <w:tc>
          <w:tcPr>
            <w:tcW w:w="1179" w:type="pct"/>
            <w:shd w:val="clear" w:color="auto" w:fill="F1F1F1"/>
            <w:noWrap w:val="0"/>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rPr>
                <w:szCs w:val="21"/>
              </w:rPr>
            </w:pPr>
            <w:r>
              <w:rPr>
                <w:rFonts w:hint="eastAsia"/>
                <w:szCs w:val="21"/>
              </w:rPr>
              <w:t>更换采样膜。</w:t>
            </w:r>
          </w:p>
        </w:tc>
        <w:tc>
          <w:tcPr>
            <w:tcW w:w="739" w:type="pct"/>
            <w:shd w:val="clear" w:color="auto" w:fill="F1F1F1"/>
            <w:noWrap w:val="0"/>
            <w:vAlign w:val="top"/>
          </w:tcPr>
          <w:p>
            <w:pPr>
              <w:jc w:val="center"/>
              <w:rPr>
                <w:szCs w:val="21"/>
              </w:rPr>
            </w:pPr>
            <w:r>
              <w:rPr>
                <w:rFonts w:hint="eastAsia"/>
                <w:szCs w:val="21"/>
              </w:rPr>
              <w:t>每周</w:t>
            </w:r>
          </w:p>
        </w:tc>
        <w:tc>
          <w:tcPr>
            <w:tcW w:w="1179" w:type="pct"/>
            <w:shd w:val="clear" w:color="auto" w:fill="F1F1F1"/>
            <w:noWrap w:val="0"/>
            <w:vAlign w:val="top"/>
          </w:tcPr>
          <w:p>
            <w:pPr>
              <w:jc w:val="center"/>
              <w:rPr>
                <w:szCs w:val="21"/>
                <w:lang w:eastAsia="zh-CN"/>
              </w:rPr>
            </w:pPr>
            <w:r>
              <w:rPr>
                <w:rFonts w:hint="eastAsia"/>
                <w:szCs w:val="21"/>
                <w:lang w:eastAsia="zh-CN"/>
              </w:rPr>
              <w:t>依据污染情况而定，污染较重或沙尘过境时应相应缩短维护周期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lang w:eastAsia="zh-CN"/>
              </w:rPr>
            </w:pPr>
          </w:p>
        </w:tc>
        <w:tc>
          <w:tcPr>
            <w:tcW w:w="813" w:type="pct"/>
            <w:vMerge w:val="continue"/>
            <w:shd w:val="clear" w:color="auto" w:fill="F1F1F1"/>
            <w:noWrap w:val="0"/>
            <w:vAlign w:val="top"/>
          </w:tcPr>
          <w:p>
            <w:pPr>
              <w:widowControl/>
              <w:rPr>
                <w:szCs w:val="21"/>
                <w:lang w:eastAsia="zh-CN"/>
              </w:rPr>
            </w:pPr>
          </w:p>
        </w:tc>
        <w:tc>
          <w:tcPr>
            <w:tcW w:w="1907" w:type="pct"/>
            <w:shd w:val="clear" w:color="auto" w:fill="F1F1F1"/>
            <w:noWrap w:val="0"/>
            <w:vAlign w:val="top"/>
          </w:tcPr>
          <w:p>
            <w:pPr>
              <w:rPr>
                <w:szCs w:val="21"/>
                <w:lang w:eastAsia="zh-CN"/>
              </w:rPr>
            </w:pPr>
            <w:r>
              <w:rPr>
                <w:rFonts w:hint="eastAsia"/>
                <w:szCs w:val="21"/>
                <w:lang w:eastAsia="zh-CN"/>
              </w:rPr>
              <w:t>配置标准蔗糖溶液，进行标定。</w:t>
            </w:r>
          </w:p>
        </w:tc>
        <w:tc>
          <w:tcPr>
            <w:tcW w:w="739" w:type="pct"/>
            <w:shd w:val="clear" w:color="auto" w:fill="F1F1F1"/>
            <w:noWrap w:val="0"/>
            <w:vAlign w:val="top"/>
          </w:tcPr>
          <w:p>
            <w:pPr>
              <w:jc w:val="center"/>
              <w:rPr>
                <w:szCs w:val="21"/>
              </w:rPr>
            </w:pPr>
            <w:r>
              <w:rPr>
                <w:rFonts w:hint="eastAsia"/>
                <w:szCs w:val="21"/>
              </w:rPr>
              <w:t>每月</w:t>
            </w:r>
          </w:p>
        </w:tc>
        <w:tc>
          <w:tcPr>
            <w:tcW w:w="1179" w:type="pct"/>
            <w:shd w:val="clear" w:color="auto" w:fill="F1F1F1"/>
            <w:noWrap w:val="0"/>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rPr>
                <w:szCs w:val="21"/>
              </w:rPr>
            </w:pPr>
            <w:r>
              <w:rPr>
                <w:rFonts w:hint="eastAsia"/>
                <w:szCs w:val="21"/>
              </w:rPr>
              <w:t>清理采样杆。</w:t>
            </w:r>
          </w:p>
        </w:tc>
        <w:tc>
          <w:tcPr>
            <w:tcW w:w="739" w:type="pct"/>
            <w:shd w:val="clear" w:color="auto" w:fill="F1F1F1"/>
            <w:noWrap w:val="0"/>
            <w:vAlign w:val="top"/>
          </w:tcPr>
          <w:p>
            <w:pPr>
              <w:jc w:val="center"/>
              <w:rPr>
                <w:szCs w:val="21"/>
              </w:rPr>
            </w:pPr>
            <w:r>
              <w:rPr>
                <w:rFonts w:hint="eastAsia"/>
                <w:szCs w:val="21"/>
              </w:rPr>
              <w:t>每月</w:t>
            </w:r>
          </w:p>
        </w:tc>
        <w:tc>
          <w:tcPr>
            <w:tcW w:w="1179" w:type="pct"/>
            <w:shd w:val="clear" w:color="auto" w:fill="F1F1F1"/>
            <w:noWrap w:val="0"/>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rPr>
                <w:szCs w:val="21"/>
                <w:lang w:eastAsia="zh-CN"/>
              </w:rPr>
            </w:pPr>
            <w:r>
              <w:rPr>
                <w:rFonts w:hint="eastAsia"/>
                <w:szCs w:val="21"/>
                <w:lang w:eastAsia="zh-CN"/>
              </w:rPr>
              <w:t>清理仪器后端采样入口。</w:t>
            </w:r>
          </w:p>
        </w:tc>
        <w:tc>
          <w:tcPr>
            <w:tcW w:w="739" w:type="pct"/>
            <w:shd w:val="clear" w:color="auto" w:fill="F1F1F1"/>
            <w:noWrap w:val="0"/>
            <w:vAlign w:val="top"/>
          </w:tcPr>
          <w:p>
            <w:pPr>
              <w:jc w:val="center"/>
              <w:rPr>
                <w:szCs w:val="21"/>
              </w:rPr>
            </w:pPr>
            <w:r>
              <w:rPr>
                <w:rFonts w:hint="eastAsia"/>
                <w:szCs w:val="21"/>
              </w:rPr>
              <w:t>每月</w:t>
            </w:r>
          </w:p>
        </w:tc>
        <w:tc>
          <w:tcPr>
            <w:tcW w:w="1179" w:type="pct"/>
            <w:shd w:val="clear" w:color="auto" w:fill="F1F1F1"/>
            <w:noWrap w:val="0"/>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rPr>
                <w:szCs w:val="21"/>
                <w:lang w:eastAsia="zh-CN"/>
              </w:rPr>
            </w:pPr>
            <w:r>
              <w:rPr>
                <w:rFonts w:hint="eastAsia"/>
                <w:szCs w:val="21"/>
                <w:lang w:eastAsia="zh-CN"/>
              </w:rPr>
              <w:t>更换熔蚀器膜片，清洗溶蚀器</w:t>
            </w:r>
          </w:p>
        </w:tc>
        <w:tc>
          <w:tcPr>
            <w:tcW w:w="739" w:type="pct"/>
            <w:shd w:val="clear" w:color="auto" w:fill="F1F1F1"/>
            <w:noWrap w:val="0"/>
            <w:vAlign w:val="top"/>
          </w:tcPr>
          <w:p>
            <w:pPr>
              <w:jc w:val="center"/>
              <w:rPr>
                <w:szCs w:val="21"/>
              </w:rPr>
            </w:pPr>
            <w:r>
              <w:rPr>
                <w:rFonts w:hint="eastAsia"/>
                <w:szCs w:val="21"/>
              </w:rPr>
              <w:t>季度</w:t>
            </w:r>
          </w:p>
        </w:tc>
        <w:tc>
          <w:tcPr>
            <w:tcW w:w="1179" w:type="pct"/>
            <w:shd w:val="clear" w:color="auto" w:fill="F1F1F1"/>
            <w:noWrap w:val="0"/>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rPr>
                <w:szCs w:val="21"/>
                <w:lang w:eastAsia="zh-CN"/>
              </w:rPr>
            </w:pPr>
            <w:r>
              <w:rPr>
                <w:rFonts w:hint="eastAsia"/>
                <w:szCs w:val="21"/>
                <w:lang w:eastAsia="zh-CN"/>
              </w:rPr>
              <w:t>每年度提交一次日常维修、维护报告。</w:t>
            </w:r>
          </w:p>
        </w:tc>
        <w:tc>
          <w:tcPr>
            <w:tcW w:w="739" w:type="pct"/>
            <w:shd w:val="clear" w:color="auto" w:fill="F1F1F1"/>
            <w:noWrap w:val="0"/>
            <w:vAlign w:val="top"/>
          </w:tcPr>
          <w:p>
            <w:pPr>
              <w:jc w:val="center"/>
              <w:rPr>
                <w:szCs w:val="21"/>
              </w:rPr>
            </w:pPr>
            <w:r>
              <w:rPr>
                <w:rFonts w:hint="eastAsia"/>
                <w:szCs w:val="21"/>
              </w:rPr>
              <w:t>年度</w:t>
            </w:r>
          </w:p>
        </w:tc>
        <w:tc>
          <w:tcPr>
            <w:tcW w:w="1179" w:type="pct"/>
            <w:shd w:val="clear" w:color="auto" w:fill="F1F1F1"/>
            <w:noWrap w:val="0"/>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restart"/>
            <w:tcBorders>
              <w:right w:val="single" w:color="7E7E7E" w:sz="4" w:space="0"/>
            </w:tcBorders>
            <w:shd w:val="clear" w:color="auto" w:fill="F1F1F1"/>
            <w:noWrap w:val="0"/>
            <w:vAlign w:val="top"/>
          </w:tcPr>
          <w:p>
            <w:pPr>
              <w:widowControl/>
              <w:jc w:val="center"/>
              <w:rPr>
                <w:iCs/>
                <w:szCs w:val="21"/>
              </w:rPr>
            </w:pPr>
            <w:r>
              <w:rPr>
                <w:rFonts w:hint="eastAsia"/>
                <w:iCs/>
                <w:szCs w:val="21"/>
              </w:rPr>
              <w:t>2</w:t>
            </w:r>
          </w:p>
        </w:tc>
        <w:tc>
          <w:tcPr>
            <w:tcW w:w="813" w:type="pct"/>
            <w:vMerge w:val="restart"/>
            <w:shd w:val="clear" w:color="auto" w:fill="auto"/>
            <w:noWrap w:val="0"/>
            <w:vAlign w:val="top"/>
          </w:tcPr>
          <w:p>
            <w:pPr>
              <w:widowControl/>
              <w:jc w:val="center"/>
              <w:rPr>
                <w:szCs w:val="21"/>
                <w:lang w:eastAsia="zh-CN"/>
              </w:rPr>
            </w:pPr>
            <w:r>
              <w:rPr>
                <w:rFonts w:hint="eastAsia"/>
                <w:szCs w:val="21"/>
                <w:lang w:eastAsia="zh-CN"/>
              </w:rPr>
              <w:t>江苏天瑞在线重金属分析仪</w:t>
            </w:r>
          </w:p>
        </w:tc>
        <w:tc>
          <w:tcPr>
            <w:tcW w:w="1907" w:type="pct"/>
            <w:shd w:val="clear" w:color="auto" w:fill="F1F1F1"/>
            <w:noWrap w:val="0"/>
            <w:vAlign w:val="top"/>
          </w:tcPr>
          <w:p>
            <w:pPr>
              <w:widowControl/>
              <w:jc w:val="center"/>
              <w:rPr>
                <w:szCs w:val="21"/>
                <w:lang w:eastAsia="zh-CN"/>
              </w:rPr>
            </w:pPr>
            <w:r>
              <w:rPr>
                <w:szCs w:val="21"/>
                <w:lang w:eastAsia="zh-CN"/>
              </w:rPr>
              <w:t>每天检查仪器运行情况（光管温度等参数信息）及有无报警信息</w:t>
            </w:r>
          </w:p>
        </w:tc>
        <w:tc>
          <w:tcPr>
            <w:tcW w:w="739" w:type="pct"/>
            <w:shd w:val="clear" w:color="auto" w:fill="F1F1F1"/>
            <w:noWrap w:val="0"/>
            <w:vAlign w:val="top"/>
          </w:tcPr>
          <w:p>
            <w:pPr>
              <w:widowControl/>
              <w:jc w:val="center"/>
              <w:rPr>
                <w:szCs w:val="21"/>
              </w:rPr>
            </w:pPr>
            <w:r>
              <w:rPr>
                <w:rFonts w:hint="eastAsia"/>
                <w:szCs w:val="21"/>
              </w:rPr>
              <w:t>每日</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widowControl/>
              <w:jc w:val="center"/>
              <w:rPr>
                <w:szCs w:val="21"/>
                <w:lang w:eastAsia="zh-CN"/>
              </w:rPr>
            </w:pPr>
            <w:r>
              <w:rPr>
                <w:szCs w:val="21"/>
                <w:lang w:eastAsia="zh-CN"/>
              </w:rPr>
              <w:t>每天检查仪器数据质量，及时发现异常数据并处理解决</w:t>
            </w:r>
          </w:p>
        </w:tc>
        <w:tc>
          <w:tcPr>
            <w:tcW w:w="739" w:type="pct"/>
            <w:shd w:val="clear" w:color="auto" w:fill="F1F1F1"/>
            <w:noWrap w:val="0"/>
            <w:vAlign w:val="top"/>
          </w:tcPr>
          <w:p>
            <w:pPr>
              <w:widowControl/>
              <w:jc w:val="center"/>
              <w:rPr>
                <w:szCs w:val="21"/>
              </w:rPr>
            </w:pPr>
            <w:r>
              <w:rPr>
                <w:rFonts w:hint="eastAsia"/>
                <w:szCs w:val="21"/>
              </w:rPr>
              <w:t>每日</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清理仪器采样头</w:t>
            </w:r>
          </w:p>
        </w:tc>
        <w:tc>
          <w:tcPr>
            <w:tcW w:w="739" w:type="pct"/>
            <w:shd w:val="clear" w:color="auto" w:fill="F1F1F1"/>
            <w:noWrap w:val="0"/>
            <w:vAlign w:val="top"/>
          </w:tcPr>
          <w:p>
            <w:pPr>
              <w:widowControl/>
              <w:jc w:val="center"/>
              <w:rPr>
                <w:szCs w:val="21"/>
              </w:rPr>
            </w:pPr>
            <w:r>
              <w:rPr>
                <w:rFonts w:hint="eastAsia"/>
                <w:szCs w:val="21"/>
              </w:rPr>
              <w:t>每周</w:t>
            </w:r>
          </w:p>
        </w:tc>
        <w:tc>
          <w:tcPr>
            <w:tcW w:w="1179" w:type="pct"/>
            <w:shd w:val="clear" w:color="auto" w:fill="F1F1F1"/>
            <w:noWrap w:val="0"/>
            <w:vAlign w:val="top"/>
          </w:tcPr>
          <w:p>
            <w:pPr>
              <w:widowControl/>
              <w:jc w:val="center"/>
              <w:rPr>
                <w:szCs w:val="21"/>
                <w:lang w:eastAsia="zh-CN"/>
              </w:rPr>
            </w:pPr>
            <w:r>
              <w:rPr>
                <w:rFonts w:hint="eastAsia"/>
                <w:szCs w:val="21"/>
                <w:lang w:eastAsia="zh-CN"/>
              </w:rPr>
              <w:t>依据污染情况而定，污染较重或沙尘过境时应相应缩短维护周期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lang w:eastAsia="zh-CN"/>
              </w:rPr>
            </w:pPr>
          </w:p>
        </w:tc>
        <w:tc>
          <w:tcPr>
            <w:tcW w:w="813" w:type="pct"/>
            <w:vMerge w:val="continue"/>
            <w:shd w:val="clear" w:color="auto" w:fill="F1F1F1"/>
            <w:noWrap w:val="0"/>
            <w:vAlign w:val="top"/>
          </w:tcPr>
          <w:p>
            <w:pPr>
              <w:widowControl/>
              <w:rPr>
                <w:szCs w:val="21"/>
                <w:lang w:eastAsia="zh-CN"/>
              </w:rPr>
            </w:pPr>
          </w:p>
        </w:tc>
        <w:tc>
          <w:tcPr>
            <w:tcW w:w="1907" w:type="pct"/>
            <w:shd w:val="clear" w:color="auto" w:fill="F1F1F1"/>
            <w:noWrap w:val="0"/>
            <w:vAlign w:val="top"/>
          </w:tcPr>
          <w:p>
            <w:pPr>
              <w:widowControl/>
              <w:jc w:val="center"/>
              <w:rPr>
                <w:szCs w:val="21"/>
              </w:rPr>
            </w:pPr>
            <w:r>
              <w:rPr>
                <w:szCs w:val="21"/>
              </w:rPr>
              <w:t>检查仪器流量</w:t>
            </w:r>
          </w:p>
        </w:tc>
        <w:tc>
          <w:tcPr>
            <w:tcW w:w="739" w:type="pct"/>
            <w:shd w:val="clear" w:color="auto" w:fill="F1F1F1"/>
            <w:noWrap w:val="0"/>
            <w:vAlign w:val="top"/>
          </w:tcPr>
          <w:p>
            <w:pPr>
              <w:widowControl/>
              <w:jc w:val="center"/>
              <w:rPr>
                <w:szCs w:val="21"/>
              </w:rPr>
            </w:pPr>
            <w:r>
              <w:rPr>
                <w:rFonts w:hint="eastAsia"/>
                <w:szCs w:val="21"/>
              </w:rPr>
              <w:t>每周</w:t>
            </w:r>
          </w:p>
        </w:tc>
        <w:tc>
          <w:tcPr>
            <w:tcW w:w="1179" w:type="pct"/>
            <w:shd w:val="clear" w:color="auto" w:fill="F1F1F1"/>
            <w:noWrap w:val="0"/>
            <w:vAlign w:val="top"/>
          </w:tcPr>
          <w:p>
            <w:pPr>
              <w:widowControl/>
              <w:jc w:val="center"/>
              <w:rPr>
                <w:szCs w:val="21"/>
                <w:lang w:eastAsia="zh-CN"/>
              </w:rPr>
            </w:pPr>
            <w:r>
              <w:rPr>
                <w:szCs w:val="21"/>
                <w:lang w:eastAsia="zh-CN"/>
              </w:rPr>
              <w:t>流量应控制在</w:t>
            </w:r>
            <w:r>
              <w:rPr>
                <w:rFonts w:hint="eastAsia"/>
                <w:szCs w:val="21"/>
                <w:lang w:eastAsia="zh-CN"/>
              </w:rPr>
              <w:t>16.67L/min±5%以内，超出范围时应及时校准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lang w:eastAsia="zh-CN"/>
              </w:rPr>
            </w:pPr>
          </w:p>
        </w:tc>
        <w:tc>
          <w:tcPr>
            <w:tcW w:w="813" w:type="pct"/>
            <w:vMerge w:val="continue"/>
            <w:shd w:val="clear" w:color="auto" w:fill="auto"/>
            <w:noWrap w:val="0"/>
            <w:vAlign w:val="top"/>
          </w:tcPr>
          <w:p>
            <w:pPr>
              <w:widowControl/>
              <w:rPr>
                <w:szCs w:val="21"/>
                <w:lang w:eastAsia="zh-CN"/>
              </w:rPr>
            </w:pPr>
          </w:p>
        </w:tc>
        <w:tc>
          <w:tcPr>
            <w:tcW w:w="1907" w:type="pct"/>
            <w:shd w:val="clear" w:color="auto" w:fill="F1F1F1"/>
            <w:noWrap w:val="0"/>
            <w:vAlign w:val="top"/>
          </w:tcPr>
          <w:p>
            <w:pPr>
              <w:widowControl/>
              <w:jc w:val="center"/>
              <w:rPr>
                <w:szCs w:val="21"/>
                <w:lang w:eastAsia="zh-CN"/>
              </w:rPr>
            </w:pPr>
            <w:r>
              <w:rPr>
                <w:rFonts w:hint="eastAsia"/>
                <w:szCs w:val="21"/>
                <w:lang w:eastAsia="zh-CN"/>
              </w:rPr>
              <w:t>清理机箱后部风扇滤网</w:t>
            </w:r>
          </w:p>
        </w:tc>
        <w:tc>
          <w:tcPr>
            <w:tcW w:w="739" w:type="pct"/>
            <w:shd w:val="clear" w:color="auto" w:fill="F1F1F1"/>
            <w:noWrap w:val="0"/>
            <w:vAlign w:val="top"/>
          </w:tcPr>
          <w:p>
            <w:pPr>
              <w:widowControl/>
              <w:jc w:val="center"/>
              <w:rPr>
                <w:szCs w:val="21"/>
              </w:rPr>
            </w:pPr>
            <w:r>
              <w:rPr>
                <w:rFonts w:hint="eastAsia"/>
                <w:szCs w:val="21"/>
              </w:rPr>
              <w:t>每周</w:t>
            </w:r>
          </w:p>
        </w:tc>
        <w:tc>
          <w:tcPr>
            <w:tcW w:w="1179" w:type="pct"/>
            <w:shd w:val="clear" w:color="auto" w:fill="F1F1F1"/>
            <w:noWrap w:val="0"/>
            <w:vAlign w:val="top"/>
          </w:tcPr>
          <w:p>
            <w:pPr>
              <w:widowControl/>
              <w:jc w:val="center"/>
              <w:rPr>
                <w:szCs w:val="21"/>
                <w:lang w:eastAsia="zh-CN"/>
              </w:rPr>
            </w:pPr>
            <w:r>
              <w:rPr>
                <w:rFonts w:hint="eastAsia"/>
                <w:szCs w:val="21"/>
                <w:lang w:eastAsia="zh-CN"/>
              </w:rPr>
              <w:t>依据污染情况而定，污染较重或沙尘过境时应相应缩短维护周期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lang w:eastAsia="zh-CN"/>
              </w:rPr>
            </w:pPr>
          </w:p>
        </w:tc>
        <w:tc>
          <w:tcPr>
            <w:tcW w:w="813" w:type="pct"/>
            <w:vMerge w:val="continue"/>
            <w:shd w:val="clear" w:color="auto" w:fill="F1F1F1"/>
            <w:noWrap w:val="0"/>
            <w:vAlign w:val="top"/>
          </w:tcPr>
          <w:p>
            <w:pPr>
              <w:widowControl/>
              <w:rPr>
                <w:szCs w:val="21"/>
                <w:lang w:eastAsia="zh-CN"/>
              </w:rPr>
            </w:pPr>
          </w:p>
        </w:tc>
        <w:tc>
          <w:tcPr>
            <w:tcW w:w="1907" w:type="pct"/>
            <w:shd w:val="clear" w:color="auto" w:fill="F1F1F1"/>
            <w:noWrap w:val="0"/>
            <w:vAlign w:val="top"/>
          </w:tcPr>
          <w:p>
            <w:pPr>
              <w:widowControl/>
              <w:jc w:val="center"/>
              <w:rPr>
                <w:szCs w:val="21"/>
              </w:rPr>
            </w:pPr>
            <w:r>
              <w:rPr>
                <w:szCs w:val="21"/>
              </w:rPr>
              <w:t>更换过滤纸带</w:t>
            </w:r>
          </w:p>
        </w:tc>
        <w:tc>
          <w:tcPr>
            <w:tcW w:w="739" w:type="pct"/>
            <w:shd w:val="clear" w:color="auto" w:fill="F1F1F1"/>
            <w:noWrap w:val="0"/>
            <w:vAlign w:val="top"/>
          </w:tcPr>
          <w:p>
            <w:pPr>
              <w:widowControl/>
              <w:jc w:val="center"/>
              <w:rPr>
                <w:szCs w:val="21"/>
              </w:rPr>
            </w:pPr>
            <w:r>
              <w:rPr>
                <w:szCs w:val="21"/>
              </w:rPr>
              <w:t>每</w:t>
            </w:r>
            <w:r>
              <w:rPr>
                <w:rFonts w:hint="eastAsia"/>
                <w:szCs w:val="21"/>
              </w:rPr>
              <w:t>25天</w:t>
            </w:r>
          </w:p>
        </w:tc>
        <w:tc>
          <w:tcPr>
            <w:tcW w:w="1179" w:type="pct"/>
            <w:shd w:val="clear" w:color="auto" w:fill="F1F1F1"/>
            <w:noWrap w:val="0"/>
            <w:vAlign w:val="top"/>
          </w:tcPr>
          <w:p>
            <w:pPr>
              <w:widowControl/>
              <w:jc w:val="center"/>
              <w:rPr>
                <w:szCs w:val="21"/>
                <w:lang w:eastAsia="zh-CN"/>
              </w:rPr>
            </w:pPr>
            <w:r>
              <w:rPr>
                <w:szCs w:val="21"/>
                <w:lang w:eastAsia="zh-CN"/>
              </w:rPr>
              <w:t>应定期关注纸带剩余情况，避免出现因纸带不足造成的仪器停机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lang w:eastAsia="zh-CN"/>
              </w:rPr>
            </w:pPr>
          </w:p>
        </w:tc>
        <w:tc>
          <w:tcPr>
            <w:tcW w:w="813" w:type="pct"/>
            <w:vMerge w:val="continue"/>
            <w:shd w:val="clear" w:color="auto" w:fill="auto"/>
            <w:noWrap w:val="0"/>
            <w:vAlign w:val="top"/>
          </w:tcPr>
          <w:p>
            <w:pPr>
              <w:widowControl/>
              <w:rPr>
                <w:szCs w:val="21"/>
                <w:lang w:eastAsia="zh-CN"/>
              </w:rPr>
            </w:pPr>
          </w:p>
        </w:tc>
        <w:tc>
          <w:tcPr>
            <w:tcW w:w="1907" w:type="pct"/>
            <w:shd w:val="clear" w:color="auto" w:fill="F1F1F1"/>
            <w:noWrap w:val="0"/>
            <w:vAlign w:val="top"/>
          </w:tcPr>
          <w:p>
            <w:pPr>
              <w:widowControl/>
              <w:jc w:val="center"/>
              <w:rPr>
                <w:szCs w:val="21"/>
              </w:rPr>
            </w:pPr>
            <w:r>
              <w:rPr>
                <w:szCs w:val="21"/>
              </w:rPr>
              <w:t>处理冷凝水</w:t>
            </w:r>
          </w:p>
        </w:tc>
        <w:tc>
          <w:tcPr>
            <w:tcW w:w="739" w:type="pct"/>
            <w:shd w:val="clear" w:color="auto" w:fill="F1F1F1"/>
            <w:noWrap w:val="0"/>
            <w:vAlign w:val="top"/>
          </w:tcPr>
          <w:p>
            <w:pPr>
              <w:widowControl/>
              <w:jc w:val="center"/>
              <w:rPr>
                <w:szCs w:val="21"/>
              </w:rPr>
            </w:pPr>
            <w:r>
              <w:rPr>
                <w:szCs w:val="21"/>
              </w:rPr>
              <w:t>每两月</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标准膜校准</w:t>
            </w:r>
          </w:p>
        </w:tc>
        <w:tc>
          <w:tcPr>
            <w:tcW w:w="739" w:type="pct"/>
            <w:shd w:val="clear" w:color="auto" w:fill="F1F1F1"/>
            <w:noWrap w:val="0"/>
            <w:vAlign w:val="top"/>
          </w:tcPr>
          <w:p>
            <w:pPr>
              <w:widowControl/>
              <w:jc w:val="center"/>
              <w:rPr>
                <w:szCs w:val="21"/>
              </w:rPr>
            </w:pPr>
            <w:r>
              <w:rPr>
                <w:szCs w:val="21"/>
              </w:rPr>
              <w:t>年度</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widowControl/>
              <w:jc w:val="center"/>
              <w:rPr>
                <w:szCs w:val="21"/>
                <w:lang w:eastAsia="zh-CN"/>
              </w:rPr>
            </w:pPr>
            <w:r>
              <w:rPr>
                <w:szCs w:val="21"/>
                <w:lang w:eastAsia="zh-CN"/>
              </w:rPr>
              <w:t>检查泵的使用情况，更换泵膜及其他相关组件</w:t>
            </w:r>
          </w:p>
        </w:tc>
        <w:tc>
          <w:tcPr>
            <w:tcW w:w="739" w:type="pct"/>
            <w:shd w:val="clear" w:color="auto" w:fill="F1F1F1"/>
            <w:noWrap w:val="0"/>
            <w:vAlign w:val="top"/>
          </w:tcPr>
          <w:p>
            <w:pPr>
              <w:widowControl/>
              <w:jc w:val="center"/>
              <w:rPr>
                <w:szCs w:val="21"/>
              </w:rPr>
            </w:pPr>
            <w:r>
              <w:rPr>
                <w:szCs w:val="21"/>
              </w:rPr>
              <w:t>年度</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rPr>
                <w:szCs w:val="21"/>
                <w:lang w:eastAsia="zh-CN"/>
              </w:rPr>
            </w:pPr>
            <w:r>
              <w:rPr>
                <w:rFonts w:hint="eastAsia"/>
                <w:szCs w:val="21"/>
                <w:lang w:eastAsia="zh-CN"/>
              </w:rPr>
              <w:t>每年度提交一次日常维修、维护报告。</w:t>
            </w:r>
          </w:p>
        </w:tc>
        <w:tc>
          <w:tcPr>
            <w:tcW w:w="739" w:type="pct"/>
            <w:shd w:val="clear" w:color="auto" w:fill="F1F1F1"/>
            <w:noWrap w:val="0"/>
            <w:vAlign w:val="top"/>
          </w:tcPr>
          <w:p>
            <w:pPr>
              <w:jc w:val="center"/>
              <w:rPr>
                <w:szCs w:val="21"/>
              </w:rPr>
            </w:pPr>
            <w:r>
              <w:rPr>
                <w:rFonts w:hint="eastAsia"/>
                <w:szCs w:val="21"/>
              </w:rPr>
              <w:t>年度</w:t>
            </w:r>
          </w:p>
        </w:tc>
        <w:tc>
          <w:tcPr>
            <w:tcW w:w="1179" w:type="pct"/>
            <w:shd w:val="clear" w:color="auto" w:fill="F1F1F1"/>
            <w:noWrap w:val="0"/>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restart"/>
            <w:tcBorders>
              <w:right w:val="single" w:color="7E7E7E" w:sz="4" w:space="0"/>
            </w:tcBorders>
            <w:shd w:val="clear" w:color="auto" w:fill="F1F1F1"/>
            <w:noWrap w:val="0"/>
            <w:vAlign w:val="top"/>
          </w:tcPr>
          <w:p>
            <w:pPr>
              <w:widowControl/>
              <w:jc w:val="center"/>
              <w:rPr>
                <w:iCs/>
                <w:szCs w:val="21"/>
              </w:rPr>
            </w:pPr>
            <w:r>
              <w:rPr>
                <w:rFonts w:hint="eastAsia"/>
                <w:iCs/>
                <w:szCs w:val="21"/>
              </w:rPr>
              <w:t>3</w:t>
            </w:r>
          </w:p>
        </w:tc>
        <w:tc>
          <w:tcPr>
            <w:tcW w:w="813" w:type="pct"/>
            <w:vMerge w:val="restart"/>
            <w:shd w:val="clear" w:color="auto" w:fill="auto"/>
            <w:noWrap w:val="0"/>
            <w:vAlign w:val="top"/>
          </w:tcPr>
          <w:p>
            <w:pPr>
              <w:widowControl/>
              <w:jc w:val="center"/>
              <w:rPr>
                <w:szCs w:val="21"/>
                <w:lang w:eastAsia="zh-CN"/>
              </w:rPr>
            </w:pPr>
            <w:r>
              <w:rPr>
                <w:rFonts w:hint="eastAsia"/>
                <w:szCs w:val="21"/>
                <w:lang w:eastAsia="zh-CN"/>
              </w:rPr>
              <w:t>瑞士万通在线离子色谱分析仪</w:t>
            </w:r>
          </w:p>
        </w:tc>
        <w:tc>
          <w:tcPr>
            <w:tcW w:w="1907" w:type="pct"/>
            <w:shd w:val="clear" w:color="auto" w:fill="F1F1F1"/>
            <w:noWrap w:val="0"/>
            <w:vAlign w:val="top"/>
          </w:tcPr>
          <w:p>
            <w:pPr>
              <w:widowControl/>
              <w:jc w:val="center"/>
              <w:rPr>
                <w:szCs w:val="21"/>
                <w:lang w:eastAsia="zh-CN"/>
              </w:rPr>
            </w:pPr>
            <w:r>
              <w:rPr>
                <w:szCs w:val="21"/>
                <w:lang w:eastAsia="zh-CN"/>
              </w:rPr>
              <w:t>每日检查阴离子压力、电导率，阳离子压力电导率等参数信息并记录在仪器状态运行表内，有异常时及时处理</w:t>
            </w:r>
          </w:p>
        </w:tc>
        <w:tc>
          <w:tcPr>
            <w:tcW w:w="739" w:type="pct"/>
            <w:shd w:val="clear" w:color="auto" w:fill="F1F1F1"/>
            <w:noWrap w:val="0"/>
            <w:vAlign w:val="top"/>
          </w:tcPr>
          <w:p>
            <w:pPr>
              <w:widowControl/>
              <w:jc w:val="center"/>
              <w:rPr>
                <w:szCs w:val="21"/>
              </w:rPr>
            </w:pPr>
            <w:r>
              <w:rPr>
                <w:rFonts w:hint="eastAsia"/>
                <w:szCs w:val="21"/>
              </w:rPr>
              <w:t>每日</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widowControl/>
              <w:jc w:val="center"/>
              <w:rPr>
                <w:szCs w:val="21"/>
                <w:lang w:eastAsia="zh-CN"/>
              </w:rPr>
            </w:pPr>
            <w:r>
              <w:rPr>
                <w:szCs w:val="21"/>
                <w:lang w:eastAsia="zh-CN"/>
              </w:rPr>
              <w:t>每日检查仪器状态信息，如有异常或报警信息及时处理</w:t>
            </w:r>
          </w:p>
        </w:tc>
        <w:tc>
          <w:tcPr>
            <w:tcW w:w="739" w:type="pct"/>
            <w:shd w:val="clear" w:color="auto" w:fill="F1F1F1"/>
            <w:noWrap w:val="0"/>
            <w:vAlign w:val="top"/>
          </w:tcPr>
          <w:p>
            <w:pPr>
              <w:widowControl/>
              <w:jc w:val="center"/>
              <w:rPr>
                <w:szCs w:val="21"/>
              </w:rPr>
            </w:pPr>
            <w:r>
              <w:rPr>
                <w:rFonts w:hint="eastAsia"/>
                <w:szCs w:val="21"/>
              </w:rPr>
              <w:t>每日</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widowControl/>
              <w:jc w:val="center"/>
              <w:rPr>
                <w:szCs w:val="21"/>
                <w:lang w:eastAsia="zh-CN"/>
              </w:rPr>
            </w:pPr>
            <w:r>
              <w:rPr>
                <w:szCs w:val="21"/>
                <w:lang w:eastAsia="zh-CN"/>
              </w:rPr>
              <w:t>每日检查各离子的保留时间是否有漂移，漂移较大时应及时作调整</w:t>
            </w:r>
          </w:p>
        </w:tc>
        <w:tc>
          <w:tcPr>
            <w:tcW w:w="739" w:type="pct"/>
            <w:shd w:val="clear" w:color="auto" w:fill="F1F1F1"/>
            <w:noWrap w:val="0"/>
            <w:vAlign w:val="top"/>
          </w:tcPr>
          <w:p>
            <w:pPr>
              <w:widowControl/>
              <w:jc w:val="center"/>
              <w:rPr>
                <w:szCs w:val="21"/>
              </w:rPr>
            </w:pPr>
            <w:r>
              <w:rPr>
                <w:rFonts w:hint="eastAsia"/>
                <w:szCs w:val="21"/>
              </w:rPr>
              <w:t>每日</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widowControl/>
              <w:jc w:val="center"/>
              <w:rPr>
                <w:szCs w:val="21"/>
                <w:lang w:eastAsia="zh-CN"/>
              </w:rPr>
            </w:pPr>
            <w:r>
              <w:rPr>
                <w:szCs w:val="21"/>
                <w:lang w:eastAsia="zh-CN"/>
              </w:rPr>
              <w:t>每日检查仪器数据，对异常数据或</w:t>
            </w:r>
            <w:r>
              <w:rPr>
                <w:rFonts w:hint="eastAsia"/>
                <w:szCs w:val="21"/>
                <w:lang w:eastAsia="zh-CN"/>
              </w:rPr>
              <w:t>0值数据及时处理</w:t>
            </w:r>
          </w:p>
        </w:tc>
        <w:tc>
          <w:tcPr>
            <w:tcW w:w="739" w:type="pct"/>
            <w:shd w:val="clear" w:color="auto" w:fill="F1F1F1"/>
            <w:noWrap w:val="0"/>
            <w:vAlign w:val="top"/>
          </w:tcPr>
          <w:p>
            <w:pPr>
              <w:widowControl/>
              <w:jc w:val="center"/>
              <w:rPr>
                <w:szCs w:val="21"/>
              </w:rPr>
            </w:pPr>
            <w:r>
              <w:rPr>
                <w:rFonts w:hint="eastAsia"/>
                <w:szCs w:val="21"/>
              </w:rPr>
              <w:t>每日</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widowControl/>
              <w:jc w:val="center"/>
              <w:rPr>
                <w:szCs w:val="21"/>
                <w:lang w:eastAsia="zh-CN"/>
              </w:rPr>
            </w:pPr>
            <w:r>
              <w:rPr>
                <w:szCs w:val="21"/>
                <w:lang w:eastAsia="zh-CN"/>
              </w:rPr>
              <w:t>每日检查各流动相的剩余量，不足时及时配制更换，避免流动相抽空导致仪器故障</w:t>
            </w:r>
          </w:p>
        </w:tc>
        <w:tc>
          <w:tcPr>
            <w:tcW w:w="739" w:type="pct"/>
            <w:shd w:val="clear" w:color="auto" w:fill="F1F1F1"/>
            <w:noWrap w:val="0"/>
            <w:vAlign w:val="top"/>
          </w:tcPr>
          <w:p>
            <w:pPr>
              <w:widowControl/>
              <w:jc w:val="center"/>
              <w:rPr>
                <w:szCs w:val="21"/>
              </w:rPr>
            </w:pPr>
            <w:r>
              <w:rPr>
                <w:rFonts w:hint="eastAsia"/>
                <w:szCs w:val="21"/>
              </w:rPr>
              <w:t>每日</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widowControl/>
              <w:jc w:val="center"/>
              <w:rPr>
                <w:szCs w:val="21"/>
                <w:lang w:eastAsia="zh-CN"/>
              </w:rPr>
            </w:pPr>
            <w:r>
              <w:rPr>
                <w:szCs w:val="21"/>
                <w:lang w:eastAsia="zh-CN"/>
              </w:rPr>
              <w:t>每日检查仪器管路内是否有气泡，若有需及时处理</w:t>
            </w:r>
          </w:p>
        </w:tc>
        <w:tc>
          <w:tcPr>
            <w:tcW w:w="739" w:type="pct"/>
            <w:shd w:val="clear" w:color="auto" w:fill="F1F1F1"/>
            <w:noWrap w:val="0"/>
            <w:vAlign w:val="top"/>
          </w:tcPr>
          <w:p>
            <w:pPr>
              <w:widowControl/>
              <w:jc w:val="center"/>
              <w:rPr>
                <w:szCs w:val="21"/>
              </w:rPr>
            </w:pPr>
            <w:r>
              <w:rPr>
                <w:rFonts w:hint="eastAsia"/>
                <w:szCs w:val="21"/>
              </w:rPr>
              <w:t>每日</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更换气溶胶过滤器</w:t>
            </w:r>
          </w:p>
        </w:tc>
        <w:tc>
          <w:tcPr>
            <w:tcW w:w="739" w:type="pct"/>
            <w:shd w:val="clear" w:color="auto" w:fill="F1F1F1"/>
            <w:noWrap w:val="0"/>
            <w:vAlign w:val="top"/>
          </w:tcPr>
          <w:p>
            <w:pPr>
              <w:widowControl/>
              <w:jc w:val="center"/>
              <w:rPr>
                <w:szCs w:val="21"/>
              </w:rPr>
            </w:pPr>
            <w:r>
              <w:rPr>
                <w:rFonts w:hint="eastAsia"/>
                <w:szCs w:val="21"/>
              </w:rPr>
              <w:t>每周一次或二次</w:t>
            </w:r>
          </w:p>
        </w:tc>
        <w:tc>
          <w:tcPr>
            <w:tcW w:w="1179" w:type="pct"/>
            <w:shd w:val="clear" w:color="auto" w:fill="F1F1F1"/>
            <w:noWrap w:val="0"/>
            <w:vAlign w:val="top"/>
          </w:tcPr>
          <w:p>
            <w:pPr>
              <w:widowControl/>
              <w:jc w:val="center"/>
              <w:rPr>
                <w:szCs w:val="21"/>
                <w:lang w:eastAsia="zh-CN"/>
              </w:rPr>
            </w:pPr>
            <w:r>
              <w:rPr>
                <w:rFonts w:hint="eastAsia"/>
                <w:szCs w:val="21"/>
                <w:lang w:eastAsia="zh-CN"/>
              </w:rPr>
              <w:t>依据污染情况而定，污染较重或沙尘过境时应相应缩短维护周期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lang w:eastAsia="zh-CN"/>
              </w:rPr>
            </w:pPr>
          </w:p>
        </w:tc>
        <w:tc>
          <w:tcPr>
            <w:tcW w:w="813" w:type="pct"/>
            <w:vMerge w:val="continue"/>
            <w:shd w:val="clear" w:color="auto" w:fill="F1F1F1"/>
            <w:noWrap w:val="0"/>
            <w:vAlign w:val="top"/>
          </w:tcPr>
          <w:p>
            <w:pPr>
              <w:widowControl/>
              <w:rPr>
                <w:szCs w:val="21"/>
                <w:lang w:eastAsia="zh-CN"/>
              </w:rPr>
            </w:pPr>
          </w:p>
        </w:tc>
        <w:tc>
          <w:tcPr>
            <w:tcW w:w="1907" w:type="pct"/>
            <w:shd w:val="clear" w:color="auto" w:fill="F1F1F1"/>
            <w:noWrap w:val="0"/>
            <w:vAlign w:val="top"/>
          </w:tcPr>
          <w:p>
            <w:pPr>
              <w:widowControl/>
              <w:jc w:val="center"/>
              <w:rPr>
                <w:szCs w:val="21"/>
              </w:rPr>
            </w:pPr>
            <w:r>
              <w:rPr>
                <w:szCs w:val="21"/>
              </w:rPr>
              <w:t>更换气体过滤器</w:t>
            </w:r>
          </w:p>
        </w:tc>
        <w:tc>
          <w:tcPr>
            <w:tcW w:w="739" w:type="pct"/>
            <w:shd w:val="clear" w:color="auto" w:fill="F1F1F1"/>
            <w:noWrap w:val="0"/>
            <w:vAlign w:val="top"/>
          </w:tcPr>
          <w:p>
            <w:pPr>
              <w:widowControl/>
              <w:jc w:val="center"/>
              <w:rPr>
                <w:szCs w:val="21"/>
              </w:rPr>
            </w:pPr>
            <w:r>
              <w:rPr>
                <w:rFonts w:hint="eastAsia"/>
                <w:szCs w:val="21"/>
              </w:rPr>
              <w:t>每周</w:t>
            </w:r>
          </w:p>
        </w:tc>
        <w:tc>
          <w:tcPr>
            <w:tcW w:w="1179" w:type="pct"/>
            <w:shd w:val="clear" w:color="auto" w:fill="F1F1F1"/>
            <w:noWrap w:val="0"/>
            <w:vAlign w:val="top"/>
          </w:tcPr>
          <w:p>
            <w:pPr>
              <w:widowControl/>
              <w:jc w:val="center"/>
              <w:rPr>
                <w:szCs w:val="21"/>
                <w:lang w:eastAsia="zh-CN"/>
              </w:rPr>
            </w:pPr>
            <w:r>
              <w:rPr>
                <w:rFonts w:hint="eastAsia"/>
                <w:szCs w:val="21"/>
                <w:lang w:eastAsia="zh-CN"/>
              </w:rPr>
              <w:t>依据污染情况而定，污染较重或沙尘过境时应相应缩短维护周期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lang w:eastAsia="zh-CN"/>
              </w:rPr>
            </w:pPr>
          </w:p>
        </w:tc>
        <w:tc>
          <w:tcPr>
            <w:tcW w:w="813" w:type="pct"/>
            <w:vMerge w:val="continue"/>
            <w:shd w:val="clear" w:color="auto" w:fill="auto"/>
            <w:noWrap w:val="0"/>
            <w:vAlign w:val="top"/>
          </w:tcPr>
          <w:p>
            <w:pPr>
              <w:widowControl/>
              <w:rPr>
                <w:szCs w:val="21"/>
                <w:lang w:eastAsia="zh-CN"/>
              </w:rPr>
            </w:pPr>
          </w:p>
        </w:tc>
        <w:tc>
          <w:tcPr>
            <w:tcW w:w="1907" w:type="pct"/>
            <w:shd w:val="clear" w:color="auto" w:fill="F1F1F1"/>
            <w:noWrap w:val="0"/>
            <w:vAlign w:val="top"/>
          </w:tcPr>
          <w:p>
            <w:pPr>
              <w:widowControl/>
              <w:jc w:val="center"/>
              <w:rPr>
                <w:szCs w:val="21"/>
              </w:rPr>
            </w:pPr>
            <w:r>
              <w:rPr>
                <w:szCs w:val="21"/>
              </w:rPr>
              <w:t>配制并更换吸收液</w:t>
            </w:r>
          </w:p>
        </w:tc>
        <w:tc>
          <w:tcPr>
            <w:tcW w:w="739" w:type="pct"/>
            <w:shd w:val="clear" w:color="auto" w:fill="F1F1F1"/>
            <w:noWrap w:val="0"/>
            <w:vAlign w:val="top"/>
          </w:tcPr>
          <w:p>
            <w:pPr>
              <w:widowControl/>
              <w:jc w:val="center"/>
              <w:rPr>
                <w:szCs w:val="21"/>
              </w:rPr>
            </w:pPr>
            <w:r>
              <w:rPr>
                <w:rFonts w:hint="eastAsia"/>
                <w:szCs w:val="21"/>
              </w:rPr>
              <w:t>每周</w:t>
            </w:r>
          </w:p>
        </w:tc>
        <w:tc>
          <w:tcPr>
            <w:tcW w:w="1179" w:type="pct"/>
            <w:shd w:val="clear" w:color="auto" w:fill="F1F1F1"/>
            <w:noWrap w:val="0"/>
            <w:vAlign w:val="top"/>
          </w:tcPr>
          <w:p>
            <w:pPr>
              <w:widowControl/>
              <w:jc w:val="center"/>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lang w:eastAsia="zh-CN"/>
              </w:rPr>
            </w:pPr>
          </w:p>
        </w:tc>
        <w:tc>
          <w:tcPr>
            <w:tcW w:w="813" w:type="pct"/>
            <w:vMerge w:val="continue"/>
            <w:shd w:val="clear" w:color="auto" w:fill="F1F1F1"/>
            <w:noWrap w:val="0"/>
            <w:vAlign w:val="top"/>
          </w:tcPr>
          <w:p>
            <w:pPr>
              <w:widowControl/>
              <w:rPr>
                <w:szCs w:val="21"/>
                <w:lang w:eastAsia="zh-CN"/>
              </w:rPr>
            </w:pPr>
          </w:p>
        </w:tc>
        <w:tc>
          <w:tcPr>
            <w:tcW w:w="1907" w:type="pct"/>
            <w:shd w:val="clear" w:color="auto" w:fill="F1F1F1"/>
            <w:noWrap w:val="0"/>
            <w:vAlign w:val="top"/>
          </w:tcPr>
          <w:p>
            <w:pPr>
              <w:widowControl/>
              <w:jc w:val="center"/>
              <w:rPr>
                <w:szCs w:val="21"/>
              </w:rPr>
            </w:pPr>
            <w:r>
              <w:rPr>
                <w:szCs w:val="21"/>
              </w:rPr>
              <w:t>清洗采样头</w:t>
            </w:r>
          </w:p>
        </w:tc>
        <w:tc>
          <w:tcPr>
            <w:tcW w:w="739" w:type="pct"/>
            <w:shd w:val="clear" w:color="auto" w:fill="F1F1F1"/>
            <w:noWrap w:val="0"/>
            <w:vAlign w:val="top"/>
          </w:tcPr>
          <w:p>
            <w:pPr>
              <w:widowControl/>
              <w:jc w:val="center"/>
              <w:rPr>
                <w:szCs w:val="21"/>
              </w:rPr>
            </w:pPr>
            <w:r>
              <w:rPr>
                <w:rFonts w:hint="eastAsia"/>
                <w:szCs w:val="21"/>
              </w:rPr>
              <w:t>每周</w:t>
            </w:r>
          </w:p>
        </w:tc>
        <w:tc>
          <w:tcPr>
            <w:tcW w:w="1179" w:type="pct"/>
            <w:shd w:val="clear" w:color="auto" w:fill="F1F1F1"/>
            <w:noWrap w:val="0"/>
            <w:vAlign w:val="top"/>
          </w:tcPr>
          <w:p>
            <w:pPr>
              <w:widowControl/>
              <w:jc w:val="center"/>
              <w:rPr>
                <w:szCs w:val="21"/>
                <w:lang w:eastAsia="zh-CN"/>
              </w:rPr>
            </w:pPr>
            <w:r>
              <w:rPr>
                <w:rFonts w:hint="eastAsia"/>
                <w:szCs w:val="21"/>
                <w:lang w:eastAsia="zh-CN"/>
              </w:rPr>
              <w:t>依据污染情况而定，污染较重或沙尘过境时应相应缩短维护周期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lang w:eastAsia="zh-CN"/>
              </w:rPr>
            </w:pPr>
          </w:p>
        </w:tc>
        <w:tc>
          <w:tcPr>
            <w:tcW w:w="813" w:type="pct"/>
            <w:vMerge w:val="continue"/>
            <w:shd w:val="clear" w:color="auto" w:fill="auto"/>
            <w:noWrap w:val="0"/>
            <w:vAlign w:val="top"/>
          </w:tcPr>
          <w:p>
            <w:pPr>
              <w:widowControl/>
              <w:rPr>
                <w:szCs w:val="21"/>
                <w:lang w:eastAsia="zh-CN"/>
              </w:rPr>
            </w:pPr>
          </w:p>
        </w:tc>
        <w:tc>
          <w:tcPr>
            <w:tcW w:w="1907" w:type="pct"/>
            <w:shd w:val="clear" w:color="auto" w:fill="F1F1F1"/>
            <w:noWrap w:val="0"/>
            <w:vAlign w:val="top"/>
          </w:tcPr>
          <w:p>
            <w:pPr>
              <w:widowControl/>
              <w:jc w:val="center"/>
              <w:rPr>
                <w:szCs w:val="21"/>
              </w:rPr>
            </w:pPr>
            <w:r>
              <w:rPr>
                <w:szCs w:val="21"/>
              </w:rPr>
              <w:t>检查仪器流量</w:t>
            </w:r>
          </w:p>
        </w:tc>
        <w:tc>
          <w:tcPr>
            <w:tcW w:w="739" w:type="pct"/>
            <w:shd w:val="clear" w:color="auto" w:fill="F1F1F1"/>
            <w:noWrap w:val="0"/>
            <w:vAlign w:val="top"/>
          </w:tcPr>
          <w:p>
            <w:pPr>
              <w:widowControl/>
              <w:jc w:val="center"/>
              <w:rPr>
                <w:szCs w:val="21"/>
              </w:rPr>
            </w:pPr>
            <w:r>
              <w:rPr>
                <w:rFonts w:hint="eastAsia"/>
                <w:szCs w:val="21"/>
              </w:rPr>
              <w:t>每周</w:t>
            </w:r>
          </w:p>
        </w:tc>
        <w:tc>
          <w:tcPr>
            <w:tcW w:w="1179" w:type="pct"/>
            <w:shd w:val="clear" w:color="auto" w:fill="F1F1F1"/>
            <w:noWrap w:val="0"/>
            <w:vAlign w:val="top"/>
          </w:tcPr>
          <w:p>
            <w:pPr>
              <w:widowControl/>
              <w:jc w:val="center"/>
              <w:rPr>
                <w:szCs w:val="21"/>
                <w:lang w:eastAsia="zh-CN"/>
              </w:rPr>
            </w:pPr>
            <w:r>
              <w:rPr>
                <w:szCs w:val="21"/>
                <w:lang w:eastAsia="zh-CN"/>
              </w:rPr>
              <w:t>流量应控制在</w:t>
            </w:r>
            <w:r>
              <w:rPr>
                <w:rFonts w:hint="eastAsia"/>
                <w:szCs w:val="21"/>
                <w:lang w:eastAsia="zh-CN"/>
              </w:rPr>
              <w:t>16.67L/min±5%以内，超出范围时应及时校准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lang w:eastAsia="zh-CN"/>
              </w:rPr>
            </w:pPr>
          </w:p>
        </w:tc>
        <w:tc>
          <w:tcPr>
            <w:tcW w:w="813" w:type="pct"/>
            <w:vMerge w:val="continue"/>
            <w:shd w:val="clear" w:color="auto" w:fill="F1F1F1"/>
            <w:noWrap w:val="0"/>
            <w:vAlign w:val="top"/>
          </w:tcPr>
          <w:p>
            <w:pPr>
              <w:widowControl/>
              <w:rPr>
                <w:szCs w:val="21"/>
                <w:lang w:eastAsia="zh-CN"/>
              </w:rPr>
            </w:pPr>
          </w:p>
        </w:tc>
        <w:tc>
          <w:tcPr>
            <w:tcW w:w="1907" w:type="pct"/>
            <w:shd w:val="clear" w:color="auto" w:fill="F1F1F1"/>
            <w:noWrap w:val="0"/>
            <w:vAlign w:val="top"/>
          </w:tcPr>
          <w:p>
            <w:pPr>
              <w:widowControl/>
              <w:jc w:val="center"/>
              <w:rPr>
                <w:szCs w:val="21"/>
              </w:rPr>
            </w:pPr>
            <w:r>
              <w:rPr>
                <w:szCs w:val="21"/>
              </w:rPr>
              <w:t>处理废液</w:t>
            </w:r>
          </w:p>
        </w:tc>
        <w:tc>
          <w:tcPr>
            <w:tcW w:w="739" w:type="pct"/>
            <w:shd w:val="clear" w:color="auto" w:fill="F1F1F1"/>
            <w:noWrap w:val="0"/>
            <w:vAlign w:val="top"/>
          </w:tcPr>
          <w:p>
            <w:pPr>
              <w:widowControl/>
              <w:jc w:val="center"/>
              <w:rPr>
                <w:szCs w:val="21"/>
              </w:rPr>
            </w:pPr>
            <w:r>
              <w:rPr>
                <w:rFonts w:hint="eastAsia"/>
                <w:szCs w:val="21"/>
              </w:rPr>
              <w:t>每周</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widowControl/>
              <w:jc w:val="center"/>
              <w:rPr>
                <w:szCs w:val="21"/>
                <w:lang w:eastAsia="zh-CN"/>
              </w:rPr>
            </w:pPr>
            <w:r>
              <w:rPr>
                <w:szCs w:val="21"/>
                <w:lang w:eastAsia="zh-CN"/>
              </w:rPr>
              <w:t>配制并更换阳离子淋洗液</w:t>
            </w:r>
          </w:p>
        </w:tc>
        <w:tc>
          <w:tcPr>
            <w:tcW w:w="739" w:type="pct"/>
            <w:shd w:val="clear" w:color="auto" w:fill="F1F1F1"/>
            <w:noWrap w:val="0"/>
            <w:vAlign w:val="top"/>
          </w:tcPr>
          <w:p>
            <w:pPr>
              <w:widowControl/>
              <w:jc w:val="center"/>
              <w:rPr>
                <w:szCs w:val="21"/>
              </w:rPr>
            </w:pPr>
            <w:r>
              <w:rPr>
                <w:szCs w:val="21"/>
              </w:rPr>
              <w:t>每两周</w:t>
            </w:r>
          </w:p>
        </w:tc>
        <w:tc>
          <w:tcPr>
            <w:tcW w:w="1179" w:type="pct"/>
            <w:shd w:val="clear" w:color="auto" w:fill="F1F1F1"/>
            <w:noWrap w:val="0"/>
            <w:vAlign w:val="top"/>
          </w:tcPr>
          <w:p>
            <w:pPr>
              <w:widowControl/>
              <w:jc w:val="center"/>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lang w:eastAsia="zh-CN"/>
              </w:rPr>
            </w:pPr>
          </w:p>
        </w:tc>
        <w:tc>
          <w:tcPr>
            <w:tcW w:w="813" w:type="pct"/>
            <w:vMerge w:val="continue"/>
            <w:shd w:val="clear" w:color="auto" w:fill="F1F1F1"/>
            <w:noWrap w:val="0"/>
            <w:vAlign w:val="top"/>
          </w:tcPr>
          <w:p>
            <w:pPr>
              <w:widowControl/>
              <w:rPr>
                <w:szCs w:val="21"/>
                <w:lang w:eastAsia="zh-CN"/>
              </w:rPr>
            </w:pPr>
          </w:p>
        </w:tc>
        <w:tc>
          <w:tcPr>
            <w:tcW w:w="1907" w:type="pct"/>
            <w:shd w:val="clear" w:color="auto" w:fill="F1F1F1"/>
            <w:noWrap w:val="0"/>
            <w:vAlign w:val="top"/>
          </w:tcPr>
          <w:p>
            <w:pPr>
              <w:widowControl/>
              <w:jc w:val="center"/>
              <w:rPr>
                <w:szCs w:val="21"/>
                <w:lang w:eastAsia="zh-CN"/>
              </w:rPr>
            </w:pPr>
            <w:r>
              <w:rPr>
                <w:szCs w:val="21"/>
                <w:lang w:eastAsia="zh-CN"/>
              </w:rPr>
              <w:t>配制并更换阴离子淋洗液</w:t>
            </w:r>
          </w:p>
        </w:tc>
        <w:tc>
          <w:tcPr>
            <w:tcW w:w="739" w:type="pct"/>
            <w:shd w:val="clear" w:color="auto" w:fill="F1F1F1"/>
            <w:noWrap w:val="0"/>
            <w:vAlign w:val="top"/>
          </w:tcPr>
          <w:p>
            <w:pPr>
              <w:widowControl/>
              <w:jc w:val="center"/>
              <w:rPr>
                <w:szCs w:val="21"/>
              </w:rPr>
            </w:pPr>
            <w:r>
              <w:rPr>
                <w:szCs w:val="21"/>
              </w:rPr>
              <w:t>每两周</w:t>
            </w:r>
          </w:p>
        </w:tc>
        <w:tc>
          <w:tcPr>
            <w:tcW w:w="1179" w:type="pct"/>
            <w:shd w:val="clear" w:color="auto" w:fill="F1F1F1"/>
            <w:noWrap w:val="0"/>
            <w:vAlign w:val="top"/>
          </w:tcPr>
          <w:p>
            <w:pPr>
              <w:widowControl/>
              <w:jc w:val="center"/>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lang w:eastAsia="zh-CN"/>
              </w:rPr>
            </w:pPr>
          </w:p>
        </w:tc>
        <w:tc>
          <w:tcPr>
            <w:tcW w:w="813" w:type="pct"/>
            <w:vMerge w:val="continue"/>
            <w:shd w:val="clear" w:color="auto" w:fill="auto"/>
            <w:noWrap w:val="0"/>
            <w:vAlign w:val="top"/>
          </w:tcPr>
          <w:p>
            <w:pPr>
              <w:widowControl/>
              <w:rPr>
                <w:szCs w:val="21"/>
                <w:lang w:eastAsia="zh-CN"/>
              </w:rPr>
            </w:pPr>
          </w:p>
        </w:tc>
        <w:tc>
          <w:tcPr>
            <w:tcW w:w="1907" w:type="pct"/>
            <w:shd w:val="clear" w:color="auto" w:fill="F1F1F1"/>
            <w:noWrap w:val="0"/>
            <w:vAlign w:val="top"/>
          </w:tcPr>
          <w:p>
            <w:pPr>
              <w:widowControl/>
              <w:jc w:val="center"/>
              <w:rPr>
                <w:szCs w:val="21"/>
              </w:rPr>
            </w:pPr>
            <w:r>
              <w:rPr>
                <w:szCs w:val="21"/>
              </w:rPr>
              <w:t>清洗系统</w:t>
            </w:r>
          </w:p>
        </w:tc>
        <w:tc>
          <w:tcPr>
            <w:tcW w:w="739" w:type="pct"/>
            <w:shd w:val="clear" w:color="auto" w:fill="F1F1F1"/>
            <w:noWrap w:val="0"/>
            <w:vAlign w:val="top"/>
          </w:tcPr>
          <w:p>
            <w:pPr>
              <w:widowControl/>
              <w:jc w:val="center"/>
              <w:rPr>
                <w:szCs w:val="21"/>
              </w:rPr>
            </w:pPr>
            <w:r>
              <w:rPr>
                <w:szCs w:val="21"/>
              </w:rPr>
              <w:t>每两月</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widowControl/>
              <w:jc w:val="center"/>
              <w:rPr>
                <w:szCs w:val="21"/>
                <w:lang w:eastAsia="zh-CN"/>
              </w:rPr>
            </w:pPr>
            <w:r>
              <w:rPr>
                <w:szCs w:val="21"/>
                <w:lang w:eastAsia="zh-CN"/>
              </w:rPr>
              <w:t>更换阳离子、阴离子在线过滤器滤芯</w:t>
            </w:r>
          </w:p>
        </w:tc>
        <w:tc>
          <w:tcPr>
            <w:tcW w:w="739" w:type="pct"/>
            <w:shd w:val="clear" w:color="auto" w:fill="F1F1F1"/>
            <w:noWrap w:val="0"/>
            <w:vAlign w:val="top"/>
          </w:tcPr>
          <w:p>
            <w:pPr>
              <w:widowControl/>
              <w:jc w:val="center"/>
              <w:rPr>
                <w:szCs w:val="21"/>
              </w:rPr>
            </w:pPr>
            <w:r>
              <w:rPr>
                <w:szCs w:val="21"/>
              </w:rPr>
              <w:t>每两月</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widowControl/>
              <w:jc w:val="center"/>
              <w:rPr>
                <w:szCs w:val="21"/>
                <w:lang w:eastAsia="zh-CN"/>
              </w:rPr>
            </w:pPr>
            <w:r>
              <w:rPr>
                <w:szCs w:val="21"/>
                <w:lang w:eastAsia="zh-CN"/>
              </w:rPr>
              <w:t>更换阳离子、阴离子保护柱柱芯</w:t>
            </w:r>
          </w:p>
        </w:tc>
        <w:tc>
          <w:tcPr>
            <w:tcW w:w="739" w:type="pct"/>
            <w:shd w:val="clear" w:color="auto" w:fill="F1F1F1"/>
            <w:noWrap w:val="0"/>
            <w:vAlign w:val="top"/>
          </w:tcPr>
          <w:p>
            <w:pPr>
              <w:widowControl/>
              <w:jc w:val="center"/>
              <w:rPr>
                <w:szCs w:val="21"/>
              </w:rPr>
            </w:pPr>
            <w:r>
              <w:rPr>
                <w:szCs w:val="21"/>
              </w:rPr>
              <w:t>每两月</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widowControl/>
              <w:jc w:val="center"/>
              <w:rPr>
                <w:szCs w:val="21"/>
                <w:lang w:eastAsia="zh-CN"/>
              </w:rPr>
            </w:pPr>
            <w:r>
              <w:rPr>
                <w:szCs w:val="21"/>
                <w:lang w:eastAsia="zh-CN"/>
              </w:rPr>
              <w:t>配制并更换抑制器再生液</w:t>
            </w:r>
          </w:p>
        </w:tc>
        <w:tc>
          <w:tcPr>
            <w:tcW w:w="739" w:type="pct"/>
            <w:shd w:val="clear" w:color="auto" w:fill="F1F1F1"/>
            <w:noWrap w:val="0"/>
            <w:vAlign w:val="top"/>
          </w:tcPr>
          <w:p>
            <w:pPr>
              <w:widowControl/>
              <w:jc w:val="center"/>
              <w:rPr>
                <w:szCs w:val="21"/>
              </w:rPr>
            </w:pPr>
            <w:r>
              <w:rPr>
                <w:szCs w:val="21"/>
              </w:rPr>
              <w:t>每两月</w:t>
            </w:r>
          </w:p>
        </w:tc>
        <w:tc>
          <w:tcPr>
            <w:tcW w:w="1179" w:type="pct"/>
            <w:shd w:val="clear" w:color="auto" w:fill="F1F1F1"/>
            <w:noWrap w:val="0"/>
            <w:vAlign w:val="top"/>
          </w:tcPr>
          <w:p>
            <w:pPr>
              <w:widowControl/>
              <w:jc w:val="center"/>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lang w:eastAsia="zh-CN"/>
              </w:rPr>
            </w:pPr>
          </w:p>
        </w:tc>
        <w:tc>
          <w:tcPr>
            <w:tcW w:w="813" w:type="pct"/>
            <w:vMerge w:val="continue"/>
            <w:shd w:val="clear" w:color="auto" w:fill="auto"/>
            <w:noWrap w:val="0"/>
            <w:vAlign w:val="top"/>
          </w:tcPr>
          <w:p>
            <w:pPr>
              <w:widowControl/>
              <w:rPr>
                <w:szCs w:val="21"/>
                <w:lang w:eastAsia="zh-CN"/>
              </w:rPr>
            </w:pPr>
          </w:p>
        </w:tc>
        <w:tc>
          <w:tcPr>
            <w:tcW w:w="1907" w:type="pct"/>
            <w:shd w:val="clear" w:color="auto" w:fill="F1F1F1"/>
            <w:noWrap w:val="0"/>
            <w:vAlign w:val="top"/>
          </w:tcPr>
          <w:p>
            <w:pPr>
              <w:widowControl/>
              <w:jc w:val="center"/>
              <w:rPr>
                <w:szCs w:val="21"/>
              </w:rPr>
            </w:pPr>
            <w:r>
              <w:rPr>
                <w:szCs w:val="21"/>
              </w:rPr>
              <w:t>对仪器进一次外标</w:t>
            </w:r>
          </w:p>
        </w:tc>
        <w:tc>
          <w:tcPr>
            <w:tcW w:w="739" w:type="pct"/>
            <w:shd w:val="clear" w:color="auto" w:fill="F1F1F1"/>
            <w:noWrap w:val="0"/>
            <w:vAlign w:val="top"/>
          </w:tcPr>
          <w:p>
            <w:pPr>
              <w:widowControl/>
              <w:jc w:val="center"/>
              <w:rPr>
                <w:szCs w:val="21"/>
              </w:rPr>
            </w:pPr>
            <w:r>
              <w:rPr>
                <w:szCs w:val="21"/>
              </w:rPr>
              <w:t>每</w:t>
            </w:r>
            <w:r>
              <w:rPr>
                <w:rFonts w:hint="eastAsia"/>
                <w:szCs w:val="21"/>
              </w:rPr>
              <w:t>季度</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配制并更换内标液</w:t>
            </w:r>
          </w:p>
        </w:tc>
        <w:tc>
          <w:tcPr>
            <w:tcW w:w="739" w:type="pct"/>
            <w:shd w:val="clear" w:color="auto" w:fill="F1F1F1"/>
            <w:noWrap w:val="0"/>
            <w:vAlign w:val="top"/>
          </w:tcPr>
          <w:p>
            <w:pPr>
              <w:widowControl/>
              <w:jc w:val="center"/>
              <w:rPr>
                <w:szCs w:val="21"/>
              </w:rPr>
            </w:pPr>
            <w:r>
              <w:rPr>
                <w:szCs w:val="21"/>
              </w:rPr>
              <w:t>每季度</w:t>
            </w:r>
          </w:p>
        </w:tc>
        <w:tc>
          <w:tcPr>
            <w:tcW w:w="1179" w:type="pct"/>
            <w:shd w:val="clear" w:color="auto" w:fill="F1F1F1"/>
            <w:noWrap w:val="0"/>
            <w:vAlign w:val="top"/>
          </w:tcPr>
          <w:p>
            <w:pPr>
              <w:widowControl/>
              <w:jc w:val="center"/>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lang w:eastAsia="zh-CN"/>
              </w:rPr>
            </w:pPr>
          </w:p>
        </w:tc>
        <w:tc>
          <w:tcPr>
            <w:tcW w:w="813" w:type="pct"/>
            <w:vMerge w:val="continue"/>
            <w:shd w:val="clear" w:color="auto" w:fill="auto"/>
            <w:noWrap w:val="0"/>
            <w:vAlign w:val="top"/>
          </w:tcPr>
          <w:p>
            <w:pPr>
              <w:widowControl/>
              <w:rPr>
                <w:szCs w:val="21"/>
                <w:lang w:eastAsia="zh-CN"/>
              </w:rPr>
            </w:pPr>
          </w:p>
        </w:tc>
        <w:tc>
          <w:tcPr>
            <w:tcW w:w="1907" w:type="pct"/>
            <w:shd w:val="clear" w:color="auto" w:fill="F1F1F1"/>
            <w:noWrap w:val="0"/>
            <w:vAlign w:val="top"/>
          </w:tcPr>
          <w:p>
            <w:pPr>
              <w:widowControl/>
              <w:jc w:val="center"/>
              <w:rPr>
                <w:szCs w:val="21"/>
              </w:rPr>
            </w:pPr>
            <w:r>
              <w:rPr>
                <w:szCs w:val="21"/>
              </w:rPr>
              <w:t>更换淋洗液沉子</w:t>
            </w:r>
          </w:p>
        </w:tc>
        <w:tc>
          <w:tcPr>
            <w:tcW w:w="739" w:type="pct"/>
            <w:shd w:val="clear" w:color="auto" w:fill="F1F1F1"/>
            <w:noWrap w:val="0"/>
            <w:vAlign w:val="top"/>
          </w:tcPr>
          <w:p>
            <w:pPr>
              <w:widowControl/>
              <w:jc w:val="center"/>
              <w:rPr>
                <w:szCs w:val="21"/>
              </w:rPr>
            </w:pPr>
            <w:r>
              <w:rPr>
                <w:szCs w:val="21"/>
              </w:rPr>
              <w:t>每季度</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更换阳离子色谱柱</w:t>
            </w:r>
          </w:p>
        </w:tc>
        <w:tc>
          <w:tcPr>
            <w:tcW w:w="739" w:type="pct"/>
            <w:shd w:val="clear" w:color="auto" w:fill="F1F1F1"/>
            <w:noWrap w:val="0"/>
            <w:vAlign w:val="top"/>
          </w:tcPr>
          <w:p>
            <w:pPr>
              <w:widowControl/>
              <w:jc w:val="center"/>
              <w:rPr>
                <w:szCs w:val="21"/>
              </w:rPr>
            </w:pPr>
            <w:r>
              <w:rPr>
                <w:szCs w:val="21"/>
              </w:rPr>
              <w:t>每</w:t>
            </w:r>
            <w:r>
              <w:rPr>
                <w:rFonts w:hint="eastAsia"/>
                <w:szCs w:val="21"/>
              </w:rPr>
              <w:t>季度</w:t>
            </w:r>
          </w:p>
        </w:tc>
        <w:tc>
          <w:tcPr>
            <w:tcW w:w="1179" w:type="pct"/>
            <w:shd w:val="clear" w:color="auto" w:fill="F1F1F1"/>
            <w:noWrap w:val="0"/>
            <w:vAlign w:val="top"/>
          </w:tcPr>
          <w:p>
            <w:pPr>
              <w:widowControl/>
              <w:jc w:val="center"/>
              <w:rPr>
                <w:szCs w:val="21"/>
                <w:lang w:eastAsia="zh-CN"/>
              </w:rPr>
            </w:pPr>
            <w:r>
              <w:rPr>
                <w:rFonts w:hint="eastAsia"/>
                <w:szCs w:val="21"/>
                <w:lang w:eastAsia="zh-CN"/>
              </w:rPr>
              <w:t>可</w:t>
            </w:r>
            <w:r>
              <w:rPr>
                <w:szCs w:val="21"/>
                <w:lang w:eastAsia="zh-CN"/>
              </w:rPr>
              <w:t>视色谱柱的使用情况</w:t>
            </w:r>
            <w:r>
              <w:rPr>
                <w:rFonts w:hint="eastAsia"/>
                <w:szCs w:val="21"/>
                <w:lang w:eastAsia="zh-CN"/>
              </w:rPr>
              <w:t>适当缩短更换周期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lang w:eastAsia="zh-CN"/>
              </w:rPr>
            </w:pPr>
          </w:p>
        </w:tc>
        <w:tc>
          <w:tcPr>
            <w:tcW w:w="813" w:type="pct"/>
            <w:vMerge w:val="continue"/>
            <w:shd w:val="clear" w:color="auto" w:fill="auto"/>
            <w:noWrap w:val="0"/>
            <w:vAlign w:val="top"/>
          </w:tcPr>
          <w:p>
            <w:pPr>
              <w:widowControl/>
              <w:rPr>
                <w:szCs w:val="21"/>
                <w:lang w:eastAsia="zh-CN"/>
              </w:rPr>
            </w:pPr>
          </w:p>
        </w:tc>
        <w:tc>
          <w:tcPr>
            <w:tcW w:w="1907" w:type="pct"/>
            <w:shd w:val="clear" w:color="auto" w:fill="F1F1F1"/>
            <w:noWrap w:val="0"/>
            <w:vAlign w:val="top"/>
          </w:tcPr>
          <w:p>
            <w:pPr>
              <w:widowControl/>
              <w:jc w:val="center"/>
              <w:rPr>
                <w:szCs w:val="21"/>
              </w:rPr>
            </w:pPr>
            <w:r>
              <w:rPr>
                <w:szCs w:val="21"/>
              </w:rPr>
              <w:t>更换阴离子色谱柱</w:t>
            </w:r>
          </w:p>
        </w:tc>
        <w:tc>
          <w:tcPr>
            <w:tcW w:w="739" w:type="pct"/>
            <w:shd w:val="clear" w:color="auto" w:fill="F1F1F1"/>
            <w:noWrap w:val="0"/>
            <w:vAlign w:val="top"/>
          </w:tcPr>
          <w:p>
            <w:pPr>
              <w:widowControl/>
              <w:jc w:val="center"/>
              <w:rPr>
                <w:szCs w:val="21"/>
              </w:rPr>
            </w:pPr>
            <w:r>
              <w:rPr>
                <w:szCs w:val="21"/>
              </w:rPr>
              <w:t>每</w:t>
            </w:r>
            <w:r>
              <w:rPr>
                <w:rFonts w:hint="eastAsia"/>
                <w:szCs w:val="21"/>
              </w:rPr>
              <w:t>季度</w:t>
            </w:r>
          </w:p>
        </w:tc>
        <w:tc>
          <w:tcPr>
            <w:tcW w:w="1179" w:type="pct"/>
            <w:shd w:val="clear" w:color="auto" w:fill="F1F1F1"/>
            <w:noWrap w:val="0"/>
            <w:vAlign w:val="top"/>
          </w:tcPr>
          <w:p>
            <w:pPr>
              <w:widowControl/>
              <w:jc w:val="center"/>
              <w:rPr>
                <w:szCs w:val="21"/>
                <w:lang w:eastAsia="zh-CN"/>
              </w:rPr>
            </w:pPr>
            <w:r>
              <w:rPr>
                <w:rFonts w:hint="eastAsia"/>
                <w:szCs w:val="21"/>
                <w:lang w:eastAsia="zh-CN"/>
              </w:rPr>
              <w:t>可</w:t>
            </w:r>
            <w:r>
              <w:rPr>
                <w:szCs w:val="21"/>
                <w:lang w:eastAsia="zh-CN"/>
              </w:rPr>
              <w:t>视色谱柱的使用情况</w:t>
            </w:r>
            <w:r>
              <w:rPr>
                <w:rFonts w:hint="eastAsia"/>
                <w:szCs w:val="21"/>
                <w:lang w:eastAsia="zh-CN"/>
              </w:rPr>
              <w:t>适当缩短更换周期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lang w:eastAsia="zh-CN"/>
              </w:rPr>
            </w:pPr>
          </w:p>
        </w:tc>
        <w:tc>
          <w:tcPr>
            <w:tcW w:w="813" w:type="pct"/>
            <w:vMerge w:val="continue"/>
            <w:shd w:val="clear" w:color="auto" w:fill="F1F1F1"/>
            <w:noWrap w:val="0"/>
            <w:vAlign w:val="top"/>
          </w:tcPr>
          <w:p>
            <w:pPr>
              <w:widowControl/>
              <w:rPr>
                <w:szCs w:val="21"/>
                <w:lang w:eastAsia="zh-CN"/>
              </w:rPr>
            </w:pPr>
          </w:p>
        </w:tc>
        <w:tc>
          <w:tcPr>
            <w:tcW w:w="1907" w:type="pct"/>
            <w:shd w:val="clear" w:color="auto" w:fill="F1F1F1"/>
            <w:noWrap w:val="0"/>
            <w:vAlign w:val="top"/>
          </w:tcPr>
          <w:p>
            <w:pPr>
              <w:widowControl/>
              <w:jc w:val="center"/>
              <w:rPr>
                <w:szCs w:val="21"/>
              </w:rPr>
            </w:pPr>
            <w:r>
              <w:rPr>
                <w:szCs w:val="21"/>
              </w:rPr>
              <w:t>更换气蚀器密封环</w:t>
            </w:r>
          </w:p>
        </w:tc>
        <w:tc>
          <w:tcPr>
            <w:tcW w:w="739" w:type="pct"/>
            <w:shd w:val="clear" w:color="auto" w:fill="F1F1F1"/>
            <w:noWrap w:val="0"/>
            <w:vAlign w:val="top"/>
          </w:tcPr>
          <w:p>
            <w:pPr>
              <w:widowControl/>
              <w:jc w:val="center"/>
              <w:rPr>
                <w:szCs w:val="21"/>
              </w:rPr>
            </w:pPr>
            <w:r>
              <w:rPr>
                <w:szCs w:val="21"/>
              </w:rPr>
              <w:t>每半年</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更换电磁阀</w:t>
            </w:r>
          </w:p>
        </w:tc>
        <w:tc>
          <w:tcPr>
            <w:tcW w:w="739" w:type="pct"/>
            <w:shd w:val="clear" w:color="auto" w:fill="F1F1F1"/>
            <w:noWrap w:val="0"/>
            <w:vAlign w:val="top"/>
          </w:tcPr>
          <w:p>
            <w:pPr>
              <w:widowControl/>
              <w:jc w:val="center"/>
              <w:rPr>
                <w:szCs w:val="21"/>
              </w:rPr>
            </w:pPr>
            <w:r>
              <w:rPr>
                <w:szCs w:val="21"/>
              </w:rPr>
              <w:t>每年</w:t>
            </w:r>
          </w:p>
        </w:tc>
        <w:tc>
          <w:tcPr>
            <w:tcW w:w="1179" w:type="pct"/>
            <w:shd w:val="clear" w:color="auto" w:fill="F1F1F1"/>
            <w:noWrap w:val="0"/>
            <w:vAlign w:val="top"/>
          </w:tcPr>
          <w:p>
            <w:pPr>
              <w:widowControl/>
              <w:jc w:val="center"/>
              <w:rPr>
                <w:szCs w:val="21"/>
                <w:lang w:eastAsia="zh-CN"/>
              </w:rPr>
            </w:pPr>
            <w:r>
              <w:rPr>
                <w:szCs w:val="21"/>
                <w:lang w:eastAsia="zh-CN"/>
              </w:rPr>
              <w:t>视电磁阀的使用情况而定具体更换周期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lang w:eastAsia="zh-CN"/>
              </w:rPr>
            </w:pPr>
          </w:p>
        </w:tc>
        <w:tc>
          <w:tcPr>
            <w:tcW w:w="813" w:type="pct"/>
            <w:vMerge w:val="continue"/>
            <w:shd w:val="clear" w:color="auto" w:fill="F1F1F1"/>
            <w:noWrap w:val="0"/>
            <w:vAlign w:val="top"/>
          </w:tcPr>
          <w:p>
            <w:pPr>
              <w:widowControl/>
              <w:rPr>
                <w:szCs w:val="21"/>
                <w:lang w:eastAsia="zh-CN"/>
              </w:rPr>
            </w:pPr>
          </w:p>
        </w:tc>
        <w:tc>
          <w:tcPr>
            <w:tcW w:w="1907" w:type="pct"/>
            <w:shd w:val="clear" w:color="auto" w:fill="F1F1F1"/>
            <w:noWrap w:val="0"/>
            <w:vAlign w:val="top"/>
          </w:tcPr>
          <w:p>
            <w:pPr>
              <w:widowControl/>
              <w:jc w:val="center"/>
              <w:rPr>
                <w:szCs w:val="21"/>
              </w:rPr>
            </w:pPr>
            <w:r>
              <w:rPr>
                <w:szCs w:val="21"/>
              </w:rPr>
              <w:t>更换单向阀</w:t>
            </w:r>
          </w:p>
        </w:tc>
        <w:tc>
          <w:tcPr>
            <w:tcW w:w="739" w:type="pct"/>
            <w:shd w:val="clear" w:color="auto" w:fill="F1F1F1"/>
            <w:noWrap w:val="0"/>
            <w:vAlign w:val="top"/>
          </w:tcPr>
          <w:p>
            <w:pPr>
              <w:widowControl/>
              <w:jc w:val="center"/>
              <w:rPr>
                <w:szCs w:val="21"/>
              </w:rPr>
            </w:pPr>
            <w:r>
              <w:rPr>
                <w:szCs w:val="21"/>
              </w:rPr>
              <w:t>每年</w:t>
            </w:r>
          </w:p>
        </w:tc>
        <w:tc>
          <w:tcPr>
            <w:tcW w:w="1179" w:type="pct"/>
            <w:shd w:val="clear" w:color="auto" w:fill="F1F1F1"/>
            <w:noWrap w:val="0"/>
            <w:vAlign w:val="top"/>
          </w:tcPr>
          <w:p>
            <w:pPr>
              <w:widowControl/>
              <w:jc w:val="center"/>
              <w:rPr>
                <w:szCs w:val="21"/>
                <w:lang w:eastAsia="zh-CN"/>
              </w:rPr>
            </w:pPr>
            <w:r>
              <w:rPr>
                <w:szCs w:val="21"/>
                <w:lang w:eastAsia="zh-CN"/>
              </w:rPr>
              <w:t>视单向阀的使用情况而定具体更换周期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lang w:eastAsia="zh-CN"/>
              </w:rPr>
            </w:pPr>
          </w:p>
        </w:tc>
        <w:tc>
          <w:tcPr>
            <w:tcW w:w="813" w:type="pct"/>
            <w:vMerge w:val="continue"/>
            <w:shd w:val="clear" w:color="auto" w:fill="auto"/>
            <w:noWrap w:val="0"/>
            <w:vAlign w:val="top"/>
          </w:tcPr>
          <w:p>
            <w:pPr>
              <w:widowControl/>
              <w:rPr>
                <w:szCs w:val="21"/>
                <w:lang w:eastAsia="zh-CN"/>
              </w:rPr>
            </w:pPr>
          </w:p>
        </w:tc>
        <w:tc>
          <w:tcPr>
            <w:tcW w:w="1907" w:type="pct"/>
            <w:shd w:val="clear" w:color="auto" w:fill="F1F1F1"/>
            <w:noWrap w:val="0"/>
            <w:vAlign w:val="top"/>
          </w:tcPr>
          <w:p>
            <w:pPr>
              <w:widowControl/>
              <w:jc w:val="center"/>
              <w:rPr>
                <w:szCs w:val="21"/>
              </w:rPr>
            </w:pPr>
            <w:r>
              <w:rPr>
                <w:szCs w:val="21"/>
              </w:rPr>
              <w:t>更换泵密封圈</w:t>
            </w:r>
          </w:p>
        </w:tc>
        <w:tc>
          <w:tcPr>
            <w:tcW w:w="739" w:type="pct"/>
            <w:shd w:val="clear" w:color="auto" w:fill="F1F1F1"/>
            <w:noWrap w:val="0"/>
            <w:vAlign w:val="top"/>
          </w:tcPr>
          <w:p>
            <w:pPr>
              <w:widowControl/>
              <w:jc w:val="center"/>
              <w:rPr>
                <w:szCs w:val="21"/>
              </w:rPr>
            </w:pPr>
            <w:r>
              <w:rPr>
                <w:szCs w:val="21"/>
              </w:rPr>
              <w:t>每年</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更换泵活塞杆</w:t>
            </w:r>
          </w:p>
        </w:tc>
        <w:tc>
          <w:tcPr>
            <w:tcW w:w="739" w:type="pct"/>
            <w:shd w:val="clear" w:color="auto" w:fill="F1F1F1"/>
            <w:noWrap w:val="0"/>
            <w:vAlign w:val="top"/>
          </w:tcPr>
          <w:p>
            <w:pPr>
              <w:widowControl/>
              <w:jc w:val="center"/>
              <w:rPr>
                <w:szCs w:val="21"/>
              </w:rPr>
            </w:pPr>
            <w:r>
              <w:rPr>
                <w:szCs w:val="21"/>
              </w:rPr>
              <w:t>每年</w:t>
            </w:r>
          </w:p>
        </w:tc>
        <w:tc>
          <w:tcPr>
            <w:tcW w:w="1179" w:type="pct"/>
            <w:shd w:val="clear" w:color="auto" w:fill="F1F1F1"/>
            <w:noWrap w:val="0"/>
            <w:vAlign w:val="top"/>
          </w:tcPr>
          <w:p>
            <w:pPr>
              <w:widowControl/>
              <w:jc w:val="center"/>
              <w:rPr>
                <w:szCs w:val="21"/>
              </w:rPr>
            </w:pPr>
          </w:p>
        </w:tc>
      </w:tr>
      <w:tr>
        <w:tblPrEx>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更换定量环</w:t>
            </w:r>
          </w:p>
        </w:tc>
        <w:tc>
          <w:tcPr>
            <w:tcW w:w="739" w:type="pct"/>
            <w:shd w:val="clear" w:color="auto" w:fill="F1F1F1"/>
            <w:noWrap w:val="0"/>
            <w:vAlign w:val="top"/>
          </w:tcPr>
          <w:p>
            <w:pPr>
              <w:widowControl/>
              <w:jc w:val="center"/>
              <w:rPr>
                <w:szCs w:val="21"/>
              </w:rPr>
            </w:pPr>
            <w:r>
              <w:rPr>
                <w:szCs w:val="21"/>
              </w:rPr>
              <w:t>每年</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rPr>
                <w:szCs w:val="21"/>
                <w:lang w:eastAsia="zh-CN"/>
              </w:rPr>
            </w:pPr>
            <w:r>
              <w:rPr>
                <w:rFonts w:hint="eastAsia"/>
                <w:szCs w:val="21"/>
                <w:lang w:eastAsia="zh-CN"/>
              </w:rPr>
              <w:t>每年度提交一次日常维修、维护报告</w:t>
            </w:r>
          </w:p>
        </w:tc>
        <w:tc>
          <w:tcPr>
            <w:tcW w:w="739" w:type="pct"/>
            <w:shd w:val="clear" w:color="auto" w:fill="F1F1F1"/>
            <w:noWrap w:val="0"/>
            <w:vAlign w:val="top"/>
          </w:tcPr>
          <w:p>
            <w:pPr>
              <w:jc w:val="center"/>
              <w:rPr>
                <w:szCs w:val="21"/>
              </w:rPr>
            </w:pPr>
            <w:r>
              <w:rPr>
                <w:rFonts w:hint="eastAsia"/>
                <w:szCs w:val="21"/>
              </w:rPr>
              <w:t>年度</w:t>
            </w:r>
          </w:p>
        </w:tc>
        <w:tc>
          <w:tcPr>
            <w:tcW w:w="1179" w:type="pct"/>
            <w:shd w:val="clear" w:color="auto" w:fill="F1F1F1"/>
            <w:noWrap w:val="0"/>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restart"/>
            <w:tcBorders>
              <w:right w:val="single" w:color="7E7E7E" w:sz="4" w:space="0"/>
            </w:tcBorders>
            <w:shd w:val="clear" w:color="auto" w:fill="F1F1F1"/>
            <w:noWrap w:val="0"/>
            <w:vAlign w:val="top"/>
          </w:tcPr>
          <w:p>
            <w:pPr>
              <w:widowControl/>
              <w:jc w:val="center"/>
              <w:rPr>
                <w:iCs/>
                <w:szCs w:val="21"/>
              </w:rPr>
            </w:pPr>
            <w:r>
              <w:rPr>
                <w:rFonts w:hint="eastAsia"/>
                <w:iCs/>
                <w:szCs w:val="21"/>
              </w:rPr>
              <w:t>4</w:t>
            </w:r>
          </w:p>
        </w:tc>
        <w:tc>
          <w:tcPr>
            <w:tcW w:w="813" w:type="pct"/>
            <w:vMerge w:val="restart"/>
            <w:shd w:val="clear" w:color="auto" w:fill="auto"/>
            <w:noWrap w:val="0"/>
            <w:vAlign w:val="top"/>
          </w:tcPr>
          <w:p>
            <w:pPr>
              <w:widowControl/>
              <w:jc w:val="center"/>
              <w:rPr>
                <w:szCs w:val="21"/>
                <w:lang w:eastAsia="zh-CN"/>
              </w:rPr>
            </w:pPr>
            <w:r>
              <w:rPr>
                <w:rFonts w:hint="eastAsia"/>
                <w:szCs w:val="21"/>
                <w:lang w:eastAsia="zh-CN"/>
              </w:rPr>
              <w:t>热电大气气溶胶阴离子、阳离子在线离子色谱仪</w:t>
            </w:r>
          </w:p>
        </w:tc>
        <w:tc>
          <w:tcPr>
            <w:tcW w:w="1907" w:type="pct"/>
            <w:shd w:val="clear" w:color="auto" w:fill="F1F1F1"/>
            <w:noWrap w:val="0"/>
            <w:vAlign w:val="top"/>
          </w:tcPr>
          <w:p>
            <w:pPr>
              <w:rPr>
                <w:szCs w:val="21"/>
                <w:lang w:eastAsia="zh-CN"/>
              </w:rPr>
            </w:pPr>
            <w:r>
              <w:rPr>
                <w:szCs w:val="21"/>
                <w:lang w:eastAsia="zh-CN"/>
              </w:rPr>
              <w:t>每日检查阴离子压力、电导率，阳离子压力电导率</w:t>
            </w:r>
            <w:r>
              <w:rPr>
                <w:rFonts w:hint="eastAsia"/>
                <w:szCs w:val="21"/>
                <w:lang w:eastAsia="zh-CN"/>
              </w:rPr>
              <w:t>、柱</w:t>
            </w:r>
            <w:r>
              <w:rPr>
                <w:szCs w:val="21"/>
                <w:lang w:eastAsia="zh-CN"/>
              </w:rPr>
              <w:t>温等参数信息并记录在仪器状态运行表内，有异常时及时处理</w:t>
            </w:r>
          </w:p>
        </w:tc>
        <w:tc>
          <w:tcPr>
            <w:tcW w:w="739" w:type="pct"/>
            <w:shd w:val="clear" w:color="auto" w:fill="F1F1F1"/>
            <w:noWrap w:val="0"/>
            <w:vAlign w:val="top"/>
          </w:tcPr>
          <w:p>
            <w:pPr>
              <w:jc w:val="center"/>
              <w:rPr>
                <w:szCs w:val="21"/>
              </w:rPr>
            </w:pPr>
            <w:r>
              <w:rPr>
                <w:rFonts w:hint="eastAsia"/>
                <w:szCs w:val="21"/>
              </w:rPr>
              <w:t>每日</w:t>
            </w:r>
          </w:p>
        </w:tc>
        <w:tc>
          <w:tcPr>
            <w:tcW w:w="1179" w:type="pct"/>
            <w:shd w:val="clear" w:color="auto" w:fill="F1F1F1"/>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jc w:val="center"/>
              <w:rPr>
                <w:iCs/>
                <w:szCs w:val="21"/>
              </w:rPr>
            </w:pPr>
          </w:p>
        </w:tc>
        <w:tc>
          <w:tcPr>
            <w:tcW w:w="813" w:type="pct"/>
            <w:vMerge w:val="continue"/>
            <w:shd w:val="clear" w:color="auto" w:fill="F1F1F1"/>
            <w:noWrap w:val="0"/>
            <w:vAlign w:val="top"/>
          </w:tcPr>
          <w:p>
            <w:pPr>
              <w:widowControl/>
              <w:jc w:val="center"/>
              <w:rPr>
                <w:szCs w:val="21"/>
              </w:rPr>
            </w:pPr>
          </w:p>
        </w:tc>
        <w:tc>
          <w:tcPr>
            <w:tcW w:w="1907" w:type="pct"/>
            <w:shd w:val="clear" w:color="auto" w:fill="F1F1F1"/>
            <w:noWrap w:val="0"/>
            <w:vAlign w:val="top"/>
          </w:tcPr>
          <w:p>
            <w:pPr>
              <w:rPr>
                <w:szCs w:val="21"/>
                <w:lang w:eastAsia="zh-CN"/>
              </w:rPr>
            </w:pPr>
            <w:r>
              <w:rPr>
                <w:szCs w:val="21"/>
                <w:lang w:eastAsia="zh-CN"/>
              </w:rPr>
              <w:t>每日检查仪器状态</w:t>
            </w:r>
            <w:r>
              <w:rPr>
                <w:rFonts w:hint="eastAsia"/>
                <w:szCs w:val="21"/>
                <w:lang w:eastAsia="zh-CN"/>
              </w:rPr>
              <w:t>日志</w:t>
            </w:r>
            <w:r>
              <w:rPr>
                <w:szCs w:val="21"/>
                <w:lang w:eastAsia="zh-CN"/>
              </w:rPr>
              <w:t>信息，如有异常或报警信息及时处理</w:t>
            </w:r>
          </w:p>
        </w:tc>
        <w:tc>
          <w:tcPr>
            <w:tcW w:w="739" w:type="pct"/>
            <w:shd w:val="clear" w:color="auto" w:fill="F1F1F1"/>
            <w:noWrap w:val="0"/>
            <w:vAlign w:val="top"/>
          </w:tcPr>
          <w:p>
            <w:pPr>
              <w:jc w:val="center"/>
              <w:rPr>
                <w:szCs w:val="21"/>
              </w:rPr>
            </w:pPr>
            <w:r>
              <w:rPr>
                <w:rFonts w:hint="eastAsia"/>
                <w:szCs w:val="21"/>
              </w:rPr>
              <w:t>每日</w:t>
            </w:r>
          </w:p>
        </w:tc>
        <w:tc>
          <w:tcPr>
            <w:tcW w:w="1179" w:type="pct"/>
            <w:shd w:val="clear" w:color="auto" w:fill="F1F1F1"/>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jc w:val="center"/>
              <w:rPr>
                <w:iCs/>
                <w:szCs w:val="21"/>
              </w:rPr>
            </w:pPr>
          </w:p>
        </w:tc>
        <w:tc>
          <w:tcPr>
            <w:tcW w:w="813" w:type="pct"/>
            <w:vMerge w:val="continue"/>
            <w:shd w:val="clear" w:color="auto" w:fill="auto"/>
            <w:noWrap w:val="0"/>
            <w:vAlign w:val="top"/>
          </w:tcPr>
          <w:p>
            <w:pPr>
              <w:widowControl/>
              <w:jc w:val="center"/>
              <w:rPr>
                <w:szCs w:val="21"/>
              </w:rPr>
            </w:pPr>
          </w:p>
        </w:tc>
        <w:tc>
          <w:tcPr>
            <w:tcW w:w="1907" w:type="pct"/>
            <w:shd w:val="clear" w:color="auto" w:fill="F1F1F1"/>
            <w:noWrap w:val="0"/>
            <w:vAlign w:val="top"/>
          </w:tcPr>
          <w:p>
            <w:pPr>
              <w:rPr>
                <w:szCs w:val="21"/>
                <w:lang w:eastAsia="zh-CN"/>
              </w:rPr>
            </w:pPr>
            <w:r>
              <w:rPr>
                <w:szCs w:val="21"/>
                <w:lang w:eastAsia="zh-CN"/>
              </w:rPr>
              <w:t>每日检查各离子的保留时间是否有漂移，漂移较大时应及时作调整</w:t>
            </w:r>
            <w:r>
              <w:rPr>
                <w:rFonts w:hint="eastAsia"/>
                <w:szCs w:val="21"/>
                <w:lang w:eastAsia="zh-CN"/>
              </w:rPr>
              <w:t>。</w:t>
            </w:r>
          </w:p>
        </w:tc>
        <w:tc>
          <w:tcPr>
            <w:tcW w:w="739" w:type="pct"/>
            <w:shd w:val="clear" w:color="auto" w:fill="F1F1F1"/>
            <w:noWrap w:val="0"/>
            <w:vAlign w:val="top"/>
          </w:tcPr>
          <w:p>
            <w:pPr>
              <w:jc w:val="center"/>
              <w:rPr>
                <w:szCs w:val="21"/>
              </w:rPr>
            </w:pPr>
            <w:r>
              <w:rPr>
                <w:rFonts w:hint="eastAsia"/>
                <w:szCs w:val="21"/>
              </w:rPr>
              <w:t>每日</w:t>
            </w:r>
          </w:p>
        </w:tc>
        <w:tc>
          <w:tcPr>
            <w:tcW w:w="1179" w:type="pct"/>
            <w:shd w:val="clear" w:color="auto" w:fill="F1F1F1"/>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jc w:val="center"/>
              <w:rPr>
                <w:iCs/>
                <w:szCs w:val="21"/>
              </w:rPr>
            </w:pPr>
          </w:p>
        </w:tc>
        <w:tc>
          <w:tcPr>
            <w:tcW w:w="813" w:type="pct"/>
            <w:vMerge w:val="continue"/>
            <w:shd w:val="clear" w:color="auto" w:fill="F1F1F1"/>
            <w:noWrap w:val="0"/>
            <w:vAlign w:val="top"/>
          </w:tcPr>
          <w:p>
            <w:pPr>
              <w:widowControl/>
              <w:jc w:val="center"/>
              <w:rPr>
                <w:szCs w:val="21"/>
              </w:rPr>
            </w:pPr>
          </w:p>
        </w:tc>
        <w:tc>
          <w:tcPr>
            <w:tcW w:w="1907" w:type="pct"/>
            <w:shd w:val="clear" w:color="auto" w:fill="F1F1F1"/>
            <w:noWrap w:val="0"/>
            <w:vAlign w:val="top"/>
          </w:tcPr>
          <w:p>
            <w:pPr>
              <w:rPr>
                <w:szCs w:val="21"/>
                <w:lang w:eastAsia="zh-CN"/>
              </w:rPr>
            </w:pPr>
            <w:r>
              <w:rPr>
                <w:szCs w:val="21"/>
                <w:lang w:eastAsia="zh-CN"/>
              </w:rPr>
              <w:t>每日检查仪器</w:t>
            </w:r>
            <w:r>
              <w:rPr>
                <w:rFonts w:hint="eastAsia"/>
                <w:szCs w:val="21"/>
                <w:lang w:eastAsia="zh-CN"/>
              </w:rPr>
              <w:t>淋洗液浓缩罐</w:t>
            </w:r>
            <w:r>
              <w:rPr>
                <w:szCs w:val="21"/>
                <w:lang w:eastAsia="zh-CN"/>
              </w:rPr>
              <w:t>剩余量，</w:t>
            </w:r>
            <w:r>
              <w:rPr>
                <w:rFonts w:hint="eastAsia"/>
                <w:szCs w:val="21"/>
                <w:lang w:eastAsia="zh-CN"/>
              </w:rPr>
              <w:t>剩余量变化</w:t>
            </w:r>
            <w:r>
              <w:rPr>
                <w:szCs w:val="21"/>
                <w:lang w:eastAsia="zh-CN"/>
              </w:rPr>
              <w:t>异常或不足时及时处理。</w:t>
            </w:r>
          </w:p>
        </w:tc>
        <w:tc>
          <w:tcPr>
            <w:tcW w:w="739" w:type="pct"/>
            <w:shd w:val="clear" w:color="auto" w:fill="F1F1F1"/>
            <w:noWrap w:val="0"/>
            <w:vAlign w:val="top"/>
          </w:tcPr>
          <w:p>
            <w:pPr>
              <w:jc w:val="center"/>
              <w:rPr>
                <w:szCs w:val="21"/>
              </w:rPr>
            </w:pPr>
            <w:r>
              <w:rPr>
                <w:rFonts w:hint="eastAsia"/>
                <w:szCs w:val="21"/>
              </w:rPr>
              <w:t>每日</w:t>
            </w:r>
          </w:p>
        </w:tc>
        <w:tc>
          <w:tcPr>
            <w:tcW w:w="1179" w:type="pct"/>
            <w:shd w:val="clear" w:color="auto" w:fill="F1F1F1"/>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jc w:val="center"/>
              <w:rPr>
                <w:iCs/>
                <w:szCs w:val="21"/>
              </w:rPr>
            </w:pPr>
          </w:p>
        </w:tc>
        <w:tc>
          <w:tcPr>
            <w:tcW w:w="813" w:type="pct"/>
            <w:vMerge w:val="continue"/>
            <w:shd w:val="clear" w:color="auto" w:fill="auto"/>
            <w:noWrap w:val="0"/>
            <w:vAlign w:val="top"/>
          </w:tcPr>
          <w:p>
            <w:pPr>
              <w:widowControl/>
              <w:jc w:val="center"/>
              <w:rPr>
                <w:szCs w:val="21"/>
              </w:rPr>
            </w:pPr>
          </w:p>
        </w:tc>
        <w:tc>
          <w:tcPr>
            <w:tcW w:w="1907" w:type="pct"/>
            <w:shd w:val="clear" w:color="auto" w:fill="F1F1F1"/>
            <w:noWrap w:val="0"/>
            <w:vAlign w:val="top"/>
          </w:tcPr>
          <w:p>
            <w:pPr>
              <w:rPr>
                <w:szCs w:val="21"/>
                <w:lang w:eastAsia="zh-CN"/>
              </w:rPr>
            </w:pPr>
            <w:r>
              <w:rPr>
                <w:szCs w:val="21"/>
                <w:lang w:eastAsia="zh-CN"/>
              </w:rPr>
              <w:t>每日检查各</w:t>
            </w:r>
            <w:r>
              <w:rPr>
                <w:rFonts w:hint="eastAsia"/>
                <w:szCs w:val="21"/>
                <w:lang w:eastAsia="zh-CN"/>
              </w:rPr>
              <w:t>去离子水箱</w:t>
            </w:r>
            <w:r>
              <w:rPr>
                <w:szCs w:val="21"/>
                <w:lang w:eastAsia="zh-CN"/>
              </w:rPr>
              <w:t>内水的剩余量，不足时及时</w:t>
            </w:r>
            <w:r>
              <w:rPr>
                <w:rFonts w:hint="eastAsia"/>
                <w:szCs w:val="21"/>
                <w:lang w:eastAsia="zh-CN"/>
              </w:rPr>
              <w:t>处理</w:t>
            </w:r>
            <w:r>
              <w:rPr>
                <w:szCs w:val="21"/>
                <w:lang w:eastAsia="zh-CN"/>
              </w:rPr>
              <w:t>，避免抽空</w:t>
            </w:r>
            <w:r>
              <w:rPr>
                <w:rFonts w:hint="eastAsia"/>
                <w:szCs w:val="21"/>
                <w:lang w:eastAsia="zh-CN"/>
              </w:rPr>
              <w:t>气到</w:t>
            </w:r>
            <w:r>
              <w:rPr>
                <w:szCs w:val="21"/>
                <w:lang w:eastAsia="zh-CN"/>
              </w:rPr>
              <w:t>仪器内导致仪器故障</w:t>
            </w:r>
          </w:p>
        </w:tc>
        <w:tc>
          <w:tcPr>
            <w:tcW w:w="739" w:type="pct"/>
            <w:shd w:val="clear" w:color="auto" w:fill="F1F1F1"/>
            <w:noWrap w:val="0"/>
            <w:vAlign w:val="top"/>
          </w:tcPr>
          <w:p>
            <w:pPr>
              <w:jc w:val="center"/>
              <w:rPr>
                <w:szCs w:val="21"/>
              </w:rPr>
            </w:pPr>
            <w:r>
              <w:rPr>
                <w:rFonts w:hint="eastAsia"/>
                <w:szCs w:val="21"/>
              </w:rPr>
              <w:t>每日</w:t>
            </w:r>
          </w:p>
        </w:tc>
        <w:tc>
          <w:tcPr>
            <w:tcW w:w="1179" w:type="pct"/>
            <w:shd w:val="clear" w:color="auto" w:fill="F1F1F1"/>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jc w:val="center"/>
              <w:rPr>
                <w:iCs/>
                <w:szCs w:val="21"/>
              </w:rPr>
            </w:pPr>
          </w:p>
        </w:tc>
        <w:tc>
          <w:tcPr>
            <w:tcW w:w="813" w:type="pct"/>
            <w:vMerge w:val="continue"/>
            <w:shd w:val="clear" w:color="auto" w:fill="F1F1F1"/>
            <w:noWrap w:val="0"/>
            <w:vAlign w:val="top"/>
          </w:tcPr>
          <w:p>
            <w:pPr>
              <w:widowControl/>
              <w:jc w:val="center"/>
              <w:rPr>
                <w:szCs w:val="21"/>
              </w:rPr>
            </w:pPr>
          </w:p>
        </w:tc>
        <w:tc>
          <w:tcPr>
            <w:tcW w:w="1907" w:type="pct"/>
            <w:shd w:val="clear" w:color="auto" w:fill="F1F1F1"/>
            <w:noWrap w:val="0"/>
            <w:vAlign w:val="top"/>
          </w:tcPr>
          <w:p>
            <w:pPr>
              <w:rPr>
                <w:szCs w:val="21"/>
                <w:lang w:eastAsia="zh-CN"/>
              </w:rPr>
            </w:pPr>
            <w:r>
              <w:rPr>
                <w:szCs w:val="21"/>
                <w:lang w:eastAsia="zh-CN"/>
              </w:rPr>
              <w:t>每日检查仪器管路内是否有气泡，若有需及时处理</w:t>
            </w:r>
            <w:r>
              <w:rPr>
                <w:rFonts w:hint="eastAsia"/>
                <w:szCs w:val="21"/>
                <w:lang w:eastAsia="zh-CN"/>
              </w:rPr>
              <w:t>。</w:t>
            </w:r>
          </w:p>
        </w:tc>
        <w:tc>
          <w:tcPr>
            <w:tcW w:w="739" w:type="pct"/>
            <w:shd w:val="clear" w:color="auto" w:fill="F1F1F1"/>
            <w:noWrap w:val="0"/>
            <w:vAlign w:val="top"/>
          </w:tcPr>
          <w:p>
            <w:pPr>
              <w:jc w:val="center"/>
              <w:rPr>
                <w:szCs w:val="21"/>
              </w:rPr>
            </w:pPr>
            <w:r>
              <w:rPr>
                <w:rFonts w:hint="eastAsia"/>
                <w:szCs w:val="21"/>
              </w:rPr>
              <w:t>每日</w:t>
            </w:r>
          </w:p>
        </w:tc>
        <w:tc>
          <w:tcPr>
            <w:tcW w:w="1179" w:type="pct"/>
            <w:shd w:val="clear" w:color="auto" w:fill="F1F1F1"/>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jc w:val="center"/>
              <w:rPr>
                <w:iCs/>
                <w:szCs w:val="21"/>
              </w:rPr>
            </w:pPr>
          </w:p>
        </w:tc>
        <w:tc>
          <w:tcPr>
            <w:tcW w:w="813" w:type="pct"/>
            <w:vMerge w:val="continue"/>
            <w:shd w:val="clear" w:color="auto" w:fill="auto"/>
            <w:noWrap w:val="0"/>
            <w:vAlign w:val="top"/>
          </w:tcPr>
          <w:p>
            <w:pPr>
              <w:widowControl/>
              <w:jc w:val="center"/>
              <w:rPr>
                <w:szCs w:val="21"/>
              </w:rPr>
            </w:pPr>
          </w:p>
        </w:tc>
        <w:tc>
          <w:tcPr>
            <w:tcW w:w="1907" w:type="pct"/>
            <w:shd w:val="clear" w:color="auto" w:fill="F1F1F1"/>
            <w:noWrap w:val="0"/>
            <w:vAlign w:val="top"/>
          </w:tcPr>
          <w:p>
            <w:pPr>
              <w:rPr>
                <w:szCs w:val="21"/>
              </w:rPr>
            </w:pPr>
            <w:r>
              <w:rPr>
                <w:szCs w:val="21"/>
              </w:rPr>
              <w:t>更换</w:t>
            </w:r>
            <w:r>
              <w:rPr>
                <w:rFonts w:hint="eastAsia"/>
                <w:szCs w:val="21"/>
              </w:rPr>
              <w:t>颗粒物</w:t>
            </w:r>
            <w:r>
              <w:rPr>
                <w:szCs w:val="21"/>
              </w:rPr>
              <w:t>过滤器</w:t>
            </w:r>
          </w:p>
        </w:tc>
        <w:tc>
          <w:tcPr>
            <w:tcW w:w="739" w:type="pct"/>
            <w:shd w:val="clear" w:color="auto" w:fill="F1F1F1"/>
            <w:noWrap w:val="0"/>
            <w:vAlign w:val="top"/>
          </w:tcPr>
          <w:p>
            <w:pPr>
              <w:jc w:val="center"/>
              <w:rPr>
                <w:szCs w:val="21"/>
              </w:rPr>
            </w:pPr>
            <w:r>
              <w:rPr>
                <w:rFonts w:hint="eastAsia"/>
                <w:szCs w:val="21"/>
              </w:rPr>
              <w:t>每周</w:t>
            </w:r>
          </w:p>
        </w:tc>
        <w:tc>
          <w:tcPr>
            <w:tcW w:w="1179" w:type="pct"/>
            <w:shd w:val="clear" w:color="auto" w:fill="F1F1F1"/>
            <w:noWrap w:val="0"/>
            <w:vAlign w:val="top"/>
          </w:tcPr>
          <w:p>
            <w:pPr>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jc w:val="center"/>
              <w:rPr>
                <w:iCs/>
                <w:szCs w:val="21"/>
                <w:lang w:eastAsia="zh-CN"/>
              </w:rPr>
            </w:pPr>
          </w:p>
        </w:tc>
        <w:tc>
          <w:tcPr>
            <w:tcW w:w="813" w:type="pct"/>
            <w:vMerge w:val="continue"/>
            <w:shd w:val="clear" w:color="auto" w:fill="F1F1F1"/>
            <w:noWrap w:val="0"/>
            <w:vAlign w:val="top"/>
          </w:tcPr>
          <w:p>
            <w:pPr>
              <w:widowControl/>
              <w:jc w:val="center"/>
              <w:rPr>
                <w:szCs w:val="21"/>
                <w:lang w:eastAsia="zh-CN"/>
              </w:rPr>
            </w:pPr>
          </w:p>
        </w:tc>
        <w:tc>
          <w:tcPr>
            <w:tcW w:w="1907" w:type="pct"/>
            <w:shd w:val="clear" w:color="auto" w:fill="F1F1F1"/>
            <w:noWrap w:val="0"/>
            <w:vAlign w:val="top"/>
          </w:tcPr>
          <w:p>
            <w:pPr>
              <w:rPr>
                <w:szCs w:val="21"/>
              </w:rPr>
            </w:pPr>
            <w:r>
              <w:rPr>
                <w:szCs w:val="21"/>
              </w:rPr>
              <w:t>配制并更换吸收液</w:t>
            </w:r>
          </w:p>
        </w:tc>
        <w:tc>
          <w:tcPr>
            <w:tcW w:w="739" w:type="pct"/>
            <w:shd w:val="clear" w:color="auto" w:fill="F1F1F1"/>
            <w:noWrap w:val="0"/>
            <w:vAlign w:val="top"/>
          </w:tcPr>
          <w:p>
            <w:pPr>
              <w:jc w:val="center"/>
              <w:rPr>
                <w:szCs w:val="21"/>
              </w:rPr>
            </w:pPr>
            <w:r>
              <w:rPr>
                <w:rFonts w:hint="eastAsia"/>
                <w:szCs w:val="21"/>
              </w:rPr>
              <w:t>每周</w:t>
            </w:r>
          </w:p>
        </w:tc>
        <w:tc>
          <w:tcPr>
            <w:tcW w:w="1179" w:type="pct"/>
            <w:shd w:val="clear" w:color="auto" w:fill="F1F1F1"/>
            <w:noWrap w:val="0"/>
            <w:vAlign w:val="top"/>
          </w:tcPr>
          <w:p>
            <w:pPr>
              <w:rPr>
                <w:szCs w:val="21"/>
                <w:lang w:eastAsia="zh-CN"/>
              </w:rPr>
            </w:pPr>
          </w:p>
        </w:tc>
      </w:tr>
      <w:tr>
        <w:tblPrEx>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jc w:val="center"/>
              <w:rPr>
                <w:iCs/>
                <w:szCs w:val="21"/>
                <w:lang w:eastAsia="zh-CN"/>
              </w:rPr>
            </w:pPr>
          </w:p>
        </w:tc>
        <w:tc>
          <w:tcPr>
            <w:tcW w:w="813" w:type="pct"/>
            <w:vMerge w:val="continue"/>
            <w:shd w:val="clear" w:color="auto" w:fill="auto"/>
            <w:noWrap w:val="0"/>
            <w:vAlign w:val="top"/>
          </w:tcPr>
          <w:p>
            <w:pPr>
              <w:widowControl/>
              <w:jc w:val="center"/>
              <w:rPr>
                <w:szCs w:val="21"/>
                <w:lang w:eastAsia="zh-CN"/>
              </w:rPr>
            </w:pPr>
          </w:p>
        </w:tc>
        <w:tc>
          <w:tcPr>
            <w:tcW w:w="1907" w:type="pct"/>
            <w:shd w:val="clear" w:color="auto" w:fill="F1F1F1"/>
            <w:noWrap w:val="0"/>
            <w:vAlign w:val="top"/>
          </w:tcPr>
          <w:p>
            <w:pPr>
              <w:rPr>
                <w:szCs w:val="21"/>
              </w:rPr>
            </w:pPr>
            <w:r>
              <w:rPr>
                <w:szCs w:val="21"/>
              </w:rPr>
              <w:t>清洗采样头</w:t>
            </w:r>
          </w:p>
        </w:tc>
        <w:tc>
          <w:tcPr>
            <w:tcW w:w="739" w:type="pct"/>
            <w:shd w:val="clear" w:color="auto" w:fill="F1F1F1"/>
            <w:noWrap w:val="0"/>
            <w:vAlign w:val="top"/>
          </w:tcPr>
          <w:p>
            <w:pPr>
              <w:jc w:val="center"/>
              <w:rPr>
                <w:szCs w:val="21"/>
              </w:rPr>
            </w:pPr>
            <w:r>
              <w:rPr>
                <w:rFonts w:hint="eastAsia"/>
                <w:szCs w:val="21"/>
              </w:rPr>
              <w:t>每周</w:t>
            </w:r>
          </w:p>
        </w:tc>
        <w:tc>
          <w:tcPr>
            <w:tcW w:w="1179" w:type="pct"/>
            <w:shd w:val="clear" w:color="auto" w:fill="F1F1F1"/>
            <w:noWrap w:val="0"/>
            <w:vAlign w:val="top"/>
          </w:tcPr>
          <w:p>
            <w:pPr>
              <w:rPr>
                <w:szCs w:val="21"/>
                <w:lang w:eastAsia="zh-CN"/>
              </w:rPr>
            </w:pPr>
            <w:r>
              <w:rPr>
                <w:rFonts w:hint="eastAsia"/>
                <w:szCs w:val="21"/>
                <w:lang w:eastAsia="zh-CN"/>
              </w:rPr>
              <w:t>依据污染情况而定，污染较重或沙尘过境时应相应缩短维护周期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jc w:val="center"/>
              <w:rPr>
                <w:iCs/>
                <w:szCs w:val="21"/>
                <w:lang w:eastAsia="zh-CN"/>
              </w:rPr>
            </w:pPr>
          </w:p>
        </w:tc>
        <w:tc>
          <w:tcPr>
            <w:tcW w:w="813" w:type="pct"/>
            <w:vMerge w:val="continue"/>
            <w:shd w:val="clear" w:color="auto" w:fill="F1F1F1"/>
            <w:noWrap w:val="0"/>
            <w:vAlign w:val="top"/>
          </w:tcPr>
          <w:p>
            <w:pPr>
              <w:widowControl/>
              <w:jc w:val="center"/>
              <w:rPr>
                <w:szCs w:val="21"/>
                <w:lang w:eastAsia="zh-CN"/>
              </w:rPr>
            </w:pPr>
          </w:p>
        </w:tc>
        <w:tc>
          <w:tcPr>
            <w:tcW w:w="1907" w:type="pct"/>
            <w:shd w:val="clear" w:color="auto" w:fill="F1F1F1"/>
            <w:noWrap w:val="0"/>
            <w:vAlign w:val="top"/>
          </w:tcPr>
          <w:p>
            <w:pPr>
              <w:rPr>
                <w:szCs w:val="21"/>
              </w:rPr>
            </w:pPr>
            <w:r>
              <w:rPr>
                <w:szCs w:val="21"/>
              </w:rPr>
              <w:t>检查仪器流量</w:t>
            </w:r>
          </w:p>
        </w:tc>
        <w:tc>
          <w:tcPr>
            <w:tcW w:w="739" w:type="pct"/>
            <w:shd w:val="clear" w:color="auto" w:fill="F1F1F1"/>
            <w:noWrap w:val="0"/>
            <w:vAlign w:val="top"/>
          </w:tcPr>
          <w:p>
            <w:pPr>
              <w:jc w:val="center"/>
              <w:rPr>
                <w:szCs w:val="21"/>
              </w:rPr>
            </w:pPr>
            <w:r>
              <w:rPr>
                <w:rFonts w:hint="eastAsia"/>
                <w:szCs w:val="21"/>
              </w:rPr>
              <w:t>每周</w:t>
            </w:r>
          </w:p>
        </w:tc>
        <w:tc>
          <w:tcPr>
            <w:tcW w:w="1179" w:type="pct"/>
            <w:shd w:val="clear" w:color="auto" w:fill="F1F1F1"/>
            <w:noWrap w:val="0"/>
            <w:vAlign w:val="top"/>
          </w:tcPr>
          <w:p>
            <w:pPr>
              <w:rPr>
                <w:szCs w:val="21"/>
                <w:lang w:eastAsia="zh-CN"/>
              </w:rPr>
            </w:pPr>
            <w:r>
              <w:rPr>
                <w:szCs w:val="21"/>
                <w:lang w:eastAsia="zh-CN"/>
              </w:rPr>
              <w:t>流量应控制在</w:t>
            </w:r>
            <w:r>
              <w:rPr>
                <w:rFonts w:hint="eastAsia"/>
                <w:szCs w:val="21"/>
                <w:lang w:eastAsia="zh-CN"/>
              </w:rPr>
              <w:t>16.67L/min±5%以内，超出范围时应及时校准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jc w:val="center"/>
              <w:rPr>
                <w:iCs/>
                <w:szCs w:val="21"/>
                <w:lang w:eastAsia="zh-CN"/>
              </w:rPr>
            </w:pPr>
          </w:p>
        </w:tc>
        <w:tc>
          <w:tcPr>
            <w:tcW w:w="813" w:type="pct"/>
            <w:vMerge w:val="continue"/>
            <w:shd w:val="clear" w:color="auto" w:fill="auto"/>
            <w:noWrap w:val="0"/>
            <w:vAlign w:val="top"/>
          </w:tcPr>
          <w:p>
            <w:pPr>
              <w:widowControl/>
              <w:jc w:val="center"/>
              <w:rPr>
                <w:szCs w:val="21"/>
                <w:lang w:eastAsia="zh-CN"/>
              </w:rPr>
            </w:pPr>
          </w:p>
        </w:tc>
        <w:tc>
          <w:tcPr>
            <w:tcW w:w="1907" w:type="pct"/>
            <w:shd w:val="clear" w:color="auto" w:fill="F1F1F1"/>
            <w:noWrap w:val="0"/>
            <w:vAlign w:val="top"/>
          </w:tcPr>
          <w:p>
            <w:pPr>
              <w:rPr>
                <w:szCs w:val="21"/>
              </w:rPr>
            </w:pPr>
            <w:r>
              <w:rPr>
                <w:szCs w:val="21"/>
              </w:rPr>
              <w:t>处理废液</w:t>
            </w:r>
          </w:p>
        </w:tc>
        <w:tc>
          <w:tcPr>
            <w:tcW w:w="739" w:type="pct"/>
            <w:shd w:val="clear" w:color="auto" w:fill="F1F1F1"/>
            <w:noWrap w:val="0"/>
            <w:vAlign w:val="top"/>
          </w:tcPr>
          <w:p>
            <w:pPr>
              <w:jc w:val="center"/>
              <w:rPr>
                <w:szCs w:val="21"/>
              </w:rPr>
            </w:pPr>
            <w:r>
              <w:rPr>
                <w:rFonts w:hint="eastAsia"/>
                <w:szCs w:val="21"/>
              </w:rPr>
              <w:t>每周</w:t>
            </w:r>
          </w:p>
        </w:tc>
        <w:tc>
          <w:tcPr>
            <w:tcW w:w="1179" w:type="pct"/>
            <w:shd w:val="clear" w:color="auto" w:fill="F1F1F1"/>
            <w:noWrap w:val="0"/>
            <w:vAlign w:val="top"/>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jc w:val="center"/>
              <w:rPr>
                <w:iCs/>
                <w:szCs w:val="21"/>
              </w:rPr>
            </w:pPr>
          </w:p>
        </w:tc>
        <w:tc>
          <w:tcPr>
            <w:tcW w:w="813" w:type="pct"/>
            <w:vMerge w:val="continue"/>
            <w:shd w:val="clear" w:color="auto" w:fill="F1F1F1"/>
            <w:noWrap w:val="0"/>
            <w:vAlign w:val="top"/>
          </w:tcPr>
          <w:p>
            <w:pPr>
              <w:widowControl/>
              <w:jc w:val="center"/>
              <w:rPr>
                <w:szCs w:val="21"/>
              </w:rPr>
            </w:pPr>
          </w:p>
        </w:tc>
        <w:tc>
          <w:tcPr>
            <w:tcW w:w="1907" w:type="pct"/>
            <w:shd w:val="clear" w:color="auto" w:fill="F1F1F1"/>
            <w:noWrap w:val="0"/>
            <w:vAlign w:val="top"/>
          </w:tcPr>
          <w:p>
            <w:pPr>
              <w:rPr>
                <w:szCs w:val="21"/>
              </w:rPr>
            </w:pPr>
            <w:r>
              <w:rPr>
                <w:szCs w:val="21"/>
              </w:rPr>
              <w:t>对仪器进一次外标</w:t>
            </w:r>
          </w:p>
        </w:tc>
        <w:tc>
          <w:tcPr>
            <w:tcW w:w="739" w:type="pct"/>
            <w:shd w:val="clear" w:color="auto" w:fill="F1F1F1"/>
            <w:noWrap w:val="0"/>
            <w:vAlign w:val="top"/>
          </w:tcPr>
          <w:p>
            <w:pPr>
              <w:jc w:val="center"/>
              <w:rPr>
                <w:szCs w:val="21"/>
              </w:rPr>
            </w:pPr>
            <w:r>
              <w:rPr>
                <w:szCs w:val="21"/>
              </w:rPr>
              <w:t>每月</w:t>
            </w:r>
          </w:p>
        </w:tc>
        <w:tc>
          <w:tcPr>
            <w:tcW w:w="1179" w:type="pct"/>
            <w:shd w:val="clear" w:color="auto" w:fill="F1F1F1"/>
            <w:noWrap w:val="0"/>
            <w:vAlign w:val="top"/>
          </w:tcPr>
          <w:p>
            <w:pPr>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jc w:val="center"/>
              <w:rPr>
                <w:iCs/>
                <w:szCs w:val="21"/>
                <w:lang w:eastAsia="zh-CN"/>
              </w:rPr>
            </w:pPr>
          </w:p>
        </w:tc>
        <w:tc>
          <w:tcPr>
            <w:tcW w:w="813" w:type="pct"/>
            <w:vMerge w:val="continue"/>
            <w:shd w:val="clear" w:color="auto" w:fill="auto"/>
            <w:noWrap w:val="0"/>
            <w:vAlign w:val="top"/>
          </w:tcPr>
          <w:p>
            <w:pPr>
              <w:widowControl/>
              <w:jc w:val="center"/>
              <w:rPr>
                <w:szCs w:val="21"/>
                <w:lang w:eastAsia="zh-CN"/>
              </w:rPr>
            </w:pPr>
          </w:p>
        </w:tc>
        <w:tc>
          <w:tcPr>
            <w:tcW w:w="1907" w:type="pct"/>
            <w:shd w:val="clear" w:color="auto" w:fill="F1F1F1"/>
            <w:noWrap w:val="0"/>
            <w:vAlign w:val="top"/>
          </w:tcPr>
          <w:p>
            <w:pPr>
              <w:rPr>
                <w:szCs w:val="21"/>
              </w:rPr>
            </w:pPr>
            <w:r>
              <w:rPr>
                <w:rFonts w:hint="eastAsia"/>
                <w:szCs w:val="21"/>
              </w:rPr>
              <w:t>更换蒸汽发生器到在线 Particle 过滤头的 Teflon 透明胶管</w:t>
            </w:r>
          </w:p>
        </w:tc>
        <w:tc>
          <w:tcPr>
            <w:tcW w:w="739" w:type="pct"/>
            <w:shd w:val="clear" w:color="auto" w:fill="F1F1F1"/>
            <w:noWrap w:val="0"/>
            <w:vAlign w:val="top"/>
          </w:tcPr>
          <w:p>
            <w:pPr>
              <w:jc w:val="center"/>
              <w:rPr>
                <w:szCs w:val="21"/>
              </w:rPr>
            </w:pPr>
            <w:r>
              <w:rPr>
                <w:rFonts w:hint="eastAsia"/>
                <w:szCs w:val="21"/>
              </w:rPr>
              <w:t>每月</w:t>
            </w:r>
          </w:p>
        </w:tc>
        <w:tc>
          <w:tcPr>
            <w:tcW w:w="1179" w:type="pct"/>
            <w:shd w:val="clear" w:color="auto" w:fill="F1F1F1"/>
            <w:noWrap w:val="0"/>
            <w:vAlign w:val="top"/>
          </w:tcPr>
          <w:p>
            <w:pPr>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jc w:val="center"/>
              <w:rPr>
                <w:iCs/>
                <w:szCs w:val="21"/>
                <w:lang w:eastAsia="zh-CN"/>
              </w:rPr>
            </w:pPr>
          </w:p>
        </w:tc>
        <w:tc>
          <w:tcPr>
            <w:tcW w:w="813" w:type="pct"/>
            <w:vMerge w:val="continue"/>
            <w:shd w:val="clear" w:color="auto" w:fill="F1F1F1"/>
            <w:noWrap w:val="0"/>
            <w:vAlign w:val="top"/>
          </w:tcPr>
          <w:p>
            <w:pPr>
              <w:widowControl/>
              <w:jc w:val="center"/>
              <w:rPr>
                <w:szCs w:val="21"/>
                <w:lang w:eastAsia="zh-CN"/>
              </w:rPr>
            </w:pPr>
          </w:p>
        </w:tc>
        <w:tc>
          <w:tcPr>
            <w:tcW w:w="1907" w:type="pct"/>
            <w:shd w:val="clear" w:color="auto" w:fill="F1F1F1"/>
            <w:noWrap w:val="0"/>
            <w:vAlign w:val="top"/>
          </w:tcPr>
          <w:p>
            <w:pPr>
              <w:rPr>
                <w:szCs w:val="21"/>
              </w:rPr>
            </w:pPr>
            <w:r>
              <w:rPr>
                <w:rFonts w:hint="eastAsia"/>
                <w:szCs w:val="21"/>
              </w:rPr>
              <w:t>更换连接蠕动泵的透明 Teflon 管</w:t>
            </w:r>
          </w:p>
        </w:tc>
        <w:tc>
          <w:tcPr>
            <w:tcW w:w="739" w:type="pct"/>
            <w:shd w:val="clear" w:color="auto" w:fill="F1F1F1"/>
            <w:noWrap w:val="0"/>
            <w:vAlign w:val="top"/>
          </w:tcPr>
          <w:p>
            <w:pPr>
              <w:jc w:val="center"/>
              <w:rPr>
                <w:szCs w:val="21"/>
              </w:rPr>
            </w:pPr>
            <w:r>
              <w:rPr>
                <w:rFonts w:hint="eastAsia"/>
                <w:szCs w:val="21"/>
              </w:rPr>
              <w:t>每月</w:t>
            </w:r>
          </w:p>
        </w:tc>
        <w:tc>
          <w:tcPr>
            <w:tcW w:w="1179" w:type="pct"/>
            <w:shd w:val="clear" w:color="auto" w:fill="F1F1F1"/>
            <w:noWrap w:val="0"/>
            <w:vAlign w:val="top"/>
          </w:tcPr>
          <w:p>
            <w:pPr>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jc w:val="center"/>
              <w:rPr>
                <w:iCs/>
                <w:szCs w:val="21"/>
                <w:lang w:eastAsia="zh-CN"/>
              </w:rPr>
            </w:pPr>
          </w:p>
        </w:tc>
        <w:tc>
          <w:tcPr>
            <w:tcW w:w="813" w:type="pct"/>
            <w:vMerge w:val="continue"/>
            <w:shd w:val="clear" w:color="auto" w:fill="auto"/>
            <w:noWrap w:val="0"/>
            <w:vAlign w:val="top"/>
          </w:tcPr>
          <w:p>
            <w:pPr>
              <w:widowControl/>
              <w:jc w:val="center"/>
              <w:rPr>
                <w:szCs w:val="21"/>
                <w:lang w:eastAsia="zh-CN"/>
              </w:rPr>
            </w:pPr>
          </w:p>
        </w:tc>
        <w:tc>
          <w:tcPr>
            <w:tcW w:w="1907" w:type="pct"/>
            <w:shd w:val="clear" w:color="auto" w:fill="F1F1F1"/>
            <w:noWrap w:val="0"/>
            <w:vAlign w:val="top"/>
          </w:tcPr>
          <w:p>
            <w:pPr>
              <w:rPr>
                <w:szCs w:val="21"/>
              </w:rPr>
            </w:pPr>
            <w:r>
              <w:rPr>
                <w:rFonts w:hint="eastAsia"/>
                <w:szCs w:val="21"/>
              </w:rPr>
              <w:t>更换蠕动泵泵管</w:t>
            </w:r>
          </w:p>
        </w:tc>
        <w:tc>
          <w:tcPr>
            <w:tcW w:w="739" w:type="pct"/>
            <w:shd w:val="clear" w:color="auto" w:fill="F1F1F1"/>
            <w:noWrap w:val="0"/>
            <w:vAlign w:val="top"/>
          </w:tcPr>
          <w:p>
            <w:pPr>
              <w:jc w:val="center"/>
              <w:rPr>
                <w:szCs w:val="21"/>
              </w:rPr>
            </w:pPr>
            <w:r>
              <w:rPr>
                <w:szCs w:val="21"/>
              </w:rPr>
              <w:t>每两</w:t>
            </w:r>
            <w:r>
              <w:rPr>
                <w:rFonts w:hint="eastAsia"/>
                <w:szCs w:val="21"/>
              </w:rPr>
              <w:t>月</w:t>
            </w:r>
          </w:p>
        </w:tc>
        <w:tc>
          <w:tcPr>
            <w:tcW w:w="1179" w:type="pct"/>
            <w:shd w:val="clear" w:color="auto" w:fill="F1F1F1"/>
            <w:noWrap w:val="0"/>
            <w:vAlign w:val="top"/>
          </w:tcPr>
          <w:p>
            <w:pPr>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jc w:val="center"/>
              <w:rPr>
                <w:iCs/>
                <w:szCs w:val="21"/>
                <w:lang w:eastAsia="zh-CN"/>
              </w:rPr>
            </w:pPr>
          </w:p>
        </w:tc>
        <w:tc>
          <w:tcPr>
            <w:tcW w:w="813" w:type="pct"/>
            <w:vMerge w:val="continue"/>
            <w:shd w:val="clear" w:color="auto" w:fill="F1F1F1"/>
            <w:noWrap w:val="0"/>
            <w:vAlign w:val="top"/>
          </w:tcPr>
          <w:p>
            <w:pPr>
              <w:widowControl/>
              <w:jc w:val="center"/>
              <w:rPr>
                <w:szCs w:val="21"/>
                <w:lang w:eastAsia="zh-CN"/>
              </w:rPr>
            </w:pPr>
          </w:p>
        </w:tc>
        <w:tc>
          <w:tcPr>
            <w:tcW w:w="1907" w:type="pct"/>
            <w:shd w:val="clear" w:color="auto" w:fill="F1F1F1"/>
            <w:noWrap w:val="0"/>
            <w:vAlign w:val="top"/>
          </w:tcPr>
          <w:p>
            <w:pPr>
              <w:rPr>
                <w:szCs w:val="21"/>
              </w:rPr>
            </w:pPr>
            <w:r>
              <w:rPr>
                <w:szCs w:val="21"/>
              </w:rPr>
              <w:t>更换</w:t>
            </w:r>
            <w:r>
              <w:rPr>
                <w:rFonts w:hint="eastAsia"/>
                <w:szCs w:val="21"/>
              </w:rPr>
              <w:t>溶蚀器膜</w:t>
            </w:r>
          </w:p>
        </w:tc>
        <w:tc>
          <w:tcPr>
            <w:tcW w:w="739" w:type="pct"/>
            <w:shd w:val="clear" w:color="auto" w:fill="F1F1F1"/>
            <w:noWrap w:val="0"/>
            <w:vAlign w:val="top"/>
          </w:tcPr>
          <w:p>
            <w:pPr>
              <w:jc w:val="center"/>
              <w:rPr>
                <w:szCs w:val="21"/>
              </w:rPr>
            </w:pPr>
            <w:r>
              <w:rPr>
                <w:szCs w:val="21"/>
              </w:rPr>
              <w:t>每</w:t>
            </w:r>
            <w:r>
              <w:rPr>
                <w:rFonts w:hint="eastAsia"/>
                <w:szCs w:val="21"/>
              </w:rPr>
              <w:t>季度</w:t>
            </w:r>
          </w:p>
        </w:tc>
        <w:tc>
          <w:tcPr>
            <w:tcW w:w="1179" w:type="pct"/>
            <w:shd w:val="clear" w:color="auto" w:fill="F1F1F1"/>
            <w:noWrap w:val="0"/>
            <w:vAlign w:val="top"/>
          </w:tcPr>
          <w:p>
            <w:pPr>
              <w:rPr>
                <w:szCs w:val="21"/>
                <w:lang w:eastAsia="zh-CN"/>
              </w:rPr>
            </w:pPr>
          </w:p>
        </w:tc>
      </w:tr>
      <w:tr>
        <w:tblPrEx>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jc w:val="center"/>
              <w:rPr>
                <w:iCs/>
                <w:szCs w:val="21"/>
                <w:lang w:eastAsia="zh-CN"/>
              </w:rPr>
            </w:pPr>
          </w:p>
        </w:tc>
        <w:tc>
          <w:tcPr>
            <w:tcW w:w="813" w:type="pct"/>
            <w:vMerge w:val="continue"/>
            <w:shd w:val="clear" w:color="auto" w:fill="auto"/>
            <w:noWrap w:val="0"/>
            <w:vAlign w:val="top"/>
          </w:tcPr>
          <w:p>
            <w:pPr>
              <w:widowControl/>
              <w:jc w:val="center"/>
              <w:rPr>
                <w:szCs w:val="21"/>
                <w:lang w:eastAsia="zh-CN"/>
              </w:rPr>
            </w:pPr>
          </w:p>
        </w:tc>
        <w:tc>
          <w:tcPr>
            <w:tcW w:w="1907" w:type="pct"/>
            <w:shd w:val="clear" w:color="auto" w:fill="F1F1F1"/>
            <w:noWrap w:val="0"/>
            <w:vAlign w:val="top"/>
          </w:tcPr>
          <w:p>
            <w:pPr>
              <w:rPr>
                <w:szCs w:val="21"/>
              </w:rPr>
            </w:pPr>
            <w:r>
              <w:rPr>
                <w:szCs w:val="21"/>
              </w:rPr>
              <w:t>更换</w:t>
            </w:r>
            <w:r>
              <w:rPr>
                <w:rFonts w:hint="eastAsia"/>
                <w:szCs w:val="21"/>
              </w:rPr>
              <w:t>蒸汽发生器</w:t>
            </w:r>
          </w:p>
        </w:tc>
        <w:tc>
          <w:tcPr>
            <w:tcW w:w="739" w:type="pct"/>
            <w:shd w:val="clear" w:color="auto" w:fill="F1F1F1"/>
            <w:noWrap w:val="0"/>
            <w:vAlign w:val="top"/>
          </w:tcPr>
          <w:p>
            <w:pPr>
              <w:jc w:val="center"/>
              <w:rPr>
                <w:szCs w:val="21"/>
              </w:rPr>
            </w:pPr>
            <w:r>
              <w:rPr>
                <w:szCs w:val="21"/>
              </w:rPr>
              <w:t>每</w:t>
            </w:r>
            <w:r>
              <w:rPr>
                <w:rFonts w:hint="eastAsia"/>
                <w:szCs w:val="21"/>
              </w:rPr>
              <w:t>季度</w:t>
            </w:r>
          </w:p>
        </w:tc>
        <w:tc>
          <w:tcPr>
            <w:tcW w:w="1179" w:type="pct"/>
            <w:shd w:val="clear" w:color="auto" w:fill="F1F1F1"/>
            <w:noWrap w:val="0"/>
            <w:vAlign w:val="top"/>
          </w:tcPr>
          <w:p>
            <w:pPr>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62" w:type="pct"/>
            <w:vMerge w:val="continue"/>
            <w:tcBorders>
              <w:right w:val="single" w:color="7E7E7E" w:sz="4" w:space="0"/>
            </w:tcBorders>
            <w:shd w:val="clear" w:color="auto" w:fill="F1F1F1"/>
            <w:noWrap w:val="0"/>
            <w:vAlign w:val="top"/>
          </w:tcPr>
          <w:p>
            <w:pPr>
              <w:widowControl/>
              <w:jc w:val="center"/>
              <w:rPr>
                <w:iCs/>
                <w:szCs w:val="21"/>
                <w:lang w:eastAsia="zh-CN"/>
              </w:rPr>
            </w:pPr>
          </w:p>
        </w:tc>
        <w:tc>
          <w:tcPr>
            <w:tcW w:w="813" w:type="pct"/>
            <w:vMerge w:val="continue"/>
            <w:shd w:val="clear" w:color="auto" w:fill="F1F1F1"/>
            <w:noWrap w:val="0"/>
            <w:vAlign w:val="top"/>
          </w:tcPr>
          <w:p>
            <w:pPr>
              <w:widowControl/>
              <w:jc w:val="center"/>
              <w:rPr>
                <w:szCs w:val="21"/>
                <w:lang w:eastAsia="zh-CN"/>
              </w:rPr>
            </w:pPr>
          </w:p>
        </w:tc>
        <w:tc>
          <w:tcPr>
            <w:tcW w:w="1907" w:type="pct"/>
            <w:shd w:val="clear" w:color="auto" w:fill="F1F1F1"/>
            <w:noWrap w:val="0"/>
            <w:vAlign w:val="top"/>
          </w:tcPr>
          <w:p>
            <w:pPr>
              <w:rPr>
                <w:szCs w:val="21"/>
                <w:lang w:eastAsia="zh-CN"/>
              </w:rPr>
            </w:pPr>
            <w:r>
              <w:rPr>
                <w:szCs w:val="21"/>
                <w:lang w:eastAsia="zh-CN"/>
              </w:rPr>
              <w:t>更换</w:t>
            </w:r>
            <w:r>
              <w:rPr>
                <w:rFonts w:hint="eastAsia"/>
                <w:szCs w:val="21"/>
                <w:lang w:eastAsia="zh-CN"/>
              </w:rPr>
              <w:t>阳</w:t>
            </w:r>
            <w:r>
              <w:rPr>
                <w:szCs w:val="21"/>
                <w:lang w:eastAsia="zh-CN"/>
              </w:rPr>
              <w:t>离子淋洗液</w:t>
            </w:r>
            <w:r>
              <w:rPr>
                <w:rFonts w:hint="eastAsia"/>
                <w:szCs w:val="21"/>
                <w:lang w:eastAsia="zh-CN"/>
              </w:rPr>
              <w:t>浓缩罐</w:t>
            </w:r>
          </w:p>
        </w:tc>
        <w:tc>
          <w:tcPr>
            <w:tcW w:w="739" w:type="pct"/>
            <w:shd w:val="clear" w:color="auto" w:fill="F1F1F1"/>
            <w:noWrap w:val="0"/>
            <w:vAlign w:val="top"/>
          </w:tcPr>
          <w:p>
            <w:pPr>
              <w:jc w:val="center"/>
              <w:rPr>
                <w:szCs w:val="21"/>
              </w:rPr>
            </w:pPr>
            <w:r>
              <w:rPr>
                <w:szCs w:val="21"/>
              </w:rPr>
              <w:t>每</w:t>
            </w:r>
            <w:r>
              <w:rPr>
                <w:rFonts w:hint="eastAsia"/>
                <w:szCs w:val="21"/>
              </w:rPr>
              <w:t>年</w:t>
            </w:r>
          </w:p>
        </w:tc>
        <w:tc>
          <w:tcPr>
            <w:tcW w:w="1179" w:type="pct"/>
            <w:shd w:val="clear" w:color="auto" w:fill="F1F1F1"/>
            <w:noWrap w:val="0"/>
            <w:vAlign w:val="top"/>
          </w:tcPr>
          <w:p>
            <w:pPr>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jc w:val="center"/>
              <w:rPr>
                <w:iCs/>
                <w:szCs w:val="21"/>
                <w:lang w:eastAsia="zh-CN"/>
              </w:rPr>
            </w:pPr>
          </w:p>
        </w:tc>
        <w:tc>
          <w:tcPr>
            <w:tcW w:w="813" w:type="pct"/>
            <w:vMerge w:val="continue"/>
            <w:shd w:val="clear" w:color="auto" w:fill="auto"/>
            <w:noWrap w:val="0"/>
            <w:vAlign w:val="top"/>
          </w:tcPr>
          <w:p>
            <w:pPr>
              <w:widowControl/>
              <w:jc w:val="center"/>
              <w:rPr>
                <w:szCs w:val="21"/>
                <w:lang w:eastAsia="zh-CN"/>
              </w:rPr>
            </w:pPr>
          </w:p>
        </w:tc>
        <w:tc>
          <w:tcPr>
            <w:tcW w:w="1907" w:type="pct"/>
            <w:shd w:val="clear" w:color="auto" w:fill="F1F1F1"/>
            <w:noWrap w:val="0"/>
            <w:vAlign w:val="top"/>
          </w:tcPr>
          <w:p>
            <w:pPr>
              <w:rPr>
                <w:szCs w:val="21"/>
                <w:lang w:eastAsia="zh-CN"/>
              </w:rPr>
            </w:pPr>
            <w:r>
              <w:rPr>
                <w:szCs w:val="21"/>
                <w:lang w:eastAsia="zh-CN"/>
              </w:rPr>
              <w:t>更换阴离子淋洗液</w:t>
            </w:r>
            <w:r>
              <w:rPr>
                <w:rFonts w:hint="eastAsia"/>
                <w:szCs w:val="21"/>
                <w:lang w:eastAsia="zh-CN"/>
              </w:rPr>
              <w:t>浓缩罐</w:t>
            </w:r>
          </w:p>
        </w:tc>
        <w:tc>
          <w:tcPr>
            <w:tcW w:w="739" w:type="pct"/>
            <w:shd w:val="clear" w:color="auto" w:fill="F1F1F1"/>
            <w:noWrap w:val="0"/>
            <w:vAlign w:val="top"/>
          </w:tcPr>
          <w:p>
            <w:pPr>
              <w:jc w:val="center"/>
              <w:rPr>
                <w:szCs w:val="21"/>
              </w:rPr>
            </w:pPr>
            <w:r>
              <w:rPr>
                <w:szCs w:val="21"/>
              </w:rPr>
              <w:t>每</w:t>
            </w:r>
            <w:r>
              <w:rPr>
                <w:rFonts w:hint="eastAsia"/>
                <w:szCs w:val="21"/>
              </w:rPr>
              <w:t>年</w:t>
            </w:r>
          </w:p>
        </w:tc>
        <w:tc>
          <w:tcPr>
            <w:tcW w:w="1179" w:type="pct"/>
            <w:shd w:val="clear" w:color="auto" w:fill="F1F1F1"/>
            <w:noWrap w:val="0"/>
            <w:vAlign w:val="top"/>
          </w:tcPr>
          <w:p>
            <w:pPr>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jc w:val="center"/>
              <w:rPr>
                <w:iCs/>
                <w:szCs w:val="21"/>
                <w:lang w:eastAsia="zh-CN"/>
              </w:rPr>
            </w:pPr>
          </w:p>
        </w:tc>
        <w:tc>
          <w:tcPr>
            <w:tcW w:w="813" w:type="pct"/>
            <w:vMerge w:val="continue"/>
            <w:shd w:val="clear" w:color="auto" w:fill="F1F1F1"/>
            <w:noWrap w:val="0"/>
            <w:vAlign w:val="top"/>
          </w:tcPr>
          <w:p>
            <w:pPr>
              <w:widowControl/>
              <w:jc w:val="center"/>
              <w:rPr>
                <w:szCs w:val="21"/>
                <w:lang w:eastAsia="zh-CN"/>
              </w:rPr>
            </w:pPr>
          </w:p>
        </w:tc>
        <w:tc>
          <w:tcPr>
            <w:tcW w:w="1907" w:type="pct"/>
            <w:shd w:val="clear" w:color="auto" w:fill="F1F1F1"/>
            <w:noWrap w:val="0"/>
            <w:vAlign w:val="top"/>
          </w:tcPr>
          <w:p>
            <w:pPr>
              <w:rPr>
                <w:szCs w:val="21"/>
              </w:rPr>
            </w:pPr>
            <w:r>
              <w:rPr>
                <w:szCs w:val="21"/>
              </w:rPr>
              <w:t>更换阳离子色谱柱</w:t>
            </w:r>
          </w:p>
        </w:tc>
        <w:tc>
          <w:tcPr>
            <w:tcW w:w="739" w:type="pct"/>
            <w:shd w:val="clear" w:color="auto" w:fill="F1F1F1"/>
            <w:noWrap w:val="0"/>
            <w:vAlign w:val="top"/>
          </w:tcPr>
          <w:p>
            <w:pPr>
              <w:jc w:val="center"/>
              <w:rPr>
                <w:szCs w:val="21"/>
              </w:rPr>
            </w:pPr>
            <w:r>
              <w:rPr>
                <w:szCs w:val="21"/>
              </w:rPr>
              <w:t>每年</w:t>
            </w:r>
          </w:p>
        </w:tc>
        <w:tc>
          <w:tcPr>
            <w:tcW w:w="1179" w:type="pct"/>
            <w:shd w:val="clear" w:color="auto" w:fill="F1F1F1"/>
            <w:noWrap w:val="0"/>
            <w:vAlign w:val="top"/>
          </w:tcPr>
          <w:p>
            <w:pPr>
              <w:rPr>
                <w:szCs w:val="21"/>
                <w:lang w:eastAsia="zh-CN"/>
              </w:rPr>
            </w:pPr>
            <w:r>
              <w:rPr>
                <w:szCs w:val="21"/>
                <w:lang w:eastAsia="zh-CN"/>
              </w:rPr>
              <w:t>视色谱柱的使用情况而定具体的更换周期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jc w:val="center"/>
              <w:rPr>
                <w:iCs/>
                <w:szCs w:val="21"/>
                <w:lang w:eastAsia="zh-CN"/>
              </w:rPr>
            </w:pPr>
          </w:p>
        </w:tc>
        <w:tc>
          <w:tcPr>
            <w:tcW w:w="813" w:type="pct"/>
            <w:vMerge w:val="continue"/>
            <w:shd w:val="clear" w:color="auto" w:fill="auto"/>
            <w:noWrap w:val="0"/>
            <w:vAlign w:val="top"/>
          </w:tcPr>
          <w:p>
            <w:pPr>
              <w:widowControl/>
              <w:jc w:val="center"/>
              <w:rPr>
                <w:szCs w:val="21"/>
                <w:lang w:eastAsia="zh-CN"/>
              </w:rPr>
            </w:pPr>
          </w:p>
        </w:tc>
        <w:tc>
          <w:tcPr>
            <w:tcW w:w="1907" w:type="pct"/>
            <w:shd w:val="clear" w:color="auto" w:fill="F1F1F1"/>
            <w:noWrap w:val="0"/>
            <w:vAlign w:val="top"/>
          </w:tcPr>
          <w:p>
            <w:pPr>
              <w:rPr>
                <w:szCs w:val="21"/>
              </w:rPr>
            </w:pPr>
            <w:r>
              <w:rPr>
                <w:szCs w:val="21"/>
              </w:rPr>
              <w:t>更换阳离子</w:t>
            </w:r>
            <w:r>
              <w:rPr>
                <w:rFonts w:hint="eastAsia"/>
                <w:szCs w:val="21"/>
              </w:rPr>
              <w:t>保护柱</w:t>
            </w:r>
          </w:p>
        </w:tc>
        <w:tc>
          <w:tcPr>
            <w:tcW w:w="739" w:type="pct"/>
            <w:shd w:val="clear" w:color="auto" w:fill="F1F1F1"/>
            <w:noWrap w:val="0"/>
            <w:vAlign w:val="top"/>
          </w:tcPr>
          <w:p>
            <w:pPr>
              <w:jc w:val="center"/>
              <w:rPr>
                <w:szCs w:val="21"/>
              </w:rPr>
            </w:pPr>
            <w:r>
              <w:rPr>
                <w:szCs w:val="21"/>
              </w:rPr>
              <w:t>每年</w:t>
            </w:r>
          </w:p>
        </w:tc>
        <w:tc>
          <w:tcPr>
            <w:tcW w:w="1179" w:type="pct"/>
            <w:shd w:val="clear" w:color="auto" w:fill="F1F1F1"/>
            <w:noWrap w:val="0"/>
            <w:vAlign w:val="top"/>
          </w:tcPr>
          <w:p>
            <w:pPr>
              <w:rPr>
                <w:szCs w:val="21"/>
                <w:lang w:eastAsia="zh-CN"/>
              </w:rPr>
            </w:pPr>
            <w:r>
              <w:rPr>
                <w:szCs w:val="21"/>
                <w:lang w:eastAsia="zh-CN"/>
              </w:rPr>
              <w:t>视色谱柱的使用情况而定具体的更换周期</w:t>
            </w:r>
            <w:r>
              <w:rPr>
                <w:rFonts w:hint="eastAsia"/>
                <w:szCs w:val="21"/>
                <w:lang w:eastAsia="zh-CN"/>
              </w:rPr>
              <w:t>。</w:t>
            </w:r>
            <w:r>
              <w:rPr>
                <w:szCs w:val="21"/>
                <w:lang w:eastAsia="zh-CN"/>
              </w:rPr>
              <w:t>推荐</w:t>
            </w:r>
            <w:r>
              <w:rPr>
                <w:rFonts w:hint="eastAsia"/>
                <w:szCs w:val="21"/>
                <w:lang w:eastAsia="zh-CN"/>
              </w:rPr>
              <w:t>与</w:t>
            </w:r>
            <w:r>
              <w:rPr>
                <w:szCs w:val="21"/>
                <w:lang w:eastAsia="zh-CN"/>
              </w:rPr>
              <w:t>色谱柱</w:t>
            </w:r>
            <w:r>
              <w:rPr>
                <w:rFonts w:hint="eastAsia"/>
                <w:szCs w:val="21"/>
                <w:lang w:eastAsia="zh-CN"/>
              </w:rPr>
              <w:t>同时</w:t>
            </w:r>
            <w:r>
              <w:rPr>
                <w:szCs w:val="21"/>
                <w:lang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jc w:val="center"/>
              <w:rPr>
                <w:iCs/>
                <w:szCs w:val="21"/>
                <w:lang w:eastAsia="zh-CN"/>
              </w:rPr>
            </w:pPr>
          </w:p>
        </w:tc>
        <w:tc>
          <w:tcPr>
            <w:tcW w:w="813" w:type="pct"/>
            <w:vMerge w:val="continue"/>
            <w:shd w:val="clear" w:color="auto" w:fill="F1F1F1"/>
            <w:noWrap w:val="0"/>
            <w:vAlign w:val="top"/>
          </w:tcPr>
          <w:p>
            <w:pPr>
              <w:widowControl/>
              <w:jc w:val="center"/>
              <w:rPr>
                <w:szCs w:val="21"/>
                <w:lang w:eastAsia="zh-CN"/>
              </w:rPr>
            </w:pPr>
          </w:p>
        </w:tc>
        <w:tc>
          <w:tcPr>
            <w:tcW w:w="1907" w:type="pct"/>
            <w:shd w:val="clear" w:color="auto" w:fill="F1F1F1"/>
            <w:noWrap w:val="0"/>
            <w:vAlign w:val="top"/>
          </w:tcPr>
          <w:p>
            <w:pPr>
              <w:rPr>
                <w:szCs w:val="21"/>
              </w:rPr>
            </w:pPr>
            <w:r>
              <w:rPr>
                <w:szCs w:val="21"/>
              </w:rPr>
              <w:t>更换阴离子色谱柱</w:t>
            </w:r>
          </w:p>
        </w:tc>
        <w:tc>
          <w:tcPr>
            <w:tcW w:w="739" w:type="pct"/>
            <w:shd w:val="clear" w:color="auto" w:fill="F1F1F1"/>
            <w:noWrap w:val="0"/>
            <w:vAlign w:val="top"/>
          </w:tcPr>
          <w:p>
            <w:pPr>
              <w:jc w:val="center"/>
              <w:rPr>
                <w:szCs w:val="21"/>
              </w:rPr>
            </w:pPr>
            <w:r>
              <w:rPr>
                <w:szCs w:val="21"/>
              </w:rPr>
              <w:t>每年</w:t>
            </w:r>
          </w:p>
        </w:tc>
        <w:tc>
          <w:tcPr>
            <w:tcW w:w="1179" w:type="pct"/>
            <w:shd w:val="clear" w:color="auto" w:fill="F1F1F1"/>
            <w:noWrap w:val="0"/>
            <w:vAlign w:val="top"/>
          </w:tcPr>
          <w:p>
            <w:pPr>
              <w:rPr>
                <w:szCs w:val="21"/>
                <w:lang w:eastAsia="zh-CN"/>
              </w:rPr>
            </w:pPr>
            <w:r>
              <w:rPr>
                <w:szCs w:val="21"/>
                <w:lang w:eastAsia="zh-CN"/>
              </w:rPr>
              <w:t>视色谱柱的使用情况而定具体的更换周期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jc w:val="center"/>
              <w:rPr>
                <w:iCs/>
                <w:szCs w:val="21"/>
                <w:lang w:eastAsia="zh-CN"/>
              </w:rPr>
            </w:pPr>
          </w:p>
        </w:tc>
        <w:tc>
          <w:tcPr>
            <w:tcW w:w="813" w:type="pct"/>
            <w:vMerge w:val="continue"/>
            <w:shd w:val="clear" w:color="auto" w:fill="auto"/>
            <w:noWrap w:val="0"/>
            <w:vAlign w:val="top"/>
          </w:tcPr>
          <w:p>
            <w:pPr>
              <w:widowControl/>
              <w:jc w:val="center"/>
              <w:rPr>
                <w:szCs w:val="21"/>
                <w:lang w:eastAsia="zh-CN"/>
              </w:rPr>
            </w:pPr>
          </w:p>
        </w:tc>
        <w:tc>
          <w:tcPr>
            <w:tcW w:w="1907" w:type="pct"/>
            <w:shd w:val="clear" w:color="auto" w:fill="F1F1F1"/>
            <w:noWrap w:val="0"/>
            <w:vAlign w:val="top"/>
          </w:tcPr>
          <w:p>
            <w:pPr>
              <w:rPr>
                <w:szCs w:val="21"/>
              </w:rPr>
            </w:pPr>
            <w:r>
              <w:rPr>
                <w:szCs w:val="21"/>
              </w:rPr>
              <w:t>更换阳离子</w:t>
            </w:r>
            <w:r>
              <w:rPr>
                <w:rFonts w:hint="eastAsia"/>
                <w:szCs w:val="21"/>
              </w:rPr>
              <w:t>保护柱</w:t>
            </w:r>
          </w:p>
        </w:tc>
        <w:tc>
          <w:tcPr>
            <w:tcW w:w="739" w:type="pct"/>
            <w:shd w:val="clear" w:color="auto" w:fill="F1F1F1"/>
            <w:noWrap w:val="0"/>
            <w:vAlign w:val="top"/>
          </w:tcPr>
          <w:p>
            <w:pPr>
              <w:jc w:val="center"/>
              <w:rPr>
                <w:szCs w:val="21"/>
              </w:rPr>
            </w:pPr>
            <w:r>
              <w:rPr>
                <w:szCs w:val="21"/>
              </w:rPr>
              <w:t>每年</w:t>
            </w:r>
          </w:p>
        </w:tc>
        <w:tc>
          <w:tcPr>
            <w:tcW w:w="1179" w:type="pct"/>
            <w:shd w:val="clear" w:color="auto" w:fill="F1F1F1"/>
            <w:noWrap w:val="0"/>
            <w:vAlign w:val="top"/>
          </w:tcPr>
          <w:p>
            <w:pPr>
              <w:rPr>
                <w:szCs w:val="21"/>
                <w:lang w:eastAsia="zh-CN"/>
              </w:rPr>
            </w:pPr>
            <w:r>
              <w:rPr>
                <w:szCs w:val="21"/>
                <w:lang w:eastAsia="zh-CN"/>
              </w:rPr>
              <w:t>视色谱柱的使用情况而定具体的更换周期</w:t>
            </w:r>
            <w:r>
              <w:rPr>
                <w:rFonts w:hint="eastAsia"/>
                <w:szCs w:val="21"/>
                <w:lang w:eastAsia="zh-CN"/>
              </w:rPr>
              <w:t>。</w:t>
            </w:r>
            <w:r>
              <w:rPr>
                <w:szCs w:val="21"/>
                <w:lang w:eastAsia="zh-CN"/>
              </w:rPr>
              <w:t>推荐</w:t>
            </w:r>
            <w:r>
              <w:rPr>
                <w:rFonts w:hint="eastAsia"/>
                <w:szCs w:val="21"/>
                <w:lang w:eastAsia="zh-CN"/>
              </w:rPr>
              <w:t>与</w:t>
            </w:r>
            <w:r>
              <w:rPr>
                <w:szCs w:val="21"/>
                <w:lang w:eastAsia="zh-CN"/>
              </w:rPr>
              <w:t>色谱柱</w:t>
            </w:r>
            <w:r>
              <w:rPr>
                <w:rFonts w:hint="eastAsia"/>
                <w:szCs w:val="21"/>
                <w:lang w:eastAsia="zh-CN"/>
              </w:rPr>
              <w:t>同时</w:t>
            </w:r>
            <w:r>
              <w:rPr>
                <w:szCs w:val="21"/>
                <w:lang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jc w:val="center"/>
              <w:rPr>
                <w:iCs/>
                <w:szCs w:val="21"/>
                <w:lang w:eastAsia="zh-CN"/>
              </w:rPr>
            </w:pPr>
          </w:p>
        </w:tc>
        <w:tc>
          <w:tcPr>
            <w:tcW w:w="813" w:type="pct"/>
            <w:vMerge w:val="continue"/>
            <w:shd w:val="clear" w:color="auto" w:fill="F1F1F1"/>
            <w:noWrap w:val="0"/>
            <w:vAlign w:val="top"/>
          </w:tcPr>
          <w:p>
            <w:pPr>
              <w:widowControl/>
              <w:jc w:val="center"/>
              <w:rPr>
                <w:szCs w:val="21"/>
                <w:lang w:eastAsia="zh-CN"/>
              </w:rPr>
            </w:pPr>
          </w:p>
        </w:tc>
        <w:tc>
          <w:tcPr>
            <w:tcW w:w="1907" w:type="pct"/>
            <w:shd w:val="clear" w:color="auto" w:fill="F1F1F1"/>
            <w:noWrap w:val="0"/>
            <w:vAlign w:val="top"/>
          </w:tcPr>
          <w:p>
            <w:pPr>
              <w:rPr>
                <w:szCs w:val="21"/>
              </w:rPr>
            </w:pPr>
            <w:r>
              <w:rPr>
                <w:szCs w:val="21"/>
              </w:rPr>
              <w:t>更换定量环</w:t>
            </w:r>
          </w:p>
        </w:tc>
        <w:tc>
          <w:tcPr>
            <w:tcW w:w="739" w:type="pct"/>
            <w:shd w:val="clear" w:color="auto" w:fill="F1F1F1"/>
            <w:noWrap w:val="0"/>
            <w:vAlign w:val="top"/>
          </w:tcPr>
          <w:p>
            <w:pPr>
              <w:jc w:val="center"/>
              <w:rPr>
                <w:szCs w:val="21"/>
              </w:rPr>
            </w:pPr>
            <w:r>
              <w:rPr>
                <w:szCs w:val="21"/>
              </w:rPr>
              <w:t>每年</w:t>
            </w:r>
          </w:p>
        </w:tc>
        <w:tc>
          <w:tcPr>
            <w:tcW w:w="1179" w:type="pct"/>
            <w:shd w:val="clear" w:color="auto" w:fill="F1F1F1"/>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jc w:val="center"/>
              <w:rPr>
                <w:iCs/>
                <w:szCs w:val="21"/>
              </w:rPr>
            </w:pPr>
          </w:p>
        </w:tc>
        <w:tc>
          <w:tcPr>
            <w:tcW w:w="813" w:type="pct"/>
            <w:vMerge w:val="continue"/>
            <w:shd w:val="clear" w:color="auto" w:fill="auto"/>
            <w:noWrap w:val="0"/>
            <w:vAlign w:val="top"/>
          </w:tcPr>
          <w:p>
            <w:pPr>
              <w:widowControl/>
              <w:jc w:val="center"/>
              <w:rPr>
                <w:szCs w:val="21"/>
              </w:rPr>
            </w:pPr>
          </w:p>
        </w:tc>
        <w:tc>
          <w:tcPr>
            <w:tcW w:w="1907" w:type="pct"/>
            <w:shd w:val="clear" w:color="auto" w:fill="F1F1F1"/>
            <w:noWrap w:val="0"/>
            <w:vAlign w:val="top"/>
          </w:tcPr>
          <w:p>
            <w:pPr>
              <w:rPr>
                <w:szCs w:val="21"/>
                <w:lang w:eastAsia="zh-CN"/>
              </w:rPr>
            </w:pPr>
            <w:r>
              <w:rPr>
                <w:rFonts w:hint="eastAsia"/>
                <w:szCs w:val="21"/>
                <w:lang w:eastAsia="zh-CN"/>
              </w:rPr>
              <w:t>每年度提交一次日常维修、维护报告</w:t>
            </w:r>
          </w:p>
        </w:tc>
        <w:tc>
          <w:tcPr>
            <w:tcW w:w="739" w:type="pct"/>
            <w:shd w:val="clear" w:color="auto" w:fill="F1F1F1"/>
            <w:noWrap w:val="0"/>
            <w:vAlign w:val="top"/>
          </w:tcPr>
          <w:p>
            <w:pPr>
              <w:jc w:val="center"/>
              <w:rPr>
                <w:szCs w:val="21"/>
              </w:rPr>
            </w:pPr>
            <w:r>
              <w:rPr>
                <w:rFonts w:hint="eastAsia"/>
                <w:szCs w:val="21"/>
              </w:rPr>
              <w:t>年度</w:t>
            </w:r>
          </w:p>
        </w:tc>
        <w:tc>
          <w:tcPr>
            <w:tcW w:w="1179" w:type="pct"/>
            <w:shd w:val="clear" w:color="auto" w:fill="F1F1F1"/>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restart"/>
            <w:tcBorders>
              <w:right w:val="single" w:color="7E7E7E" w:sz="4" w:space="0"/>
            </w:tcBorders>
            <w:shd w:val="clear" w:color="auto" w:fill="F1F1F1"/>
            <w:noWrap w:val="0"/>
            <w:vAlign w:val="top"/>
          </w:tcPr>
          <w:p>
            <w:pPr>
              <w:widowControl/>
              <w:jc w:val="center"/>
              <w:rPr>
                <w:iCs/>
                <w:szCs w:val="21"/>
              </w:rPr>
            </w:pPr>
            <w:r>
              <w:rPr>
                <w:iCs/>
                <w:szCs w:val="21"/>
              </w:rPr>
              <w:t>5</w:t>
            </w:r>
          </w:p>
        </w:tc>
        <w:tc>
          <w:tcPr>
            <w:tcW w:w="813" w:type="pct"/>
            <w:vMerge w:val="restart"/>
            <w:shd w:val="clear" w:color="auto" w:fill="F1F1F1"/>
            <w:noWrap w:val="0"/>
            <w:vAlign w:val="top"/>
          </w:tcPr>
          <w:p>
            <w:pPr>
              <w:widowControl/>
              <w:jc w:val="center"/>
              <w:rPr>
                <w:szCs w:val="21"/>
              </w:rPr>
            </w:pPr>
            <w:r>
              <w:rPr>
                <w:rFonts w:hint="eastAsia"/>
                <w:szCs w:val="21"/>
              </w:rPr>
              <w:t>大气气溶胶激光雷达</w:t>
            </w:r>
          </w:p>
        </w:tc>
        <w:tc>
          <w:tcPr>
            <w:tcW w:w="1907" w:type="pct"/>
            <w:shd w:val="clear" w:color="auto" w:fill="F1F1F1"/>
            <w:noWrap w:val="0"/>
            <w:vAlign w:val="top"/>
          </w:tcPr>
          <w:p>
            <w:pPr>
              <w:rPr>
                <w:szCs w:val="21"/>
                <w:lang w:eastAsia="zh-CN"/>
              </w:rPr>
            </w:pPr>
            <w:r>
              <w:rPr>
                <w:rFonts w:hint="eastAsia"/>
                <w:szCs w:val="21"/>
                <w:lang w:eastAsia="zh-CN"/>
              </w:rPr>
              <w:t>设备状态检查并记录在运行状态表内</w:t>
            </w:r>
          </w:p>
        </w:tc>
        <w:tc>
          <w:tcPr>
            <w:tcW w:w="739" w:type="pct"/>
            <w:shd w:val="clear" w:color="auto" w:fill="F1F1F1"/>
            <w:noWrap w:val="0"/>
            <w:vAlign w:val="top"/>
          </w:tcPr>
          <w:p>
            <w:pPr>
              <w:jc w:val="center"/>
              <w:rPr>
                <w:szCs w:val="21"/>
              </w:rPr>
            </w:pPr>
            <w:r>
              <w:rPr>
                <w:rFonts w:hint="eastAsia"/>
                <w:szCs w:val="21"/>
              </w:rPr>
              <w:t>每日</w:t>
            </w:r>
          </w:p>
        </w:tc>
        <w:tc>
          <w:tcPr>
            <w:tcW w:w="1179" w:type="pct"/>
            <w:shd w:val="clear" w:color="auto" w:fill="F1F1F1"/>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rPr>
                <w:szCs w:val="21"/>
                <w:lang w:eastAsia="zh-CN"/>
              </w:rPr>
            </w:pPr>
            <w:r>
              <w:rPr>
                <w:rFonts w:hint="eastAsia"/>
                <w:szCs w:val="21"/>
                <w:lang w:eastAsia="zh-CN"/>
              </w:rPr>
              <w:t>清洁保护镜上的灰尘及污物，利用擦镜纸轻轻试去灰尘</w:t>
            </w:r>
          </w:p>
        </w:tc>
        <w:tc>
          <w:tcPr>
            <w:tcW w:w="739" w:type="pct"/>
            <w:shd w:val="clear" w:color="auto" w:fill="F1F1F1"/>
            <w:noWrap w:val="0"/>
            <w:vAlign w:val="top"/>
          </w:tcPr>
          <w:p>
            <w:pPr>
              <w:jc w:val="center"/>
              <w:rPr>
                <w:szCs w:val="21"/>
              </w:rPr>
            </w:pPr>
            <w:r>
              <w:rPr>
                <w:rFonts w:hint="eastAsia"/>
                <w:szCs w:val="21"/>
              </w:rPr>
              <w:t>每周</w:t>
            </w:r>
          </w:p>
        </w:tc>
        <w:tc>
          <w:tcPr>
            <w:tcW w:w="1179" w:type="pct"/>
            <w:shd w:val="clear" w:color="auto" w:fill="F1F1F1"/>
            <w:noWrap w:val="0"/>
            <w:vAlign w:val="top"/>
          </w:tcPr>
          <w:p>
            <w:pPr>
              <w:rPr>
                <w:szCs w:val="21"/>
                <w:lang w:eastAsia="zh-CN"/>
              </w:rPr>
            </w:pPr>
            <w:r>
              <w:rPr>
                <w:rFonts w:hint="eastAsia"/>
                <w:szCs w:val="21"/>
                <w:lang w:eastAsia="zh-CN"/>
              </w:rPr>
              <w:t>根据污染情况和降雨/雪情况调整维护周期；用无尘纸沿同一方向轻轻擦拭，不可大力来回抹擦，以免损坏玻璃板。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lang w:eastAsia="zh-CN"/>
              </w:rPr>
            </w:pPr>
          </w:p>
        </w:tc>
        <w:tc>
          <w:tcPr>
            <w:tcW w:w="813" w:type="pct"/>
            <w:vMerge w:val="continue"/>
            <w:shd w:val="clear" w:color="auto" w:fill="F1F1F1"/>
            <w:noWrap w:val="0"/>
            <w:vAlign w:val="top"/>
          </w:tcPr>
          <w:p>
            <w:pPr>
              <w:widowControl/>
              <w:rPr>
                <w:szCs w:val="21"/>
                <w:lang w:eastAsia="zh-CN"/>
              </w:rPr>
            </w:pPr>
          </w:p>
        </w:tc>
        <w:tc>
          <w:tcPr>
            <w:tcW w:w="1907" w:type="pct"/>
            <w:shd w:val="clear" w:color="auto" w:fill="F1F1F1"/>
            <w:noWrap w:val="0"/>
            <w:vAlign w:val="top"/>
          </w:tcPr>
          <w:p>
            <w:pPr>
              <w:rPr>
                <w:szCs w:val="21"/>
                <w:lang w:eastAsia="zh-CN"/>
              </w:rPr>
            </w:pPr>
            <w:r>
              <w:rPr>
                <w:rFonts w:hint="eastAsia"/>
                <w:szCs w:val="21"/>
                <w:lang w:eastAsia="zh-CN"/>
              </w:rPr>
              <w:t>吹扫维护激光雷达镜头</w:t>
            </w:r>
          </w:p>
        </w:tc>
        <w:tc>
          <w:tcPr>
            <w:tcW w:w="739" w:type="pct"/>
            <w:shd w:val="clear" w:color="auto" w:fill="F1F1F1"/>
            <w:noWrap w:val="0"/>
            <w:vAlign w:val="top"/>
          </w:tcPr>
          <w:p>
            <w:pPr>
              <w:jc w:val="center"/>
              <w:rPr>
                <w:szCs w:val="21"/>
              </w:rPr>
            </w:pPr>
            <w:r>
              <w:rPr>
                <w:rFonts w:hint="eastAsia"/>
                <w:szCs w:val="21"/>
              </w:rPr>
              <w:t>每周</w:t>
            </w:r>
          </w:p>
        </w:tc>
        <w:tc>
          <w:tcPr>
            <w:tcW w:w="1179" w:type="pct"/>
            <w:shd w:val="clear" w:color="auto" w:fill="F1F1F1"/>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rPr>
                <w:szCs w:val="21"/>
              </w:rPr>
            </w:pPr>
            <w:r>
              <w:rPr>
                <w:rFonts w:hint="eastAsia"/>
                <w:szCs w:val="21"/>
              </w:rPr>
              <w:t>检查雨刷水箱水量</w:t>
            </w:r>
          </w:p>
        </w:tc>
        <w:tc>
          <w:tcPr>
            <w:tcW w:w="739" w:type="pct"/>
            <w:shd w:val="clear" w:color="auto" w:fill="F1F1F1"/>
            <w:noWrap w:val="0"/>
            <w:vAlign w:val="top"/>
          </w:tcPr>
          <w:p>
            <w:pPr>
              <w:jc w:val="center"/>
              <w:rPr>
                <w:szCs w:val="21"/>
              </w:rPr>
            </w:pPr>
            <w:r>
              <w:rPr>
                <w:rFonts w:hint="eastAsia"/>
                <w:szCs w:val="21"/>
              </w:rPr>
              <w:t>每周</w:t>
            </w:r>
          </w:p>
        </w:tc>
        <w:tc>
          <w:tcPr>
            <w:tcW w:w="1179" w:type="pct"/>
            <w:shd w:val="clear" w:color="auto" w:fill="F1F1F1"/>
            <w:noWrap w:val="0"/>
            <w:vAlign w:val="top"/>
          </w:tcPr>
          <w:p>
            <w:pPr>
              <w:rPr>
                <w:szCs w:val="21"/>
              </w:rPr>
            </w:pPr>
            <w:r>
              <w:rPr>
                <w:rFonts w:hint="eastAsia"/>
                <w:szCs w:val="21"/>
              </w:rPr>
              <w:t>依据具体情况而定。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rPr>
                <w:szCs w:val="21"/>
              </w:rPr>
            </w:pPr>
            <w:r>
              <w:rPr>
                <w:rFonts w:hint="eastAsia"/>
                <w:szCs w:val="21"/>
              </w:rPr>
              <w:t>电源水箱更换冷却水</w:t>
            </w:r>
          </w:p>
        </w:tc>
        <w:tc>
          <w:tcPr>
            <w:tcW w:w="739" w:type="pct"/>
            <w:shd w:val="clear" w:color="auto" w:fill="F1F1F1"/>
            <w:noWrap w:val="0"/>
            <w:vAlign w:val="top"/>
          </w:tcPr>
          <w:p>
            <w:pPr>
              <w:jc w:val="center"/>
              <w:rPr>
                <w:szCs w:val="21"/>
              </w:rPr>
            </w:pPr>
            <w:r>
              <w:rPr>
                <w:rFonts w:hint="eastAsia"/>
                <w:szCs w:val="21"/>
              </w:rPr>
              <w:t>每季度</w:t>
            </w:r>
          </w:p>
        </w:tc>
        <w:tc>
          <w:tcPr>
            <w:tcW w:w="1179" w:type="pct"/>
            <w:shd w:val="clear" w:color="auto" w:fill="F1F1F1"/>
            <w:noWrap w:val="0"/>
            <w:vAlign w:val="top"/>
          </w:tcPr>
          <w:p>
            <w:pPr>
              <w:rPr>
                <w:szCs w:val="21"/>
                <w:lang w:eastAsia="zh-CN"/>
              </w:rPr>
            </w:pPr>
            <w:r>
              <w:rPr>
                <w:rFonts w:hint="eastAsia"/>
                <w:szCs w:val="21"/>
                <w:lang w:eastAsia="zh-CN"/>
              </w:rPr>
              <w:t>使用</w:t>
            </w:r>
            <w:r>
              <w:rPr>
                <w:szCs w:val="21"/>
                <w:lang w:eastAsia="zh-CN"/>
              </w:rPr>
              <w:t>电导率为</w:t>
            </w:r>
            <w:r>
              <w:rPr>
                <w:rFonts w:hint="eastAsia"/>
                <w:szCs w:val="21"/>
                <w:lang w:eastAsia="zh-CN"/>
              </w:rPr>
              <w:t>18.25的</w:t>
            </w:r>
            <w:r>
              <w:rPr>
                <w:szCs w:val="21"/>
                <w:lang w:eastAsia="zh-CN"/>
              </w:rPr>
              <w:t>去离子水为冷却水。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lang w:eastAsia="zh-CN"/>
              </w:rPr>
            </w:pPr>
          </w:p>
        </w:tc>
        <w:tc>
          <w:tcPr>
            <w:tcW w:w="813" w:type="pct"/>
            <w:vMerge w:val="continue"/>
            <w:shd w:val="clear" w:color="auto" w:fill="auto"/>
            <w:noWrap w:val="0"/>
            <w:vAlign w:val="top"/>
          </w:tcPr>
          <w:p>
            <w:pPr>
              <w:widowControl/>
              <w:rPr>
                <w:szCs w:val="21"/>
                <w:lang w:eastAsia="zh-CN"/>
              </w:rPr>
            </w:pPr>
          </w:p>
        </w:tc>
        <w:tc>
          <w:tcPr>
            <w:tcW w:w="1907" w:type="pct"/>
            <w:shd w:val="clear" w:color="auto" w:fill="F1F1F1"/>
            <w:noWrap w:val="0"/>
            <w:vAlign w:val="top"/>
          </w:tcPr>
          <w:p>
            <w:pPr>
              <w:rPr>
                <w:szCs w:val="21"/>
              </w:rPr>
            </w:pPr>
            <w:r>
              <w:rPr>
                <w:rFonts w:hint="eastAsia"/>
                <w:szCs w:val="21"/>
              </w:rPr>
              <w:t>更换电源水箱滤芯</w:t>
            </w:r>
          </w:p>
        </w:tc>
        <w:tc>
          <w:tcPr>
            <w:tcW w:w="739" w:type="pct"/>
            <w:shd w:val="clear" w:color="auto" w:fill="F1F1F1"/>
            <w:noWrap w:val="0"/>
            <w:vAlign w:val="top"/>
          </w:tcPr>
          <w:p>
            <w:pPr>
              <w:jc w:val="center"/>
              <w:rPr>
                <w:szCs w:val="21"/>
              </w:rPr>
            </w:pPr>
            <w:r>
              <w:rPr>
                <w:rFonts w:hint="eastAsia"/>
                <w:szCs w:val="21"/>
              </w:rPr>
              <w:t>每半年</w:t>
            </w:r>
          </w:p>
        </w:tc>
        <w:tc>
          <w:tcPr>
            <w:tcW w:w="1179" w:type="pct"/>
            <w:shd w:val="clear" w:color="auto" w:fill="F1F1F1"/>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rPr>
                <w:szCs w:val="21"/>
                <w:lang w:eastAsia="zh-CN"/>
              </w:rPr>
            </w:pPr>
            <w:r>
              <w:rPr>
                <w:rFonts w:hint="eastAsia"/>
                <w:szCs w:val="21"/>
                <w:lang w:eastAsia="zh-CN"/>
              </w:rPr>
              <w:t>每年度提交一次日常维修维护报告</w:t>
            </w:r>
          </w:p>
        </w:tc>
        <w:tc>
          <w:tcPr>
            <w:tcW w:w="739" w:type="pct"/>
            <w:shd w:val="clear" w:color="auto" w:fill="F1F1F1"/>
            <w:noWrap w:val="0"/>
            <w:vAlign w:val="top"/>
          </w:tcPr>
          <w:p>
            <w:pPr>
              <w:jc w:val="center"/>
              <w:rPr>
                <w:szCs w:val="21"/>
              </w:rPr>
            </w:pPr>
            <w:r>
              <w:rPr>
                <w:rFonts w:hint="eastAsia"/>
                <w:szCs w:val="21"/>
              </w:rPr>
              <w:t>年度</w:t>
            </w:r>
          </w:p>
        </w:tc>
        <w:tc>
          <w:tcPr>
            <w:tcW w:w="1179" w:type="pct"/>
            <w:shd w:val="clear" w:color="auto" w:fill="F1F1F1"/>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restart"/>
            <w:tcBorders>
              <w:right w:val="single" w:color="7E7E7E" w:sz="4" w:space="0"/>
            </w:tcBorders>
            <w:shd w:val="clear" w:color="auto" w:fill="F1F1F1"/>
            <w:noWrap w:val="0"/>
            <w:vAlign w:val="top"/>
          </w:tcPr>
          <w:p>
            <w:pPr>
              <w:widowControl/>
              <w:jc w:val="center"/>
              <w:rPr>
                <w:iCs/>
                <w:szCs w:val="21"/>
              </w:rPr>
            </w:pPr>
            <w:r>
              <w:rPr>
                <w:iCs/>
                <w:szCs w:val="21"/>
              </w:rPr>
              <w:t>6</w:t>
            </w:r>
          </w:p>
        </w:tc>
        <w:tc>
          <w:tcPr>
            <w:tcW w:w="813" w:type="pct"/>
            <w:vMerge w:val="restart"/>
            <w:shd w:val="clear" w:color="auto" w:fill="auto"/>
            <w:noWrap w:val="0"/>
            <w:vAlign w:val="top"/>
          </w:tcPr>
          <w:p>
            <w:pPr>
              <w:widowControl/>
              <w:jc w:val="center"/>
              <w:rPr>
                <w:szCs w:val="21"/>
              </w:rPr>
            </w:pPr>
            <w:r>
              <w:rPr>
                <w:rFonts w:hint="eastAsia"/>
                <w:szCs w:val="21"/>
              </w:rPr>
              <w:t>PM</w:t>
            </w:r>
            <w:r>
              <w:rPr>
                <w:rFonts w:hint="eastAsia"/>
                <w:szCs w:val="21"/>
                <w:vertAlign w:val="subscript"/>
              </w:rPr>
              <w:t>2.5</w:t>
            </w:r>
            <w:r>
              <w:rPr>
                <w:rFonts w:hint="eastAsia"/>
                <w:szCs w:val="21"/>
              </w:rPr>
              <w:t>分析仪</w:t>
            </w:r>
          </w:p>
        </w:tc>
        <w:tc>
          <w:tcPr>
            <w:tcW w:w="1907" w:type="pct"/>
            <w:shd w:val="clear" w:color="auto" w:fill="F1F1F1"/>
            <w:noWrap w:val="0"/>
            <w:vAlign w:val="top"/>
          </w:tcPr>
          <w:p>
            <w:pPr>
              <w:widowControl/>
              <w:jc w:val="center"/>
              <w:rPr>
                <w:szCs w:val="21"/>
                <w:lang w:eastAsia="zh-CN"/>
              </w:rPr>
            </w:pPr>
            <w:r>
              <w:rPr>
                <w:szCs w:val="21"/>
                <w:lang w:eastAsia="zh-CN"/>
              </w:rPr>
              <w:t>检查仪器状态及报警信息，有异常时及时处理</w:t>
            </w:r>
          </w:p>
        </w:tc>
        <w:tc>
          <w:tcPr>
            <w:tcW w:w="739" w:type="pct"/>
            <w:shd w:val="clear" w:color="auto" w:fill="F1F1F1"/>
            <w:noWrap w:val="0"/>
            <w:vAlign w:val="top"/>
          </w:tcPr>
          <w:p>
            <w:pPr>
              <w:widowControl/>
              <w:jc w:val="center"/>
              <w:rPr>
                <w:szCs w:val="21"/>
              </w:rPr>
            </w:pPr>
            <w:r>
              <w:rPr>
                <w:rFonts w:hint="eastAsia"/>
                <w:szCs w:val="21"/>
              </w:rPr>
              <w:t>每日</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widowControl/>
              <w:jc w:val="center"/>
              <w:rPr>
                <w:szCs w:val="21"/>
                <w:lang w:eastAsia="zh-CN"/>
              </w:rPr>
            </w:pPr>
            <w:r>
              <w:rPr>
                <w:szCs w:val="21"/>
                <w:lang w:eastAsia="zh-CN"/>
              </w:rPr>
              <w:t>检查仪器</w:t>
            </w:r>
            <w:r>
              <w:rPr>
                <w:rFonts w:hint="eastAsia"/>
                <w:szCs w:val="21"/>
                <w:lang w:eastAsia="zh-CN"/>
              </w:rPr>
              <w:t>流量</w:t>
            </w:r>
            <w:r>
              <w:rPr>
                <w:szCs w:val="21"/>
                <w:lang w:eastAsia="zh-CN"/>
              </w:rPr>
              <w:t>、温度传感器</w:t>
            </w:r>
            <w:r>
              <w:rPr>
                <w:rFonts w:hint="eastAsia"/>
                <w:szCs w:val="21"/>
                <w:lang w:eastAsia="zh-CN"/>
              </w:rPr>
              <w:t>等</w:t>
            </w:r>
            <w:r>
              <w:rPr>
                <w:szCs w:val="21"/>
                <w:lang w:eastAsia="zh-CN"/>
              </w:rPr>
              <w:t>数据，发现异常数据时应及时处理</w:t>
            </w:r>
          </w:p>
        </w:tc>
        <w:tc>
          <w:tcPr>
            <w:tcW w:w="739" w:type="pct"/>
            <w:shd w:val="clear" w:color="auto" w:fill="F1F1F1"/>
            <w:noWrap w:val="0"/>
            <w:vAlign w:val="top"/>
          </w:tcPr>
          <w:p>
            <w:pPr>
              <w:widowControl/>
              <w:jc w:val="center"/>
              <w:rPr>
                <w:szCs w:val="21"/>
              </w:rPr>
            </w:pPr>
            <w:r>
              <w:rPr>
                <w:rFonts w:hint="eastAsia"/>
                <w:szCs w:val="21"/>
              </w:rPr>
              <w:t>每日</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清洗采样头</w:t>
            </w:r>
          </w:p>
        </w:tc>
        <w:tc>
          <w:tcPr>
            <w:tcW w:w="739" w:type="pct"/>
            <w:shd w:val="clear" w:color="auto" w:fill="F1F1F1"/>
            <w:noWrap w:val="0"/>
            <w:vAlign w:val="top"/>
          </w:tcPr>
          <w:p>
            <w:pPr>
              <w:widowControl/>
              <w:jc w:val="center"/>
              <w:rPr>
                <w:szCs w:val="21"/>
              </w:rPr>
            </w:pPr>
            <w:r>
              <w:rPr>
                <w:rFonts w:hint="eastAsia"/>
                <w:szCs w:val="21"/>
              </w:rPr>
              <w:t>每周</w:t>
            </w:r>
          </w:p>
        </w:tc>
        <w:tc>
          <w:tcPr>
            <w:tcW w:w="1179" w:type="pct"/>
            <w:shd w:val="clear" w:color="auto" w:fill="F1F1F1"/>
            <w:noWrap w:val="0"/>
            <w:vAlign w:val="top"/>
          </w:tcPr>
          <w:p>
            <w:pPr>
              <w:widowControl/>
              <w:jc w:val="center"/>
              <w:rPr>
                <w:szCs w:val="21"/>
                <w:lang w:eastAsia="zh-CN"/>
              </w:rPr>
            </w:pPr>
            <w:r>
              <w:rPr>
                <w:rFonts w:hint="eastAsia"/>
                <w:szCs w:val="21"/>
                <w:lang w:eastAsia="zh-CN"/>
              </w:rPr>
              <w:t>依据污染情况而定，污染较重或沙尘过境时应相应缩短维护周期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lang w:eastAsia="zh-CN"/>
              </w:rPr>
            </w:pPr>
          </w:p>
        </w:tc>
        <w:tc>
          <w:tcPr>
            <w:tcW w:w="813" w:type="pct"/>
            <w:vMerge w:val="continue"/>
            <w:shd w:val="clear" w:color="auto" w:fill="F1F1F1"/>
            <w:noWrap w:val="0"/>
            <w:vAlign w:val="top"/>
          </w:tcPr>
          <w:p>
            <w:pPr>
              <w:widowControl/>
              <w:rPr>
                <w:szCs w:val="21"/>
                <w:lang w:eastAsia="zh-CN"/>
              </w:rPr>
            </w:pPr>
          </w:p>
        </w:tc>
        <w:tc>
          <w:tcPr>
            <w:tcW w:w="1907" w:type="pct"/>
            <w:shd w:val="clear" w:color="auto" w:fill="F1F1F1"/>
            <w:noWrap w:val="0"/>
            <w:vAlign w:val="top"/>
          </w:tcPr>
          <w:p>
            <w:pPr>
              <w:widowControl/>
              <w:jc w:val="center"/>
              <w:rPr>
                <w:szCs w:val="21"/>
              </w:rPr>
            </w:pPr>
            <w:r>
              <w:rPr>
                <w:szCs w:val="21"/>
              </w:rPr>
              <w:t>检查仪器流量</w:t>
            </w:r>
          </w:p>
        </w:tc>
        <w:tc>
          <w:tcPr>
            <w:tcW w:w="739" w:type="pct"/>
            <w:shd w:val="clear" w:color="auto" w:fill="F1F1F1"/>
            <w:noWrap w:val="0"/>
            <w:vAlign w:val="top"/>
          </w:tcPr>
          <w:p>
            <w:pPr>
              <w:widowControl/>
              <w:jc w:val="center"/>
              <w:rPr>
                <w:szCs w:val="21"/>
              </w:rPr>
            </w:pPr>
            <w:r>
              <w:rPr>
                <w:rFonts w:hint="eastAsia"/>
                <w:szCs w:val="21"/>
              </w:rPr>
              <w:t>每周</w:t>
            </w:r>
          </w:p>
        </w:tc>
        <w:tc>
          <w:tcPr>
            <w:tcW w:w="1179" w:type="pct"/>
            <w:shd w:val="clear" w:color="auto" w:fill="F1F1F1"/>
            <w:noWrap w:val="0"/>
            <w:vAlign w:val="top"/>
          </w:tcPr>
          <w:p>
            <w:pPr>
              <w:widowControl/>
              <w:jc w:val="center"/>
              <w:rPr>
                <w:szCs w:val="21"/>
                <w:lang w:eastAsia="zh-CN"/>
              </w:rPr>
            </w:pPr>
            <w:r>
              <w:rPr>
                <w:szCs w:val="21"/>
                <w:lang w:eastAsia="zh-CN"/>
              </w:rPr>
              <w:t>流量应控制在</w:t>
            </w:r>
            <w:r>
              <w:rPr>
                <w:rFonts w:hint="eastAsia"/>
                <w:szCs w:val="21"/>
                <w:lang w:eastAsia="zh-CN"/>
              </w:rPr>
              <w:t>16.67L/min±5%以内，超出范围时应及时校准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lang w:eastAsia="zh-CN"/>
              </w:rPr>
            </w:pPr>
          </w:p>
        </w:tc>
        <w:tc>
          <w:tcPr>
            <w:tcW w:w="813" w:type="pct"/>
            <w:vMerge w:val="continue"/>
            <w:shd w:val="clear" w:color="auto" w:fill="auto"/>
            <w:noWrap w:val="0"/>
            <w:vAlign w:val="top"/>
          </w:tcPr>
          <w:p>
            <w:pPr>
              <w:widowControl/>
              <w:rPr>
                <w:szCs w:val="21"/>
                <w:lang w:eastAsia="zh-CN"/>
              </w:rPr>
            </w:pPr>
          </w:p>
        </w:tc>
        <w:tc>
          <w:tcPr>
            <w:tcW w:w="1907" w:type="pct"/>
            <w:shd w:val="clear" w:color="auto" w:fill="F1F1F1"/>
            <w:noWrap w:val="0"/>
            <w:vAlign w:val="top"/>
          </w:tcPr>
          <w:p>
            <w:pPr>
              <w:widowControl/>
              <w:jc w:val="center"/>
              <w:rPr>
                <w:szCs w:val="21"/>
              </w:rPr>
            </w:pPr>
            <w:r>
              <w:rPr>
                <w:szCs w:val="21"/>
              </w:rPr>
              <w:t>标准膜校准</w:t>
            </w:r>
          </w:p>
        </w:tc>
        <w:tc>
          <w:tcPr>
            <w:tcW w:w="739" w:type="pct"/>
            <w:shd w:val="clear" w:color="auto" w:fill="F1F1F1"/>
            <w:noWrap w:val="0"/>
            <w:vAlign w:val="top"/>
          </w:tcPr>
          <w:p>
            <w:pPr>
              <w:widowControl/>
              <w:jc w:val="center"/>
              <w:rPr>
                <w:szCs w:val="21"/>
              </w:rPr>
            </w:pPr>
            <w:r>
              <w:rPr>
                <w:szCs w:val="21"/>
              </w:rPr>
              <w:t>每</w:t>
            </w:r>
            <w:r>
              <w:rPr>
                <w:rFonts w:hint="eastAsia"/>
                <w:szCs w:val="21"/>
              </w:rPr>
              <w:t>季度</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更换过滤纸带</w:t>
            </w:r>
          </w:p>
        </w:tc>
        <w:tc>
          <w:tcPr>
            <w:tcW w:w="739" w:type="pct"/>
            <w:shd w:val="clear" w:color="auto" w:fill="F1F1F1"/>
            <w:noWrap w:val="0"/>
            <w:vAlign w:val="top"/>
          </w:tcPr>
          <w:p>
            <w:pPr>
              <w:widowControl/>
              <w:jc w:val="center"/>
              <w:rPr>
                <w:szCs w:val="21"/>
              </w:rPr>
            </w:pPr>
            <w:r>
              <w:rPr>
                <w:szCs w:val="21"/>
              </w:rPr>
              <w:t>每两月</w:t>
            </w:r>
          </w:p>
        </w:tc>
        <w:tc>
          <w:tcPr>
            <w:tcW w:w="1179" w:type="pct"/>
            <w:shd w:val="clear" w:color="auto" w:fill="F1F1F1"/>
            <w:noWrap w:val="0"/>
            <w:vAlign w:val="top"/>
          </w:tcPr>
          <w:p>
            <w:pPr>
              <w:widowControl/>
              <w:jc w:val="center"/>
              <w:rPr>
                <w:szCs w:val="21"/>
                <w:lang w:eastAsia="zh-CN"/>
              </w:rPr>
            </w:pPr>
            <w:r>
              <w:rPr>
                <w:szCs w:val="21"/>
                <w:lang w:eastAsia="zh-CN"/>
              </w:rPr>
              <w:t>应定期关注纸带剩余情况，避免出现因纸带不足造成的仪器停机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lang w:eastAsia="zh-CN"/>
              </w:rPr>
            </w:pPr>
          </w:p>
        </w:tc>
        <w:tc>
          <w:tcPr>
            <w:tcW w:w="813" w:type="pct"/>
            <w:vMerge w:val="continue"/>
            <w:shd w:val="clear" w:color="auto" w:fill="auto"/>
            <w:noWrap w:val="0"/>
            <w:vAlign w:val="top"/>
          </w:tcPr>
          <w:p>
            <w:pPr>
              <w:widowControl/>
              <w:rPr>
                <w:szCs w:val="21"/>
                <w:lang w:eastAsia="zh-CN"/>
              </w:rPr>
            </w:pPr>
          </w:p>
        </w:tc>
        <w:tc>
          <w:tcPr>
            <w:tcW w:w="1907" w:type="pct"/>
            <w:shd w:val="clear" w:color="auto" w:fill="F1F1F1"/>
            <w:noWrap w:val="0"/>
            <w:vAlign w:val="top"/>
          </w:tcPr>
          <w:p>
            <w:pPr>
              <w:rPr>
                <w:szCs w:val="21"/>
                <w:lang w:eastAsia="zh-CN"/>
              </w:rPr>
            </w:pPr>
            <w:r>
              <w:rPr>
                <w:rFonts w:hint="eastAsia"/>
                <w:szCs w:val="21"/>
                <w:lang w:eastAsia="zh-CN"/>
              </w:rPr>
              <w:t>每年度提交一次日常维修维护报告</w:t>
            </w:r>
          </w:p>
        </w:tc>
        <w:tc>
          <w:tcPr>
            <w:tcW w:w="739" w:type="pct"/>
            <w:shd w:val="clear" w:color="auto" w:fill="F1F1F1"/>
            <w:noWrap w:val="0"/>
            <w:vAlign w:val="top"/>
          </w:tcPr>
          <w:p>
            <w:pPr>
              <w:jc w:val="center"/>
              <w:rPr>
                <w:szCs w:val="21"/>
              </w:rPr>
            </w:pPr>
            <w:r>
              <w:rPr>
                <w:rFonts w:hint="eastAsia"/>
                <w:szCs w:val="21"/>
              </w:rPr>
              <w:t>年度</w:t>
            </w:r>
          </w:p>
        </w:tc>
        <w:tc>
          <w:tcPr>
            <w:tcW w:w="1179" w:type="pct"/>
            <w:shd w:val="clear" w:color="auto" w:fill="F1F1F1"/>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restart"/>
            <w:tcBorders>
              <w:right w:val="single" w:color="7E7E7E" w:sz="4" w:space="0"/>
            </w:tcBorders>
            <w:shd w:val="clear" w:color="auto" w:fill="F1F1F1"/>
            <w:noWrap w:val="0"/>
            <w:vAlign w:val="top"/>
          </w:tcPr>
          <w:p>
            <w:pPr>
              <w:widowControl/>
              <w:jc w:val="center"/>
              <w:rPr>
                <w:iCs/>
                <w:szCs w:val="21"/>
              </w:rPr>
            </w:pPr>
            <w:r>
              <w:rPr>
                <w:iCs/>
                <w:szCs w:val="21"/>
              </w:rPr>
              <w:t>7</w:t>
            </w:r>
          </w:p>
        </w:tc>
        <w:tc>
          <w:tcPr>
            <w:tcW w:w="813" w:type="pct"/>
            <w:vMerge w:val="restart"/>
            <w:shd w:val="clear" w:color="auto" w:fill="F1F1F1"/>
            <w:noWrap w:val="0"/>
            <w:vAlign w:val="top"/>
          </w:tcPr>
          <w:p>
            <w:pPr>
              <w:widowControl/>
              <w:jc w:val="center"/>
              <w:rPr>
                <w:szCs w:val="21"/>
              </w:rPr>
            </w:pPr>
            <w:r>
              <w:rPr>
                <w:rFonts w:hint="eastAsia"/>
                <w:szCs w:val="21"/>
              </w:rPr>
              <w:t>PM</w:t>
            </w:r>
            <w:r>
              <w:rPr>
                <w:szCs w:val="21"/>
                <w:vertAlign w:val="subscript"/>
              </w:rPr>
              <w:t>10</w:t>
            </w:r>
            <w:r>
              <w:rPr>
                <w:szCs w:val="21"/>
              </w:rPr>
              <w:t>分析仪</w:t>
            </w:r>
          </w:p>
        </w:tc>
        <w:tc>
          <w:tcPr>
            <w:tcW w:w="1907" w:type="pct"/>
            <w:shd w:val="clear" w:color="auto" w:fill="F1F1F1"/>
            <w:noWrap w:val="0"/>
            <w:vAlign w:val="top"/>
          </w:tcPr>
          <w:p>
            <w:pPr>
              <w:widowControl/>
              <w:jc w:val="center"/>
              <w:rPr>
                <w:szCs w:val="21"/>
                <w:lang w:eastAsia="zh-CN"/>
              </w:rPr>
            </w:pPr>
            <w:r>
              <w:rPr>
                <w:szCs w:val="21"/>
                <w:lang w:eastAsia="zh-CN"/>
              </w:rPr>
              <w:t>检查仪器状态及报警信息，有异常时及时处理</w:t>
            </w:r>
          </w:p>
        </w:tc>
        <w:tc>
          <w:tcPr>
            <w:tcW w:w="739" w:type="pct"/>
            <w:shd w:val="clear" w:color="auto" w:fill="F1F1F1"/>
            <w:noWrap w:val="0"/>
            <w:vAlign w:val="top"/>
          </w:tcPr>
          <w:p>
            <w:pPr>
              <w:widowControl/>
              <w:jc w:val="center"/>
              <w:rPr>
                <w:szCs w:val="21"/>
              </w:rPr>
            </w:pPr>
            <w:r>
              <w:rPr>
                <w:rFonts w:hint="eastAsia"/>
                <w:szCs w:val="21"/>
              </w:rPr>
              <w:t>每日</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widowControl/>
              <w:jc w:val="center"/>
              <w:rPr>
                <w:szCs w:val="21"/>
                <w:lang w:eastAsia="zh-CN"/>
              </w:rPr>
            </w:pPr>
            <w:r>
              <w:rPr>
                <w:rFonts w:hint="eastAsia"/>
                <w:szCs w:val="21"/>
                <w:lang w:eastAsia="zh-CN"/>
              </w:rPr>
              <w:t>检查仪器流量、温度传感器等数据，发现异常数据时应及时处理</w:t>
            </w:r>
          </w:p>
        </w:tc>
        <w:tc>
          <w:tcPr>
            <w:tcW w:w="739" w:type="pct"/>
            <w:shd w:val="clear" w:color="auto" w:fill="F1F1F1"/>
            <w:noWrap w:val="0"/>
            <w:vAlign w:val="top"/>
          </w:tcPr>
          <w:p>
            <w:pPr>
              <w:widowControl/>
              <w:jc w:val="center"/>
              <w:rPr>
                <w:szCs w:val="21"/>
              </w:rPr>
            </w:pPr>
            <w:r>
              <w:rPr>
                <w:rFonts w:hint="eastAsia"/>
                <w:szCs w:val="21"/>
              </w:rPr>
              <w:t>每日</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清洗采样头</w:t>
            </w:r>
          </w:p>
        </w:tc>
        <w:tc>
          <w:tcPr>
            <w:tcW w:w="739" w:type="pct"/>
            <w:shd w:val="clear" w:color="auto" w:fill="F1F1F1"/>
            <w:noWrap w:val="0"/>
            <w:vAlign w:val="top"/>
          </w:tcPr>
          <w:p>
            <w:pPr>
              <w:widowControl/>
              <w:jc w:val="center"/>
              <w:rPr>
                <w:szCs w:val="21"/>
              </w:rPr>
            </w:pPr>
            <w:r>
              <w:rPr>
                <w:rFonts w:hint="eastAsia"/>
                <w:szCs w:val="21"/>
              </w:rPr>
              <w:t>每周</w:t>
            </w:r>
          </w:p>
        </w:tc>
        <w:tc>
          <w:tcPr>
            <w:tcW w:w="1179" w:type="pct"/>
            <w:shd w:val="clear" w:color="auto" w:fill="F1F1F1"/>
            <w:noWrap w:val="0"/>
            <w:vAlign w:val="top"/>
          </w:tcPr>
          <w:p>
            <w:pPr>
              <w:widowControl/>
              <w:jc w:val="center"/>
              <w:rPr>
                <w:szCs w:val="21"/>
                <w:lang w:eastAsia="zh-CN"/>
              </w:rPr>
            </w:pPr>
            <w:r>
              <w:rPr>
                <w:rFonts w:hint="eastAsia"/>
                <w:szCs w:val="21"/>
                <w:lang w:eastAsia="zh-CN"/>
              </w:rPr>
              <w:t>依据污染情况而定，污染较重或沙尘过境时应相应缩短维护周期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lang w:eastAsia="zh-CN"/>
              </w:rPr>
            </w:pPr>
          </w:p>
        </w:tc>
        <w:tc>
          <w:tcPr>
            <w:tcW w:w="813" w:type="pct"/>
            <w:vMerge w:val="continue"/>
            <w:shd w:val="clear" w:color="auto" w:fill="auto"/>
            <w:noWrap w:val="0"/>
            <w:vAlign w:val="top"/>
          </w:tcPr>
          <w:p>
            <w:pPr>
              <w:widowControl/>
              <w:rPr>
                <w:szCs w:val="21"/>
                <w:lang w:eastAsia="zh-CN"/>
              </w:rPr>
            </w:pPr>
          </w:p>
        </w:tc>
        <w:tc>
          <w:tcPr>
            <w:tcW w:w="1907" w:type="pct"/>
            <w:shd w:val="clear" w:color="auto" w:fill="F1F1F1"/>
            <w:noWrap w:val="0"/>
            <w:vAlign w:val="top"/>
          </w:tcPr>
          <w:p>
            <w:pPr>
              <w:widowControl/>
              <w:jc w:val="center"/>
              <w:rPr>
                <w:szCs w:val="21"/>
              </w:rPr>
            </w:pPr>
            <w:r>
              <w:rPr>
                <w:szCs w:val="21"/>
              </w:rPr>
              <w:t>检查仪器流量</w:t>
            </w:r>
          </w:p>
        </w:tc>
        <w:tc>
          <w:tcPr>
            <w:tcW w:w="739" w:type="pct"/>
            <w:shd w:val="clear" w:color="auto" w:fill="F1F1F1"/>
            <w:noWrap w:val="0"/>
            <w:vAlign w:val="top"/>
          </w:tcPr>
          <w:p>
            <w:pPr>
              <w:widowControl/>
              <w:jc w:val="center"/>
              <w:rPr>
                <w:szCs w:val="21"/>
              </w:rPr>
            </w:pPr>
            <w:r>
              <w:rPr>
                <w:rFonts w:hint="eastAsia"/>
                <w:szCs w:val="21"/>
              </w:rPr>
              <w:t>每周</w:t>
            </w:r>
          </w:p>
        </w:tc>
        <w:tc>
          <w:tcPr>
            <w:tcW w:w="1179" w:type="pct"/>
            <w:shd w:val="clear" w:color="auto" w:fill="F1F1F1"/>
            <w:noWrap w:val="0"/>
            <w:vAlign w:val="top"/>
          </w:tcPr>
          <w:p>
            <w:pPr>
              <w:widowControl/>
              <w:jc w:val="center"/>
              <w:rPr>
                <w:szCs w:val="21"/>
                <w:lang w:eastAsia="zh-CN"/>
              </w:rPr>
            </w:pPr>
            <w:r>
              <w:rPr>
                <w:szCs w:val="21"/>
                <w:lang w:eastAsia="zh-CN"/>
              </w:rPr>
              <w:t>流量应控制在</w:t>
            </w:r>
            <w:r>
              <w:rPr>
                <w:rFonts w:hint="eastAsia"/>
                <w:szCs w:val="21"/>
                <w:lang w:eastAsia="zh-CN"/>
              </w:rPr>
              <w:t>16.67L/min±5%以内，超出范围时应及时校准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lang w:eastAsia="zh-CN"/>
              </w:rPr>
            </w:pPr>
          </w:p>
        </w:tc>
        <w:tc>
          <w:tcPr>
            <w:tcW w:w="813" w:type="pct"/>
            <w:vMerge w:val="continue"/>
            <w:shd w:val="clear" w:color="auto" w:fill="F1F1F1"/>
            <w:noWrap w:val="0"/>
            <w:vAlign w:val="top"/>
          </w:tcPr>
          <w:p>
            <w:pPr>
              <w:widowControl/>
              <w:rPr>
                <w:szCs w:val="21"/>
                <w:lang w:eastAsia="zh-CN"/>
              </w:rPr>
            </w:pPr>
          </w:p>
        </w:tc>
        <w:tc>
          <w:tcPr>
            <w:tcW w:w="1907" w:type="pct"/>
            <w:shd w:val="clear" w:color="auto" w:fill="F1F1F1"/>
            <w:noWrap w:val="0"/>
            <w:vAlign w:val="top"/>
          </w:tcPr>
          <w:p>
            <w:pPr>
              <w:widowControl/>
              <w:jc w:val="center"/>
              <w:rPr>
                <w:szCs w:val="21"/>
              </w:rPr>
            </w:pPr>
            <w:r>
              <w:rPr>
                <w:szCs w:val="21"/>
              </w:rPr>
              <w:t>标准膜校准</w:t>
            </w:r>
          </w:p>
        </w:tc>
        <w:tc>
          <w:tcPr>
            <w:tcW w:w="739" w:type="pct"/>
            <w:shd w:val="clear" w:color="auto" w:fill="F1F1F1"/>
            <w:noWrap w:val="0"/>
            <w:vAlign w:val="top"/>
          </w:tcPr>
          <w:p>
            <w:pPr>
              <w:widowControl/>
              <w:jc w:val="center"/>
              <w:rPr>
                <w:szCs w:val="21"/>
              </w:rPr>
            </w:pPr>
            <w:r>
              <w:rPr>
                <w:szCs w:val="21"/>
              </w:rPr>
              <w:t>每</w:t>
            </w:r>
            <w:r>
              <w:rPr>
                <w:rFonts w:hint="eastAsia"/>
                <w:szCs w:val="21"/>
              </w:rPr>
              <w:t>季度</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更换过滤纸带</w:t>
            </w:r>
          </w:p>
        </w:tc>
        <w:tc>
          <w:tcPr>
            <w:tcW w:w="739" w:type="pct"/>
            <w:shd w:val="clear" w:color="auto" w:fill="F1F1F1"/>
            <w:noWrap w:val="0"/>
            <w:vAlign w:val="top"/>
          </w:tcPr>
          <w:p>
            <w:pPr>
              <w:widowControl/>
              <w:jc w:val="center"/>
              <w:rPr>
                <w:szCs w:val="21"/>
              </w:rPr>
            </w:pPr>
            <w:r>
              <w:rPr>
                <w:szCs w:val="21"/>
              </w:rPr>
              <w:t>每两月</w:t>
            </w:r>
          </w:p>
        </w:tc>
        <w:tc>
          <w:tcPr>
            <w:tcW w:w="1179" w:type="pct"/>
            <w:shd w:val="clear" w:color="auto" w:fill="F1F1F1"/>
            <w:noWrap w:val="0"/>
            <w:vAlign w:val="top"/>
          </w:tcPr>
          <w:p>
            <w:pPr>
              <w:widowControl/>
              <w:jc w:val="center"/>
              <w:rPr>
                <w:szCs w:val="21"/>
                <w:lang w:eastAsia="zh-CN"/>
              </w:rPr>
            </w:pPr>
            <w:r>
              <w:rPr>
                <w:szCs w:val="21"/>
                <w:lang w:eastAsia="zh-CN"/>
              </w:rPr>
              <w:t>应定期关注纸带剩余情况，避免出现因纸带不足造成的仪器停机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lang w:eastAsia="zh-CN"/>
              </w:rPr>
            </w:pPr>
          </w:p>
        </w:tc>
        <w:tc>
          <w:tcPr>
            <w:tcW w:w="813" w:type="pct"/>
            <w:vMerge w:val="continue"/>
            <w:shd w:val="clear" w:color="auto" w:fill="F1F1F1"/>
            <w:noWrap w:val="0"/>
            <w:vAlign w:val="top"/>
          </w:tcPr>
          <w:p>
            <w:pPr>
              <w:widowControl/>
              <w:rPr>
                <w:szCs w:val="21"/>
                <w:lang w:eastAsia="zh-CN"/>
              </w:rPr>
            </w:pPr>
          </w:p>
        </w:tc>
        <w:tc>
          <w:tcPr>
            <w:tcW w:w="1907" w:type="pct"/>
            <w:shd w:val="clear" w:color="auto" w:fill="F1F1F1"/>
            <w:noWrap w:val="0"/>
            <w:vAlign w:val="top"/>
          </w:tcPr>
          <w:p>
            <w:pPr>
              <w:rPr>
                <w:szCs w:val="21"/>
                <w:lang w:eastAsia="zh-CN"/>
              </w:rPr>
            </w:pPr>
            <w:r>
              <w:rPr>
                <w:rFonts w:hint="eastAsia"/>
                <w:szCs w:val="21"/>
                <w:lang w:eastAsia="zh-CN"/>
              </w:rPr>
              <w:t>每年度提交一次日常维修维护报告</w:t>
            </w:r>
          </w:p>
        </w:tc>
        <w:tc>
          <w:tcPr>
            <w:tcW w:w="739" w:type="pct"/>
            <w:shd w:val="clear" w:color="auto" w:fill="F1F1F1"/>
            <w:noWrap w:val="0"/>
            <w:vAlign w:val="top"/>
          </w:tcPr>
          <w:p>
            <w:pPr>
              <w:jc w:val="center"/>
              <w:rPr>
                <w:szCs w:val="21"/>
              </w:rPr>
            </w:pPr>
            <w:r>
              <w:rPr>
                <w:rFonts w:hint="eastAsia"/>
                <w:szCs w:val="21"/>
              </w:rPr>
              <w:t>年度</w:t>
            </w:r>
          </w:p>
        </w:tc>
        <w:tc>
          <w:tcPr>
            <w:tcW w:w="1179" w:type="pct"/>
            <w:shd w:val="clear" w:color="auto" w:fill="F1F1F1"/>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restart"/>
            <w:tcBorders>
              <w:right w:val="single" w:color="7E7E7E" w:sz="4" w:space="0"/>
            </w:tcBorders>
            <w:shd w:val="clear" w:color="auto" w:fill="F1F1F1"/>
            <w:noWrap w:val="0"/>
            <w:vAlign w:val="top"/>
          </w:tcPr>
          <w:p>
            <w:pPr>
              <w:widowControl/>
              <w:jc w:val="center"/>
              <w:rPr>
                <w:iCs/>
                <w:szCs w:val="21"/>
              </w:rPr>
            </w:pPr>
            <w:r>
              <w:rPr>
                <w:iCs/>
                <w:szCs w:val="21"/>
              </w:rPr>
              <w:t>8</w:t>
            </w:r>
          </w:p>
        </w:tc>
        <w:tc>
          <w:tcPr>
            <w:tcW w:w="813" w:type="pct"/>
            <w:vMerge w:val="restart"/>
            <w:shd w:val="clear" w:color="auto" w:fill="auto"/>
            <w:noWrap w:val="0"/>
            <w:vAlign w:val="top"/>
          </w:tcPr>
          <w:p>
            <w:pPr>
              <w:widowControl/>
              <w:jc w:val="center"/>
              <w:rPr>
                <w:szCs w:val="21"/>
              </w:rPr>
            </w:pPr>
            <w:r>
              <w:rPr>
                <w:rFonts w:hint="eastAsia"/>
                <w:szCs w:val="21"/>
              </w:rPr>
              <w:t>CO分析仪</w:t>
            </w:r>
          </w:p>
        </w:tc>
        <w:tc>
          <w:tcPr>
            <w:tcW w:w="1907" w:type="pct"/>
            <w:shd w:val="clear" w:color="auto" w:fill="F1F1F1"/>
            <w:noWrap w:val="0"/>
            <w:vAlign w:val="top"/>
          </w:tcPr>
          <w:p>
            <w:pPr>
              <w:widowControl/>
              <w:jc w:val="center"/>
              <w:rPr>
                <w:szCs w:val="21"/>
                <w:lang w:eastAsia="zh-CN"/>
              </w:rPr>
            </w:pPr>
            <w:r>
              <w:rPr>
                <w:szCs w:val="21"/>
                <w:lang w:eastAsia="zh-CN"/>
              </w:rPr>
              <w:t>检查仪器状态及报警信息，有异常时及时处理</w:t>
            </w:r>
          </w:p>
        </w:tc>
        <w:tc>
          <w:tcPr>
            <w:tcW w:w="739" w:type="pct"/>
            <w:shd w:val="clear" w:color="auto" w:fill="F1F1F1"/>
            <w:noWrap w:val="0"/>
            <w:vAlign w:val="top"/>
          </w:tcPr>
          <w:p>
            <w:pPr>
              <w:widowControl/>
              <w:jc w:val="center"/>
              <w:rPr>
                <w:szCs w:val="21"/>
              </w:rPr>
            </w:pPr>
            <w:r>
              <w:rPr>
                <w:rFonts w:hint="eastAsia"/>
                <w:szCs w:val="21"/>
              </w:rPr>
              <w:t>每日</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widowControl/>
              <w:jc w:val="center"/>
              <w:rPr>
                <w:szCs w:val="21"/>
                <w:lang w:eastAsia="zh-CN"/>
              </w:rPr>
            </w:pPr>
            <w:r>
              <w:rPr>
                <w:szCs w:val="21"/>
                <w:lang w:eastAsia="zh-CN"/>
              </w:rPr>
              <w:t>检查仪器</w:t>
            </w:r>
            <w:r>
              <w:rPr>
                <w:rFonts w:hint="eastAsia"/>
                <w:szCs w:val="21"/>
                <w:lang w:eastAsia="zh-CN"/>
              </w:rPr>
              <w:t>参数</w:t>
            </w:r>
            <w:r>
              <w:rPr>
                <w:szCs w:val="21"/>
                <w:lang w:eastAsia="zh-CN"/>
              </w:rPr>
              <w:t>数据，发现异常数据时应及时处理</w:t>
            </w:r>
          </w:p>
        </w:tc>
        <w:tc>
          <w:tcPr>
            <w:tcW w:w="739" w:type="pct"/>
            <w:shd w:val="clear" w:color="auto" w:fill="F1F1F1"/>
            <w:noWrap w:val="0"/>
            <w:vAlign w:val="top"/>
          </w:tcPr>
          <w:p>
            <w:pPr>
              <w:widowControl/>
              <w:jc w:val="center"/>
              <w:rPr>
                <w:szCs w:val="21"/>
              </w:rPr>
            </w:pPr>
            <w:r>
              <w:rPr>
                <w:rFonts w:hint="eastAsia"/>
                <w:szCs w:val="21"/>
              </w:rPr>
              <w:t>每日</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更换空气滤膜</w:t>
            </w:r>
          </w:p>
        </w:tc>
        <w:tc>
          <w:tcPr>
            <w:tcW w:w="739" w:type="pct"/>
            <w:shd w:val="clear" w:color="auto" w:fill="F1F1F1"/>
            <w:noWrap w:val="0"/>
            <w:vAlign w:val="top"/>
          </w:tcPr>
          <w:p>
            <w:pPr>
              <w:widowControl/>
              <w:jc w:val="center"/>
              <w:rPr>
                <w:szCs w:val="21"/>
              </w:rPr>
            </w:pPr>
            <w:r>
              <w:rPr>
                <w:rFonts w:hint="eastAsia"/>
                <w:szCs w:val="21"/>
              </w:rPr>
              <w:t>每周</w:t>
            </w:r>
          </w:p>
        </w:tc>
        <w:tc>
          <w:tcPr>
            <w:tcW w:w="1179" w:type="pct"/>
            <w:shd w:val="clear" w:color="auto" w:fill="F1F1F1"/>
            <w:noWrap w:val="0"/>
            <w:vAlign w:val="top"/>
          </w:tcPr>
          <w:p>
            <w:pPr>
              <w:widowControl/>
              <w:jc w:val="center"/>
              <w:rPr>
                <w:szCs w:val="21"/>
                <w:lang w:eastAsia="zh-CN"/>
              </w:rPr>
            </w:pPr>
            <w:r>
              <w:rPr>
                <w:rFonts w:hint="eastAsia"/>
                <w:szCs w:val="21"/>
                <w:lang w:eastAsia="zh-CN"/>
              </w:rPr>
              <w:t>依据污染情况而定，污染较重或沙尘过境时应相应缩短维护周期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lang w:eastAsia="zh-CN"/>
              </w:rPr>
            </w:pPr>
          </w:p>
        </w:tc>
        <w:tc>
          <w:tcPr>
            <w:tcW w:w="813" w:type="pct"/>
            <w:vMerge w:val="continue"/>
            <w:shd w:val="clear" w:color="auto" w:fill="F1F1F1"/>
            <w:noWrap w:val="0"/>
            <w:vAlign w:val="top"/>
          </w:tcPr>
          <w:p>
            <w:pPr>
              <w:widowControl/>
              <w:rPr>
                <w:szCs w:val="21"/>
                <w:lang w:eastAsia="zh-CN"/>
              </w:rPr>
            </w:pPr>
          </w:p>
        </w:tc>
        <w:tc>
          <w:tcPr>
            <w:tcW w:w="1907" w:type="pct"/>
            <w:shd w:val="clear" w:color="auto" w:fill="F1F1F1"/>
            <w:noWrap w:val="0"/>
            <w:vAlign w:val="top"/>
          </w:tcPr>
          <w:p>
            <w:pPr>
              <w:widowControl/>
              <w:jc w:val="center"/>
              <w:rPr>
                <w:szCs w:val="21"/>
              </w:rPr>
            </w:pPr>
            <w:r>
              <w:rPr>
                <w:szCs w:val="21"/>
              </w:rPr>
              <w:t>进行一次跨度校准</w:t>
            </w:r>
          </w:p>
        </w:tc>
        <w:tc>
          <w:tcPr>
            <w:tcW w:w="739" w:type="pct"/>
            <w:shd w:val="clear" w:color="auto" w:fill="F1F1F1"/>
            <w:noWrap w:val="0"/>
            <w:vAlign w:val="top"/>
          </w:tcPr>
          <w:p>
            <w:pPr>
              <w:widowControl/>
              <w:jc w:val="center"/>
              <w:rPr>
                <w:szCs w:val="21"/>
              </w:rPr>
            </w:pPr>
            <w:r>
              <w:rPr>
                <w:rFonts w:hint="eastAsia"/>
                <w:szCs w:val="21"/>
              </w:rPr>
              <w:t>每周</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进行一次零点校准</w:t>
            </w:r>
          </w:p>
        </w:tc>
        <w:tc>
          <w:tcPr>
            <w:tcW w:w="739" w:type="pct"/>
            <w:shd w:val="clear" w:color="auto" w:fill="F1F1F1"/>
            <w:noWrap w:val="0"/>
            <w:vAlign w:val="top"/>
          </w:tcPr>
          <w:p>
            <w:pPr>
              <w:widowControl/>
              <w:jc w:val="center"/>
              <w:rPr>
                <w:szCs w:val="21"/>
              </w:rPr>
            </w:pPr>
            <w:r>
              <w:rPr>
                <w:rFonts w:hint="eastAsia"/>
                <w:szCs w:val="21"/>
              </w:rPr>
              <w:t>每周</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检查仪器流量</w:t>
            </w:r>
          </w:p>
        </w:tc>
        <w:tc>
          <w:tcPr>
            <w:tcW w:w="739" w:type="pct"/>
            <w:shd w:val="clear" w:color="auto" w:fill="F1F1F1"/>
            <w:noWrap w:val="0"/>
            <w:vAlign w:val="top"/>
          </w:tcPr>
          <w:p>
            <w:pPr>
              <w:widowControl/>
              <w:jc w:val="center"/>
              <w:rPr>
                <w:szCs w:val="21"/>
              </w:rPr>
            </w:pPr>
            <w:r>
              <w:rPr>
                <w:rFonts w:hint="eastAsia"/>
                <w:szCs w:val="21"/>
              </w:rPr>
              <w:t>每月</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进行一次多点校准</w:t>
            </w:r>
          </w:p>
        </w:tc>
        <w:tc>
          <w:tcPr>
            <w:tcW w:w="739" w:type="pct"/>
            <w:shd w:val="clear" w:color="auto" w:fill="F1F1F1"/>
            <w:noWrap w:val="0"/>
            <w:vAlign w:val="top"/>
          </w:tcPr>
          <w:p>
            <w:pPr>
              <w:widowControl/>
              <w:jc w:val="center"/>
              <w:rPr>
                <w:szCs w:val="21"/>
              </w:rPr>
            </w:pPr>
            <w:r>
              <w:rPr>
                <w:szCs w:val="21"/>
              </w:rPr>
              <w:t>每季度</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更换标气</w:t>
            </w:r>
          </w:p>
        </w:tc>
        <w:tc>
          <w:tcPr>
            <w:tcW w:w="739" w:type="pct"/>
            <w:shd w:val="clear" w:color="auto" w:fill="F1F1F1"/>
            <w:noWrap w:val="0"/>
            <w:vAlign w:val="top"/>
          </w:tcPr>
          <w:p>
            <w:pPr>
              <w:widowControl/>
              <w:jc w:val="center"/>
              <w:rPr>
                <w:szCs w:val="21"/>
              </w:rPr>
            </w:pPr>
            <w:r>
              <w:rPr>
                <w:szCs w:val="21"/>
              </w:rPr>
              <w:t>每年</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更换一次泵膜</w:t>
            </w:r>
          </w:p>
        </w:tc>
        <w:tc>
          <w:tcPr>
            <w:tcW w:w="739" w:type="pct"/>
            <w:shd w:val="clear" w:color="auto" w:fill="F1F1F1"/>
            <w:noWrap w:val="0"/>
            <w:vAlign w:val="top"/>
          </w:tcPr>
          <w:p>
            <w:pPr>
              <w:widowControl/>
              <w:jc w:val="center"/>
              <w:rPr>
                <w:szCs w:val="21"/>
              </w:rPr>
            </w:pPr>
            <w:r>
              <w:rPr>
                <w:szCs w:val="21"/>
              </w:rPr>
              <w:t>每年</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rPr>
                <w:szCs w:val="21"/>
                <w:lang w:eastAsia="zh-CN"/>
              </w:rPr>
            </w:pPr>
            <w:r>
              <w:rPr>
                <w:rFonts w:hint="eastAsia"/>
                <w:szCs w:val="21"/>
                <w:lang w:eastAsia="zh-CN"/>
              </w:rPr>
              <w:t>每年度提交一次日常维修维护报告</w:t>
            </w:r>
          </w:p>
        </w:tc>
        <w:tc>
          <w:tcPr>
            <w:tcW w:w="739" w:type="pct"/>
            <w:shd w:val="clear" w:color="auto" w:fill="F1F1F1"/>
            <w:noWrap w:val="0"/>
            <w:vAlign w:val="top"/>
          </w:tcPr>
          <w:p>
            <w:pPr>
              <w:jc w:val="center"/>
              <w:rPr>
                <w:szCs w:val="21"/>
              </w:rPr>
            </w:pPr>
            <w:r>
              <w:rPr>
                <w:rFonts w:hint="eastAsia"/>
                <w:szCs w:val="21"/>
              </w:rPr>
              <w:t>年度</w:t>
            </w:r>
          </w:p>
        </w:tc>
        <w:tc>
          <w:tcPr>
            <w:tcW w:w="1179" w:type="pct"/>
            <w:shd w:val="clear" w:color="auto" w:fill="F1F1F1"/>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restart"/>
            <w:tcBorders>
              <w:right w:val="single" w:color="7E7E7E" w:sz="4" w:space="0"/>
            </w:tcBorders>
            <w:shd w:val="clear" w:color="auto" w:fill="F1F1F1"/>
            <w:noWrap w:val="0"/>
            <w:vAlign w:val="top"/>
          </w:tcPr>
          <w:p>
            <w:pPr>
              <w:widowControl/>
              <w:jc w:val="center"/>
              <w:rPr>
                <w:iCs/>
                <w:szCs w:val="21"/>
              </w:rPr>
            </w:pPr>
            <w:r>
              <w:rPr>
                <w:iCs/>
                <w:szCs w:val="21"/>
              </w:rPr>
              <w:t>9</w:t>
            </w:r>
          </w:p>
        </w:tc>
        <w:tc>
          <w:tcPr>
            <w:tcW w:w="813" w:type="pct"/>
            <w:vMerge w:val="restart"/>
            <w:shd w:val="clear" w:color="auto" w:fill="auto"/>
            <w:noWrap w:val="0"/>
            <w:vAlign w:val="top"/>
          </w:tcPr>
          <w:p>
            <w:pPr>
              <w:widowControl/>
              <w:jc w:val="center"/>
              <w:rPr>
                <w:szCs w:val="21"/>
              </w:rPr>
            </w:pPr>
            <w:r>
              <w:rPr>
                <w:rFonts w:hint="eastAsia"/>
                <w:szCs w:val="21"/>
              </w:rPr>
              <w:t>SO</w:t>
            </w:r>
            <w:r>
              <w:rPr>
                <w:rFonts w:hint="eastAsia"/>
                <w:szCs w:val="21"/>
                <w:vertAlign w:val="subscript"/>
              </w:rPr>
              <w:t>2</w:t>
            </w:r>
            <w:r>
              <w:rPr>
                <w:rFonts w:hint="eastAsia"/>
                <w:szCs w:val="21"/>
              </w:rPr>
              <w:t>分析仪</w:t>
            </w:r>
          </w:p>
        </w:tc>
        <w:tc>
          <w:tcPr>
            <w:tcW w:w="1907" w:type="pct"/>
            <w:shd w:val="clear" w:color="auto" w:fill="F1F1F1"/>
            <w:noWrap w:val="0"/>
            <w:vAlign w:val="top"/>
          </w:tcPr>
          <w:p>
            <w:pPr>
              <w:widowControl/>
              <w:jc w:val="center"/>
              <w:rPr>
                <w:szCs w:val="21"/>
                <w:lang w:eastAsia="zh-CN"/>
              </w:rPr>
            </w:pPr>
            <w:r>
              <w:rPr>
                <w:szCs w:val="21"/>
                <w:lang w:eastAsia="zh-CN"/>
              </w:rPr>
              <w:t>检查仪器状态及报警信息，有异常时及时处理</w:t>
            </w:r>
          </w:p>
        </w:tc>
        <w:tc>
          <w:tcPr>
            <w:tcW w:w="739" w:type="pct"/>
            <w:shd w:val="clear" w:color="auto" w:fill="F1F1F1"/>
            <w:noWrap w:val="0"/>
            <w:vAlign w:val="top"/>
          </w:tcPr>
          <w:p>
            <w:pPr>
              <w:widowControl/>
              <w:jc w:val="center"/>
              <w:rPr>
                <w:szCs w:val="21"/>
              </w:rPr>
            </w:pPr>
            <w:r>
              <w:rPr>
                <w:rFonts w:hint="eastAsia"/>
                <w:szCs w:val="21"/>
              </w:rPr>
              <w:t>每日</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widowControl/>
              <w:jc w:val="center"/>
              <w:rPr>
                <w:szCs w:val="21"/>
                <w:lang w:eastAsia="zh-CN"/>
              </w:rPr>
            </w:pPr>
            <w:r>
              <w:rPr>
                <w:szCs w:val="21"/>
                <w:lang w:eastAsia="zh-CN"/>
              </w:rPr>
              <w:t>检查仪器</w:t>
            </w:r>
            <w:r>
              <w:rPr>
                <w:rFonts w:hint="eastAsia"/>
                <w:szCs w:val="21"/>
                <w:lang w:eastAsia="zh-CN"/>
              </w:rPr>
              <w:t>参数</w:t>
            </w:r>
            <w:r>
              <w:rPr>
                <w:szCs w:val="21"/>
                <w:lang w:eastAsia="zh-CN"/>
              </w:rPr>
              <w:t>数据，发现异常数据时应及时处理</w:t>
            </w:r>
          </w:p>
        </w:tc>
        <w:tc>
          <w:tcPr>
            <w:tcW w:w="739" w:type="pct"/>
            <w:shd w:val="clear" w:color="auto" w:fill="F1F1F1"/>
            <w:noWrap w:val="0"/>
            <w:vAlign w:val="top"/>
          </w:tcPr>
          <w:p>
            <w:pPr>
              <w:widowControl/>
              <w:jc w:val="center"/>
              <w:rPr>
                <w:szCs w:val="21"/>
              </w:rPr>
            </w:pPr>
            <w:r>
              <w:rPr>
                <w:rFonts w:hint="eastAsia"/>
                <w:szCs w:val="21"/>
              </w:rPr>
              <w:t>每日</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更换空气滤膜</w:t>
            </w:r>
          </w:p>
        </w:tc>
        <w:tc>
          <w:tcPr>
            <w:tcW w:w="739" w:type="pct"/>
            <w:shd w:val="clear" w:color="auto" w:fill="F1F1F1"/>
            <w:noWrap w:val="0"/>
            <w:vAlign w:val="top"/>
          </w:tcPr>
          <w:p>
            <w:pPr>
              <w:widowControl/>
              <w:jc w:val="center"/>
              <w:rPr>
                <w:szCs w:val="21"/>
              </w:rPr>
            </w:pPr>
            <w:r>
              <w:rPr>
                <w:rFonts w:hint="eastAsia"/>
                <w:szCs w:val="21"/>
              </w:rPr>
              <w:t>每周</w:t>
            </w:r>
          </w:p>
        </w:tc>
        <w:tc>
          <w:tcPr>
            <w:tcW w:w="1179" w:type="pct"/>
            <w:shd w:val="clear" w:color="auto" w:fill="F1F1F1"/>
            <w:noWrap w:val="0"/>
            <w:vAlign w:val="top"/>
          </w:tcPr>
          <w:p>
            <w:pPr>
              <w:widowControl/>
              <w:jc w:val="center"/>
              <w:rPr>
                <w:szCs w:val="21"/>
                <w:lang w:eastAsia="zh-CN"/>
              </w:rPr>
            </w:pPr>
            <w:r>
              <w:rPr>
                <w:rFonts w:hint="eastAsia"/>
                <w:szCs w:val="21"/>
                <w:lang w:eastAsia="zh-CN"/>
              </w:rPr>
              <w:t>依据污染情况而定，污染较重或沙尘过境时应相应缩短维护周期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lang w:eastAsia="zh-CN"/>
              </w:rPr>
            </w:pPr>
          </w:p>
        </w:tc>
        <w:tc>
          <w:tcPr>
            <w:tcW w:w="813" w:type="pct"/>
            <w:vMerge w:val="continue"/>
            <w:shd w:val="clear" w:color="auto" w:fill="F1F1F1"/>
            <w:noWrap w:val="0"/>
            <w:vAlign w:val="top"/>
          </w:tcPr>
          <w:p>
            <w:pPr>
              <w:widowControl/>
              <w:rPr>
                <w:szCs w:val="21"/>
                <w:lang w:eastAsia="zh-CN"/>
              </w:rPr>
            </w:pPr>
          </w:p>
        </w:tc>
        <w:tc>
          <w:tcPr>
            <w:tcW w:w="1907" w:type="pct"/>
            <w:shd w:val="clear" w:color="auto" w:fill="F1F1F1"/>
            <w:noWrap w:val="0"/>
            <w:vAlign w:val="top"/>
          </w:tcPr>
          <w:p>
            <w:pPr>
              <w:widowControl/>
              <w:jc w:val="center"/>
              <w:rPr>
                <w:szCs w:val="21"/>
              </w:rPr>
            </w:pPr>
            <w:r>
              <w:rPr>
                <w:szCs w:val="21"/>
              </w:rPr>
              <w:t>进行一次跨度校准</w:t>
            </w:r>
          </w:p>
        </w:tc>
        <w:tc>
          <w:tcPr>
            <w:tcW w:w="739" w:type="pct"/>
            <w:shd w:val="clear" w:color="auto" w:fill="F1F1F1"/>
            <w:noWrap w:val="0"/>
            <w:vAlign w:val="top"/>
          </w:tcPr>
          <w:p>
            <w:pPr>
              <w:widowControl/>
              <w:jc w:val="center"/>
              <w:rPr>
                <w:szCs w:val="21"/>
              </w:rPr>
            </w:pPr>
            <w:r>
              <w:rPr>
                <w:rFonts w:hint="eastAsia"/>
                <w:szCs w:val="21"/>
              </w:rPr>
              <w:t>每周</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进行一次零点校准</w:t>
            </w:r>
          </w:p>
        </w:tc>
        <w:tc>
          <w:tcPr>
            <w:tcW w:w="739" w:type="pct"/>
            <w:shd w:val="clear" w:color="auto" w:fill="F1F1F1"/>
            <w:noWrap w:val="0"/>
            <w:vAlign w:val="top"/>
          </w:tcPr>
          <w:p>
            <w:pPr>
              <w:widowControl/>
              <w:jc w:val="center"/>
              <w:rPr>
                <w:szCs w:val="21"/>
              </w:rPr>
            </w:pPr>
            <w:r>
              <w:rPr>
                <w:rFonts w:hint="eastAsia"/>
                <w:szCs w:val="21"/>
              </w:rPr>
              <w:t>每周</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检查仪器流量</w:t>
            </w:r>
          </w:p>
        </w:tc>
        <w:tc>
          <w:tcPr>
            <w:tcW w:w="739" w:type="pct"/>
            <w:shd w:val="clear" w:color="auto" w:fill="F1F1F1"/>
            <w:noWrap w:val="0"/>
            <w:vAlign w:val="top"/>
          </w:tcPr>
          <w:p>
            <w:pPr>
              <w:widowControl/>
              <w:jc w:val="center"/>
              <w:rPr>
                <w:szCs w:val="21"/>
              </w:rPr>
            </w:pPr>
            <w:r>
              <w:rPr>
                <w:rFonts w:hint="eastAsia"/>
                <w:szCs w:val="21"/>
              </w:rPr>
              <w:t>每月</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进行一次多点校准</w:t>
            </w:r>
          </w:p>
        </w:tc>
        <w:tc>
          <w:tcPr>
            <w:tcW w:w="739" w:type="pct"/>
            <w:shd w:val="clear" w:color="auto" w:fill="F1F1F1"/>
            <w:noWrap w:val="0"/>
            <w:vAlign w:val="top"/>
          </w:tcPr>
          <w:p>
            <w:pPr>
              <w:widowControl/>
              <w:jc w:val="center"/>
              <w:rPr>
                <w:szCs w:val="21"/>
              </w:rPr>
            </w:pPr>
            <w:r>
              <w:rPr>
                <w:szCs w:val="21"/>
              </w:rPr>
              <w:t>每季度</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更换标气</w:t>
            </w:r>
          </w:p>
        </w:tc>
        <w:tc>
          <w:tcPr>
            <w:tcW w:w="739" w:type="pct"/>
            <w:shd w:val="clear" w:color="auto" w:fill="F1F1F1"/>
            <w:noWrap w:val="0"/>
            <w:vAlign w:val="top"/>
          </w:tcPr>
          <w:p>
            <w:pPr>
              <w:widowControl/>
              <w:jc w:val="center"/>
              <w:rPr>
                <w:szCs w:val="21"/>
              </w:rPr>
            </w:pPr>
            <w:r>
              <w:rPr>
                <w:szCs w:val="21"/>
              </w:rPr>
              <w:t>每年</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更换一次泵膜</w:t>
            </w:r>
          </w:p>
        </w:tc>
        <w:tc>
          <w:tcPr>
            <w:tcW w:w="739" w:type="pct"/>
            <w:shd w:val="clear" w:color="auto" w:fill="F1F1F1"/>
            <w:noWrap w:val="0"/>
            <w:vAlign w:val="top"/>
          </w:tcPr>
          <w:p>
            <w:pPr>
              <w:widowControl/>
              <w:jc w:val="center"/>
              <w:rPr>
                <w:szCs w:val="21"/>
              </w:rPr>
            </w:pPr>
            <w:r>
              <w:rPr>
                <w:szCs w:val="21"/>
              </w:rPr>
              <w:t>每年</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rPr>
                <w:szCs w:val="21"/>
                <w:lang w:eastAsia="zh-CN"/>
              </w:rPr>
            </w:pPr>
            <w:r>
              <w:rPr>
                <w:rFonts w:hint="eastAsia"/>
                <w:szCs w:val="21"/>
                <w:lang w:eastAsia="zh-CN"/>
              </w:rPr>
              <w:t>每年度提交一次日常维修维护报告</w:t>
            </w:r>
          </w:p>
        </w:tc>
        <w:tc>
          <w:tcPr>
            <w:tcW w:w="739" w:type="pct"/>
            <w:shd w:val="clear" w:color="auto" w:fill="F1F1F1"/>
            <w:noWrap w:val="0"/>
            <w:vAlign w:val="top"/>
          </w:tcPr>
          <w:p>
            <w:pPr>
              <w:jc w:val="center"/>
              <w:rPr>
                <w:szCs w:val="21"/>
              </w:rPr>
            </w:pPr>
            <w:r>
              <w:rPr>
                <w:rFonts w:hint="eastAsia"/>
                <w:szCs w:val="21"/>
              </w:rPr>
              <w:t>年度</w:t>
            </w:r>
          </w:p>
        </w:tc>
        <w:tc>
          <w:tcPr>
            <w:tcW w:w="1179" w:type="pct"/>
            <w:shd w:val="clear" w:color="auto" w:fill="F1F1F1"/>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restart"/>
            <w:tcBorders>
              <w:right w:val="single" w:color="7E7E7E" w:sz="4" w:space="0"/>
            </w:tcBorders>
            <w:shd w:val="clear" w:color="auto" w:fill="F1F1F1"/>
            <w:noWrap w:val="0"/>
            <w:vAlign w:val="top"/>
          </w:tcPr>
          <w:p>
            <w:pPr>
              <w:widowControl/>
              <w:jc w:val="center"/>
              <w:rPr>
                <w:iCs/>
                <w:szCs w:val="21"/>
              </w:rPr>
            </w:pPr>
            <w:r>
              <w:rPr>
                <w:iCs/>
                <w:szCs w:val="21"/>
              </w:rPr>
              <w:t>10</w:t>
            </w:r>
          </w:p>
        </w:tc>
        <w:tc>
          <w:tcPr>
            <w:tcW w:w="813" w:type="pct"/>
            <w:vMerge w:val="restart"/>
            <w:shd w:val="clear" w:color="auto" w:fill="auto"/>
            <w:noWrap w:val="0"/>
            <w:vAlign w:val="top"/>
          </w:tcPr>
          <w:p>
            <w:pPr>
              <w:widowControl/>
              <w:jc w:val="center"/>
              <w:rPr>
                <w:szCs w:val="21"/>
              </w:rPr>
            </w:pPr>
            <w:r>
              <w:rPr>
                <w:rFonts w:hint="eastAsia"/>
                <w:szCs w:val="21"/>
              </w:rPr>
              <w:t>NOx分析仪</w:t>
            </w:r>
          </w:p>
        </w:tc>
        <w:tc>
          <w:tcPr>
            <w:tcW w:w="1907" w:type="pct"/>
            <w:shd w:val="clear" w:color="auto" w:fill="F1F1F1"/>
            <w:noWrap w:val="0"/>
            <w:vAlign w:val="top"/>
          </w:tcPr>
          <w:p>
            <w:pPr>
              <w:widowControl/>
              <w:jc w:val="center"/>
              <w:rPr>
                <w:szCs w:val="21"/>
                <w:lang w:eastAsia="zh-CN"/>
              </w:rPr>
            </w:pPr>
            <w:r>
              <w:rPr>
                <w:szCs w:val="21"/>
                <w:lang w:eastAsia="zh-CN"/>
              </w:rPr>
              <w:t>检查仪器状态及报警信息，有异常时及时处理</w:t>
            </w:r>
          </w:p>
        </w:tc>
        <w:tc>
          <w:tcPr>
            <w:tcW w:w="739" w:type="pct"/>
            <w:shd w:val="clear" w:color="auto" w:fill="F1F1F1"/>
            <w:noWrap w:val="0"/>
            <w:vAlign w:val="top"/>
          </w:tcPr>
          <w:p>
            <w:pPr>
              <w:widowControl/>
              <w:jc w:val="center"/>
              <w:rPr>
                <w:szCs w:val="21"/>
              </w:rPr>
            </w:pPr>
            <w:r>
              <w:rPr>
                <w:rFonts w:hint="eastAsia"/>
                <w:szCs w:val="21"/>
              </w:rPr>
              <w:t>每日</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widowControl/>
              <w:jc w:val="center"/>
              <w:rPr>
                <w:szCs w:val="21"/>
                <w:lang w:eastAsia="zh-CN"/>
              </w:rPr>
            </w:pPr>
            <w:r>
              <w:rPr>
                <w:szCs w:val="21"/>
                <w:lang w:eastAsia="zh-CN"/>
              </w:rPr>
              <w:t>检查仪器</w:t>
            </w:r>
            <w:r>
              <w:rPr>
                <w:rFonts w:hint="eastAsia"/>
                <w:szCs w:val="21"/>
                <w:lang w:eastAsia="zh-CN"/>
              </w:rPr>
              <w:t>参数</w:t>
            </w:r>
            <w:r>
              <w:rPr>
                <w:szCs w:val="21"/>
                <w:lang w:eastAsia="zh-CN"/>
              </w:rPr>
              <w:t>数据，发现异常数据时应及时处理</w:t>
            </w:r>
          </w:p>
        </w:tc>
        <w:tc>
          <w:tcPr>
            <w:tcW w:w="739" w:type="pct"/>
            <w:shd w:val="clear" w:color="auto" w:fill="F1F1F1"/>
            <w:noWrap w:val="0"/>
            <w:vAlign w:val="top"/>
          </w:tcPr>
          <w:p>
            <w:pPr>
              <w:widowControl/>
              <w:jc w:val="center"/>
              <w:rPr>
                <w:szCs w:val="21"/>
              </w:rPr>
            </w:pPr>
            <w:r>
              <w:rPr>
                <w:rFonts w:hint="eastAsia"/>
                <w:szCs w:val="21"/>
              </w:rPr>
              <w:t>每日</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更换空气滤膜</w:t>
            </w:r>
          </w:p>
        </w:tc>
        <w:tc>
          <w:tcPr>
            <w:tcW w:w="739" w:type="pct"/>
            <w:shd w:val="clear" w:color="auto" w:fill="F1F1F1"/>
            <w:noWrap w:val="0"/>
            <w:vAlign w:val="top"/>
          </w:tcPr>
          <w:p>
            <w:pPr>
              <w:widowControl/>
              <w:jc w:val="center"/>
              <w:rPr>
                <w:szCs w:val="21"/>
              </w:rPr>
            </w:pPr>
            <w:r>
              <w:rPr>
                <w:rFonts w:hint="eastAsia"/>
                <w:szCs w:val="21"/>
              </w:rPr>
              <w:t>每周</w:t>
            </w:r>
          </w:p>
        </w:tc>
        <w:tc>
          <w:tcPr>
            <w:tcW w:w="1179" w:type="pct"/>
            <w:shd w:val="clear" w:color="auto" w:fill="F1F1F1"/>
            <w:noWrap w:val="0"/>
            <w:vAlign w:val="top"/>
          </w:tcPr>
          <w:p>
            <w:pPr>
              <w:widowControl/>
              <w:jc w:val="center"/>
              <w:rPr>
                <w:szCs w:val="21"/>
                <w:lang w:eastAsia="zh-CN"/>
              </w:rPr>
            </w:pPr>
            <w:r>
              <w:rPr>
                <w:rFonts w:hint="eastAsia"/>
                <w:szCs w:val="21"/>
                <w:lang w:eastAsia="zh-CN"/>
              </w:rPr>
              <w:t>依据污染情况而定，污染较重或沙尘过境时应相应缩短维护周期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lang w:eastAsia="zh-CN"/>
              </w:rPr>
            </w:pPr>
          </w:p>
        </w:tc>
        <w:tc>
          <w:tcPr>
            <w:tcW w:w="813" w:type="pct"/>
            <w:vMerge w:val="continue"/>
            <w:shd w:val="clear" w:color="auto" w:fill="F1F1F1"/>
            <w:noWrap w:val="0"/>
            <w:vAlign w:val="top"/>
          </w:tcPr>
          <w:p>
            <w:pPr>
              <w:widowControl/>
              <w:rPr>
                <w:szCs w:val="21"/>
                <w:lang w:eastAsia="zh-CN"/>
              </w:rPr>
            </w:pPr>
          </w:p>
        </w:tc>
        <w:tc>
          <w:tcPr>
            <w:tcW w:w="1907" w:type="pct"/>
            <w:shd w:val="clear" w:color="auto" w:fill="F1F1F1"/>
            <w:noWrap w:val="0"/>
            <w:vAlign w:val="top"/>
          </w:tcPr>
          <w:p>
            <w:pPr>
              <w:widowControl/>
              <w:jc w:val="center"/>
              <w:rPr>
                <w:szCs w:val="21"/>
              </w:rPr>
            </w:pPr>
            <w:r>
              <w:rPr>
                <w:szCs w:val="21"/>
              </w:rPr>
              <w:t>进行一次跨度校准</w:t>
            </w:r>
          </w:p>
        </w:tc>
        <w:tc>
          <w:tcPr>
            <w:tcW w:w="739" w:type="pct"/>
            <w:shd w:val="clear" w:color="auto" w:fill="F1F1F1"/>
            <w:noWrap w:val="0"/>
            <w:vAlign w:val="top"/>
          </w:tcPr>
          <w:p>
            <w:pPr>
              <w:widowControl/>
              <w:jc w:val="center"/>
              <w:rPr>
                <w:szCs w:val="21"/>
              </w:rPr>
            </w:pPr>
            <w:r>
              <w:rPr>
                <w:rFonts w:hint="eastAsia"/>
                <w:szCs w:val="21"/>
              </w:rPr>
              <w:t>每周</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进行一次零点校准</w:t>
            </w:r>
          </w:p>
        </w:tc>
        <w:tc>
          <w:tcPr>
            <w:tcW w:w="739" w:type="pct"/>
            <w:shd w:val="clear" w:color="auto" w:fill="F1F1F1"/>
            <w:noWrap w:val="0"/>
            <w:vAlign w:val="top"/>
          </w:tcPr>
          <w:p>
            <w:pPr>
              <w:widowControl/>
              <w:jc w:val="center"/>
              <w:rPr>
                <w:szCs w:val="21"/>
              </w:rPr>
            </w:pPr>
            <w:r>
              <w:rPr>
                <w:rFonts w:hint="eastAsia"/>
                <w:szCs w:val="21"/>
              </w:rPr>
              <w:t>每周</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检查仪器流量</w:t>
            </w:r>
          </w:p>
        </w:tc>
        <w:tc>
          <w:tcPr>
            <w:tcW w:w="739" w:type="pct"/>
            <w:shd w:val="clear" w:color="auto" w:fill="F1F1F1"/>
            <w:noWrap w:val="0"/>
            <w:vAlign w:val="top"/>
          </w:tcPr>
          <w:p>
            <w:pPr>
              <w:widowControl/>
              <w:jc w:val="center"/>
              <w:rPr>
                <w:szCs w:val="21"/>
              </w:rPr>
            </w:pPr>
            <w:r>
              <w:rPr>
                <w:rFonts w:hint="eastAsia"/>
                <w:szCs w:val="21"/>
              </w:rPr>
              <w:t>每月</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widowControl/>
              <w:jc w:val="center"/>
              <w:rPr>
                <w:szCs w:val="21"/>
              </w:rPr>
            </w:pPr>
            <w:r>
              <w:rPr>
                <w:rFonts w:hint="eastAsia"/>
                <w:szCs w:val="21"/>
              </w:rPr>
              <w:t>更换变色硅胶</w:t>
            </w:r>
          </w:p>
        </w:tc>
        <w:tc>
          <w:tcPr>
            <w:tcW w:w="739" w:type="pct"/>
            <w:shd w:val="clear" w:color="auto" w:fill="F1F1F1"/>
            <w:noWrap w:val="0"/>
            <w:vAlign w:val="top"/>
          </w:tcPr>
          <w:p>
            <w:pPr>
              <w:widowControl/>
              <w:jc w:val="center"/>
              <w:rPr>
                <w:szCs w:val="21"/>
              </w:rPr>
            </w:pPr>
            <w:r>
              <w:rPr>
                <w:rFonts w:hint="eastAsia"/>
                <w:szCs w:val="21"/>
              </w:rPr>
              <w:t>每两周</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进行一次多点校准</w:t>
            </w:r>
          </w:p>
        </w:tc>
        <w:tc>
          <w:tcPr>
            <w:tcW w:w="739" w:type="pct"/>
            <w:shd w:val="clear" w:color="auto" w:fill="F1F1F1"/>
            <w:noWrap w:val="0"/>
            <w:vAlign w:val="top"/>
          </w:tcPr>
          <w:p>
            <w:pPr>
              <w:widowControl/>
              <w:jc w:val="center"/>
              <w:rPr>
                <w:szCs w:val="21"/>
              </w:rPr>
            </w:pPr>
            <w:r>
              <w:rPr>
                <w:szCs w:val="21"/>
              </w:rPr>
              <w:t>每季度</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更换标气</w:t>
            </w:r>
          </w:p>
        </w:tc>
        <w:tc>
          <w:tcPr>
            <w:tcW w:w="739" w:type="pct"/>
            <w:shd w:val="clear" w:color="auto" w:fill="F1F1F1"/>
            <w:noWrap w:val="0"/>
            <w:vAlign w:val="top"/>
          </w:tcPr>
          <w:p>
            <w:pPr>
              <w:widowControl/>
              <w:jc w:val="center"/>
              <w:rPr>
                <w:szCs w:val="21"/>
              </w:rPr>
            </w:pPr>
            <w:r>
              <w:rPr>
                <w:szCs w:val="21"/>
              </w:rPr>
              <w:t>每年</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更换一次泵膜</w:t>
            </w:r>
          </w:p>
        </w:tc>
        <w:tc>
          <w:tcPr>
            <w:tcW w:w="739" w:type="pct"/>
            <w:shd w:val="clear" w:color="auto" w:fill="F1F1F1"/>
            <w:noWrap w:val="0"/>
            <w:vAlign w:val="top"/>
          </w:tcPr>
          <w:p>
            <w:pPr>
              <w:widowControl/>
              <w:jc w:val="center"/>
              <w:rPr>
                <w:szCs w:val="21"/>
              </w:rPr>
            </w:pPr>
            <w:r>
              <w:rPr>
                <w:szCs w:val="21"/>
              </w:rPr>
              <w:t>每年</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rPr>
                <w:szCs w:val="21"/>
                <w:lang w:eastAsia="zh-CN"/>
              </w:rPr>
            </w:pPr>
            <w:r>
              <w:rPr>
                <w:rFonts w:hint="eastAsia"/>
                <w:szCs w:val="21"/>
                <w:lang w:eastAsia="zh-CN"/>
              </w:rPr>
              <w:t>每年度提交一次日常维修维护报告</w:t>
            </w:r>
          </w:p>
        </w:tc>
        <w:tc>
          <w:tcPr>
            <w:tcW w:w="739" w:type="pct"/>
            <w:shd w:val="clear" w:color="auto" w:fill="F1F1F1"/>
            <w:noWrap w:val="0"/>
            <w:vAlign w:val="top"/>
          </w:tcPr>
          <w:p>
            <w:pPr>
              <w:jc w:val="center"/>
              <w:rPr>
                <w:szCs w:val="21"/>
              </w:rPr>
            </w:pPr>
            <w:r>
              <w:rPr>
                <w:rFonts w:hint="eastAsia"/>
                <w:szCs w:val="21"/>
              </w:rPr>
              <w:t>年度</w:t>
            </w:r>
          </w:p>
        </w:tc>
        <w:tc>
          <w:tcPr>
            <w:tcW w:w="1179" w:type="pct"/>
            <w:shd w:val="clear" w:color="auto" w:fill="F1F1F1"/>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restart"/>
            <w:tcBorders>
              <w:right w:val="single" w:color="7E7E7E" w:sz="4" w:space="0"/>
            </w:tcBorders>
            <w:shd w:val="clear" w:color="auto" w:fill="F1F1F1"/>
            <w:noWrap w:val="0"/>
            <w:vAlign w:val="top"/>
          </w:tcPr>
          <w:p>
            <w:pPr>
              <w:widowControl/>
              <w:jc w:val="center"/>
              <w:rPr>
                <w:iCs/>
                <w:szCs w:val="21"/>
              </w:rPr>
            </w:pPr>
            <w:r>
              <w:rPr>
                <w:iCs/>
                <w:szCs w:val="21"/>
              </w:rPr>
              <w:t>11</w:t>
            </w:r>
          </w:p>
        </w:tc>
        <w:tc>
          <w:tcPr>
            <w:tcW w:w="813" w:type="pct"/>
            <w:vMerge w:val="restart"/>
            <w:shd w:val="clear" w:color="auto" w:fill="F1F1F1"/>
            <w:noWrap w:val="0"/>
            <w:vAlign w:val="top"/>
          </w:tcPr>
          <w:p>
            <w:pPr>
              <w:widowControl/>
              <w:jc w:val="center"/>
              <w:rPr>
                <w:szCs w:val="21"/>
              </w:rPr>
            </w:pPr>
            <w:r>
              <w:rPr>
                <w:rFonts w:hint="eastAsia"/>
                <w:szCs w:val="21"/>
              </w:rPr>
              <w:t>O</w:t>
            </w:r>
            <w:r>
              <w:rPr>
                <w:rFonts w:hint="eastAsia"/>
                <w:szCs w:val="21"/>
                <w:vertAlign w:val="subscript"/>
              </w:rPr>
              <w:t>3</w:t>
            </w:r>
            <w:r>
              <w:rPr>
                <w:rFonts w:hint="eastAsia"/>
                <w:szCs w:val="21"/>
              </w:rPr>
              <w:t>分析仪</w:t>
            </w:r>
          </w:p>
        </w:tc>
        <w:tc>
          <w:tcPr>
            <w:tcW w:w="1907" w:type="pct"/>
            <w:shd w:val="clear" w:color="auto" w:fill="F1F1F1"/>
            <w:noWrap w:val="0"/>
            <w:vAlign w:val="top"/>
          </w:tcPr>
          <w:p>
            <w:pPr>
              <w:widowControl/>
              <w:jc w:val="center"/>
              <w:rPr>
                <w:szCs w:val="21"/>
                <w:lang w:eastAsia="zh-CN"/>
              </w:rPr>
            </w:pPr>
            <w:r>
              <w:rPr>
                <w:szCs w:val="21"/>
                <w:lang w:eastAsia="zh-CN"/>
              </w:rPr>
              <w:t>检查仪器状态及报警信息，有异常时及时处理</w:t>
            </w:r>
          </w:p>
        </w:tc>
        <w:tc>
          <w:tcPr>
            <w:tcW w:w="739" w:type="pct"/>
            <w:shd w:val="clear" w:color="auto" w:fill="F1F1F1"/>
            <w:noWrap w:val="0"/>
            <w:vAlign w:val="top"/>
          </w:tcPr>
          <w:p>
            <w:pPr>
              <w:widowControl/>
              <w:jc w:val="center"/>
              <w:rPr>
                <w:szCs w:val="21"/>
              </w:rPr>
            </w:pPr>
            <w:r>
              <w:rPr>
                <w:rFonts w:hint="eastAsia"/>
                <w:szCs w:val="21"/>
              </w:rPr>
              <w:t>每日</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widowControl/>
              <w:jc w:val="center"/>
              <w:rPr>
                <w:szCs w:val="21"/>
                <w:lang w:eastAsia="zh-CN"/>
              </w:rPr>
            </w:pPr>
            <w:r>
              <w:rPr>
                <w:szCs w:val="21"/>
                <w:lang w:eastAsia="zh-CN"/>
              </w:rPr>
              <w:t>检查仪器</w:t>
            </w:r>
            <w:r>
              <w:rPr>
                <w:rFonts w:hint="eastAsia"/>
                <w:szCs w:val="21"/>
                <w:lang w:eastAsia="zh-CN"/>
              </w:rPr>
              <w:t>参数</w:t>
            </w:r>
            <w:r>
              <w:rPr>
                <w:szCs w:val="21"/>
                <w:lang w:eastAsia="zh-CN"/>
              </w:rPr>
              <w:t>数据，发现异常数据时应及时处理</w:t>
            </w:r>
          </w:p>
        </w:tc>
        <w:tc>
          <w:tcPr>
            <w:tcW w:w="739" w:type="pct"/>
            <w:shd w:val="clear" w:color="auto" w:fill="F1F1F1"/>
            <w:noWrap w:val="0"/>
            <w:vAlign w:val="top"/>
          </w:tcPr>
          <w:p>
            <w:pPr>
              <w:widowControl/>
              <w:jc w:val="center"/>
              <w:rPr>
                <w:szCs w:val="21"/>
              </w:rPr>
            </w:pPr>
            <w:r>
              <w:rPr>
                <w:rFonts w:hint="eastAsia"/>
                <w:szCs w:val="21"/>
              </w:rPr>
              <w:t>每日</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更换空气滤膜</w:t>
            </w:r>
          </w:p>
        </w:tc>
        <w:tc>
          <w:tcPr>
            <w:tcW w:w="739" w:type="pct"/>
            <w:shd w:val="clear" w:color="auto" w:fill="F1F1F1"/>
            <w:noWrap w:val="0"/>
            <w:vAlign w:val="top"/>
          </w:tcPr>
          <w:p>
            <w:pPr>
              <w:widowControl/>
              <w:jc w:val="center"/>
              <w:rPr>
                <w:szCs w:val="21"/>
              </w:rPr>
            </w:pPr>
            <w:r>
              <w:rPr>
                <w:rFonts w:hint="eastAsia"/>
                <w:szCs w:val="21"/>
              </w:rPr>
              <w:t>每周</w:t>
            </w:r>
          </w:p>
        </w:tc>
        <w:tc>
          <w:tcPr>
            <w:tcW w:w="1179" w:type="pct"/>
            <w:shd w:val="clear" w:color="auto" w:fill="F1F1F1"/>
            <w:noWrap w:val="0"/>
            <w:vAlign w:val="top"/>
          </w:tcPr>
          <w:p>
            <w:pPr>
              <w:widowControl/>
              <w:jc w:val="center"/>
              <w:rPr>
                <w:szCs w:val="21"/>
                <w:lang w:eastAsia="zh-CN"/>
              </w:rPr>
            </w:pPr>
            <w:r>
              <w:rPr>
                <w:rFonts w:hint="eastAsia"/>
                <w:szCs w:val="21"/>
                <w:lang w:eastAsia="zh-CN"/>
              </w:rPr>
              <w:t>依据污染情况而定，污染较重或沙尘过境时应相应缩短维护周期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lang w:eastAsia="zh-CN"/>
              </w:rPr>
            </w:pPr>
          </w:p>
        </w:tc>
        <w:tc>
          <w:tcPr>
            <w:tcW w:w="813" w:type="pct"/>
            <w:vMerge w:val="continue"/>
            <w:shd w:val="clear" w:color="auto" w:fill="auto"/>
            <w:noWrap w:val="0"/>
            <w:vAlign w:val="top"/>
          </w:tcPr>
          <w:p>
            <w:pPr>
              <w:widowControl/>
              <w:rPr>
                <w:szCs w:val="21"/>
                <w:lang w:eastAsia="zh-CN"/>
              </w:rPr>
            </w:pPr>
          </w:p>
        </w:tc>
        <w:tc>
          <w:tcPr>
            <w:tcW w:w="1907" w:type="pct"/>
            <w:shd w:val="clear" w:color="auto" w:fill="F1F1F1"/>
            <w:noWrap w:val="0"/>
            <w:vAlign w:val="top"/>
          </w:tcPr>
          <w:p>
            <w:pPr>
              <w:widowControl/>
              <w:jc w:val="center"/>
              <w:rPr>
                <w:szCs w:val="21"/>
              </w:rPr>
            </w:pPr>
            <w:r>
              <w:rPr>
                <w:szCs w:val="21"/>
              </w:rPr>
              <w:t>进行一次零点校准</w:t>
            </w:r>
          </w:p>
        </w:tc>
        <w:tc>
          <w:tcPr>
            <w:tcW w:w="739" w:type="pct"/>
            <w:shd w:val="clear" w:color="auto" w:fill="F1F1F1"/>
            <w:noWrap w:val="0"/>
            <w:vAlign w:val="top"/>
          </w:tcPr>
          <w:p>
            <w:pPr>
              <w:widowControl/>
              <w:jc w:val="center"/>
              <w:rPr>
                <w:szCs w:val="21"/>
              </w:rPr>
            </w:pPr>
            <w:r>
              <w:rPr>
                <w:rFonts w:hint="eastAsia"/>
                <w:szCs w:val="21"/>
              </w:rPr>
              <w:t>每周</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进行一次跨度校准</w:t>
            </w:r>
          </w:p>
        </w:tc>
        <w:tc>
          <w:tcPr>
            <w:tcW w:w="739" w:type="pct"/>
            <w:shd w:val="clear" w:color="auto" w:fill="F1F1F1"/>
            <w:noWrap w:val="0"/>
            <w:vAlign w:val="top"/>
          </w:tcPr>
          <w:p>
            <w:pPr>
              <w:widowControl/>
              <w:jc w:val="center"/>
              <w:rPr>
                <w:szCs w:val="21"/>
              </w:rPr>
            </w:pPr>
            <w:r>
              <w:rPr>
                <w:rFonts w:hint="eastAsia"/>
                <w:szCs w:val="21"/>
              </w:rPr>
              <w:t>每周</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检查仪器流量</w:t>
            </w:r>
          </w:p>
        </w:tc>
        <w:tc>
          <w:tcPr>
            <w:tcW w:w="739" w:type="pct"/>
            <w:shd w:val="clear" w:color="auto" w:fill="F1F1F1"/>
            <w:noWrap w:val="0"/>
            <w:vAlign w:val="top"/>
          </w:tcPr>
          <w:p>
            <w:pPr>
              <w:widowControl/>
              <w:jc w:val="center"/>
              <w:rPr>
                <w:szCs w:val="21"/>
              </w:rPr>
            </w:pPr>
            <w:r>
              <w:rPr>
                <w:rFonts w:hint="eastAsia"/>
                <w:szCs w:val="21"/>
              </w:rPr>
              <w:t>每月</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进行一次多点校准</w:t>
            </w:r>
          </w:p>
        </w:tc>
        <w:tc>
          <w:tcPr>
            <w:tcW w:w="739" w:type="pct"/>
            <w:shd w:val="clear" w:color="auto" w:fill="F1F1F1"/>
            <w:noWrap w:val="0"/>
            <w:vAlign w:val="top"/>
          </w:tcPr>
          <w:p>
            <w:pPr>
              <w:widowControl/>
              <w:jc w:val="center"/>
              <w:rPr>
                <w:szCs w:val="21"/>
              </w:rPr>
            </w:pPr>
            <w:r>
              <w:rPr>
                <w:szCs w:val="21"/>
              </w:rPr>
              <w:t>每季度</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进行一次溯源</w:t>
            </w:r>
          </w:p>
        </w:tc>
        <w:tc>
          <w:tcPr>
            <w:tcW w:w="739" w:type="pct"/>
            <w:shd w:val="clear" w:color="auto" w:fill="F1F1F1"/>
            <w:noWrap w:val="0"/>
            <w:vAlign w:val="top"/>
          </w:tcPr>
          <w:p>
            <w:pPr>
              <w:widowControl/>
              <w:jc w:val="center"/>
              <w:rPr>
                <w:szCs w:val="21"/>
              </w:rPr>
            </w:pPr>
            <w:r>
              <w:rPr>
                <w:szCs w:val="21"/>
              </w:rPr>
              <w:t>每</w:t>
            </w:r>
            <w:r>
              <w:rPr>
                <w:rFonts w:hint="eastAsia"/>
                <w:szCs w:val="21"/>
              </w:rPr>
              <w:t>季度</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widowControl/>
              <w:jc w:val="center"/>
              <w:rPr>
                <w:szCs w:val="21"/>
              </w:rPr>
            </w:pPr>
            <w:r>
              <w:rPr>
                <w:szCs w:val="21"/>
              </w:rPr>
              <w:t>每年维护</w:t>
            </w:r>
          </w:p>
        </w:tc>
        <w:tc>
          <w:tcPr>
            <w:tcW w:w="739" w:type="pct"/>
            <w:shd w:val="clear" w:color="auto" w:fill="F1F1F1"/>
            <w:noWrap w:val="0"/>
            <w:vAlign w:val="top"/>
          </w:tcPr>
          <w:p>
            <w:pPr>
              <w:widowControl/>
              <w:jc w:val="center"/>
              <w:rPr>
                <w:szCs w:val="21"/>
              </w:rPr>
            </w:pPr>
          </w:p>
        </w:tc>
        <w:tc>
          <w:tcPr>
            <w:tcW w:w="1179" w:type="pct"/>
            <w:shd w:val="clear" w:color="auto" w:fill="F1F1F1"/>
            <w:noWrap w:val="0"/>
            <w:vAlign w:val="top"/>
          </w:tcPr>
          <w:p>
            <w:pPr>
              <w:widowControl/>
              <w:jc w:val="center"/>
              <w:rPr>
                <w:szCs w:val="21"/>
              </w:rPr>
            </w:pPr>
            <w:r>
              <w:rPr>
                <w:szCs w:val="21"/>
              </w:rPr>
              <w:t>更换一次泵膜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rPr>
                <w:szCs w:val="21"/>
                <w:lang w:eastAsia="zh-CN"/>
              </w:rPr>
            </w:pPr>
            <w:r>
              <w:rPr>
                <w:rFonts w:hint="eastAsia"/>
                <w:szCs w:val="21"/>
                <w:lang w:eastAsia="zh-CN"/>
              </w:rPr>
              <w:t>每年度提交一次日常维修维护报告</w:t>
            </w:r>
          </w:p>
        </w:tc>
        <w:tc>
          <w:tcPr>
            <w:tcW w:w="739" w:type="pct"/>
            <w:shd w:val="clear" w:color="auto" w:fill="F1F1F1"/>
            <w:noWrap w:val="0"/>
            <w:vAlign w:val="top"/>
          </w:tcPr>
          <w:p>
            <w:pPr>
              <w:jc w:val="center"/>
              <w:rPr>
                <w:szCs w:val="21"/>
              </w:rPr>
            </w:pPr>
            <w:r>
              <w:rPr>
                <w:rFonts w:hint="eastAsia"/>
                <w:szCs w:val="21"/>
              </w:rPr>
              <w:t>年度</w:t>
            </w:r>
          </w:p>
        </w:tc>
        <w:tc>
          <w:tcPr>
            <w:tcW w:w="1179" w:type="pct"/>
            <w:shd w:val="clear" w:color="auto" w:fill="F1F1F1"/>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restart"/>
            <w:tcBorders>
              <w:right w:val="single" w:color="7E7E7E" w:sz="4" w:space="0"/>
            </w:tcBorders>
            <w:shd w:val="clear" w:color="auto" w:fill="F1F1F1"/>
            <w:noWrap w:val="0"/>
            <w:vAlign w:val="top"/>
          </w:tcPr>
          <w:p>
            <w:pPr>
              <w:jc w:val="center"/>
              <w:rPr>
                <w:iCs/>
                <w:szCs w:val="21"/>
              </w:rPr>
            </w:pPr>
            <w:r>
              <w:rPr>
                <w:rFonts w:hint="eastAsia"/>
                <w:iCs/>
                <w:szCs w:val="21"/>
              </w:rPr>
              <w:t>1</w:t>
            </w:r>
            <w:r>
              <w:rPr>
                <w:iCs/>
                <w:szCs w:val="21"/>
              </w:rPr>
              <w:t>2</w:t>
            </w:r>
          </w:p>
        </w:tc>
        <w:tc>
          <w:tcPr>
            <w:tcW w:w="813" w:type="pct"/>
            <w:vMerge w:val="restart"/>
            <w:shd w:val="clear" w:color="auto" w:fill="F1F1F1"/>
            <w:noWrap w:val="0"/>
            <w:vAlign w:val="top"/>
          </w:tcPr>
          <w:p>
            <w:pPr>
              <w:jc w:val="center"/>
              <w:rPr>
                <w:szCs w:val="21"/>
              </w:rPr>
            </w:pPr>
            <w:r>
              <w:rPr>
                <w:szCs w:val="21"/>
              </w:rPr>
              <w:t>零气发生器</w:t>
            </w:r>
          </w:p>
        </w:tc>
        <w:tc>
          <w:tcPr>
            <w:tcW w:w="1907" w:type="pct"/>
            <w:shd w:val="clear" w:color="auto" w:fill="F1F1F1"/>
            <w:noWrap w:val="0"/>
            <w:vAlign w:val="top"/>
          </w:tcPr>
          <w:p>
            <w:pPr>
              <w:widowControl/>
              <w:jc w:val="center"/>
              <w:rPr>
                <w:szCs w:val="21"/>
                <w:lang w:eastAsia="zh-CN"/>
              </w:rPr>
            </w:pPr>
            <w:r>
              <w:rPr>
                <w:szCs w:val="21"/>
                <w:lang w:eastAsia="zh-CN"/>
              </w:rPr>
              <w:t>检查仪器的运行状态，有异常时及时处理</w:t>
            </w:r>
          </w:p>
        </w:tc>
        <w:tc>
          <w:tcPr>
            <w:tcW w:w="739" w:type="pct"/>
            <w:shd w:val="clear" w:color="auto" w:fill="F1F1F1"/>
            <w:noWrap w:val="0"/>
            <w:vAlign w:val="top"/>
          </w:tcPr>
          <w:p>
            <w:pPr>
              <w:widowControl/>
              <w:jc w:val="center"/>
              <w:rPr>
                <w:szCs w:val="21"/>
              </w:rPr>
            </w:pPr>
            <w:r>
              <w:rPr>
                <w:rFonts w:hint="eastAsia"/>
                <w:szCs w:val="21"/>
              </w:rPr>
              <w:t>每日</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jc w:val="center"/>
              <w:rPr>
                <w:iCs/>
                <w:szCs w:val="21"/>
              </w:rPr>
            </w:pPr>
          </w:p>
        </w:tc>
        <w:tc>
          <w:tcPr>
            <w:tcW w:w="813" w:type="pct"/>
            <w:vMerge w:val="continue"/>
            <w:shd w:val="clear" w:color="auto" w:fill="auto"/>
            <w:noWrap w:val="0"/>
            <w:vAlign w:val="top"/>
          </w:tcPr>
          <w:p>
            <w:pPr>
              <w:jc w:val="center"/>
              <w:rPr>
                <w:szCs w:val="21"/>
              </w:rPr>
            </w:pPr>
          </w:p>
        </w:tc>
        <w:tc>
          <w:tcPr>
            <w:tcW w:w="1907" w:type="pct"/>
            <w:shd w:val="clear" w:color="auto" w:fill="F1F1F1"/>
            <w:noWrap w:val="0"/>
            <w:vAlign w:val="top"/>
          </w:tcPr>
          <w:p>
            <w:pPr>
              <w:widowControl/>
              <w:jc w:val="center"/>
              <w:rPr>
                <w:szCs w:val="21"/>
              </w:rPr>
            </w:pPr>
            <w:r>
              <w:rPr>
                <w:szCs w:val="21"/>
              </w:rPr>
              <w:t>排水</w:t>
            </w:r>
          </w:p>
        </w:tc>
        <w:tc>
          <w:tcPr>
            <w:tcW w:w="739" w:type="pct"/>
            <w:shd w:val="clear" w:color="auto" w:fill="F1F1F1"/>
            <w:noWrap w:val="0"/>
            <w:vAlign w:val="top"/>
          </w:tcPr>
          <w:p>
            <w:pPr>
              <w:widowControl/>
              <w:jc w:val="center"/>
              <w:rPr>
                <w:szCs w:val="21"/>
              </w:rPr>
            </w:pPr>
            <w:r>
              <w:rPr>
                <w:rFonts w:hint="eastAsia"/>
                <w:szCs w:val="21"/>
              </w:rPr>
              <w:t>每周</w:t>
            </w:r>
          </w:p>
        </w:tc>
        <w:tc>
          <w:tcPr>
            <w:tcW w:w="1179" w:type="pct"/>
            <w:shd w:val="clear" w:color="auto" w:fill="F1F1F1"/>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jc w:val="center"/>
              <w:rPr>
                <w:iCs/>
                <w:szCs w:val="21"/>
              </w:rPr>
            </w:pPr>
          </w:p>
        </w:tc>
        <w:tc>
          <w:tcPr>
            <w:tcW w:w="813" w:type="pct"/>
            <w:vMerge w:val="continue"/>
            <w:shd w:val="clear" w:color="auto" w:fill="F1F1F1"/>
            <w:noWrap w:val="0"/>
            <w:vAlign w:val="top"/>
          </w:tcPr>
          <w:p>
            <w:pPr>
              <w:widowControl/>
              <w:jc w:val="center"/>
              <w:rPr>
                <w:szCs w:val="21"/>
              </w:rPr>
            </w:pPr>
          </w:p>
        </w:tc>
        <w:tc>
          <w:tcPr>
            <w:tcW w:w="1907" w:type="pct"/>
            <w:shd w:val="clear" w:color="auto" w:fill="F1F1F1"/>
            <w:noWrap w:val="0"/>
            <w:vAlign w:val="top"/>
          </w:tcPr>
          <w:p>
            <w:pPr>
              <w:rPr>
                <w:szCs w:val="21"/>
                <w:lang w:eastAsia="zh-CN"/>
              </w:rPr>
            </w:pPr>
            <w:r>
              <w:rPr>
                <w:rFonts w:hint="eastAsia"/>
                <w:szCs w:val="21"/>
                <w:lang w:eastAsia="zh-CN"/>
              </w:rPr>
              <w:t>每年度提交一次日常维修维护报告</w:t>
            </w:r>
          </w:p>
        </w:tc>
        <w:tc>
          <w:tcPr>
            <w:tcW w:w="739" w:type="pct"/>
            <w:shd w:val="clear" w:color="auto" w:fill="F1F1F1"/>
            <w:noWrap w:val="0"/>
            <w:vAlign w:val="top"/>
          </w:tcPr>
          <w:p>
            <w:pPr>
              <w:jc w:val="center"/>
              <w:rPr>
                <w:szCs w:val="21"/>
              </w:rPr>
            </w:pPr>
            <w:r>
              <w:rPr>
                <w:rFonts w:hint="eastAsia"/>
                <w:szCs w:val="21"/>
              </w:rPr>
              <w:t>年度</w:t>
            </w:r>
          </w:p>
        </w:tc>
        <w:tc>
          <w:tcPr>
            <w:tcW w:w="1179" w:type="pct"/>
            <w:shd w:val="clear" w:color="auto" w:fill="F1F1F1"/>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restart"/>
            <w:tcBorders>
              <w:right w:val="single" w:color="7E7E7E" w:sz="4" w:space="0"/>
            </w:tcBorders>
            <w:shd w:val="clear" w:color="auto" w:fill="F1F1F1"/>
            <w:noWrap w:val="0"/>
            <w:vAlign w:val="top"/>
          </w:tcPr>
          <w:p>
            <w:pPr>
              <w:widowControl/>
              <w:jc w:val="center"/>
              <w:rPr>
                <w:iCs/>
                <w:szCs w:val="21"/>
              </w:rPr>
            </w:pPr>
            <w:r>
              <w:rPr>
                <w:rFonts w:hint="eastAsia"/>
                <w:iCs/>
                <w:szCs w:val="21"/>
              </w:rPr>
              <w:t>1</w:t>
            </w:r>
            <w:r>
              <w:rPr>
                <w:iCs/>
                <w:szCs w:val="21"/>
              </w:rPr>
              <w:t>3</w:t>
            </w:r>
          </w:p>
        </w:tc>
        <w:tc>
          <w:tcPr>
            <w:tcW w:w="813" w:type="pct"/>
            <w:vMerge w:val="restart"/>
            <w:shd w:val="clear" w:color="auto" w:fill="auto"/>
            <w:noWrap w:val="0"/>
            <w:vAlign w:val="top"/>
          </w:tcPr>
          <w:p>
            <w:pPr>
              <w:widowControl/>
              <w:jc w:val="center"/>
              <w:rPr>
                <w:szCs w:val="21"/>
              </w:rPr>
            </w:pPr>
            <w:r>
              <w:rPr>
                <w:szCs w:val="21"/>
              </w:rPr>
              <w:t>气象六参</w:t>
            </w:r>
            <w:r>
              <w:rPr>
                <w:rFonts w:hint="eastAsia"/>
                <w:szCs w:val="21"/>
              </w:rPr>
              <w:t>数监测仪</w:t>
            </w:r>
          </w:p>
        </w:tc>
        <w:tc>
          <w:tcPr>
            <w:tcW w:w="1907" w:type="pct"/>
            <w:shd w:val="clear" w:color="auto" w:fill="F1F1F1"/>
            <w:noWrap w:val="0"/>
            <w:vAlign w:val="top"/>
          </w:tcPr>
          <w:p>
            <w:pPr>
              <w:rPr>
                <w:szCs w:val="21"/>
                <w:lang w:eastAsia="zh-CN"/>
              </w:rPr>
            </w:pPr>
            <w:r>
              <w:rPr>
                <w:rFonts w:hint="eastAsia"/>
                <w:szCs w:val="21"/>
                <w:lang w:eastAsia="zh-CN"/>
              </w:rPr>
              <w:t>每日观察度仪器数据有无异常并及时处理。</w:t>
            </w:r>
          </w:p>
        </w:tc>
        <w:tc>
          <w:tcPr>
            <w:tcW w:w="739" w:type="pct"/>
            <w:shd w:val="clear" w:color="auto" w:fill="F1F1F1"/>
            <w:noWrap w:val="0"/>
            <w:vAlign w:val="top"/>
          </w:tcPr>
          <w:p>
            <w:pPr>
              <w:jc w:val="center"/>
              <w:rPr>
                <w:szCs w:val="21"/>
              </w:rPr>
            </w:pPr>
            <w:r>
              <w:rPr>
                <w:rFonts w:hint="eastAsia"/>
                <w:szCs w:val="21"/>
              </w:rPr>
              <w:t>每日</w:t>
            </w:r>
          </w:p>
        </w:tc>
        <w:tc>
          <w:tcPr>
            <w:tcW w:w="1179" w:type="pct"/>
            <w:shd w:val="clear" w:color="auto" w:fill="F1F1F1"/>
            <w:noWrap w:val="0"/>
            <w:vAlign w:val="top"/>
          </w:tcPr>
          <w:p>
            <w:pPr>
              <w:rPr>
                <w:szCs w:val="21"/>
              </w:rPr>
            </w:pPr>
          </w:p>
        </w:tc>
      </w:tr>
      <w:tr>
        <w:tblPrEx>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rPr>
                <w:szCs w:val="21"/>
                <w:lang w:eastAsia="zh-CN"/>
              </w:rPr>
            </w:pPr>
            <w:r>
              <w:rPr>
                <w:rFonts w:hint="eastAsia"/>
                <w:szCs w:val="21"/>
                <w:lang w:eastAsia="zh-CN"/>
              </w:rPr>
              <w:t>每季度对仪器内部相关部件外部灰尘吹扫除尘。</w:t>
            </w:r>
          </w:p>
        </w:tc>
        <w:tc>
          <w:tcPr>
            <w:tcW w:w="739" w:type="pct"/>
            <w:shd w:val="clear" w:color="auto" w:fill="F1F1F1"/>
            <w:noWrap w:val="0"/>
            <w:vAlign w:val="top"/>
          </w:tcPr>
          <w:p>
            <w:pPr>
              <w:jc w:val="center"/>
              <w:rPr>
                <w:szCs w:val="21"/>
              </w:rPr>
            </w:pPr>
            <w:r>
              <w:rPr>
                <w:rFonts w:hint="eastAsia"/>
                <w:szCs w:val="21"/>
              </w:rPr>
              <w:t>季度</w:t>
            </w:r>
          </w:p>
        </w:tc>
        <w:tc>
          <w:tcPr>
            <w:tcW w:w="1179" w:type="pct"/>
            <w:shd w:val="clear" w:color="auto" w:fill="F1F1F1"/>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auto"/>
            <w:noWrap w:val="0"/>
            <w:vAlign w:val="top"/>
          </w:tcPr>
          <w:p>
            <w:pPr>
              <w:widowControl/>
              <w:rPr>
                <w:szCs w:val="21"/>
              </w:rPr>
            </w:pPr>
          </w:p>
        </w:tc>
        <w:tc>
          <w:tcPr>
            <w:tcW w:w="1907" w:type="pct"/>
            <w:shd w:val="clear" w:color="auto" w:fill="F1F1F1"/>
            <w:noWrap w:val="0"/>
            <w:vAlign w:val="top"/>
          </w:tcPr>
          <w:p>
            <w:pPr>
              <w:rPr>
                <w:szCs w:val="21"/>
                <w:lang w:eastAsia="zh-CN"/>
              </w:rPr>
            </w:pPr>
            <w:r>
              <w:rPr>
                <w:rFonts w:hint="eastAsia"/>
                <w:szCs w:val="21"/>
                <w:lang w:eastAsia="zh-CN"/>
              </w:rPr>
              <w:t>仪器故障备件维修或更换。</w:t>
            </w:r>
          </w:p>
        </w:tc>
        <w:tc>
          <w:tcPr>
            <w:tcW w:w="739" w:type="pct"/>
            <w:shd w:val="clear" w:color="auto" w:fill="F1F1F1"/>
            <w:noWrap w:val="0"/>
            <w:vAlign w:val="top"/>
          </w:tcPr>
          <w:p>
            <w:pPr>
              <w:jc w:val="center"/>
              <w:rPr>
                <w:szCs w:val="21"/>
              </w:rPr>
            </w:pPr>
            <w:r>
              <w:rPr>
                <w:rFonts w:hint="eastAsia"/>
                <w:szCs w:val="21"/>
              </w:rPr>
              <w:t>年度</w:t>
            </w:r>
          </w:p>
        </w:tc>
        <w:tc>
          <w:tcPr>
            <w:tcW w:w="1179" w:type="pct"/>
            <w:shd w:val="clear" w:color="auto" w:fill="F1F1F1"/>
            <w:noWrap w:val="0"/>
            <w:vAlign w:val="top"/>
          </w:tcPr>
          <w:p>
            <w:pPr>
              <w:rPr>
                <w:szCs w:val="21"/>
              </w:rPr>
            </w:pPr>
            <w:r>
              <w:rPr>
                <w:rFonts w:hint="eastAsia"/>
                <w:szCs w:val="21"/>
              </w:rPr>
              <w:t>依据具体情况而定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top"/>
          </w:tcPr>
          <w:p>
            <w:pPr>
              <w:widowControl/>
              <w:rPr>
                <w:iCs/>
                <w:szCs w:val="21"/>
              </w:rPr>
            </w:pPr>
          </w:p>
        </w:tc>
        <w:tc>
          <w:tcPr>
            <w:tcW w:w="813" w:type="pct"/>
            <w:vMerge w:val="continue"/>
            <w:shd w:val="clear" w:color="auto" w:fill="F1F1F1"/>
            <w:noWrap w:val="0"/>
            <w:vAlign w:val="top"/>
          </w:tcPr>
          <w:p>
            <w:pPr>
              <w:widowControl/>
              <w:rPr>
                <w:szCs w:val="21"/>
              </w:rPr>
            </w:pPr>
          </w:p>
        </w:tc>
        <w:tc>
          <w:tcPr>
            <w:tcW w:w="1907" w:type="pct"/>
            <w:shd w:val="clear" w:color="auto" w:fill="F1F1F1"/>
            <w:noWrap w:val="0"/>
            <w:vAlign w:val="top"/>
          </w:tcPr>
          <w:p>
            <w:pPr>
              <w:rPr>
                <w:szCs w:val="21"/>
                <w:lang w:eastAsia="zh-CN"/>
              </w:rPr>
            </w:pPr>
            <w:r>
              <w:rPr>
                <w:rFonts w:hint="eastAsia"/>
                <w:szCs w:val="21"/>
                <w:lang w:eastAsia="zh-CN"/>
              </w:rPr>
              <w:t>每年度提交一次日常维修维护报告</w:t>
            </w:r>
          </w:p>
        </w:tc>
        <w:tc>
          <w:tcPr>
            <w:tcW w:w="739" w:type="pct"/>
            <w:shd w:val="clear" w:color="auto" w:fill="F1F1F1"/>
            <w:noWrap w:val="0"/>
            <w:vAlign w:val="top"/>
          </w:tcPr>
          <w:p>
            <w:pPr>
              <w:jc w:val="center"/>
              <w:rPr>
                <w:szCs w:val="21"/>
              </w:rPr>
            </w:pPr>
            <w:r>
              <w:rPr>
                <w:rFonts w:hint="eastAsia"/>
                <w:szCs w:val="21"/>
              </w:rPr>
              <w:t>年度</w:t>
            </w:r>
          </w:p>
        </w:tc>
        <w:tc>
          <w:tcPr>
            <w:tcW w:w="1179" w:type="pct"/>
            <w:shd w:val="clear" w:color="auto" w:fill="F1F1F1"/>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restart"/>
            <w:tcBorders>
              <w:right w:val="single" w:color="7E7E7E" w:sz="4" w:space="0"/>
            </w:tcBorders>
            <w:shd w:val="clear" w:color="auto" w:fill="F1F1F1"/>
            <w:noWrap w:val="0"/>
            <w:vAlign w:val="center"/>
          </w:tcPr>
          <w:p>
            <w:pPr>
              <w:widowControl/>
              <w:rPr>
                <w:iCs/>
                <w:szCs w:val="21"/>
              </w:rPr>
            </w:pPr>
            <w:r>
              <w:rPr>
                <w:rFonts w:hint="eastAsia"/>
                <w:iCs/>
                <w:szCs w:val="21"/>
              </w:rPr>
              <w:t>1</w:t>
            </w:r>
            <w:r>
              <w:rPr>
                <w:iCs/>
                <w:szCs w:val="21"/>
              </w:rPr>
              <w:t>4</w:t>
            </w:r>
          </w:p>
        </w:tc>
        <w:tc>
          <w:tcPr>
            <w:tcW w:w="813" w:type="pct"/>
            <w:vMerge w:val="restart"/>
            <w:shd w:val="clear" w:color="auto" w:fill="auto"/>
            <w:noWrap w:val="0"/>
            <w:vAlign w:val="center"/>
          </w:tcPr>
          <w:p>
            <w:pPr>
              <w:widowControl/>
              <w:rPr>
                <w:szCs w:val="21"/>
                <w:lang w:eastAsia="zh-CN"/>
              </w:rPr>
            </w:pPr>
            <w:r>
              <w:rPr>
                <w:szCs w:val="21"/>
                <w:lang w:eastAsia="zh-CN"/>
              </w:rPr>
              <w:t>在线</w:t>
            </w:r>
            <w:r>
              <w:rPr>
                <w:rFonts w:hint="eastAsia"/>
                <w:szCs w:val="21"/>
                <w:lang w:eastAsia="zh-CN"/>
              </w:rPr>
              <w:t>V</w:t>
            </w:r>
            <w:r>
              <w:rPr>
                <w:szCs w:val="21"/>
                <w:lang w:eastAsia="zh-CN"/>
              </w:rPr>
              <w:t>OCs分析仪</w:t>
            </w:r>
            <w:r>
              <w:rPr>
                <w:rFonts w:hint="eastAsia"/>
                <w:szCs w:val="21"/>
                <w:lang w:eastAsia="zh-CN"/>
              </w:rPr>
              <w:t>（科马特GC</w:t>
            </w:r>
            <w:r>
              <w:rPr>
                <w:szCs w:val="21"/>
                <w:lang w:eastAsia="zh-CN"/>
              </w:rPr>
              <w:t>866</w:t>
            </w:r>
            <w:r>
              <w:rPr>
                <w:rFonts w:hint="eastAsia"/>
                <w:szCs w:val="21"/>
                <w:lang w:eastAsia="zh-CN"/>
              </w:rPr>
              <w:t>）</w:t>
            </w:r>
          </w:p>
        </w:tc>
        <w:tc>
          <w:tcPr>
            <w:tcW w:w="1907" w:type="pct"/>
            <w:shd w:val="clear" w:color="auto" w:fill="F1F1F1"/>
            <w:noWrap w:val="0"/>
            <w:vAlign w:val="center"/>
          </w:tcPr>
          <w:p>
            <w:pPr>
              <w:rPr>
                <w:szCs w:val="21"/>
                <w:lang w:eastAsia="zh-CN"/>
              </w:rPr>
            </w:pPr>
            <w:r>
              <w:rPr>
                <w:rFonts w:hint="eastAsia"/>
                <w:szCs w:val="21"/>
                <w:lang w:eastAsia="zh-CN"/>
              </w:rPr>
              <w:t>每天上午和下午两次远程查看数据并形成记录，分析监测数据，对站点运行情况进行诊断和运行管理</w:t>
            </w:r>
          </w:p>
        </w:tc>
        <w:tc>
          <w:tcPr>
            <w:tcW w:w="739" w:type="pct"/>
            <w:shd w:val="clear" w:color="auto" w:fill="F1F1F1"/>
            <w:noWrap w:val="0"/>
            <w:vAlign w:val="center"/>
          </w:tcPr>
          <w:p>
            <w:pPr>
              <w:jc w:val="center"/>
              <w:rPr>
                <w:szCs w:val="21"/>
              </w:rPr>
            </w:pPr>
            <w:r>
              <w:rPr>
                <w:rFonts w:hint="eastAsia"/>
                <w:szCs w:val="21"/>
              </w:rPr>
              <w:t>每日</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判断系统数据采集与传输情况</w:t>
            </w:r>
          </w:p>
        </w:tc>
        <w:tc>
          <w:tcPr>
            <w:tcW w:w="739" w:type="pct"/>
            <w:shd w:val="clear" w:color="auto" w:fill="F1F1F1"/>
            <w:noWrap w:val="0"/>
            <w:vAlign w:val="center"/>
          </w:tcPr>
          <w:p>
            <w:pPr>
              <w:jc w:val="center"/>
              <w:rPr>
                <w:szCs w:val="21"/>
              </w:rPr>
            </w:pPr>
            <w:r>
              <w:rPr>
                <w:rFonts w:hint="eastAsia"/>
                <w:szCs w:val="21"/>
              </w:rPr>
              <w:t>每日</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根据电源电压、站房温度、湿度数据判断站房内部情况</w:t>
            </w:r>
          </w:p>
        </w:tc>
        <w:tc>
          <w:tcPr>
            <w:tcW w:w="739" w:type="pct"/>
            <w:shd w:val="clear" w:color="auto" w:fill="F1F1F1"/>
            <w:noWrap w:val="0"/>
            <w:vAlign w:val="center"/>
          </w:tcPr>
          <w:p>
            <w:pPr>
              <w:jc w:val="center"/>
              <w:rPr>
                <w:szCs w:val="21"/>
              </w:rPr>
            </w:pPr>
            <w:r>
              <w:rPr>
                <w:rFonts w:hint="eastAsia"/>
                <w:szCs w:val="21"/>
              </w:rPr>
              <w:t>每日</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发现运行数据有持续异常值时，应立即通知管理方，应能在4小时内解决</w:t>
            </w:r>
          </w:p>
        </w:tc>
        <w:tc>
          <w:tcPr>
            <w:tcW w:w="739" w:type="pct"/>
            <w:shd w:val="clear" w:color="auto" w:fill="F1F1F1"/>
            <w:noWrap w:val="0"/>
            <w:vAlign w:val="center"/>
          </w:tcPr>
          <w:p>
            <w:pPr>
              <w:jc w:val="center"/>
              <w:rPr>
                <w:szCs w:val="21"/>
              </w:rPr>
            </w:pPr>
            <w:r>
              <w:rPr>
                <w:rFonts w:hint="eastAsia"/>
                <w:szCs w:val="21"/>
              </w:rPr>
              <w:t>每日</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根据仪器分析数据判断仪器运行情况</w:t>
            </w:r>
          </w:p>
        </w:tc>
        <w:tc>
          <w:tcPr>
            <w:tcW w:w="739" w:type="pct"/>
            <w:shd w:val="clear" w:color="auto" w:fill="F1F1F1"/>
            <w:noWrap w:val="0"/>
            <w:vAlign w:val="center"/>
          </w:tcPr>
          <w:p>
            <w:pPr>
              <w:jc w:val="center"/>
              <w:rPr>
                <w:szCs w:val="21"/>
              </w:rPr>
            </w:pPr>
            <w:r>
              <w:rPr>
                <w:rFonts w:hint="eastAsia"/>
                <w:szCs w:val="21"/>
              </w:rPr>
              <w:t>每日</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根据故障报警信号判断现场状况</w:t>
            </w:r>
          </w:p>
        </w:tc>
        <w:tc>
          <w:tcPr>
            <w:tcW w:w="739" w:type="pct"/>
            <w:shd w:val="clear" w:color="auto" w:fill="F1F1F1"/>
            <w:noWrap w:val="0"/>
            <w:vAlign w:val="center"/>
          </w:tcPr>
          <w:p>
            <w:pPr>
              <w:jc w:val="center"/>
              <w:rPr>
                <w:szCs w:val="21"/>
              </w:rPr>
            </w:pPr>
            <w:r>
              <w:rPr>
                <w:rFonts w:hint="eastAsia"/>
                <w:szCs w:val="21"/>
              </w:rPr>
              <w:t>每日</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每天应开展一次保留时间检查；检查所有目标化合物保留时间，确保每个目标化合物的保留时间漂移与上月最后一次通标的保留时间相比小于 0.5 min</w:t>
            </w:r>
          </w:p>
        </w:tc>
        <w:tc>
          <w:tcPr>
            <w:tcW w:w="739" w:type="pct"/>
            <w:shd w:val="clear" w:color="auto" w:fill="F1F1F1"/>
            <w:noWrap w:val="0"/>
            <w:vAlign w:val="center"/>
          </w:tcPr>
          <w:p>
            <w:pPr>
              <w:jc w:val="center"/>
              <w:rPr>
                <w:szCs w:val="21"/>
              </w:rPr>
            </w:pPr>
            <w:r>
              <w:rPr>
                <w:rFonts w:hint="eastAsia"/>
                <w:szCs w:val="21"/>
              </w:rPr>
              <w:t>每日</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每日检查数据是否及时上传至省、市数据管理平台</w:t>
            </w:r>
          </w:p>
        </w:tc>
        <w:tc>
          <w:tcPr>
            <w:tcW w:w="739" w:type="pct"/>
            <w:shd w:val="clear" w:color="auto" w:fill="F1F1F1"/>
            <w:noWrap w:val="0"/>
            <w:vAlign w:val="center"/>
          </w:tcPr>
          <w:p>
            <w:pPr>
              <w:jc w:val="center"/>
              <w:rPr>
                <w:szCs w:val="21"/>
              </w:rPr>
            </w:pPr>
            <w:r>
              <w:rPr>
                <w:rFonts w:hint="eastAsia"/>
                <w:szCs w:val="21"/>
              </w:rPr>
              <w:t>每日</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每日开展内标响应检查，内标的响应值与当天的日校准或者最近绘制的校准曲线中内标的峰面积变化应在 6 0%~ 1 4 0%之间</w:t>
            </w:r>
          </w:p>
        </w:tc>
        <w:tc>
          <w:tcPr>
            <w:tcW w:w="739" w:type="pct"/>
            <w:shd w:val="clear" w:color="auto" w:fill="F1F1F1"/>
            <w:noWrap w:val="0"/>
            <w:vAlign w:val="center"/>
          </w:tcPr>
          <w:p>
            <w:pPr>
              <w:jc w:val="center"/>
              <w:rPr>
                <w:szCs w:val="21"/>
              </w:rPr>
            </w:pPr>
            <w:r>
              <w:rPr>
                <w:rFonts w:hint="eastAsia"/>
                <w:szCs w:val="21"/>
              </w:rPr>
              <w:t>每日</w:t>
            </w:r>
          </w:p>
        </w:tc>
        <w:tc>
          <w:tcPr>
            <w:tcW w:w="1179" w:type="pct"/>
            <w:shd w:val="clear" w:color="auto" w:fill="F1F1F1"/>
            <w:noWrap w:val="0"/>
            <w:vAlign w:val="center"/>
          </w:tcPr>
          <w:p>
            <w:pPr>
              <w:rPr>
                <w:szCs w:val="21"/>
              </w:rPr>
            </w:pPr>
          </w:p>
        </w:tc>
      </w:tr>
      <w:tr>
        <w:tblPrEx>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对VOC分析仪进行零点及标点检查，如果漂移超过国家相关规范要求，需要进行校准</w:t>
            </w:r>
          </w:p>
        </w:tc>
        <w:tc>
          <w:tcPr>
            <w:tcW w:w="739" w:type="pct"/>
            <w:shd w:val="clear" w:color="auto" w:fill="F1F1F1"/>
            <w:noWrap w:val="0"/>
            <w:vAlign w:val="center"/>
          </w:tcPr>
          <w:p>
            <w:pPr>
              <w:jc w:val="center"/>
              <w:rPr>
                <w:szCs w:val="21"/>
              </w:rPr>
            </w:pPr>
            <w:r>
              <w:rPr>
                <w:rFonts w:hint="eastAsia"/>
                <w:szCs w:val="21"/>
              </w:rPr>
              <w:t>每周</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每日10时前审核前一日各监测点原始小时值</w:t>
            </w:r>
          </w:p>
        </w:tc>
        <w:tc>
          <w:tcPr>
            <w:tcW w:w="739" w:type="pct"/>
            <w:shd w:val="clear" w:color="auto" w:fill="F1F1F1"/>
            <w:noWrap w:val="0"/>
            <w:vAlign w:val="center"/>
          </w:tcPr>
          <w:p>
            <w:pPr>
              <w:jc w:val="center"/>
              <w:rPr>
                <w:szCs w:val="21"/>
              </w:rPr>
            </w:pPr>
            <w:r>
              <w:rPr>
                <w:rFonts w:hint="eastAsia"/>
                <w:szCs w:val="21"/>
              </w:rPr>
              <w:t>每周</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检查接地线路是否可靠，排风排气装置工作是否正常，标准气钢瓶阀门是否漏气，标准气的消耗情况</w:t>
            </w:r>
          </w:p>
        </w:tc>
        <w:tc>
          <w:tcPr>
            <w:tcW w:w="739" w:type="pct"/>
            <w:shd w:val="clear" w:color="auto" w:fill="F1F1F1"/>
            <w:noWrap w:val="0"/>
            <w:vAlign w:val="center"/>
          </w:tcPr>
          <w:p>
            <w:pPr>
              <w:jc w:val="center"/>
              <w:rPr>
                <w:szCs w:val="21"/>
              </w:rPr>
            </w:pPr>
            <w:r>
              <w:rPr>
                <w:rFonts w:hint="eastAsia"/>
                <w:szCs w:val="21"/>
              </w:rPr>
              <w:t>每周</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检查采样和排气管路是否有漏气或堵塞现象，各分析仪器采样流量是否正常。检查各仪器的运行状况，保证系统运行顺畅</w:t>
            </w:r>
          </w:p>
        </w:tc>
        <w:tc>
          <w:tcPr>
            <w:tcW w:w="739" w:type="pct"/>
            <w:shd w:val="clear" w:color="auto" w:fill="F1F1F1"/>
            <w:noWrap w:val="0"/>
            <w:vAlign w:val="center"/>
          </w:tcPr>
          <w:p>
            <w:pPr>
              <w:jc w:val="center"/>
              <w:rPr>
                <w:szCs w:val="21"/>
              </w:rPr>
            </w:pPr>
            <w:r>
              <w:rPr>
                <w:rFonts w:hint="eastAsia"/>
                <w:szCs w:val="21"/>
              </w:rPr>
              <w:t>每周</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检查外部环境是否正常，有没有对测定结果或运行环境存在明显影响的污染源</w:t>
            </w:r>
          </w:p>
        </w:tc>
        <w:tc>
          <w:tcPr>
            <w:tcW w:w="739" w:type="pct"/>
            <w:shd w:val="clear" w:color="auto" w:fill="F1F1F1"/>
            <w:noWrap w:val="0"/>
            <w:vAlign w:val="center"/>
          </w:tcPr>
          <w:p>
            <w:pPr>
              <w:jc w:val="center"/>
              <w:rPr>
                <w:szCs w:val="21"/>
              </w:rPr>
            </w:pPr>
            <w:r>
              <w:rPr>
                <w:rFonts w:hint="eastAsia"/>
                <w:szCs w:val="21"/>
              </w:rPr>
              <w:t>每周</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检查电路系统，保证系统供电正常，电压稳定</w:t>
            </w:r>
          </w:p>
        </w:tc>
        <w:tc>
          <w:tcPr>
            <w:tcW w:w="739" w:type="pct"/>
            <w:shd w:val="clear" w:color="auto" w:fill="F1F1F1"/>
            <w:noWrap w:val="0"/>
            <w:vAlign w:val="center"/>
          </w:tcPr>
          <w:p>
            <w:pPr>
              <w:jc w:val="center"/>
              <w:rPr>
                <w:szCs w:val="21"/>
              </w:rPr>
            </w:pPr>
            <w:r>
              <w:rPr>
                <w:rFonts w:hint="eastAsia"/>
                <w:szCs w:val="21"/>
              </w:rPr>
              <w:t>每周</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检查站点的通讯系统，保证站点与远程监控中心的连接正常，数据传输正常</w:t>
            </w:r>
          </w:p>
        </w:tc>
        <w:tc>
          <w:tcPr>
            <w:tcW w:w="739" w:type="pct"/>
            <w:shd w:val="clear" w:color="auto" w:fill="F1F1F1"/>
            <w:noWrap w:val="0"/>
            <w:vAlign w:val="center"/>
          </w:tcPr>
          <w:p>
            <w:pPr>
              <w:jc w:val="center"/>
              <w:rPr>
                <w:szCs w:val="21"/>
              </w:rPr>
            </w:pPr>
            <w:r>
              <w:rPr>
                <w:rFonts w:hint="eastAsia"/>
                <w:szCs w:val="21"/>
              </w:rPr>
              <w:t>每周</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检查监测仪器的采样入口与采样支路管线结合部之间安装的过滤膜的污染情况，每周更换滤膜</w:t>
            </w:r>
          </w:p>
        </w:tc>
        <w:tc>
          <w:tcPr>
            <w:tcW w:w="739" w:type="pct"/>
            <w:shd w:val="clear" w:color="auto" w:fill="F1F1F1"/>
            <w:noWrap w:val="0"/>
            <w:vAlign w:val="center"/>
          </w:tcPr>
          <w:p>
            <w:pPr>
              <w:jc w:val="center"/>
              <w:rPr>
                <w:szCs w:val="21"/>
              </w:rPr>
            </w:pPr>
            <w:r>
              <w:rPr>
                <w:rFonts w:hint="eastAsia"/>
                <w:szCs w:val="21"/>
              </w:rPr>
              <w:t>每周</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在冬、夏季节应注意空气站房室内外温差，若温差较大，应及时改变站房温度或对采样总管采取适当的控制措施，防止冷凝现象</w:t>
            </w:r>
          </w:p>
        </w:tc>
        <w:tc>
          <w:tcPr>
            <w:tcW w:w="739" w:type="pct"/>
            <w:shd w:val="clear" w:color="auto" w:fill="F1F1F1"/>
            <w:noWrap w:val="0"/>
            <w:vAlign w:val="center"/>
          </w:tcPr>
          <w:p>
            <w:pPr>
              <w:jc w:val="center"/>
              <w:rPr>
                <w:szCs w:val="21"/>
              </w:rPr>
            </w:pPr>
            <w:r>
              <w:rPr>
                <w:rFonts w:hint="eastAsia"/>
                <w:szCs w:val="21"/>
              </w:rPr>
              <w:t>每周</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检查站房的安全设施，做好防火防盗工作</w:t>
            </w:r>
          </w:p>
        </w:tc>
        <w:tc>
          <w:tcPr>
            <w:tcW w:w="739" w:type="pct"/>
            <w:shd w:val="clear" w:color="auto" w:fill="F1F1F1"/>
            <w:noWrap w:val="0"/>
            <w:vAlign w:val="center"/>
          </w:tcPr>
          <w:p>
            <w:pPr>
              <w:jc w:val="center"/>
              <w:rPr>
                <w:szCs w:val="21"/>
              </w:rPr>
            </w:pPr>
            <w:r>
              <w:rPr>
                <w:rFonts w:hint="eastAsia"/>
                <w:szCs w:val="21"/>
              </w:rPr>
              <w:t>每周</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重污染淅天气过程结束后及时清洗采样系统管路，更换滤膜</w:t>
            </w:r>
          </w:p>
        </w:tc>
        <w:tc>
          <w:tcPr>
            <w:tcW w:w="739" w:type="pct"/>
            <w:shd w:val="clear" w:color="auto" w:fill="F1F1F1"/>
            <w:noWrap w:val="0"/>
            <w:vAlign w:val="center"/>
          </w:tcPr>
          <w:p>
            <w:pPr>
              <w:jc w:val="center"/>
              <w:rPr>
                <w:szCs w:val="21"/>
              </w:rPr>
            </w:pPr>
            <w:r>
              <w:rPr>
                <w:rFonts w:hint="eastAsia"/>
                <w:szCs w:val="21"/>
              </w:rPr>
              <w:t>每周</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检查采样总管/分析仪仪器喷嘴、压环等部件</w:t>
            </w:r>
          </w:p>
        </w:tc>
        <w:tc>
          <w:tcPr>
            <w:tcW w:w="739" w:type="pct"/>
            <w:shd w:val="clear" w:color="auto" w:fill="F1F1F1"/>
            <w:noWrap w:val="0"/>
            <w:vAlign w:val="center"/>
          </w:tcPr>
          <w:p>
            <w:pPr>
              <w:jc w:val="center"/>
              <w:rPr>
                <w:szCs w:val="21"/>
              </w:rPr>
            </w:pPr>
            <w:r>
              <w:rPr>
                <w:rFonts w:hint="eastAsia"/>
                <w:szCs w:val="21"/>
              </w:rPr>
              <w:t>每月</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每月至少添加一次氢气发生器的纯水，水量低于水桶的1/5体积时应及时添加</w:t>
            </w:r>
          </w:p>
        </w:tc>
        <w:tc>
          <w:tcPr>
            <w:tcW w:w="739" w:type="pct"/>
            <w:shd w:val="clear" w:color="auto" w:fill="F1F1F1"/>
            <w:noWrap w:val="0"/>
            <w:vAlign w:val="center"/>
          </w:tcPr>
          <w:p>
            <w:pPr>
              <w:jc w:val="center"/>
              <w:rPr>
                <w:szCs w:val="21"/>
              </w:rPr>
            </w:pPr>
            <w:r>
              <w:rPr>
                <w:rFonts w:hint="eastAsia"/>
                <w:szCs w:val="21"/>
              </w:rPr>
              <w:t>每月</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每月更换一次采样杆滤膜</w:t>
            </w:r>
          </w:p>
        </w:tc>
        <w:tc>
          <w:tcPr>
            <w:tcW w:w="739" w:type="pct"/>
            <w:shd w:val="clear" w:color="auto" w:fill="F1F1F1"/>
            <w:noWrap w:val="0"/>
            <w:vAlign w:val="center"/>
          </w:tcPr>
          <w:p>
            <w:pPr>
              <w:jc w:val="center"/>
              <w:rPr>
                <w:szCs w:val="21"/>
              </w:rPr>
            </w:pPr>
            <w:r>
              <w:rPr>
                <w:rFonts w:hint="eastAsia"/>
                <w:szCs w:val="21"/>
              </w:rPr>
              <w:t>每月</w:t>
            </w:r>
          </w:p>
        </w:tc>
        <w:tc>
          <w:tcPr>
            <w:tcW w:w="1179" w:type="pct"/>
            <w:shd w:val="clear" w:color="auto" w:fill="F1F1F1"/>
            <w:noWrap w:val="0"/>
            <w:vAlign w:val="center"/>
          </w:tcPr>
          <w:p>
            <w:pPr>
              <w:rPr>
                <w:szCs w:val="21"/>
              </w:rPr>
            </w:pPr>
          </w:p>
        </w:tc>
      </w:tr>
      <w:tr>
        <w:tblPrEx>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每月使用标气参比方法进行有效数据的比对测试</w:t>
            </w:r>
          </w:p>
        </w:tc>
        <w:tc>
          <w:tcPr>
            <w:tcW w:w="739" w:type="pct"/>
            <w:shd w:val="clear" w:color="auto" w:fill="F1F1F1"/>
            <w:noWrap w:val="0"/>
            <w:vAlign w:val="center"/>
          </w:tcPr>
          <w:p>
            <w:pPr>
              <w:jc w:val="center"/>
              <w:rPr>
                <w:szCs w:val="21"/>
              </w:rPr>
            </w:pPr>
            <w:r>
              <w:rPr>
                <w:rFonts w:hint="eastAsia"/>
                <w:szCs w:val="21"/>
              </w:rPr>
              <w:t>每月</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对仪器显示数据和数据采集仪之间的一致性进行检查每月对数据进行备份</w:t>
            </w:r>
          </w:p>
        </w:tc>
        <w:tc>
          <w:tcPr>
            <w:tcW w:w="739" w:type="pct"/>
            <w:shd w:val="clear" w:color="auto" w:fill="F1F1F1"/>
            <w:noWrap w:val="0"/>
            <w:vAlign w:val="center"/>
          </w:tcPr>
          <w:p>
            <w:pPr>
              <w:jc w:val="center"/>
              <w:rPr>
                <w:szCs w:val="21"/>
              </w:rPr>
            </w:pPr>
            <w:r>
              <w:rPr>
                <w:rFonts w:hint="eastAsia"/>
                <w:szCs w:val="21"/>
              </w:rPr>
              <w:t>每月</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每月开展一次外标样的检查</w:t>
            </w:r>
          </w:p>
        </w:tc>
        <w:tc>
          <w:tcPr>
            <w:tcW w:w="739" w:type="pct"/>
            <w:shd w:val="clear" w:color="auto" w:fill="F1F1F1"/>
            <w:noWrap w:val="0"/>
            <w:vAlign w:val="center"/>
          </w:tcPr>
          <w:p>
            <w:pPr>
              <w:jc w:val="center"/>
              <w:rPr>
                <w:szCs w:val="21"/>
              </w:rPr>
            </w:pPr>
            <w:r>
              <w:rPr>
                <w:rFonts w:hint="eastAsia"/>
                <w:szCs w:val="21"/>
              </w:rPr>
              <w:t>每月</w:t>
            </w:r>
          </w:p>
        </w:tc>
        <w:tc>
          <w:tcPr>
            <w:tcW w:w="1179" w:type="pct"/>
            <w:shd w:val="clear" w:color="auto" w:fill="F1F1F1"/>
            <w:noWrap w:val="0"/>
            <w:vAlign w:val="center"/>
          </w:tcPr>
          <w:p>
            <w:pPr>
              <w:rPr>
                <w:szCs w:val="21"/>
                <w:lang w:eastAsia="zh-CN"/>
              </w:rPr>
            </w:pPr>
            <w:r>
              <w:rPr>
                <w:rFonts w:hint="eastAsia"/>
                <w:szCs w:val="21"/>
                <w:lang w:eastAsia="zh-CN"/>
              </w:rPr>
              <w:t>定量结果中至少 8 0%的目标化合物浓度偏差小于 30%，否则重新建立标准曲线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lang w:eastAsia="zh-CN"/>
              </w:rPr>
            </w:pPr>
          </w:p>
        </w:tc>
        <w:tc>
          <w:tcPr>
            <w:tcW w:w="813" w:type="pct"/>
            <w:vMerge w:val="continue"/>
            <w:shd w:val="clear" w:color="auto" w:fill="auto"/>
            <w:noWrap w:val="0"/>
            <w:vAlign w:val="center"/>
          </w:tcPr>
          <w:p>
            <w:pPr>
              <w:widowControl/>
              <w:rPr>
                <w:szCs w:val="21"/>
                <w:lang w:eastAsia="zh-CN"/>
              </w:rPr>
            </w:pPr>
          </w:p>
        </w:tc>
        <w:tc>
          <w:tcPr>
            <w:tcW w:w="1907" w:type="pct"/>
            <w:shd w:val="clear" w:color="auto" w:fill="F1F1F1"/>
            <w:noWrap w:val="0"/>
            <w:vAlign w:val="center"/>
          </w:tcPr>
          <w:p>
            <w:pPr>
              <w:rPr>
                <w:szCs w:val="21"/>
                <w:lang w:eastAsia="zh-CN"/>
              </w:rPr>
            </w:pPr>
            <w:r>
              <w:rPr>
                <w:rFonts w:hint="eastAsia"/>
                <w:szCs w:val="21"/>
                <w:lang w:eastAsia="zh-CN"/>
              </w:rPr>
              <w:t>每月应开展一次空白检查，通入高纯载气或者零气，按照正常样品分析的过程进行分析，每个目标化合物的浓度应小于 3nmol/mol</w:t>
            </w:r>
          </w:p>
        </w:tc>
        <w:tc>
          <w:tcPr>
            <w:tcW w:w="739" w:type="pct"/>
            <w:shd w:val="clear" w:color="auto" w:fill="F1F1F1"/>
            <w:noWrap w:val="0"/>
            <w:vAlign w:val="center"/>
          </w:tcPr>
          <w:p>
            <w:pPr>
              <w:jc w:val="center"/>
              <w:rPr>
                <w:szCs w:val="21"/>
              </w:rPr>
            </w:pPr>
            <w:r>
              <w:rPr>
                <w:rFonts w:hint="eastAsia"/>
                <w:szCs w:val="21"/>
              </w:rPr>
              <w:t>每月</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每月应开展一次采样流量检查</w:t>
            </w:r>
          </w:p>
        </w:tc>
        <w:tc>
          <w:tcPr>
            <w:tcW w:w="739" w:type="pct"/>
            <w:shd w:val="clear" w:color="auto" w:fill="F1F1F1"/>
            <w:noWrap w:val="0"/>
            <w:vAlign w:val="center"/>
          </w:tcPr>
          <w:p>
            <w:pPr>
              <w:jc w:val="center"/>
              <w:rPr>
                <w:szCs w:val="21"/>
              </w:rPr>
            </w:pPr>
            <w:r>
              <w:rPr>
                <w:rFonts w:hint="eastAsia"/>
                <w:szCs w:val="21"/>
              </w:rPr>
              <w:t>每月</w:t>
            </w:r>
          </w:p>
        </w:tc>
        <w:tc>
          <w:tcPr>
            <w:tcW w:w="1179" w:type="pct"/>
            <w:shd w:val="clear" w:color="auto" w:fill="F1F1F1"/>
            <w:noWrap w:val="0"/>
            <w:vAlign w:val="center"/>
          </w:tcPr>
          <w:p>
            <w:pPr>
              <w:rPr>
                <w:szCs w:val="21"/>
                <w:lang w:eastAsia="zh-CN"/>
              </w:rPr>
            </w:pPr>
            <w:r>
              <w:rPr>
                <w:rFonts w:hint="eastAsia"/>
                <w:szCs w:val="21"/>
                <w:lang w:eastAsia="zh-CN"/>
              </w:rPr>
              <w:t>对于采用流量计算体积的仪器，每月用计量检定的流量计对采样流量进行测定，偏差应小于10%，否则要对流路检查并对流量进行校准。对于采用压力计算体积的仪器，每月用计量检定过的压力计对仪器压力计进行测定，偏差应不超过0.5psi，否则进行压力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lang w:eastAsia="zh-CN"/>
              </w:rPr>
            </w:pPr>
          </w:p>
        </w:tc>
        <w:tc>
          <w:tcPr>
            <w:tcW w:w="813" w:type="pct"/>
            <w:vMerge w:val="continue"/>
            <w:shd w:val="clear" w:color="auto" w:fill="auto"/>
            <w:noWrap w:val="0"/>
            <w:vAlign w:val="center"/>
          </w:tcPr>
          <w:p>
            <w:pPr>
              <w:widowControl/>
              <w:rPr>
                <w:szCs w:val="21"/>
                <w:lang w:eastAsia="zh-CN"/>
              </w:rPr>
            </w:pPr>
          </w:p>
        </w:tc>
        <w:tc>
          <w:tcPr>
            <w:tcW w:w="1907" w:type="pct"/>
            <w:shd w:val="clear" w:color="auto" w:fill="F1F1F1"/>
            <w:noWrap w:val="0"/>
            <w:vAlign w:val="center"/>
          </w:tcPr>
          <w:p>
            <w:pPr>
              <w:rPr>
                <w:szCs w:val="21"/>
              </w:rPr>
            </w:pPr>
            <w:r>
              <w:rPr>
                <w:rFonts w:hint="eastAsia"/>
                <w:szCs w:val="21"/>
              </w:rPr>
              <w:t>每两月进行系统自检</w:t>
            </w:r>
          </w:p>
        </w:tc>
        <w:tc>
          <w:tcPr>
            <w:tcW w:w="739" w:type="pct"/>
            <w:shd w:val="clear" w:color="auto" w:fill="F1F1F1"/>
            <w:noWrap w:val="0"/>
            <w:vAlign w:val="center"/>
          </w:tcPr>
          <w:p>
            <w:pPr>
              <w:jc w:val="center"/>
              <w:rPr>
                <w:szCs w:val="21"/>
              </w:rPr>
            </w:pPr>
            <w:r>
              <w:rPr>
                <w:rFonts w:hint="eastAsia"/>
                <w:szCs w:val="21"/>
              </w:rPr>
              <w:t>每两月</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校准和检查VOC分析仪的温度、气压和时钟</w:t>
            </w:r>
          </w:p>
        </w:tc>
        <w:tc>
          <w:tcPr>
            <w:tcW w:w="739" w:type="pct"/>
            <w:shd w:val="clear" w:color="auto" w:fill="F1F1F1"/>
            <w:noWrap w:val="0"/>
            <w:vAlign w:val="center"/>
          </w:tcPr>
          <w:p>
            <w:pPr>
              <w:jc w:val="center"/>
              <w:rPr>
                <w:szCs w:val="21"/>
              </w:rPr>
            </w:pPr>
            <w:r>
              <w:rPr>
                <w:rFonts w:hint="eastAsia"/>
                <w:szCs w:val="21"/>
              </w:rPr>
              <w:t>每两月</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以标准气压计、温度计、湿度计、校准相关的自动仪器</w:t>
            </w:r>
          </w:p>
        </w:tc>
        <w:tc>
          <w:tcPr>
            <w:tcW w:w="739" w:type="pct"/>
            <w:shd w:val="clear" w:color="auto" w:fill="F1F1F1"/>
            <w:noWrap w:val="0"/>
            <w:vAlign w:val="center"/>
          </w:tcPr>
          <w:p>
            <w:pPr>
              <w:jc w:val="center"/>
              <w:rPr>
                <w:szCs w:val="21"/>
              </w:rPr>
            </w:pPr>
            <w:r>
              <w:rPr>
                <w:rFonts w:hint="eastAsia"/>
                <w:szCs w:val="21"/>
              </w:rPr>
              <w:t>每两月</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采样总管及采样风机每季度至少清洗一次</w:t>
            </w:r>
          </w:p>
        </w:tc>
        <w:tc>
          <w:tcPr>
            <w:tcW w:w="739" w:type="pct"/>
            <w:shd w:val="clear" w:color="auto" w:fill="F1F1F1"/>
            <w:noWrap w:val="0"/>
            <w:vAlign w:val="center"/>
          </w:tcPr>
          <w:p>
            <w:pPr>
              <w:jc w:val="center"/>
              <w:rPr>
                <w:szCs w:val="21"/>
              </w:rPr>
            </w:pPr>
            <w:r>
              <w:rPr>
                <w:rFonts w:hint="eastAsia"/>
                <w:szCs w:val="21"/>
              </w:rPr>
              <w:t>每季度</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每季度应开展一次多点线性检查(至少5个浓度点，不含零点)，标准曲线所有组分的相关系数应满足 R2≤0.980,相关系数应满足R2≤ 0.990。同时使用标准曲线计算最低点浓度，其测量平均值与标准值的相对误差&lt;20%</w:t>
            </w:r>
          </w:p>
        </w:tc>
        <w:tc>
          <w:tcPr>
            <w:tcW w:w="739" w:type="pct"/>
            <w:shd w:val="clear" w:color="auto" w:fill="F1F1F1"/>
            <w:noWrap w:val="0"/>
            <w:vAlign w:val="center"/>
          </w:tcPr>
          <w:p>
            <w:pPr>
              <w:jc w:val="center"/>
              <w:rPr>
                <w:szCs w:val="21"/>
              </w:rPr>
            </w:pPr>
            <w:r>
              <w:rPr>
                <w:rFonts w:hint="eastAsia"/>
                <w:szCs w:val="21"/>
              </w:rPr>
              <w:t>每季度</w:t>
            </w:r>
          </w:p>
        </w:tc>
        <w:tc>
          <w:tcPr>
            <w:tcW w:w="1179" w:type="pct"/>
            <w:shd w:val="clear" w:color="auto" w:fill="F1F1F1"/>
            <w:noWrap w:val="0"/>
            <w:vAlign w:val="center"/>
          </w:tcPr>
          <w:p>
            <w:pPr>
              <w:rPr>
                <w:szCs w:val="21"/>
                <w:lang w:eastAsia="zh-CN"/>
              </w:rPr>
            </w:pPr>
            <w:r>
              <w:rPr>
                <w:rFonts w:hint="eastAsia"/>
                <w:szCs w:val="21"/>
                <w:lang w:eastAsia="zh-CN"/>
              </w:rPr>
              <w:t>更换色谱柱、灯丝以及其他影响分析检测的气质联用仪的配件、清洗离子源、改变分析条件、建立标曲等都需要重新进行测试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lang w:eastAsia="zh-CN"/>
              </w:rPr>
            </w:pPr>
          </w:p>
        </w:tc>
        <w:tc>
          <w:tcPr>
            <w:tcW w:w="813" w:type="pct"/>
            <w:vMerge w:val="continue"/>
            <w:shd w:val="clear" w:color="auto" w:fill="F1F1F1"/>
            <w:noWrap w:val="0"/>
            <w:vAlign w:val="center"/>
          </w:tcPr>
          <w:p>
            <w:pPr>
              <w:widowControl/>
              <w:rPr>
                <w:szCs w:val="21"/>
                <w:lang w:eastAsia="zh-CN"/>
              </w:rPr>
            </w:pPr>
          </w:p>
        </w:tc>
        <w:tc>
          <w:tcPr>
            <w:tcW w:w="1907" w:type="pct"/>
            <w:shd w:val="clear" w:color="auto" w:fill="F1F1F1"/>
            <w:noWrap w:val="0"/>
            <w:vAlign w:val="center"/>
          </w:tcPr>
          <w:p>
            <w:pPr>
              <w:rPr>
                <w:szCs w:val="21"/>
                <w:lang w:eastAsia="zh-CN"/>
              </w:rPr>
            </w:pPr>
            <w:r>
              <w:rPr>
                <w:rFonts w:hint="eastAsia"/>
                <w:szCs w:val="21"/>
                <w:lang w:eastAsia="zh-CN"/>
              </w:rPr>
              <w:t>每季度应开展一次高浓度残留检查，通入50nmol/mol的标准气体进行测量分析。分析结束后，连续两次通入高纯载气或空气进行分析，记录两次测量浓度值，第二次测量浓度中，浓度值&lt;20%</w:t>
            </w:r>
          </w:p>
        </w:tc>
        <w:tc>
          <w:tcPr>
            <w:tcW w:w="739" w:type="pct"/>
            <w:shd w:val="clear" w:color="auto" w:fill="F1F1F1"/>
            <w:noWrap w:val="0"/>
            <w:vAlign w:val="center"/>
          </w:tcPr>
          <w:p>
            <w:pPr>
              <w:jc w:val="center"/>
              <w:rPr>
                <w:szCs w:val="21"/>
              </w:rPr>
            </w:pPr>
            <w:r>
              <w:rPr>
                <w:rFonts w:hint="eastAsia"/>
                <w:szCs w:val="21"/>
              </w:rPr>
              <w:t>每季度</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对校准渗透管检查，如果超过国家规范或说明书规定的限值，需要进行校准</w:t>
            </w:r>
          </w:p>
        </w:tc>
        <w:tc>
          <w:tcPr>
            <w:tcW w:w="739" w:type="pct"/>
            <w:shd w:val="clear" w:color="auto" w:fill="F1F1F1"/>
            <w:noWrap w:val="0"/>
            <w:vAlign w:val="center"/>
          </w:tcPr>
          <w:p>
            <w:pPr>
              <w:jc w:val="center"/>
              <w:rPr>
                <w:szCs w:val="21"/>
              </w:rPr>
            </w:pPr>
            <w:r>
              <w:rPr>
                <w:rFonts w:hint="eastAsia"/>
                <w:szCs w:val="21"/>
              </w:rPr>
              <w:t>每季度</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每季度对仪器测量的气温进行检查，仪器显示温度与实测温度的误差应在±2℃范围内，当仪器显示温度与实测温度的误差超过±2℃时，应对温度进行校准</w:t>
            </w:r>
          </w:p>
        </w:tc>
        <w:tc>
          <w:tcPr>
            <w:tcW w:w="739" w:type="pct"/>
            <w:shd w:val="clear" w:color="auto" w:fill="F1F1F1"/>
            <w:noWrap w:val="0"/>
            <w:vAlign w:val="center"/>
          </w:tcPr>
          <w:p>
            <w:pPr>
              <w:jc w:val="center"/>
              <w:rPr>
                <w:szCs w:val="21"/>
              </w:rPr>
            </w:pPr>
            <w:r>
              <w:rPr>
                <w:rFonts w:hint="eastAsia"/>
                <w:szCs w:val="21"/>
              </w:rPr>
              <w:t>每季度</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每季度对仪器测量的气压进行检查，仪器显示气压与实测气压的误差应在±1kPa范围内，当仪器显示气压与实测气压的误差超过±1kPa 时，应对气压进行校准</w:t>
            </w:r>
          </w:p>
        </w:tc>
        <w:tc>
          <w:tcPr>
            <w:tcW w:w="739" w:type="pct"/>
            <w:shd w:val="clear" w:color="auto" w:fill="F1F1F1"/>
            <w:noWrap w:val="0"/>
            <w:vAlign w:val="center"/>
          </w:tcPr>
          <w:p>
            <w:pPr>
              <w:jc w:val="center"/>
              <w:rPr>
                <w:szCs w:val="21"/>
              </w:rPr>
            </w:pPr>
            <w:r>
              <w:rPr>
                <w:rFonts w:hint="eastAsia"/>
                <w:szCs w:val="21"/>
              </w:rPr>
              <w:t>每季度</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检查VOC分析仪相对湿度、温度传感器和动态加热装置是否正常工作</w:t>
            </w:r>
          </w:p>
        </w:tc>
        <w:tc>
          <w:tcPr>
            <w:tcW w:w="739" w:type="pct"/>
            <w:shd w:val="clear" w:color="auto" w:fill="F1F1F1"/>
            <w:noWrap w:val="0"/>
            <w:vAlign w:val="center"/>
          </w:tcPr>
          <w:p>
            <w:pPr>
              <w:jc w:val="center"/>
              <w:rPr>
                <w:szCs w:val="21"/>
              </w:rPr>
            </w:pPr>
            <w:r>
              <w:rPr>
                <w:rFonts w:hint="eastAsia"/>
                <w:szCs w:val="21"/>
              </w:rPr>
              <w:t>每半年</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对动态校准仪流量进行多点线性测试和检查，必要时校准，用标准源对空气站校准设备进行校准，并形成技术报告</w:t>
            </w:r>
          </w:p>
        </w:tc>
        <w:tc>
          <w:tcPr>
            <w:tcW w:w="739" w:type="pct"/>
            <w:shd w:val="clear" w:color="auto" w:fill="F1F1F1"/>
            <w:noWrap w:val="0"/>
            <w:vAlign w:val="center"/>
          </w:tcPr>
          <w:p>
            <w:pPr>
              <w:jc w:val="center"/>
              <w:rPr>
                <w:szCs w:val="21"/>
              </w:rPr>
            </w:pPr>
            <w:r>
              <w:rPr>
                <w:rFonts w:hint="eastAsia"/>
                <w:szCs w:val="21"/>
              </w:rPr>
              <w:t>每半年</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对仪器进行多点线性检查和校准，对各仪器流量进行检查和校准，并形成技术报告</w:t>
            </w:r>
          </w:p>
        </w:tc>
        <w:tc>
          <w:tcPr>
            <w:tcW w:w="739" w:type="pct"/>
            <w:shd w:val="clear" w:color="auto" w:fill="F1F1F1"/>
            <w:noWrap w:val="0"/>
            <w:vAlign w:val="center"/>
          </w:tcPr>
          <w:p>
            <w:pPr>
              <w:jc w:val="center"/>
              <w:rPr>
                <w:szCs w:val="21"/>
              </w:rPr>
            </w:pPr>
            <w:r>
              <w:rPr>
                <w:rFonts w:hint="eastAsia"/>
                <w:szCs w:val="21"/>
              </w:rPr>
              <w:t>每半年</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每半年用标准气体进行渗透管校准检查，误差应在±2.5%范围内</w:t>
            </w:r>
          </w:p>
        </w:tc>
        <w:tc>
          <w:tcPr>
            <w:tcW w:w="739" w:type="pct"/>
            <w:shd w:val="clear" w:color="auto" w:fill="F1F1F1"/>
            <w:noWrap w:val="0"/>
            <w:vAlign w:val="center"/>
          </w:tcPr>
          <w:p>
            <w:pPr>
              <w:jc w:val="center"/>
              <w:rPr>
                <w:szCs w:val="21"/>
              </w:rPr>
            </w:pPr>
            <w:r>
              <w:rPr>
                <w:rFonts w:hint="eastAsia"/>
                <w:szCs w:val="21"/>
              </w:rPr>
              <w:t>每半年</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对所有的仪器进行预防性维护，按说明书的要求更换备件</w:t>
            </w:r>
          </w:p>
        </w:tc>
        <w:tc>
          <w:tcPr>
            <w:tcW w:w="739" w:type="pct"/>
            <w:shd w:val="clear" w:color="auto" w:fill="F1F1F1"/>
            <w:noWrap w:val="0"/>
            <w:vAlign w:val="center"/>
          </w:tcPr>
          <w:p>
            <w:pPr>
              <w:jc w:val="center"/>
              <w:rPr>
                <w:szCs w:val="21"/>
              </w:rPr>
            </w:pPr>
            <w:r>
              <w:rPr>
                <w:rFonts w:hint="eastAsia"/>
                <w:szCs w:val="21"/>
              </w:rPr>
              <w:t>每年</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rPr>
            </w:pPr>
            <w:r>
              <w:rPr>
                <w:rFonts w:hint="eastAsia"/>
                <w:szCs w:val="21"/>
              </w:rPr>
              <w:t>更换所有泵组件</w:t>
            </w:r>
          </w:p>
        </w:tc>
        <w:tc>
          <w:tcPr>
            <w:tcW w:w="739" w:type="pct"/>
            <w:shd w:val="clear" w:color="auto" w:fill="F1F1F1"/>
            <w:noWrap w:val="0"/>
            <w:vAlign w:val="center"/>
          </w:tcPr>
          <w:p>
            <w:pPr>
              <w:jc w:val="center"/>
              <w:rPr>
                <w:szCs w:val="21"/>
              </w:rPr>
            </w:pPr>
            <w:r>
              <w:rPr>
                <w:rFonts w:hint="eastAsia"/>
                <w:szCs w:val="21"/>
              </w:rPr>
              <w:t>每年</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每年进行一次监测仪器的准确度审核</w:t>
            </w:r>
          </w:p>
        </w:tc>
        <w:tc>
          <w:tcPr>
            <w:tcW w:w="739" w:type="pct"/>
            <w:shd w:val="clear" w:color="auto" w:fill="F1F1F1"/>
            <w:noWrap w:val="0"/>
            <w:vAlign w:val="center"/>
          </w:tcPr>
          <w:p>
            <w:pPr>
              <w:jc w:val="center"/>
              <w:rPr>
                <w:szCs w:val="21"/>
              </w:rPr>
            </w:pPr>
            <w:r>
              <w:rPr>
                <w:rFonts w:hint="eastAsia"/>
                <w:szCs w:val="21"/>
              </w:rPr>
              <w:t>每年</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restart"/>
            <w:tcBorders>
              <w:right w:val="single" w:color="7E7E7E" w:sz="4" w:space="0"/>
            </w:tcBorders>
            <w:shd w:val="clear" w:color="auto" w:fill="F1F1F1"/>
            <w:noWrap w:val="0"/>
            <w:vAlign w:val="center"/>
          </w:tcPr>
          <w:p>
            <w:pPr>
              <w:widowControl/>
              <w:rPr>
                <w:iCs/>
                <w:szCs w:val="21"/>
              </w:rPr>
            </w:pPr>
            <w:r>
              <w:rPr>
                <w:rFonts w:hint="eastAsia"/>
                <w:iCs/>
                <w:szCs w:val="21"/>
              </w:rPr>
              <w:t>1</w:t>
            </w:r>
            <w:r>
              <w:rPr>
                <w:iCs/>
                <w:szCs w:val="21"/>
              </w:rPr>
              <w:t>5</w:t>
            </w:r>
          </w:p>
        </w:tc>
        <w:tc>
          <w:tcPr>
            <w:tcW w:w="813" w:type="pct"/>
            <w:vMerge w:val="restart"/>
            <w:shd w:val="clear" w:color="auto" w:fill="auto"/>
            <w:noWrap w:val="0"/>
            <w:vAlign w:val="center"/>
          </w:tcPr>
          <w:p>
            <w:pPr>
              <w:widowControl/>
              <w:rPr>
                <w:szCs w:val="21"/>
              </w:rPr>
            </w:pPr>
            <w:r>
              <w:rPr>
                <w:szCs w:val="21"/>
              </w:rPr>
              <w:t>太阳光度计</w:t>
            </w:r>
          </w:p>
        </w:tc>
        <w:tc>
          <w:tcPr>
            <w:tcW w:w="1907" w:type="pct"/>
            <w:shd w:val="clear" w:color="auto" w:fill="F1F1F1"/>
            <w:noWrap w:val="0"/>
            <w:vAlign w:val="center"/>
          </w:tcPr>
          <w:p>
            <w:pPr>
              <w:rPr>
                <w:szCs w:val="21"/>
                <w:lang w:eastAsia="zh-CN"/>
              </w:rPr>
            </w:pPr>
            <w:r>
              <w:rPr>
                <w:rFonts w:hint="eastAsia"/>
                <w:bCs/>
                <w:szCs w:val="21"/>
                <w:lang w:eastAsia="zh-CN"/>
              </w:rPr>
              <w:t>每日检查仪器运行状态是否正常，有无报警信息提示</w:t>
            </w:r>
          </w:p>
        </w:tc>
        <w:tc>
          <w:tcPr>
            <w:tcW w:w="739" w:type="pct"/>
            <w:shd w:val="clear" w:color="auto" w:fill="F1F1F1"/>
            <w:noWrap w:val="0"/>
            <w:vAlign w:val="center"/>
          </w:tcPr>
          <w:p>
            <w:pPr>
              <w:jc w:val="center"/>
              <w:rPr>
                <w:szCs w:val="21"/>
              </w:rPr>
            </w:pPr>
            <w:r>
              <w:rPr>
                <w:rFonts w:hint="eastAsia"/>
                <w:szCs w:val="21"/>
              </w:rPr>
              <w:t>每日</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每日</w:t>
            </w:r>
            <w:r>
              <w:rPr>
                <w:bCs/>
                <w:szCs w:val="21"/>
                <w:lang w:eastAsia="zh-CN"/>
              </w:rPr>
              <w:t>查看仪器</w:t>
            </w:r>
            <w:r>
              <w:rPr>
                <w:rFonts w:hint="eastAsia"/>
                <w:bCs/>
                <w:szCs w:val="21"/>
                <w:lang w:eastAsia="zh-CN"/>
              </w:rPr>
              <w:t>内部电池和外部电池电压是否正常，内部电池电压在5V以上，外部电池电压在12.5V以上</w:t>
            </w:r>
          </w:p>
        </w:tc>
        <w:tc>
          <w:tcPr>
            <w:tcW w:w="739" w:type="pct"/>
            <w:shd w:val="clear" w:color="auto" w:fill="F1F1F1"/>
            <w:noWrap w:val="0"/>
            <w:vAlign w:val="center"/>
          </w:tcPr>
          <w:p>
            <w:pPr>
              <w:jc w:val="center"/>
              <w:rPr>
                <w:szCs w:val="21"/>
              </w:rPr>
            </w:pPr>
            <w:r>
              <w:rPr>
                <w:rFonts w:hint="eastAsia"/>
                <w:szCs w:val="21"/>
              </w:rPr>
              <w:t>每日</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每日</w:t>
            </w:r>
            <w:r>
              <w:rPr>
                <w:bCs/>
                <w:szCs w:val="21"/>
                <w:lang w:eastAsia="zh-CN"/>
              </w:rPr>
              <w:t>查看仪器</w:t>
            </w:r>
            <w:r>
              <w:rPr>
                <w:rFonts w:hint="eastAsia"/>
                <w:bCs/>
                <w:szCs w:val="21"/>
                <w:lang w:eastAsia="zh-CN"/>
              </w:rPr>
              <w:t>采样光点是否发生偏离</w:t>
            </w:r>
            <w:r>
              <w:rPr>
                <w:bCs/>
                <w:szCs w:val="21"/>
                <w:lang w:eastAsia="zh-CN"/>
              </w:rPr>
              <w:t>，</w:t>
            </w:r>
            <w:r>
              <w:rPr>
                <w:rFonts w:hint="eastAsia"/>
                <w:bCs/>
                <w:szCs w:val="21"/>
                <w:lang w:eastAsia="zh-CN"/>
              </w:rPr>
              <w:t>若有偏离须及时进行调整</w:t>
            </w:r>
          </w:p>
        </w:tc>
        <w:tc>
          <w:tcPr>
            <w:tcW w:w="739" w:type="pct"/>
            <w:shd w:val="clear" w:color="auto" w:fill="F1F1F1"/>
            <w:noWrap w:val="0"/>
            <w:vAlign w:val="center"/>
          </w:tcPr>
          <w:p>
            <w:pPr>
              <w:jc w:val="center"/>
              <w:rPr>
                <w:szCs w:val="21"/>
              </w:rPr>
            </w:pPr>
            <w:r>
              <w:rPr>
                <w:rFonts w:hint="eastAsia"/>
                <w:szCs w:val="21"/>
              </w:rPr>
              <w:t>每日</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每日检查仪器线缆是否缠绕，若有缠绕须及时梳理开</w:t>
            </w:r>
          </w:p>
        </w:tc>
        <w:tc>
          <w:tcPr>
            <w:tcW w:w="739" w:type="pct"/>
            <w:shd w:val="clear" w:color="auto" w:fill="F1F1F1"/>
            <w:noWrap w:val="0"/>
            <w:vAlign w:val="center"/>
          </w:tcPr>
          <w:p>
            <w:pPr>
              <w:jc w:val="center"/>
              <w:rPr>
                <w:szCs w:val="21"/>
              </w:rPr>
            </w:pPr>
            <w:r>
              <w:rPr>
                <w:rFonts w:hint="eastAsia"/>
                <w:szCs w:val="21"/>
              </w:rPr>
              <w:t>每日</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每日查看仪器监测的数据质量情况，对仪器数据质量进行判别，异常数据要及时查找原因并处理</w:t>
            </w:r>
          </w:p>
        </w:tc>
        <w:tc>
          <w:tcPr>
            <w:tcW w:w="739" w:type="pct"/>
            <w:shd w:val="clear" w:color="auto" w:fill="F1F1F1"/>
            <w:noWrap w:val="0"/>
            <w:vAlign w:val="center"/>
          </w:tcPr>
          <w:p>
            <w:pPr>
              <w:jc w:val="center"/>
              <w:rPr>
                <w:szCs w:val="21"/>
              </w:rPr>
            </w:pPr>
            <w:r>
              <w:rPr>
                <w:rFonts w:hint="eastAsia"/>
                <w:szCs w:val="21"/>
              </w:rPr>
              <w:t>每日</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每日查看仪器的联网和传输情况，出现异常情况须及时上报并处理</w:t>
            </w:r>
          </w:p>
        </w:tc>
        <w:tc>
          <w:tcPr>
            <w:tcW w:w="739" w:type="pct"/>
            <w:shd w:val="clear" w:color="auto" w:fill="F1F1F1"/>
            <w:noWrap w:val="0"/>
            <w:vAlign w:val="center"/>
          </w:tcPr>
          <w:p>
            <w:pPr>
              <w:jc w:val="center"/>
              <w:rPr>
                <w:szCs w:val="21"/>
              </w:rPr>
            </w:pPr>
            <w:r>
              <w:rPr>
                <w:rFonts w:hint="eastAsia"/>
                <w:szCs w:val="21"/>
              </w:rPr>
              <w:t>每日</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每周至少清洁一次太阳能电池板</w:t>
            </w:r>
          </w:p>
        </w:tc>
        <w:tc>
          <w:tcPr>
            <w:tcW w:w="739" w:type="pct"/>
            <w:shd w:val="clear" w:color="auto" w:fill="F1F1F1"/>
            <w:noWrap w:val="0"/>
            <w:vAlign w:val="center"/>
          </w:tcPr>
          <w:p>
            <w:pPr>
              <w:jc w:val="center"/>
              <w:rPr>
                <w:szCs w:val="21"/>
              </w:rPr>
            </w:pPr>
            <w:r>
              <w:rPr>
                <w:rFonts w:hint="eastAsia"/>
                <w:szCs w:val="21"/>
              </w:rPr>
              <w:t>每周</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每周使用吹气装置至少清洁一次进光筒</w:t>
            </w:r>
          </w:p>
        </w:tc>
        <w:tc>
          <w:tcPr>
            <w:tcW w:w="739" w:type="pct"/>
            <w:shd w:val="clear" w:color="auto" w:fill="F1F1F1"/>
            <w:noWrap w:val="0"/>
            <w:vAlign w:val="center"/>
          </w:tcPr>
          <w:p>
            <w:pPr>
              <w:jc w:val="center"/>
              <w:rPr>
                <w:szCs w:val="21"/>
              </w:rPr>
            </w:pPr>
            <w:r>
              <w:rPr>
                <w:rFonts w:hint="eastAsia"/>
                <w:szCs w:val="21"/>
              </w:rPr>
              <w:t>每周</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每周使用吹气装置至少清洁一次光学头上的三个镜头</w:t>
            </w:r>
          </w:p>
        </w:tc>
        <w:tc>
          <w:tcPr>
            <w:tcW w:w="739" w:type="pct"/>
            <w:shd w:val="clear" w:color="auto" w:fill="F1F1F1"/>
            <w:noWrap w:val="0"/>
            <w:vAlign w:val="center"/>
          </w:tcPr>
          <w:p>
            <w:pPr>
              <w:jc w:val="center"/>
              <w:rPr>
                <w:szCs w:val="21"/>
              </w:rPr>
            </w:pPr>
            <w:r>
              <w:rPr>
                <w:rFonts w:hint="eastAsia"/>
                <w:szCs w:val="21"/>
              </w:rPr>
              <w:t>每周</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每周使用干净的软毛刷至少清洁一次感雨计</w:t>
            </w:r>
          </w:p>
        </w:tc>
        <w:tc>
          <w:tcPr>
            <w:tcW w:w="739" w:type="pct"/>
            <w:shd w:val="clear" w:color="auto" w:fill="F1F1F1"/>
            <w:noWrap w:val="0"/>
            <w:vAlign w:val="center"/>
          </w:tcPr>
          <w:p>
            <w:pPr>
              <w:jc w:val="center"/>
              <w:rPr>
                <w:szCs w:val="21"/>
              </w:rPr>
            </w:pPr>
            <w:r>
              <w:rPr>
                <w:rFonts w:hint="eastAsia"/>
                <w:szCs w:val="21"/>
              </w:rPr>
              <w:t>每周</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检查一次电池连接情况，检查ZN/AN电缆和光学头电缆的连接情况</w:t>
            </w:r>
          </w:p>
        </w:tc>
        <w:tc>
          <w:tcPr>
            <w:tcW w:w="739" w:type="pct"/>
            <w:shd w:val="clear" w:color="auto" w:fill="F1F1F1"/>
            <w:noWrap w:val="0"/>
            <w:vAlign w:val="center"/>
          </w:tcPr>
          <w:p>
            <w:pPr>
              <w:jc w:val="center"/>
              <w:rPr>
                <w:szCs w:val="21"/>
              </w:rPr>
            </w:pPr>
            <w:r>
              <w:rPr>
                <w:rFonts w:hint="eastAsia"/>
                <w:szCs w:val="21"/>
              </w:rPr>
              <w:t>每月</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每月检查一次安装箱是否漏水，若存在漏水情况须及时处理</w:t>
            </w:r>
          </w:p>
        </w:tc>
        <w:tc>
          <w:tcPr>
            <w:tcW w:w="739" w:type="pct"/>
            <w:shd w:val="clear" w:color="auto" w:fill="F1F1F1"/>
            <w:noWrap w:val="0"/>
            <w:vAlign w:val="center"/>
          </w:tcPr>
          <w:p>
            <w:pPr>
              <w:jc w:val="center"/>
              <w:rPr>
                <w:szCs w:val="21"/>
              </w:rPr>
            </w:pPr>
            <w:r>
              <w:rPr>
                <w:rFonts w:hint="eastAsia"/>
                <w:szCs w:val="21"/>
              </w:rPr>
              <w:t>每月</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每月至少进行一次仪器原始数据备份</w:t>
            </w:r>
          </w:p>
        </w:tc>
        <w:tc>
          <w:tcPr>
            <w:tcW w:w="739" w:type="pct"/>
            <w:shd w:val="clear" w:color="auto" w:fill="F1F1F1"/>
            <w:noWrap w:val="0"/>
            <w:vAlign w:val="center"/>
          </w:tcPr>
          <w:p>
            <w:pPr>
              <w:jc w:val="center"/>
              <w:rPr>
                <w:szCs w:val="21"/>
              </w:rPr>
            </w:pPr>
            <w:r>
              <w:rPr>
                <w:rFonts w:hint="eastAsia"/>
                <w:szCs w:val="21"/>
              </w:rPr>
              <w:t>每月</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每年检查一次光学头上扎带的老化情况，必要时更换新的扎带</w:t>
            </w:r>
          </w:p>
        </w:tc>
        <w:tc>
          <w:tcPr>
            <w:tcW w:w="739" w:type="pct"/>
            <w:shd w:val="clear" w:color="auto" w:fill="F1F1F1"/>
            <w:noWrap w:val="0"/>
            <w:vAlign w:val="center"/>
          </w:tcPr>
          <w:p>
            <w:pPr>
              <w:jc w:val="center"/>
              <w:rPr>
                <w:szCs w:val="21"/>
              </w:rPr>
            </w:pPr>
            <w:r>
              <w:rPr>
                <w:rFonts w:hint="eastAsia"/>
                <w:szCs w:val="21"/>
              </w:rPr>
              <w:t>每年</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每年须对仪器进行一次计量检定</w:t>
            </w:r>
          </w:p>
        </w:tc>
        <w:tc>
          <w:tcPr>
            <w:tcW w:w="739" w:type="pct"/>
            <w:shd w:val="clear" w:color="auto" w:fill="F1F1F1"/>
            <w:noWrap w:val="0"/>
            <w:vAlign w:val="center"/>
          </w:tcPr>
          <w:p>
            <w:pPr>
              <w:jc w:val="center"/>
              <w:rPr>
                <w:szCs w:val="21"/>
              </w:rPr>
            </w:pPr>
            <w:r>
              <w:rPr>
                <w:rFonts w:hint="eastAsia"/>
                <w:szCs w:val="21"/>
              </w:rPr>
              <w:t>每年</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每年度提交一次日常维修维护报告</w:t>
            </w:r>
          </w:p>
        </w:tc>
        <w:tc>
          <w:tcPr>
            <w:tcW w:w="739" w:type="pct"/>
            <w:shd w:val="clear" w:color="auto" w:fill="F1F1F1"/>
            <w:noWrap w:val="0"/>
            <w:vAlign w:val="center"/>
          </w:tcPr>
          <w:p>
            <w:pPr>
              <w:jc w:val="center"/>
              <w:rPr>
                <w:szCs w:val="21"/>
              </w:rPr>
            </w:pPr>
            <w:r>
              <w:rPr>
                <w:rFonts w:hint="eastAsia"/>
                <w:szCs w:val="21"/>
              </w:rPr>
              <w:t>每年</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restart"/>
            <w:tcBorders>
              <w:right w:val="single" w:color="7E7E7E" w:sz="4" w:space="0"/>
            </w:tcBorders>
            <w:shd w:val="clear" w:color="auto" w:fill="F1F1F1"/>
            <w:noWrap w:val="0"/>
            <w:vAlign w:val="center"/>
          </w:tcPr>
          <w:p>
            <w:pPr>
              <w:widowControl/>
              <w:rPr>
                <w:iCs/>
                <w:szCs w:val="21"/>
              </w:rPr>
            </w:pPr>
            <w:r>
              <w:rPr>
                <w:rFonts w:hint="eastAsia"/>
                <w:iCs/>
                <w:szCs w:val="21"/>
              </w:rPr>
              <w:t>1</w:t>
            </w:r>
            <w:r>
              <w:rPr>
                <w:iCs/>
                <w:szCs w:val="21"/>
              </w:rPr>
              <w:t>6</w:t>
            </w:r>
          </w:p>
        </w:tc>
        <w:tc>
          <w:tcPr>
            <w:tcW w:w="813" w:type="pct"/>
            <w:vMerge w:val="restart"/>
            <w:shd w:val="clear" w:color="auto" w:fill="auto"/>
            <w:noWrap w:val="0"/>
            <w:vAlign w:val="center"/>
          </w:tcPr>
          <w:p>
            <w:pPr>
              <w:widowControl/>
              <w:rPr>
                <w:szCs w:val="21"/>
              </w:rPr>
            </w:pPr>
            <w:r>
              <w:rPr>
                <w:rFonts w:hint="eastAsia"/>
                <w:szCs w:val="21"/>
              </w:rPr>
              <w:t>粒径谱仪</w:t>
            </w:r>
          </w:p>
        </w:tc>
        <w:tc>
          <w:tcPr>
            <w:tcW w:w="1907" w:type="pct"/>
            <w:shd w:val="clear" w:color="auto" w:fill="F1F1F1"/>
            <w:noWrap w:val="0"/>
            <w:vAlign w:val="center"/>
          </w:tcPr>
          <w:p>
            <w:pPr>
              <w:rPr>
                <w:szCs w:val="21"/>
                <w:lang w:eastAsia="zh-CN"/>
              </w:rPr>
            </w:pPr>
            <w:r>
              <w:rPr>
                <w:rFonts w:hint="eastAsia"/>
                <w:bCs/>
                <w:szCs w:val="21"/>
                <w:lang w:eastAsia="zh-CN"/>
              </w:rPr>
              <w:t>每日检查</w:t>
            </w:r>
            <w:r>
              <w:rPr>
                <w:bCs/>
                <w:szCs w:val="21"/>
                <w:lang w:eastAsia="zh-CN"/>
              </w:rPr>
              <w:t>监测仪器的运行状况</w:t>
            </w:r>
            <w:r>
              <w:rPr>
                <w:rFonts w:hint="eastAsia"/>
                <w:bCs/>
                <w:szCs w:val="21"/>
                <w:lang w:eastAsia="zh-CN"/>
              </w:rPr>
              <w:t>、</w:t>
            </w:r>
            <w:r>
              <w:rPr>
                <w:bCs/>
                <w:szCs w:val="21"/>
                <w:lang w:eastAsia="zh-CN"/>
              </w:rPr>
              <w:t>工作参数</w:t>
            </w:r>
            <w:r>
              <w:rPr>
                <w:rFonts w:hint="eastAsia"/>
                <w:bCs/>
                <w:szCs w:val="21"/>
                <w:lang w:eastAsia="zh-CN"/>
              </w:rPr>
              <w:t>及指示灯状态</w:t>
            </w:r>
            <w:r>
              <w:rPr>
                <w:bCs/>
                <w:szCs w:val="21"/>
                <w:lang w:eastAsia="zh-CN"/>
              </w:rPr>
              <w:t>，判断是否正常，如有异常情况及时处理，保证仪器运行正常</w:t>
            </w:r>
          </w:p>
        </w:tc>
        <w:tc>
          <w:tcPr>
            <w:tcW w:w="739" w:type="pct"/>
            <w:shd w:val="clear" w:color="auto" w:fill="F1F1F1"/>
            <w:noWrap w:val="0"/>
            <w:vAlign w:val="center"/>
          </w:tcPr>
          <w:p>
            <w:pPr>
              <w:jc w:val="center"/>
              <w:rPr>
                <w:szCs w:val="21"/>
              </w:rPr>
            </w:pPr>
            <w:r>
              <w:rPr>
                <w:rFonts w:hint="eastAsia"/>
                <w:szCs w:val="21"/>
              </w:rPr>
              <w:t>每日</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每日检查仪器仪器玻璃收集瓶内的积水情况，若有积水须及时处理</w:t>
            </w:r>
          </w:p>
        </w:tc>
        <w:tc>
          <w:tcPr>
            <w:tcW w:w="739" w:type="pct"/>
            <w:shd w:val="clear" w:color="auto" w:fill="F1F1F1"/>
            <w:noWrap w:val="0"/>
            <w:vAlign w:val="center"/>
          </w:tcPr>
          <w:p>
            <w:pPr>
              <w:jc w:val="center"/>
              <w:rPr>
                <w:szCs w:val="21"/>
              </w:rPr>
            </w:pPr>
            <w:r>
              <w:rPr>
                <w:rFonts w:hint="eastAsia"/>
                <w:szCs w:val="21"/>
              </w:rPr>
              <w:t>每日</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每日检查仪器的数据质量情况，对仪器数据质量进行判别，异常数据要及时查找原因并处理</w:t>
            </w:r>
          </w:p>
        </w:tc>
        <w:tc>
          <w:tcPr>
            <w:tcW w:w="739" w:type="pct"/>
            <w:shd w:val="clear" w:color="auto" w:fill="F1F1F1"/>
            <w:noWrap w:val="0"/>
            <w:vAlign w:val="center"/>
          </w:tcPr>
          <w:p>
            <w:pPr>
              <w:jc w:val="center"/>
              <w:rPr>
                <w:szCs w:val="21"/>
              </w:rPr>
            </w:pPr>
            <w:r>
              <w:rPr>
                <w:rFonts w:hint="eastAsia"/>
                <w:szCs w:val="21"/>
              </w:rPr>
              <w:t>每日</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每日检查仪器的联网与数据传输情况，若有异常须及时上报并处理</w:t>
            </w:r>
          </w:p>
        </w:tc>
        <w:tc>
          <w:tcPr>
            <w:tcW w:w="739" w:type="pct"/>
            <w:shd w:val="clear" w:color="auto" w:fill="F1F1F1"/>
            <w:noWrap w:val="0"/>
            <w:vAlign w:val="center"/>
          </w:tcPr>
          <w:p>
            <w:pPr>
              <w:jc w:val="center"/>
              <w:rPr>
                <w:szCs w:val="21"/>
              </w:rPr>
            </w:pPr>
            <w:r>
              <w:rPr>
                <w:rFonts w:hint="eastAsia"/>
                <w:szCs w:val="21"/>
              </w:rPr>
              <w:t>每日</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每月至少清洁一次仪器采样头，</w:t>
            </w:r>
            <w:r>
              <w:rPr>
                <w:bCs/>
                <w:szCs w:val="21"/>
                <w:lang w:eastAsia="zh-CN"/>
              </w:rPr>
              <w:t>或根据当地污染程度加大清洁频率</w:t>
            </w:r>
          </w:p>
        </w:tc>
        <w:tc>
          <w:tcPr>
            <w:tcW w:w="739" w:type="pct"/>
            <w:shd w:val="clear" w:color="auto" w:fill="F1F1F1"/>
            <w:noWrap w:val="0"/>
            <w:vAlign w:val="center"/>
          </w:tcPr>
          <w:p>
            <w:pPr>
              <w:jc w:val="center"/>
              <w:rPr>
                <w:szCs w:val="21"/>
              </w:rPr>
            </w:pPr>
            <w:r>
              <w:rPr>
                <w:rFonts w:hint="eastAsia"/>
                <w:szCs w:val="21"/>
              </w:rPr>
              <w:t>每月</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每月至少清洁一次仪器内部气路及光室，</w:t>
            </w:r>
            <w:r>
              <w:rPr>
                <w:bCs/>
                <w:szCs w:val="21"/>
                <w:lang w:eastAsia="zh-CN"/>
              </w:rPr>
              <w:t>或根据当地污染程度加大清洁频率</w:t>
            </w:r>
          </w:p>
        </w:tc>
        <w:tc>
          <w:tcPr>
            <w:tcW w:w="739" w:type="pct"/>
            <w:shd w:val="clear" w:color="auto" w:fill="F1F1F1"/>
            <w:noWrap w:val="0"/>
            <w:vAlign w:val="center"/>
          </w:tcPr>
          <w:p>
            <w:pPr>
              <w:jc w:val="center"/>
              <w:rPr>
                <w:szCs w:val="21"/>
              </w:rPr>
            </w:pPr>
            <w:r>
              <w:rPr>
                <w:rFonts w:hint="eastAsia"/>
                <w:szCs w:val="21"/>
              </w:rPr>
              <w:t>每月</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每月至少清洁一次仪器采样管路，</w:t>
            </w:r>
            <w:r>
              <w:rPr>
                <w:bCs/>
                <w:szCs w:val="21"/>
                <w:lang w:eastAsia="zh-CN"/>
              </w:rPr>
              <w:t>或根据当地污染程度加大清洁频率</w:t>
            </w:r>
          </w:p>
        </w:tc>
        <w:tc>
          <w:tcPr>
            <w:tcW w:w="739" w:type="pct"/>
            <w:shd w:val="clear" w:color="auto" w:fill="F1F1F1"/>
            <w:noWrap w:val="0"/>
            <w:vAlign w:val="center"/>
          </w:tcPr>
          <w:p>
            <w:pPr>
              <w:jc w:val="center"/>
              <w:rPr>
                <w:szCs w:val="21"/>
              </w:rPr>
            </w:pPr>
            <w:r>
              <w:rPr>
                <w:rFonts w:hint="eastAsia"/>
                <w:szCs w:val="21"/>
              </w:rPr>
              <w:t>每月</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每月至少更换一次仪器内部尘过滤器，</w:t>
            </w:r>
            <w:r>
              <w:rPr>
                <w:bCs/>
                <w:szCs w:val="21"/>
                <w:lang w:eastAsia="zh-CN"/>
              </w:rPr>
              <w:t>或根据当地污染程度加大清洁频率</w:t>
            </w:r>
          </w:p>
        </w:tc>
        <w:tc>
          <w:tcPr>
            <w:tcW w:w="739" w:type="pct"/>
            <w:shd w:val="clear" w:color="auto" w:fill="F1F1F1"/>
            <w:noWrap w:val="0"/>
            <w:vAlign w:val="center"/>
          </w:tcPr>
          <w:p>
            <w:pPr>
              <w:jc w:val="center"/>
              <w:rPr>
                <w:szCs w:val="21"/>
              </w:rPr>
            </w:pPr>
            <w:r>
              <w:rPr>
                <w:rFonts w:hint="eastAsia"/>
                <w:szCs w:val="21"/>
              </w:rPr>
              <w:t>每月</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bCs/>
                <w:szCs w:val="21"/>
                <w:lang w:eastAsia="zh-CN"/>
              </w:rPr>
              <w:t>每月至少进行一次仪器原始数据备份</w:t>
            </w:r>
          </w:p>
        </w:tc>
        <w:tc>
          <w:tcPr>
            <w:tcW w:w="739" w:type="pct"/>
            <w:shd w:val="clear" w:color="auto" w:fill="F1F1F1"/>
            <w:noWrap w:val="0"/>
            <w:vAlign w:val="center"/>
          </w:tcPr>
          <w:p>
            <w:pPr>
              <w:jc w:val="center"/>
              <w:rPr>
                <w:szCs w:val="21"/>
              </w:rPr>
            </w:pPr>
            <w:r>
              <w:rPr>
                <w:rFonts w:hint="eastAsia"/>
                <w:szCs w:val="21"/>
              </w:rPr>
              <w:t>每月</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每年须将仪器返回原厂进行一次溯源标定</w:t>
            </w:r>
          </w:p>
        </w:tc>
        <w:tc>
          <w:tcPr>
            <w:tcW w:w="739" w:type="pct"/>
            <w:shd w:val="clear" w:color="auto" w:fill="F1F1F1"/>
            <w:noWrap w:val="0"/>
            <w:vAlign w:val="center"/>
          </w:tcPr>
          <w:p>
            <w:pPr>
              <w:jc w:val="center"/>
              <w:rPr>
                <w:szCs w:val="21"/>
              </w:rPr>
            </w:pPr>
            <w:r>
              <w:rPr>
                <w:rFonts w:hint="eastAsia"/>
                <w:szCs w:val="21"/>
              </w:rPr>
              <w:t>每年</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每年对仪器进行一次预防性维护，检查仪器采样泵和除湿泵的使用情况，必要时更换相应的备件</w:t>
            </w:r>
          </w:p>
        </w:tc>
        <w:tc>
          <w:tcPr>
            <w:tcW w:w="739" w:type="pct"/>
            <w:shd w:val="clear" w:color="auto" w:fill="F1F1F1"/>
            <w:noWrap w:val="0"/>
            <w:vAlign w:val="center"/>
          </w:tcPr>
          <w:p>
            <w:pPr>
              <w:jc w:val="center"/>
              <w:rPr>
                <w:szCs w:val="21"/>
              </w:rPr>
            </w:pPr>
            <w:r>
              <w:rPr>
                <w:rFonts w:hint="eastAsia"/>
                <w:szCs w:val="21"/>
              </w:rPr>
              <w:t>每年</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每年度提交一次日常维修维护报告</w:t>
            </w:r>
          </w:p>
        </w:tc>
        <w:tc>
          <w:tcPr>
            <w:tcW w:w="739" w:type="pct"/>
            <w:shd w:val="clear" w:color="auto" w:fill="F1F1F1"/>
            <w:noWrap w:val="0"/>
            <w:vAlign w:val="center"/>
          </w:tcPr>
          <w:p>
            <w:pPr>
              <w:jc w:val="center"/>
              <w:rPr>
                <w:szCs w:val="21"/>
              </w:rPr>
            </w:pPr>
            <w:r>
              <w:rPr>
                <w:rFonts w:hint="eastAsia"/>
                <w:szCs w:val="21"/>
              </w:rPr>
              <w:t>每年</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restart"/>
            <w:tcBorders>
              <w:right w:val="single" w:color="7E7E7E" w:sz="4" w:space="0"/>
            </w:tcBorders>
            <w:shd w:val="clear" w:color="auto" w:fill="F1F1F1"/>
            <w:noWrap w:val="0"/>
            <w:vAlign w:val="center"/>
          </w:tcPr>
          <w:p>
            <w:pPr>
              <w:widowControl/>
              <w:rPr>
                <w:iCs/>
                <w:szCs w:val="21"/>
              </w:rPr>
            </w:pPr>
            <w:r>
              <w:rPr>
                <w:rFonts w:hint="eastAsia"/>
                <w:iCs/>
                <w:szCs w:val="21"/>
              </w:rPr>
              <w:t>1</w:t>
            </w:r>
            <w:r>
              <w:rPr>
                <w:iCs/>
                <w:szCs w:val="21"/>
              </w:rPr>
              <w:t>7</w:t>
            </w:r>
          </w:p>
        </w:tc>
        <w:tc>
          <w:tcPr>
            <w:tcW w:w="813" w:type="pct"/>
            <w:vMerge w:val="restart"/>
            <w:shd w:val="clear" w:color="auto" w:fill="auto"/>
            <w:noWrap w:val="0"/>
            <w:vAlign w:val="center"/>
          </w:tcPr>
          <w:p>
            <w:pPr>
              <w:widowControl/>
              <w:rPr>
                <w:szCs w:val="21"/>
              </w:rPr>
            </w:pPr>
            <w:r>
              <w:rPr>
                <w:rFonts w:hint="eastAsia"/>
                <w:szCs w:val="21"/>
              </w:rPr>
              <w:t>黑碳仪</w:t>
            </w:r>
          </w:p>
        </w:tc>
        <w:tc>
          <w:tcPr>
            <w:tcW w:w="1907" w:type="pct"/>
            <w:shd w:val="clear" w:color="auto" w:fill="F1F1F1"/>
            <w:noWrap w:val="0"/>
            <w:vAlign w:val="center"/>
          </w:tcPr>
          <w:p>
            <w:pPr>
              <w:rPr>
                <w:szCs w:val="21"/>
                <w:lang w:eastAsia="zh-CN"/>
              </w:rPr>
            </w:pPr>
            <w:r>
              <w:rPr>
                <w:rFonts w:hint="eastAsia"/>
                <w:bCs/>
                <w:szCs w:val="21"/>
                <w:lang w:eastAsia="zh-CN"/>
              </w:rPr>
              <w:t>每日检查仪器时钟情况，若时钟偏差较大须及时调整</w:t>
            </w:r>
          </w:p>
        </w:tc>
        <w:tc>
          <w:tcPr>
            <w:tcW w:w="739" w:type="pct"/>
            <w:shd w:val="clear" w:color="auto" w:fill="F1F1F1"/>
            <w:noWrap w:val="0"/>
            <w:vAlign w:val="center"/>
          </w:tcPr>
          <w:p>
            <w:pPr>
              <w:jc w:val="center"/>
              <w:rPr>
                <w:szCs w:val="21"/>
              </w:rPr>
            </w:pPr>
            <w:r>
              <w:rPr>
                <w:rFonts w:hint="eastAsia"/>
                <w:szCs w:val="21"/>
              </w:rPr>
              <w:t>每日</w:t>
            </w:r>
          </w:p>
        </w:tc>
        <w:tc>
          <w:tcPr>
            <w:tcW w:w="1179" w:type="pct"/>
            <w:shd w:val="clear" w:color="auto" w:fill="F1F1F1"/>
            <w:noWrap w:val="0"/>
            <w:vAlign w:val="center"/>
          </w:tcPr>
          <w:p>
            <w:pPr>
              <w:rPr>
                <w:szCs w:val="21"/>
              </w:rPr>
            </w:pPr>
          </w:p>
        </w:tc>
      </w:tr>
      <w:tr>
        <w:tblPrEx>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每日检查仪器指示灯状态，若有异常须及时查找原因并处理</w:t>
            </w:r>
          </w:p>
        </w:tc>
        <w:tc>
          <w:tcPr>
            <w:tcW w:w="739" w:type="pct"/>
            <w:shd w:val="clear" w:color="auto" w:fill="F1F1F1"/>
            <w:noWrap w:val="0"/>
            <w:vAlign w:val="center"/>
          </w:tcPr>
          <w:p>
            <w:pPr>
              <w:jc w:val="center"/>
              <w:rPr>
                <w:szCs w:val="21"/>
              </w:rPr>
            </w:pPr>
            <w:r>
              <w:rPr>
                <w:rFonts w:hint="eastAsia"/>
                <w:szCs w:val="21"/>
              </w:rPr>
              <w:t>每日</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每日检查仪器采样管线结合部和排气管路是否存在漏气或堵塞情况，若有须及时处理</w:t>
            </w:r>
          </w:p>
        </w:tc>
        <w:tc>
          <w:tcPr>
            <w:tcW w:w="739" w:type="pct"/>
            <w:shd w:val="clear" w:color="auto" w:fill="F1F1F1"/>
            <w:noWrap w:val="0"/>
            <w:vAlign w:val="center"/>
          </w:tcPr>
          <w:p>
            <w:pPr>
              <w:jc w:val="center"/>
              <w:rPr>
                <w:szCs w:val="21"/>
              </w:rPr>
            </w:pPr>
            <w:r>
              <w:rPr>
                <w:rFonts w:hint="eastAsia"/>
                <w:szCs w:val="21"/>
              </w:rPr>
              <w:t>每日</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每日检查仪器采样管路上的集雨器内是否有积水，若有须及时处理</w:t>
            </w:r>
          </w:p>
        </w:tc>
        <w:tc>
          <w:tcPr>
            <w:tcW w:w="739" w:type="pct"/>
            <w:shd w:val="clear" w:color="auto" w:fill="F1F1F1"/>
            <w:noWrap w:val="0"/>
            <w:vAlign w:val="center"/>
          </w:tcPr>
          <w:p>
            <w:pPr>
              <w:jc w:val="center"/>
              <w:rPr>
                <w:szCs w:val="21"/>
              </w:rPr>
            </w:pPr>
            <w:r>
              <w:rPr>
                <w:rFonts w:hint="eastAsia"/>
                <w:szCs w:val="21"/>
              </w:rPr>
              <w:t>每日</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每日检查滤带的使用情况及剩余量，若出现走纸异常或纸带剩余不足时须及时处理</w:t>
            </w:r>
          </w:p>
        </w:tc>
        <w:tc>
          <w:tcPr>
            <w:tcW w:w="739" w:type="pct"/>
            <w:shd w:val="clear" w:color="auto" w:fill="F1F1F1"/>
            <w:noWrap w:val="0"/>
            <w:vAlign w:val="center"/>
          </w:tcPr>
          <w:p>
            <w:pPr>
              <w:jc w:val="center"/>
              <w:rPr>
                <w:szCs w:val="21"/>
              </w:rPr>
            </w:pPr>
            <w:r>
              <w:rPr>
                <w:rFonts w:hint="eastAsia"/>
                <w:szCs w:val="21"/>
              </w:rPr>
              <w:t>每日</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每日检查仪器的数据质量情况，对仪器数据质量进行判别，异常数据要及时查找原因并处理</w:t>
            </w:r>
          </w:p>
        </w:tc>
        <w:tc>
          <w:tcPr>
            <w:tcW w:w="739" w:type="pct"/>
            <w:shd w:val="clear" w:color="auto" w:fill="F1F1F1"/>
            <w:noWrap w:val="0"/>
            <w:vAlign w:val="center"/>
          </w:tcPr>
          <w:p>
            <w:pPr>
              <w:jc w:val="center"/>
              <w:rPr>
                <w:szCs w:val="21"/>
              </w:rPr>
            </w:pPr>
            <w:r>
              <w:rPr>
                <w:rFonts w:hint="eastAsia"/>
                <w:szCs w:val="21"/>
              </w:rPr>
              <w:t>每日</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每日检查仪器的联网与数据传输情况，若有异常须及时上报并处理</w:t>
            </w:r>
          </w:p>
        </w:tc>
        <w:tc>
          <w:tcPr>
            <w:tcW w:w="739" w:type="pct"/>
            <w:shd w:val="clear" w:color="auto" w:fill="F1F1F1"/>
            <w:noWrap w:val="0"/>
            <w:vAlign w:val="center"/>
          </w:tcPr>
          <w:p>
            <w:pPr>
              <w:jc w:val="center"/>
              <w:rPr>
                <w:szCs w:val="21"/>
              </w:rPr>
            </w:pPr>
            <w:r>
              <w:rPr>
                <w:rFonts w:hint="eastAsia"/>
                <w:szCs w:val="21"/>
              </w:rPr>
              <w:t>每日</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每周</w:t>
            </w:r>
            <w:r>
              <w:rPr>
                <w:bCs/>
                <w:szCs w:val="21"/>
                <w:lang w:eastAsia="zh-CN"/>
              </w:rPr>
              <w:t>至少清洁一次采样头，或根据当地污染程度加大清洁频率</w:t>
            </w:r>
          </w:p>
        </w:tc>
        <w:tc>
          <w:tcPr>
            <w:tcW w:w="739" w:type="pct"/>
            <w:shd w:val="clear" w:color="auto" w:fill="F1F1F1"/>
            <w:noWrap w:val="0"/>
            <w:vAlign w:val="center"/>
          </w:tcPr>
          <w:p>
            <w:pPr>
              <w:jc w:val="center"/>
              <w:rPr>
                <w:szCs w:val="21"/>
              </w:rPr>
            </w:pPr>
            <w:r>
              <w:rPr>
                <w:rFonts w:hint="eastAsia"/>
                <w:szCs w:val="21"/>
              </w:rPr>
              <w:t>每周</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每周至少</w:t>
            </w:r>
            <w:r>
              <w:rPr>
                <w:bCs/>
                <w:szCs w:val="21"/>
                <w:lang w:eastAsia="zh-CN"/>
              </w:rPr>
              <w:t>进行一次采样流量核查，使用经过计量检定的标准流量计对设备流量进行检查，如流量偏差超过</w:t>
            </w:r>
            <w:r>
              <w:rPr>
                <w:rFonts w:hint="eastAsia"/>
                <w:bCs/>
                <w:szCs w:val="21"/>
                <w:lang w:eastAsia="zh-CN"/>
              </w:rPr>
              <w:t>±5</w:t>
            </w:r>
            <w:r>
              <w:rPr>
                <w:bCs/>
                <w:szCs w:val="21"/>
                <w:lang w:eastAsia="zh-CN"/>
              </w:rPr>
              <w:t>%，则进行校准</w:t>
            </w:r>
          </w:p>
        </w:tc>
        <w:tc>
          <w:tcPr>
            <w:tcW w:w="739" w:type="pct"/>
            <w:shd w:val="clear" w:color="auto" w:fill="F1F1F1"/>
            <w:noWrap w:val="0"/>
            <w:vAlign w:val="center"/>
          </w:tcPr>
          <w:p>
            <w:pPr>
              <w:jc w:val="center"/>
              <w:rPr>
                <w:szCs w:val="21"/>
              </w:rPr>
            </w:pPr>
            <w:r>
              <w:rPr>
                <w:rFonts w:hint="eastAsia"/>
                <w:szCs w:val="21"/>
              </w:rPr>
              <w:t>每周</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每月至少清洁一次光学测量腔室，</w:t>
            </w:r>
            <w:r>
              <w:rPr>
                <w:bCs/>
                <w:szCs w:val="21"/>
                <w:lang w:eastAsia="zh-CN"/>
              </w:rPr>
              <w:t>或根据当地污染程度加大清洁频率</w:t>
            </w:r>
          </w:p>
        </w:tc>
        <w:tc>
          <w:tcPr>
            <w:tcW w:w="739" w:type="pct"/>
            <w:shd w:val="clear" w:color="auto" w:fill="F1F1F1"/>
            <w:noWrap w:val="0"/>
            <w:vAlign w:val="center"/>
          </w:tcPr>
          <w:p>
            <w:pPr>
              <w:jc w:val="center"/>
              <w:rPr>
                <w:szCs w:val="21"/>
              </w:rPr>
            </w:pPr>
            <w:r>
              <w:rPr>
                <w:rFonts w:hint="eastAsia"/>
                <w:szCs w:val="21"/>
              </w:rPr>
              <w:t>每月</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每月至少清洁一次采样管路，</w:t>
            </w:r>
            <w:r>
              <w:rPr>
                <w:bCs/>
                <w:szCs w:val="21"/>
                <w:lang w:eastAsia="zh-CN"/>
              </w:rPr>
              <w:t>或根据当地污染程度加大清洁频率</w:t>
            </w:r>
            <w:r>
              <w:rPr>
                <w:rFonts w:hint="eastAsia"/>
                <w:bCs/>
                <w:szCs w:val="21"/>
                <w:lang w:eastAsia="zh-CN"/>
              </w:rPr>
              <w:t>，清洁结束后续作检漏测试，确保采样管路不存在漏气现象</w:t>
            </w:r>
          </w:p>
        </w:tc>
        <w:tc>
          <w:tcPr>
            <w:tcW w:w="739" w:type="pct"/>
            <w:shd w:val="clear" w:color="auto" w:fill="F1F1F1"/>
            <w:noWrap w:val="0"/>
            <w:vAlign w:val="center"/>
          </w:tcPr>
          <w:p>
            <w:pPr>
              <w:jc w:val="center"/>
              <w:rPr>
                <w:szCs w:val="21"/>
              </w:rPr>
            </w:pPr>
            <w:r>
              <w:rPr>
                <w:rFonts w:hint="eastAsia"/>
                <w:szCs w:val="21"/>
              </w:rPr>
              <w:t>每月</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每两月更换一次过滤纸带，或根据实际使用情况更换（当仪器界面提示Tape剩余情况低于5%时需要及时更换纸带）</w:t>
            </w:r>
          </w:p>
        </w:tc>
        <w:tc>
          <w:tcPr>
            <w:tcW w:w="739" w:type="pct"/>
            <w:shd w:val="clear" w:color="auto" w:fill="F1F1F1"/>
            <w:noWrap w:val="0"/>
            <w:vAlign w:val="center"/>
          </w:tcPr>
          <w:p>
            <w:pPr>
              <w:jc w:val="center"/>
              <w:rPr>
                <w:szCs w:val="21"/>
              </w:rPr>
            </w:pPr>
            <w:r>
              <w:rPr>
                <w:rFonts w:hint="eastAsia"/>
                <w:szCs w:val="21"/>
              </w:rPr>
              <w:t>每月</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每月</w:t>
            </w:r>
            <w:r>
              <w:rPr>
                <w:bCs/>
                <w:szCs w:val="21"/>
                <w:lang w:eastAsia="zh-CN"/>
              </w:rPr>
              <w:t>至少进行一次仪器原始数据备份</w:t>
            </w:r>
            <w:r>
              <w:rPr>
                <w:rFonts w:hint="eastAsia"/>
                <w:bCs/>
                <w:szCs w:val="21"/>
                <w:lang w:eastAsia="zh-CN"/>
              </w:rPr>
              <w:t>，每次备份原始数据插拔数据存储卡时应确保仪器处于停机并关机的状态，数据备份完成后应将数据存储卡格式化</w:t>
            </w:r>
          </w:p>
        </w:tc>
        <w:tc>
          <w:tcPr>
            <w:tcW w:w="739" w:type="pct"/>
            <w:shd w:val="clear" w:color="auto" w:fill="F1F1F1"/>
            <w:noWrap w:val="0"/>
            <w:vAlign w:val="center"/>
          </w:tcPr>
          <w:p>
            <w:pPr>
              <w:jc w:val="center"/>
              <w:rPr>
                <w:szCs w:val="21"/>
              </w:rPr>
            </w:pPr>
            <w:r>
              <w:rPr>
                <w:rFonts w:hint="eastAsia"/>
                <w:szCs w:val="21"/>
              </w:rPr>
              <w:t>每月</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每季度更换一次气路过滤器</w:t>
            </w:r>
          </w:p>
        </w:tc>
        <w:tc>
          <w:tcPr>
            <w:tcW w:w="739" w:type="pct"/>
            <w:shd w:val="clear" w:color="auto" w:fill="F1F1F1"/>
            <w:noWrap w:val="0"/>
            <w:vAlign w:val="center"/>
          </w:tcPr>
          <w:p>
            <w:pPr>
              <w:jc w:val="center"/>
              <w:rPr>
                <w:szCs w:val="21"/>
              </w:rPr>
            </w:pPr>
            <w:r>
              <w:rPr>
                <w:rFonts w:hint="eastAsia"/>
                <w:szCs w:val="21"/>
              </w:rPr>
              <w:t>每季度</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每年须将仪器返回原厂进行一次溯源标定</w:t>
            </w:r>
          </w:p>
        </w:tc>
        <w:tc>
          <w:tcPr>
            <w:tcW w:w="739" w:type="pct"/>
            <w:shd w:val="clear" w:color="auto" w:fill="F1F1F1"/>
            <w:noWrap w:val="0"/>
            <w:vAlign w:val="center"/>
          </w:tcPr>
          <w:p>
            <w:pPr>
              <w:jc w:val="center"/>
              <w:rPr>
                <w:szCs w:val="21"/>
              </w:rPr>
            </w:pPr>
            <w:r>
              <w:rPr>
                <w:rFonts w:hint="eastAsia"/>
                <w:szCs w:val="21"/>
              </w:rPr>
              <w:t>每年</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F1F1F1"/>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bCs/>
                <w:szCs w:val="21"/>
                <w:lang w:eastAsia="zh-CN"/>
              </w:rPr>
              <w:t>每年应对仪器进行一次预防性维护，检查数据存储卡、采样泵、质量流量计的使用情况，必要时更换相关备件，更换采样泵或质量流量计后应对仪器执行一次流量核查</w:t>
            </w:r>
          </w:p>
        </w:tc>
        <w:tc>
          <w:tcPr>
            <w:tcW w:w="739" w:type="pct"/>
            <w:shd w:val="clear" w:color="auto" w:fill="F1F1F1"/>
            <w:noWrap w:val="0"/>
            <w:vAlign w:val="center"/>
          </w:tcPr>
          <w:p>
            <w:pPr>
              <w:jc w:val="center"/>
              <w:rPr>
                <w:szCs w:val="21"/>
              </w:rPr>
            </w:pPr>
            <w:r>
              <w:rPr>
                <w:rFonts w:hint="eastAsia"/>
                <w:szCs w:val="21"/>
              </w:rPr>
              <w:t>每年</w:t>
            </w:r>
          </w:p>
        </w:tc>
        <w:tc>
          <w:tcPr>
            <w:tcW w:w="1179" w:type="pct"/>
            <w:shd w:val="clear" w:color="auto" w:fill="F1F1F1"/>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tcBorders>
              <w:right w:val="single" w:color="7E7E7E" w:sz="4" w:space="0"/>
            </w:tcBorders>
            <w:shd w:val="clear" w:color="auto" w:fill="F1F1F1"/>
            <w:noWrap w:val="0"/>
            <w:vAlign w:val="center"/>
          </w:tcPr>
          <w:p>
            <w:pPr>
              <w:widowControl/>
              <w:rPr>
                <w:iCs/>
                <w:szCs w:val="21"/>
              </w:rPr>
            </w:pPr>
          </w:p>
        </w:tc>
        <w:tc>
          <w:tcPr>
            <w:tcW w:w="813" w:type="pct"/>
            <w:vMerge w:val="continue"/>
            <w:shd w:val="clear" w:color="auto" w:fill="auto"/>
            <w:noWrap w:val="0"/>
            <w:vAlign w:val="center"/>
          </w:tcPr>
          <w:p>
            <w:pPr>
              <w:widowControl/>
              <w:rPr>
                <w:szCs w:val="21"/>
              </w:rPr>
            </w:pPr>
          </w:p>
        </w:tc>
        <w:tc>
          <w:tcPr>
            <w:tcW w:w="1907" w:type="pct"/>
            <w:shd w:val="clear" w:color="auto" w:fill="F1F1F1"/>
            <w:noWrap w:val="0"/>
            <w:vAlign w:val="center"/>
          </w:tcPr>
          <w:p>
            <w:pPr>
              <w:rPr>
                <w:szCs w:val="21"/>
                <w:lang w:eastAsia="zh-CN"/>
              </w:rPr>
            </w:pPr>
            <w:r>
              <w:rPr>
                <w:rFonts w:hint="eastAsia"/>
                <w:szCs w:val="21"/>
                <w:lang w:eastAsia="zh-CN"/>
              </w:rPr>
              <w:t>每年度提交一次日常维修维护报告</w:t>
            </w:r>
          </w:p>
        </w:tc>
        <w:tc>
          <w:tcPr>
            <w:tcW w:w="739" w:type="pct"/>
            <w:shd w:val="clear" w:color="auto" w:fill="F1F1F1"/>
            <w:noWrap w:val="0"/>
            <w:vAlign w:val="center"/>
          </w:tcPr>
          <w:p>
            <w:pPr>
              <w:jc w:val="center"/>
              <w:rPr>
                <w:szCs w:val="21"/>
              </w:rPr>
            </w:pPr>
            <w:r>
              <w:rPr>
                <w:rFonts w:hint="eastAsia"/>
                <w:szCs w:val="21"/>
              </w:rPr>
              <w:t>每年</w:t>
            </w:r>
          </w:p>
        </w:tc>
        <w:tc>
          <w:tcPr>
            <w:tcW w:w="1179" w:type="pct"/>
            <w:shd w:val="clear" w:color="auto" w:fill="F1F1F1"/>
            <w:noWrap w:val="0"/>
            <w:vAlign w:val="center"/>
          </w:tcPr>
          <w:p>
            <w:pP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r>
              <w:rPr>
                <w:iCs/>
                <w:szCs w:val="21"/>
              </w:rPr>
              <w:t>1</w:t>
            </w:r>
            <w:r>
              <w:rPr>
                <w:szCs w:val="21"/>
              </w:rPr>
              <w:t>8</w:t>
            </w:r>
          </w:p>
        </w:tc>
        <w:tc>
          <w:tcPr>
            <w:tcW w:w="813" w:type="pct"/>
            <w:vMerge w:val="restart"/>
            <w:tcBorders>
              <w:top w:val="single" w:color="auto" w:sz="4" w:space="0"/>
              <w:left w:val="single" w:color="auto" w:sz="4" w:space="0"/>
              <w:bottom w:val="single" w:color="auto" w:sz="4" w:space="0"/>
              <w:right w:val="single" w:color="auto" w:sz="4" w:space="0"/>
            </w:tcBorders>
            <w:noWrap w:val="0"/>
            <w:vAlign w:val="center"/>
          </w:tcPr>
          <w:p>
            <w:pPr>
              <w:pStyle w:val="9"/>
              <w:tabs>
                <w:tab w:val="left" w:pos="540"/>
              </w:tabs>
              <w:adjustRightInd w:val="0"/>
              <w:snapToGrid w:val="0"/>
              <w:spacing w:line="360" w:lineRule="auto"/>
              <w:ind w:left="880"/>
              <w:rPr>
                <w:rFonts w:hAnsi="宋体"/>
                <w:lang w:eastAsia="zh-CN"/>
              </w:rPr>
            </w:pPr>
            <w:r>
              <w:rPr>
                <w:rFonts w:hint="eastAsia" w:hAnsi="宋体"/>
              </w:rPr>
              <w:t>β</w:t>
            </w:r>
            <w:r>
              <w:rPr>
                <w:rFonts w:hint="eastAsia" w:hAnsi="宋体"/>
                <w:lang w:eastAsia="zh-CN"/>
              </w:rPr>
              <w:t>射线法颗粒物（PM</w:t>
            </w:r>
            <w:r>
              <w:rPr>
                <w:rFonts w:hint="eastAsia" w:hAnsi="宋体"/>
                <w:vertAlign w:val="subscript"/>
                <w:lang w:eastAsia="zh-CN"/>
              </w:rPr>
              <w:t>1</w:t>
            </w:r>
            <w:r>
              <w:rPr>
                <w:rFonts w:hint="eastAsia" w:hAnsi="宋体"/>
                <w:lang w:eastAsia="zh-CN"/>
              </w:rPr>
              <w:t>）在线监测仪</w:t>
            </w:r>
          </w:p>
          <w:p>
            <w:pPr>
              <w:widowControl/>
              <w:jc w:val="center"/>
              <w:rPr>
                <w:szCs w:val="21"/>
                <w:lang w:eastAsia="zh-CN"/>
              </w:rPr>
            </w:pPr>
          </w:p>
        </w:tc>
        <w:tc>
          <w:tcPr>
            <w:tcW w:w="1907" w:type="pct"/>
            <w:tcBorders>
              <w:top w:val="single" w:color="auto" w:sz="4" w:space="0"/>
              <w:left w:val="single" w:color="auto" w:sz="4" w:space="0"/>
              <w:bottom w:val="single" w:color="auto" w:sz="4" w:space="0"/>
              <w:right w:val="single" w:color="auto" w:sz="4" w:space="0"/>
            </w:tcBorders>
            <w:noWrap w:val="0"/>
            <w:vAlign w:val="center"/>
          </w:tcPr>
          <w:p>
            <w:pPr>
              <w:rPr>
                <w:szCs w:val="21"/>
                <w:lang w:eastAsia="zh-CN"/>
              </w:rPr>
            </w:pPr>
            <w:r>
              <w:rPr>
                <w:rFonts w:hint="eastAsia"/>
                <w:bCs/>
                <w:szCs w:val="21"/>
                <w:lang w:eastAsia="zh-CN"/>
              </w:rPr>
              <w:t>每日检查仪器运行状态、仪器时钟，查看仪器面板流量、P1,P2压力是否正常，若有异常情况须及时处理解决</w:t>
            </w:r>
          </w:p>
        </w:tc>
        <w:tc>
          <w:tcPr>
            <w:tcW w:w="739"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每日</w:t>
            </w:r>
          </w:p>
        </w:tc>
        <w:tc>
          <w:tcPr>
            <w:tcW w:w="117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szCs w:val="21"/>
                <w:lang w:eastAsia="zh-CN"/>
              </w:rPr>
            </w:pPr>
            <w:r>
              <w:rPr>
                <w:rFonts w:hint="eastAsia"/>
                <w:bCs/>
                <w:szCs w:val="21"/>
                <w:lang w:eastAsia="zh-CN"/>
              </w:rPr>
              <w:t>每日检查纸带剩余情况，查看纸带富集点是否均匀完整，如有异常，须及时处理解决</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szCs w:val="21"/>
              </w:rPr>
              <w:t>每日</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noWrap w:val="0"/>
            <w:vAlign w:val="center"/>
          </w:tcPr>
          <w:p>
            <w:pPr>
              <w:rPr>
                <w:szCs w:val="21"/>
                <w:lang w:eastAsia="zh-CN"/>
              </w:rPr>
            </w:pPr>
            <w:r>
              <w:rPr>
                <w:rFonts w:hint="eastAsia"/>
                <w:bCs/>
                <w:szCs w:val="21"/>
                <w:lang w:eastAsia="zh-CN"/>
              </w:rPr>
              <w:t>每日检查数据采集和传输情况（联网情况）是否正常，若有异常情况须及时处理解决；</w:t>
            </w:r>
          </w:p>
        </w:tc>
        <w:tc>
          <w:tcPr>
            <w:tcW w:w="739"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每日</w:t>
            </w:r>
          </w:p>
        </w:tc>
        <w:tc>
          <w:tcPr>
            <w:tcW w:w="1179"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szCs w:val="21"/>
                <w:lang w:eastAsia="zh-CN"/>
              </w:rPr>
            </w:pPr>
            <w:r>
              <w:rPr>
                <w:rFonts w:hint="eastAsia"/>
                <w:bCs/>
                <w:szCs w:val="21"/>
                <w:lang w:eastAsia="zh-CN"/>
              </w:rPr>
              <w:t>每日检查仪器的数据质量情况，对仪器数据质量进行判别，异常数据要及时查找原因并处理；</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szCs w:val="21"/>
              </w:rPr>
              <w:t>每日</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noWrap w:val="0"/>
            <w:vAlign w:val="center"/>
          </w:tcPr>
          <w:p>
            <w:pPr>
              <w:rPr>
                <w:szCs w:val="21"/>
                <w:lang w:eastAsia="zh-CN"/>
              </w:rPr>
            </w:pPr>
            <w:r>
              <w:rPr>
                <w:rFonts w:hint="eastAsia"/>
                <w:bCs/>
                <w:szCs w:val="21"/>
                <w:lang w:eastAsia="zh-CN"/>
              </w:rPr>
              <w:t>每周至少清洗一次采样头，</w:t>
            </w:r>
            <w:bookmarkStart w:id="90" w:name="OLE_LINK7"/>
            <w:r>
              <w:rPr>
                <w:rFonts w:hint="eastAsia"/>
                <w:bCs/>
                <w:szCs w:val="21"/>
                <w:lang w:eastAsia="zh-CN"/>
              </w:rPr>
              <w:t>或者根据污染程度加大清洗频率；</w:t>
            </w:r>
            <w:bookmarkEnd w:id="90"/>
          </w:p>
        </w:tc>
        <w:tc>
          <w:tcPr>
            <w:tcW w:w="739"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每周</w:t>
            </w:r>
          </w:p>
        </w:tc>
        <w:tc>
          <w:tcPr>
            <w:tcW w:w="1179"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szCs w:val="21"/>
                <w:lang w:eastAsia="zh-CN"/>
              </w:rPr>
            </w:pPr>
            <w:r>
              <w:rPr>
                <w:rFonts w:hint="eastAsia"/>
                <w:bCs/>
                <w:szCs w:val="21"/>
                <w:lang w:eastAsia="zh-CN"/>
              </w:rPr>
              <w:t>每周至少</w:t>
            </w:r>
            <w:r>
              <w:rPr>
                <w:bCs/>
                <w:szCs w:val="21"/>
                <w:lang w:eastAsia="zh-CN"/>
              </w:rPr>
              <w:t>进行一次采样流量核查，使用经过计量检定的标准流量计对设备流量进行检查，如流量偏差超过</w:t>
            </w:r>
            <w:r>
              <w:rPr>
                <w:rFonts w:hint="eastAsia"/>
                <w:bCs/>
                <w:szCs w:val="21"/>
                <w:lang w:eastAsia="zh-CN"/>
              </w:rPr>
              <w:t>±5</w:t>
            </w:r>
            <w:r>
              <w:rPr>
                <w:bCs/>
                <w:szCs w:val="21"/>
                <w:lang w:eastAsia="zh-CN"/>
              </w:rPr>
              <w:t>%，则进行校准</w:t>
            </w:r>
            <w:r>
              <w:rPr>
                <w:rFonts w:hint="eastAsia"/>
                <w:bCs/>
                <w:szCs w:val="21"/>
                <w:lang w:eastAsia="zh-CN"/>
              </w:rPr>
              <w:t>；</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szCs w:val="21"/>
              </w:rPr>
              <w:t>每周</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noWrap w:val="0"/>
            <w:vAlign w:val="center"/>
          </w:tcPr>
          <w:p>
            <w:pPr>
              <w:rPr>
                <w:szCs w:val="21"/>
                <w:lang w:eastAsia="zh-CN"/>
              </w:rPr>
            </w:pPr>
            <w:r>
              <w:rPr>
                <w:rFonts w:hint="eastAsia"/>
                <w:bCs/>
                <w:szCs w:val="21"/>
                <w:lang w:eastAsia="zh-CN"/>
              </w:rPr>
              <w:t>每月清洁一次采样平台及采样杆</w:t>
            </w:r>
          </w:p>
        </w:tc>
        <w:tc>
          <w:tcPr>
            <w:tcW w:w="739"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每月</w:t>
            </w:r>
          </w:p>
        </w:tc>
        <w:tc>
          <w:tcPr>
            <w:tcW w:w="1179"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szCs w:val="21"/>
                <w:lang w:eastAsia="zh-CN"/>
              </w:rPr>
            </w:pPr>
            <w:r>
              <w:rPr>
                <w:rFonts w:hint="eastAsia"/>
                <w:bCs/>
                <w:szCs w:val="21"/>
                <w:lang w:eastAsia="zh-CN"/>
              </w:rPr>
              <w:t>每月进行一次标准膜校准</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szCs w:val="21"/>
              </w:rPr>
              <w:t>每月</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noWrap w:val="0"/>
            <w:vAlign w:val="center"/>
          </w:tcPr>
          <w:p>
            <w:pPr>
              <w:rPr>
                <w:szCs w:val="21"/>
                <w:lang w:eastAsia="zh-CN"/>
              </w:rPr>
            </w:pPr>
            <w:r>
              <w:rPr>
                <w:rFonts w:hint="eastAsia"/>
                <w:bCs/>
                <w:szCs w:val="21"/>
                <w:lang w:eastAsia="zh-CN"/>
              </w:rPr>
              <w:t>每月至少进行一次数据备份</w:t>
            </w:r>
          </w:p>
        </w:tc>
        <w:tc>
          <w:tcPr>
            <w:tcW w:w="739"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每月</w:t>
            </w:r>
          </w:p>
        </w:tc>
        <w:tc>
          <w:tcPr>
            <w:tcW w:w="1179"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szCs w:val="21"/>
                <w:lang w:eastAsia="zh-CN"/>
              </w:rPr>
            </w:pPr>
            <w:r>
              <w:rPr>
                <w:bCs/>
                <w:szCs w:val="21"/>
                <w:lang w:eastAsia="zh-CN"/>
              </w:rPr>
              <w:t>每月使用经过计量检定的标准温度计对设备进行环境温度检查与校准，如环境温度偏差超过±2</w:t>
            </w:r>
            <w:r>
              <w:rPr>
                <w:rFonts w:hint="eastAsia"/>
                <w:bCs/>
                <w:szCs w:val="21"/>
                <w:lang w:eastAsia="zh-CN"/>
              </w:rPr>
              <w:t>℃</w:t>
            </w:r>
            <w:r>
              <w:rPr>
                <w:bCs/>
                <w:szCs w:val="21"/>
                <w:lang w:eastAsia="zh-CN"/>
              </w:rPr>
              <w:t>，则进行校准</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szCs w:val="21"/>
              </w:rPr>
              <w:t>每月</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noWrap w:val="0"/>
            <w:vAlign w:val="center"/>
          </w:tcPr>
          <w:p>
            <w:pPr>
              <w:rPr>
                <w:szCs w:val="21"/>
                <w:lang w:eastAsia="zh-CN"/>
              </w:rPr>
            </w:pPr>
            <w:r>
              <w:rPr>
                <w:bCs/>
                <w:szCs w:val="21"/>
                <w:lang w:eastAsia="zh-CN"/>
              </w:rPr>
              <w:t>每月使用经过计量检定的标准气压计对设备进行环境气压检查与校准，如环境气压偏差超过±10hpa，则进行校准</w:t>
            </w:r>
          </w:p>
        </w:tc>
        <w:tc>
          <w:tcPr>
            <w:tcW w:w="739"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每月</w:t>
            </w:r>
          </w:p>
        </w:tc>
        <w:tc>
          <w:tcPr>
            <w:tcW w:w="1179"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bCs/>
                <w:szCs w:val="21"/>
                <w:lang w:eastAsia="zh-CN"/>
              </w:rPr>
            </w:pPr>
            <w:r>
              <w:rPr>
                <w:rFonts w:hint="eastAsia"/>
                <w:bCs/>
                <w:szCs w:val="21"/>
                <w:lang w:eastAsia="zh-CN"/>
              </w:rPr>
              <w:t>每季度检查仪器气密性</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rFonts w:hint="eastAsia"/>
                <w:bCs/>
                <w:szCs w:val="21"/>
              </w:rPr>
              <w:t>每季度</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bCs/>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noWrap w:val="0"/>
            <w:vAlign w:val="center"/>
          </w:tcPr>
          <w:p>
            <w:pPr>
              <w:rPr>
                <w:bCs/>
                <w:szCs w:val="21"/>
              </w:rPr>
            </w:pPr>
            <w:r>
              <w:rPr>
                <w:rFonts w:hint="eastAsia"/>
                <w:bCs/>
                <w:szCs w:val="21"/>
              </w:rPr>
              <w:t>每季度更换采样纸带</w:t>
            </w:r>
          </w:p>
        </w:tc>
        <w:tc>
          <w:tcPr>
            <w:tcW w:w="739"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bCs/>
                <w:szCs w:val="21"/>
              </w:rPr>
              <w:t>每季度</w:t>
            </w:r>
          </w:p>
        </w:tc>
        <w:tc>
          <w:tcPr>
            <w:tcW w:w="1179" w:type="pct"/>
            <w:tcBorders>
              <w:top w:val="single" w:color="auto" w:sz="4" w:space="0"/>
              <w:left w:val="single" w:color="auto" w:sz="4" w:space="0"/>
              <w:bottom w:val="single" w:color="auto" w:sz="4" w:space="0"/>
              <w:right w:val="single" w:color="auto" w:sz="4" w:space="0"/>
            </w:tcBorders>
            <w:noWrap w:val="0"/>
            <w:vAlign w:val="center"/>
          </w:tcPr>
          <w:p>
            <w:pPr>
              <w:jc w:val="center"/>
              <w:rPr>
                <w:bCs/>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bCs/>
                <w:szCs w:val="21"/>
                <w:lang w:eastAsia="zh-CN"/>
              </w:rPr>
            </w:pPr>
            <w:r>
              <w:rPr>
                <w:rFonts w:hint="eastAsia"/>
                <w:bCs/>
                <w:szCs w:val="21"/>
                <w:lang w:eastAsia="zh-CN"/>
              </w:rPr>
              <w:t>每半年检查一次传动轮是否粘纸</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rFonts w:hint="eastAsia"/>
                <w:bCs/>
                <w:szCs w:val="21"/>
              </w:rPr>
              <w:t>每半年</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bCs/>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noWrap w:val="0"/>
            <w:vAlign w:val="center"/>
          </w:tcPr>
          <w:p>
            <w:pPr>
              <w:rPr>
                <w:bCs/>
                <w:szCs w:val="21"/>
                <w:lang w:eastAsia="zh-CN"/>
              </w:rPr>
            </w:pPr>
            <w:r>
              <w:rPr>
                <w:rFonts w:hint="eastAsia"/>
                <w:bCs/>
                <w:szCs w:val="21"/>
                <w:lang w:eastAsia="zh-CN"/>
              </w:rPr>
              <w:t>每半年校准beta计数，进行beta计数器检查</w:t>
            </w:r>
          </w:p>
        </w:tc>
        <w:tc>
          <w:tcPr>
            <w:tcW w:w="739"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bCs/>
                <w:szCs w:val="21"/>
              </w:rPr>
              <w:t>每半年</w:t>
            </w:r>
          </w:p>
        </w:tc>
        <w:tc>
          <w:tcPr>
            <w:tcW w:w="1179" w:type="pct"/>
            <w:tcBorders>
              <w:top w:val="single" w:color="auto" w:sz="4" w:space="0"/>
              <w:left w:val="single" w:color="auto" w:sz="4" w:space="0"/>
              <w:bottom w:val="single" w:color="auto" w:sz="4" w:space="0"/>
              <w:right w:val="single" w:color="auto" w:sz="4" w:space="0"/>
            </w:tcBorders>
            <w:noWrap w:val="0"/>
            <w:vAlign w:val="center"/>
          </w:tcPr>
          <w:p>
            <w:pPr>
              <w:jc w:val="center"/>
              <w:rPr>
                <w:bCs/>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bCs/>
                <w:szCs w:val="21"/>
                <w:lang w:eastAsia="zh-CN"/>
              </w:rPr>
            </w:pPr>
            <w:r>
              <w:rPr>
                <w:rFonts w:hint="eastAsia"/>
                <w:bCs/>
                <w:szCs w:val="21"/>
                <w:lang w:eastAsia="zh-CN"/>
              </w:rPr>
              <w:t>每半年检验温度和相对湿度传感器</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rFonts w:hint="eastAsia"/>
                <w:bCs/>
                <w:szCs w:val="21"/>
              </w:rPr>
              <w:t>每半年</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bCs/>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noWrap w:val="0"/>
            <w:vAlign w:val="center"/>
          </w:tcPr>
          <w:p>
            <w:pPr>
              <w:rPr>
                <w:bCs/>
                <w:szCs w:val="21"/>
                <w:lang w:eastAsia="zh-CN"/>
              </w:rPr>
            </w:pPr>
            <w:r>
              <w:rPr>
                <w:rFonts w:hint="eastAsia"/>
                <w:bCs/>
                <w:szCs w:val="21"/>
                <w:lang w:eastAsia="zh-CN"/>
              </w:rPr>
              <w:t>每年</w:t>
            </w:r>
            <w:r>
              <w:rPr>
                <w:bCs/>
                <w:szCs w:val="21"/>
                <w:lang w:eastAsia="zh-CN"/>
              </w:rPr>
              <w:t>对仪器进行一次预防性维护，</w:t>
            </w:r>
            <w:r>
              <w:rPr>
                <w:rFonts w:hint="eastAsia"/>
                <w:bCs/>
                <w:szCs w:val="21"/>
                <w:lang w:eastAsia="zh-CN"/>
              </w:rPr>
              <w:t>检查泵组件，如有异常及时更换维修</w:t>
            </w:r>
          </w:p>
        </w:tc>
        <w:tc>
          <w:tcPr>
            <w:tcW w:w="739" w:type="pct"/>
            <w:tcBorders>
              <w:top w:val="single" w:color="auto" w:sz="4" w:space="0"/>
              <w:left w:val="single" w:color="auto" w:sz="4" w:space="0"/>
              <w:bottom w:val="single" w:color="auto" w:sz="4" w:space="0"/>
              <w:right w:val="single" w:color="auto" w:sz="4" w:space="0"/>
            </w:tcBorders>
            <w:noWrap w:val="0"/>
            <w:vAlign w:val="center"/>
          </w:tcPr>
          <w:p>
            <w:pPr>
              <w:jc w:val="center"/>
              <w:rPr>
                <w:bCs/>
                <w:szCs w:val="21"/>
              </w:rPr>
            </w:pPr>
            <w:r>
              <w:rPr>
                <w:rFonts w:hint="eastAsia"/>
                <w:bCs/>
                <w:szCs w:val="21"/>
              </w:rPr>
              <w:t>每年</w:t>
            </w:r>
          </w:p>
        </w:tc>
        <w:tc>
          <w:tcPr>
            <w:tcW w:w="1179" w:type="pct"/>
            <w:tcBorders>
              <w:top w:val="single" w:color="auto" w:sz="4" w:space="0"/>
              <w:left w:val="single" w:color="auto" w:sz="4" w:space="0"/>
              <w:bottom w:val="single" w:color="auto" w:sz="4" w:space="0"/>
              <w:right w:val="single" w:color="auto" w:sz="4" w:space="0"/>
            </w:tcBorders>
            <w:noWrap w:val="0"/>
            <w:vAlign w:val="center"/>
          </w:tcPr>
          <w:p>
            <w:pPr>
              <w:jc w:val="center"/>
              <w:rPr>
                <w:bCs/>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r>
              <w:rPr>
                <w:szCs w:val="21"/>
              </w:rPr>
              <w:t>19</w:t>
            </w:r>
          </w:p>
        </w:tc>
        <w:tc>
          <w:tcPr>
            <w:tcW w:w="813" w:type="pct"/>
            <w:vMerge w:val="restart"/>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jc w:val="center"/>
              <w:rPr>
                <w:szCs w:val="21"/>
              </w:rPr>
            </w:pPr>
            <w:r>
              <w:rPr>
                <w:rFonts w:hint="eastAsia"/>
                <w:szCs w:val="21"/>
              </w:rPr>
              <w:t>浊度计</w:t>
            </w: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jc w:val="center"/>
              <w:rPr>
                <w:szCs w:val="21"/>
                <w:lang w:eastAsia="zh-CN"/>
              </w:rPr>
            </w:pPr>
            <w:r>
              <w:rPr>
                <w:rFonts w:hint="eastAsia"/>
                <w:bCs/>
                <w:szCs w:val="21"/>
                <w:lang w:eastAsia="zh-CN"/>
              </w:rPr>
              <w:t>每日检查仪器运行状态，包括暗计数，测量计数，快门计数是否在正常范围，检查仪器时钟</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jc w:val="center"/>
              <w:rPr>
                <w:szCs w:val="21"/>
              </w:rPr>
            </w:pPr>
            <w:r>
              <w:rPr>
                <w:szCs w:val="21"/>
              </w:rPr>
              <w:t>每日</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lang w:eastAsia="zh-CN"/>
              </w:rPr>
            </w:pPr>
            <w:r>
              <w:rPr>
                <w:rFonts w:hint="eastAsia"/>
                <w:bCs/>
                <w:szCs w:val="21"/>
                <w:lang w:eastAsia="zh-CN"/>
              </w:rPr>
              <w:t>每日检查数据采集和传输情况（联网情况）是否正常，若有异常情况须及时处理解决</w:t>
            </w: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rPr>
            </w:pPr>
            <w:r>
              <w:rPr>
                <w:szCs w:val="21"/>
              </w:rPr>
              <w:t>每日</w:t>
            </w:r>
          </w:p>
        </w:tc>
        <w:tc>
          <w:tcPr>
            <w:tcW w:w="117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jc w:val="center"/>
              <w:rPr>
                <w:szCs w:val="21"/>
                <w:lang w:eastAsia="zh-CN"/>
              </w:rPr>
            </w:pPr>
            <w:r>
              <w:rPr>
                <w:rFonts w:hint="eastAsia"/>
                <w:bCs/>
                <w:szCs w:val="21"/>
                <w:lang w:eastAsia="zh-CN"/>
              </w:rPr>
              <w:t>每日检查仪器的数据质量情况，对仪器数据质量进行判别，异常数据要及时查找原因并处理</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jc w:val="center"/>
              <w:rPr>
                <w:szCs w:val="21"/>
              </w:rPr>
            </w:pPr>
            <w:r>
              <w:rPr>
                <w:szCs w:val="21"/>
              </w:rPr>
              <w:t>每日</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lang w:eastAsia="zh-CN"/>
              </w:rPr>
            </w:pPr>
            <w:r>
              <w:rPr>
                <w:rFonts w:hint="eastAsia"/>
                <w:bCs/>
                <w:szCs w:val="21"/>
                <w:lang w:eastAsia="zh-CN"/>
              </w:rPr>
              <w:t>每周清洁一次防虫防雨帽，或根据污染情况加大清洗频次</w:t>
            </w: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rPr>
            </w:pPr>
            <w:r>
              <w:rPr>
                <w:szCs w:val="21"/>
              </w:rPr>
              <w:t>每周</w:t>
            </w:r>
          </w:p>
        </w:tc>
        <w:tc>
          <w:tcPr>
            <w:tcW w:w="117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jc w:val="center"/>
              <w:rPr>
                <w:szCs w:val="21"/>
                <w:lang w:eastAsia="zh-CN"/>
              </w:rPr>
            </w:pPr>
            <w:r>
              <w:rPr>
                <w:rFonts w:hint="eastAsia"/>
                <w:bCs/>
                <w:szCs w:val="21"/>
                <w:lang w:eastAsia="zh-CN"/>
              </w:rPr>
              <w:t>每周进行一次零点检查</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jc w:val="center"/>
              <w:rPr>
                <w:szCs w:val="21"/>
              </w:rPr>
            </w:pPr>
            <w:r>
              <w:rPr>
                <w:szCs w:val="21"/>
              </w:rPr>
              <w:t>每周</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rPr>
            </w:pPr>
            <w:r>
              <w:rPr>
                <w:rFonts w:hint="eastAsia"/>
                <w:bCs/>
                <w:szCs w:val="21"/>
              </w:rPr>
              <w:t>每月进行一次全校准</w:t>
            </w: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rPr>
            </w:pPr>
            <w:r>
              <w:rPr>
                <w:szCs w:val="21"/>
              </w:rPr>
              <w:t>每</w:t>
            </w:r>
            <w:r>
              <w:rPr>
                <w:rFonts w:hint="eastAsia"/>
                <w:szCs w:val="21"/>
              </w:rPr>
              <w:t>月</w:t>
            </w:r>
          </w:p>
        </w:tc>
        <w:tc>
          <w:tcPr>
            <w:tcW w:w="117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jc w:val="center"/>
              <w:rPr>
                <w:szCs w:val="21"/>
                <w:lang w:eastAsia="zh-CN"/>
              </w:rPr>
            </w:pPr>
            <w:r>
              <w:rPr>
                <w:rFonts w:hint="eastAsia"/>
                <w:bCs/>
                <w:szCs w:val="21"/>
                <w:lang w:eastAsia="zh-CN"/>
              </w:rPr>
              <w:t>每月更换一次零气过滤器，一次性过滤器，高效过滤器</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jc w:val="center"/>
              <w:rPr>
                <w:szCs w:val="21"/>
              </w:rPr>
            </w:pPr>
            <w:r>
              <w:rPr>
                <w:szCs w:val="21"/>
              </w:rPr>
              <w:t>每</w:t>
            </w:r>
            <w:r>
              <w:rPr>
                <w:rFonts w:hint="eastAsia"/>
                <w:szCs w:val="21"/>
              </w:rPr>
              <w:t>月</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lang w:eastAsia="zh-CN"/>
              </w:rPr>
            </w:pPr>
            <w:r>
              <w:rPr>
                <w:rFonts w:hint="eastAsia"/>
                <w:bCs/>
                <w:szCs w:val="21"/>
                <w:lang w:eastAsia="zh-CN"/>
              </w:rPr>
              <w:t>每月清洁一次采样管路及测量腔室</w:t>
            </w: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rPr>
            </w:pPr>
            <w:r>
              <w:rPr>
                <w:szCs w:val="21"/>
              </w:rPr>
              <w:t>每</w:t>
            </w:r>
            <w:r>
              <w:rPr>
                <w:rFonts w:hint="eastAsia"/>
                <w:szCs w:val="21"/>
              </w:rPr>
              <w:t>月</w:t>
            </w:r>
          </w:p>
        </w:tc>
        <w:tc>
          <w:tcPr>
            <w:tcW w:w="117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jc w:val="center"/>
              <w:rPr>
                <w:szCs w:val="21"/>
                <w:lang w:eastAsia="zh-CN"/>
              </w:rPr>
            </w:pPr>
            <w:r>
              <w:rPr>
                <w:rFonts w:hint="eastAsia"/>
                <w:bCs/>
                <w:szCs w:val="21"/>
                <w:lang w:eastAsia="zh-CN"/>
              </w:rPr>
              <w:t>每月进行一次泄露检查</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jc w:val="center"/>
              <w:rPr>
                <w:szCs w:val="21"/>
              </w:rPr>
            </w:pPr>
            <w:r>
              <w:rPr>
                <w:szCs w:val="21"/>
              </w:rPr>
              <w:t>每</w:t>
            </w:r>
            <w:r>
              <w:rPr>
                <w:rFonts w:hint="eastAsia"/>
                <w:szCs w:val="21"/>
              </w:rPr>
              <w:t>月</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noWrap w:val="0"/>
            <w:vAlign w:val="center"/>
          </w:tcPr>
          <w:p>
            <w:pPr>
              <w:rPr>
                <w:szCs w:val="21"/>
                <w:lang w:eastAsia="zh-CN"/>
              </w:rPr>
            </w:pPr>
            <w:r>
              <w:rPr>
                <w:rFonts w:hint="eastAsia"/>
                <w:bCs/>
                <w:szCs w:val="21"/>
                <w:lang w:eastAsia="zh-CN"/>
              </w:rPr>
              <w:t>每月至少进行一次数据备份</w:t>
            </w:r>
          </w:p>
        </w:tc>
        <w:tc>
          <w:tcPr>
            <w:tcW w:w="739"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每</w:t>
            </w:r>
            <w:r>
              <w:rPr>
                <w:rFonts w:hint="eastAsia"/>
                <w:szCs w:val="21"/>
              </w:rPr>
              <w:t>月</w:t>
            </w:r>
          </w:p>
        </w:tc>
        <w:tc>
          <w:tcPr>
            <w:tcW w:w="1179"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szCs w:val="21"/>
                <w:lang w:eastAsia="zh-CN"/>
              </w:rPr>
            </w:pPr>
            <w:r>
              <w:rPr>
                <w:rFonts w:hint="eastAsia"/>
                <w:bCs/>
                <w:szCs w:val="21"/>
                <w:lang w:eastAsia="zh-CN"/>
              </w:rPr>
              <w:t>每年对仪器进行一次预防性维护</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rFonts w:hint="eastAsia"/>
                <w:szCs w:val="21"/>
              </w:rPr>
              <w:t>每年</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noWrap w:val="0"/>
            <w:vAlign w:val="center"/>
          </w:tcPr>
          <w:p>
            <w:pPr>
              <w:rPr>
                <w:szCs w:val="21"/>
                <w:lang w:eastAsia="zh-CN"/>
              </w:rPr>
            </w:pPr>
            <w:r>
              <w:rPr>
                <w:szCs w:val="21"/>
                <w:lang w:eastAsia="zh-CN"/>
              </w:rPr>
              <w:t>每年度提交一次日常维修、维护报告。</w:t>
            </w:r>
          </w:p>
        </w:tc>
        <w:tc>
          <w:tcPr>
            <w:tcW w:w="739"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年度</w:t>
            </w:r>
          </w:p>
        </w:tc>
        <w:tc>
          <w:tcPr>
            <w:tcW w:w="1179"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iCs/>
                <w:szCs w:val="21"/>
              </w:rPr>
            </w:pPr>
            <w:r>
              <w:rPr>
                <w:szCs w:val="21"/>
              </w:rPr>
              <w:t>20</w:t>
            </w:r>
          </w:p>
        </w:tc>
        <w:tc>
          <w:tcPr>
            <w:tcW w:w="813" w:type="pct"/>
            <w:vMerge w:val="restart"/>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jc w:val="center"/>
              <w:rPr>
                <w:szCs w:val="21"/>
              </w:rPr>
            </w:pPr>
            <w:r>
              <w:rPr>
                <w:rFonts w:hint="eastAsia"/>
                <w:szCs w:val="21"/>
              </w:rPr>
              <w:t>大气稳定度仪</w:t>
            </w: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jc w:val="center"/>
              <w:rPr>
                <w:szCs w:val="21"/>
                <w:lang w:eastAsia="zh-CN"/>
              </w:rPr>
            </w:pPr>
            <w:r>
              <w:rPr>
                <w:rFonts w:hint="eastAsia"/>
                <w:bCs/>
                <w:szCs w:val="21"/>
                <w:lang w:eastAsia="zh-CN"/>
              </w:rPr>
              <w:t>每日检查仪器运行状态，状态灯是否正常，检查仪器时钟</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jc w:val="center"/>
              <w:rPr>
                <w:szCs w:val="21"/>
              </w:rPr>
            </w:pPr>
            <w:r>
              <w:rPr>
                <w:szCs w:val="21"/>
              </w:rPr>
              <w:t>每日</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lang w:eastAsia="zh-CN"/>
              </w:rPr>
            </w:pPr>
            <w:r>
              <w:rPr>
                <w:rFonts w:hint="eastAsia"/>
                <w:bCs/>
                <w:szCs w:val="21"/>
                <w:lang w:eastAsia="zh-CN"/>
              </w:rPr>
              <w:t>每日检查数据采集和传输情况（联网情况）是否正常，若有异常情况须及时处理解决</w:t>
            </w: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rPr>
            </w:pPr>
            <w:r>
              <w:rPr>
                <w:szCs w:val="21"/>
              </w:rPr>
              <w:t>每日</w:t>
            </w:r>
          </w:p>
        </w:tc>
        <w:tc>
          <w:tcPr>
            <w:tcW w:w="117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jc w:val="center"/>
              <w:rPr>
                <w:szCs w:val="21"/>
                <w:lang w:eastAsia="zh-CN"/>
              </w:rPr>
            </w:pPr>
            <w:r>
              <w:rPr>
                <w:rFonts w:hint="eastAsia"/>
                <w:bCs/>
                <w:szCs w:val="21"/>
                <w:lang w:eastAsia="zh-CN"/>
              </w:rPr>
              <w:t>每日检查仪器的数据质量情况，对仪器数据质量进行判别，异常数据要及时查找原因并处理</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jc w:val="center"/>
              <w:rPr>
                <w:szCs w:val="21"/>
              </w:rPr>
            </w:pPr>
            <w:r>
              <w:rPr>
                <w:szCs w:val="21"/>
              </w:rPr>
              <w:t>每日</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lang w:eastAsia="zh-CN"/>
              </w:rPr>
            </w:pPr>
            <w:r>
              <w:rPr>
                <w:rFonts w:hint="eastAsia"/>
                <w:bCs/>
                <w:szCs w:val="21"/>
                <w:lang w:eastAsia="zh-CN"/>
              </w:rPr>
              <w:t>每周至少清洗一次采样头，或者根据污染程度加大清洗频率</w:t>
            </w: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rPr>
            </w:pPr>
            <w:r>
              <w:rPr>
                <w:szCs w:val="21"/>
              </w:rPr>
              <w:t>每周</w:t>
            </w:r>
          </w:p>
        </w:tc>
        <w:tc>
          <w:tcPr>
            <w:tcW w:w="117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jc w:val="center"/>
              <w:rPr>
                <w:szCs w:val="21"/>
                <w:lang w:eastAsia="zh-CN"/>
              </w:rPr>
            </w:pPr>
            <w:r>
              <w:rPr>
                <w:rFonts w:hint="eastAsia"/>
                <w:bCs/>
                <w:szCs w:val="21"/>
                <w:lang w:eastAsia="zh-CN"/>
              </w:rPr>
              <w:t>每周更换采样滤膜（依据具体情况而定）</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jc w:val="center"/>
              <w:rPr>
                <w:szCs w:val="21"/>
              </w:rPr>
            </w:pPr>
            <w:r>
              <w:rPr>
                <w:szCs w:val="21"/>
              </w:rPr>
              <w:t>每周</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lang w:eastAsia="zh-CN"/>
              </w:rPr>
            </w:pPr>
            <w:r>
              <w:rPr>
                <w:rFonts w:hint="eastAsia"/>
                <w:bCs/>
                <w:szCs w:val="21"/>
                <w:lang w:eastAsia="zh-CN"/>
              </w:rPr>
              <w:t>每周至少</w:t>
            </w:r>
            <w:r>
              <w:rPr>
                <w:bCs/>
                <w:szCs w:val="21"/>
                <w:lang w:eastAsia="zh-CN"/>
              </w:rPr>
              <w:t>进行一次采样流量核查，使用经过计量检定的标准流量计对设备流量进行检查，如流量偏差超过</w:t>
            </w:r>
            <w:r>
              <w:rPr>
                <w:rFonts w:hint="eastAsia"/>
                <w:bCs/>
                <w:szCs w:val="21"/>
                <w:lang w:eastAsia="zh-CN"/>
              </w:rPr>
              <w:t>±5</w:t>
            </w:r>
            <w:r>
              <w:rPr>
                <w:bCs/>
                <w:szCs w:val="21"/>
                <w:lang w:eastAsia="zh-CN"/>
              </w:rPr>
              <w:t>%，则进行校准</w:t>
            </w: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rPr>
            </w:pPr>
            <w:r>
              <w:rPr>
                <w:szCs w:val="21"/>
              </w:rPr>
              <w:t>每周</w:t>
            </w:r>
          </w:p>
        </w:tc>
        <w:tc>
          <w:tcPr>
            <w:tcW w:w="117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7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jc w:val="center"/>
              <w:rPr>
                <w:szCs w:val="21"/>
                <w:lang w:eastAsia="zh-CN"/>
              </w:rPr>
            </w:pPr>
            <w:r>
              <w:rPr>
                <w:rFonts w:hint="eastAsia"/>
                <w:bCs/>
                <w:szCs w:val="21"/>
                <w:lang w:eastAsia="zh-CN"/>
              </w:rPr>
              <w:t>每月至少进行一次数据备份</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jc w:val="center"/>
              <w:rPr>
                <w:szCs w:val="21"/>
              </w:rPr>
            </w:pPr>
            <w:r>
              <w:rPr>
                <w:szCs w:val="21"/>
              </w:rPr>
              <w:t>每</w:t>
            </w:r>
            <w:r>
              <w:rPr>
                <w:rFonts w:hint="eastAsia"/>
                <w:szCs w:val="21"/>
              </w:rPr>
              <w:t>月</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7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lang w:eastAsia="zh-CN"/>
              </w:rPr>
            </w:pPr>
            <w:r>
              <w:rPr>
                <w:rFonts w:hint="eastAsia"/>
                <w:bCs/>
                <w:szCs w:val="21"/>
                <w:lang w:eastAsia="zh-CN"/>
              </w:rPr>
              <w:t>每年对仪器进行一次预防系维护，检查一次泵运行情况，必要时更换相关泵组件</w:t>
            </w: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rPr>
            </w:pPr>
            <w:r>
              <w:rPr>
                <w:szCs w:val="21"/>
              </w:rPr>
              <w:t>每</w:t>
            </w:r>
            <w:r>
              <w:rPr>
                <w:rFonts w:hint="eastAsia"/>
                <w:szCs w:val="21"/>
              </w:rPr>
              <w:t>年</w:t>
            </w:r>
          </w:p>
        </w:tc>
        <w:tc>
          <w:tcPr>
            <w:tcW w:w="117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p>
        </w:tc>
        <w:tc>
          <w:tcPr>
            <w:tcW w:w="813" w:type="pct"/>
            <w:vMerge w:val="continue"/>
            <w:tcBorders>
              <w:top w:val="single" w:color="auto" w:sz="4" w:space="0"/>
              <w:left w:val="single" w:color="auto" w:sz="4" w:space="0"/>
              <w:bottom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szCs w:val="21"/>
                <w:lang w:eastAsia="zh-CN"/>
              </w:rPr>
            </w:pPr>
            <w:r>
              <w:rPr>
                <w:szCs w:val="21"/>
                <w:lang w:eastAsia="zh-CN"/>
              </w:rPr>
              <w:t>每年度提交一次日常维修、维护报告</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szCs w:val="21"/>
              </w:rPr>
              <w:t>年度</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restart"/>
            <w:tcBorders>
              <w:top w:val="single" w:color="auto" w:sz="4" w:space="0"/>
              <w:left w:val="single" w:color="auto" w:sz="4" w:space="0"/>
              <w:right w:val="single" w:color="auto" w:sz="4" w:space="0"/>
            </w:tcBorders>
            <w:shd w:val="clear" w:color="auto" w:fill="FFFFFF"/>
            <w:noWrap w:val="0"/>
            <w:vAlign w:val="center"/>
          </w:tcPr>
          <w:p>
            <w:pPr>
              <w:widowControl/>
              <w:rPr>
                <w:rFonts w:ascii="Calibri Light" w:hAnsi="Calibri Light" w:cs="Times New Roman"/>
                <w:szCs w:val="21"/>
              </w:rPr>
            </w:pPr>
            <w:r>
              <w:rPr>
                <w:rFonts w:hint="eastAsia" w:ascii="Calibri Light" w:hAnsi="Calibri Light" w:cs="Times New Roman"/>
                <w:szCs w:val="21"/>
              </w:rPr>
              <w:t>21</w:t>
            </w:r>
          </w:p>
        </w:tc>
        <w:tc>
          <w:tcPr>
            <w:tcW w:w="813" w:type="pct"/>
            <w:vMerge w:val="restart"/>
            <w:tcBorders>
              <w:top w:val="single" w:color="auto" w:sz="4" w:space="0"/>
              <w:left w:val="single" w:color="auto" w:sz="4" w:space="0"/>
              <w:right w:val="single" w:color="auto" w:sz="4" w:space="0"/>
            </w:tcBorders>
            <w:shd w:val="clear" w:color="auto" w:fill="F1F1F1"/>
            <w:noWrap w:val="0"/>
            <w:vAlign w:val="center"/>
          </w:tcPr>
          <w:p>
            <w:pPr>
              <w:widowControl/>
              <w:rPr>
                <w:szCs w:val="21"/>
                <w:lang w:eastAsia="zh-CN"/>
              </w:rPr>
            </w:pPr>
            <w:r>
              <w:rPr>
                <w:szCs w:val="21"/>
                <w:lang w:eastAsia="zh-CN"/>
              </w:rPr>
              <w:t>杭州聚光大气重金属分析仪</w:t>
            </w: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szCs w:val="21"/>
                <w:lang w:eastAsia="zh-CN"/>
              </w:rPr>
            </w:pPr>
            <w:r>
              <w:rPr>
                <w:rFonts w:hint="eastAsia"/>
                <w:szCs w:val="21"/>
                <w:lang w:eastAsia="zh-CN"/>
              </w:rPr>
              <w:t>查看系统数据采集与传输情况，如发现未及时上传需及时恢复</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szCs w:val="21"/>
              </w:rPr>
              <w:t>每日</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left w:val="single" w:color="auto" w:sz="4" w:space="0"/>
              <w:right w:val="single" w:color="auto" w:sz="4" w:space="0"/>
            </w:tcBorders>
            <w:shd w:val="clear" w:color="auto" w:fill="FFFFFF"/>
            <w:noWrap w:val="0"/>
            <w:vAlign w:val="center"/>
          </w:tcPr>
          <w:p>
            <w:pPr>
              <w:widowControl/>
              <w:rPr>
                <w:rFonts w:ascii="Calibri Light" w:hAnsi="Calibri Light" w:cs="Times New Roman"/>
                <w:i/>
                <w:szCs w:val="21"/>
              </w:rPr>
            </w:pPr>
          </w:p>
        </w:tc>
        <w:tc>
          <w:tcPr>
            <w:tcW w:w="813" w:type="pct"/>
            <w:vMerge w:val="continue"/>
            <w:tcBorders>
              <w:left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szCs w:val="21"/>
                <w:lang w:eastAsia="zh-CN"/>
              </w:rPr>
            </w:pPr>
            <w:r>
              <w:rPr>
                <w:rFonts w:hint="eastAsia"/>
                <w:bCs/>
                <w:szCs w:val="21"/>
                <w:lang w:eastAsia="zh-CN"/>
              </w:rPr>
              <w:t>查看设备有无报警信息，并根据故障报警信号判断现场状况，决定是否需要现场解决</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szCs w:val="21"/>
              </w:rPr>
              <w:t>每日</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left w:val="single" w:color="auto" w:sz="4" w:space="0"/>
              <w:right w:val="single" w:color="auto" w:sz="4" w:space="0"/>
            </w:tcBorders>
            <w:shd w:val="clear" w:color="auto" w:fill="FFFFFF"/>
            <w:noWrap w:val="0"/>
            <w:vAlign w:val="center"/>
          </w:tcPr>
          <w:p>
            <w:pPr>
              <w:widowControl/>
              <w:rPr>
                <w:rFonts w:ascii="Calibri Light" w:hAnsi="Calibri Light" w:cs="Times New Roman"/>
                <w:i/>
                <w:szCs w:val="21"/>
              </w:rPr>
            </w:pPr>
          </w:p>
        </w:tc>
        <w:tc>
          <w:tcPr>
            <w:tcW w:w="813" w:type="pct"/>
            <w:vMerge w:val="continue"/>
            <w:tcBorders>
              <w:left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szCs w:val="21"/>
                <w:lang w:eastAsia="zh-CN"/>
              </w:rPr>
            </w:pPr>
            <w:r>
              <w:rPr>
                <w:rFonts w:hint="eastAsia"/>
                <w:bCs/>
                <w:szCs w:val="21"/>
                <w:lang w:eastAsia="zh-CN"/>
              </w:rPr>
              <w:t>每日检查仪器状态信息和监测数据情况，判断仪器运行状况。仪器状态信息包括室内温度、采样温度、X射线光管温度、自动质控数据等</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szCs w:val="21"/>
              </w:rPr>
              <w:t>每日</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lang w:eastAsia="zh-CN"/>
              </w:rPr>
            </w:pPr>
            <w:r>
              <w:rPr>
                <w:rFonts w:hint="eastAsia"/>
                <w:bCs/>
                <w:szCs w:val="21"/>
                <w:lang w:eastAsia="zh-CN"/>
              </w:rPr>
              <w:t>如出现X射线管温度逐渐升高现象，应及时清洗主机机箱的风扇防尘网；平均流量偏差应在±5%范围内，如偏出，应及时校准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left w:val="single" w:color="auto" w:sz="4" w:space="0"/>
              <w:right w:val="single" w:color="auto" w:sz="4" w:space="0"/>
            </w:tcBorders>
            <w:shd w:val="clear" w:color="auto" w:fill="FFFFFF"/>
            <w:noWrap w:val="0"/>
            <w:vAlign w:val="center"/>
          </w:tcPr>
          <w:p>
            <w:pPr>
              <w:widowControl/>
              <w:rPr>
                <w:rFonts w:ascii="Calibri Light" w:hAnsi="Calibri Light" w:cs="Times New Roman"/>
                <w:i/>
                <w:szCs w:val="21"/>
                <w:lang w:eastAsia="zh-CN"/>
              </w:rPr>
            </w:pPr>
          </w:p>
        </w:tc>
        <w:tc>
          <w:tcPr>
            <w:tcW w:w="813" w:type="pct"/>
            <w:vMerge w:val="continue"/>
            <w:tcBorders>
              <w:left w:val="single" w:color="auto" w:sz="4" w:space="0"/>
              <w:right w:val="single" w:color="auto" w:sz="4" w:space="0"/>
            </w:tcBorders>
            <w:shd w:val="clear" w:color="auto" w:fill="F1F1F1"/>
            <w:noWrap w:val="0"/>
            <w:vAlign w:val="center"/>
          </w:tcPr>
          <w:p>
            <w:pPr>
              <w:widowControl/>
              <w:rPr>
                <w:szCs w:val="21"/>
                <w:lang w:eastAsia="zh-CN"/>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szCs w:val="21"/>
                <w:lang w:eastAsia="zh-CN"/>
              </w:rPr>
            </w:pPr>
            <w:r>
              <w:rPr>
                <w:rFonts w:hint="eastAsia"/>
                <w:bCs/>
                <w:szCs w:val="21"/>
                <w:lang w:eastAsia="zh-CN"/>
              </w:rPr>
              <w:t>重污染天气预警（PM</w:t>
            </w:r>
            <w:r>
              <w:rPr>
                <w:rFonts w:hint="eastAsia"/>
                <w:bCs/>
                <w:szCs w:val="21"/>
                <w:vertAlign w:val="subscript"/>
                <w:lang w:eastAsia="zh-CN"/>
              </w:rPr>
              <w:t>2.5</w:t>
            </w:r>
            <w:r>
              <w:rPr>
                <w:rFonts w:hint="eastAsia"/>
                <w:bCs/>
                <w:szCs w:val="21"/>
                <w:lang w:eastAsia="zh-CN"/>
              </w:rPr>
              <w:t>或PM</w:t>
            </w:r>
            <w:r>
              <w:rPr>
                <w:rFonts w:hint="eastAsia"/>
                <w:bCs/>
                <w:szCs w:val="21"/>
                <w:vertAlign w:val="subscript"/>
                <w:lang w:eastAsia="zh-CN"/>
              </w:rPr>
              <w:t>10</w:t>
            </w:r>
            <w:r>
              <w:rPr>
                <w:rFonts w:hint="eastAsia"/>
                <w:bCs/>
                <w:szCs w:val="21"/>
                <w:lang w:eastAsia="zh-CN"/>
              </w:rPr>
              <w:t>为首要污染物）发布后24h内可根据仪器数据质量情况对仪器开展1次各项参数的全面检查，必要时进行校准，校准应避开重污染时段，重污染过程或沙尘影响结束后及时清理采样头和切割器，必要时进行校准</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szCs w:val="21"/>
              </w:rPr>
              <w:t>每日</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left w:val="single" w:color="auto" w:sz="4" w:space="0"/>
              <w:right w:val="single" w:color="auto" w:sz="4" w:space="0"/>
            </w:tcBorders>
            <w:shd w:val="clear" w:color="auto" w:fill="FFFFFF"/>
            <w:noWrap w:val="0"/>
            <w:vAlign w:val="center"/>
          </w:tcPr>
          <w:p>
            <w:pPr>
              <w:widowControl/>
              <w:rPr>
                <w:rFonts w:ascii="Calibri Light" w:hAnsi="Calibri Light" w:cs="Times New Roman"/>
                <w:i/>
                <w:szCs w:val="21"/>
              </w:rPr>
            </w:pPr>
          </w:p>
        </w:tc>
        <w:tc>
          <w:tcPr>
            <w:tcW w:w="813" w:type="pct"/>
            <w:vMerge w:val="continue"/>
            <w:tcBorders>
              <w:left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szCs w:val="21"/>
                <w:lang w:eastAsia="zh-CN"/>
              </w:rPr>
            </w:pPr>
            <w:r>
              <w:rPr>
                <w:rFonts w:hint="eastAsia"/>
                <w:bCs/>
                <w:szCs w:val="21"/>
                <w:lang w:eastAsia="zh-CN"/>
              </w:rPr>
              <w:t>做好日监控和维护记录，定期存档</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szCs w:val="21"/>
              </w:rPr>
              <w:t>每日</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left w:val="single" w:color="auto" w:sz="4" w:space="0"/>
              <w:right w:val="single" w:color="auto" w:sz="4" w:space="0"/>
            </w:tcBorders>
            <w:shd w:val="clear" w:color="auto" w:fill="FFFFFF"/>
            <w:noWrap w:val="0"/>
            <w:vAlign w:val="center"/>
          </w:tcPr>
          <w:p>
            <w:pPr>
              <w:widowControl/>
              <w:rPr>
                <w:rFonts w:ascii="Calibri Light" w:hAnsi="Calibri Light" w:cs="Times New Roman"/>
                <w:i/>
                <w:szCs w:val="21"/>
              </w:rPr>
            </w:pPr>
          </w:p>
        </w:tc>
        <w:tc>
          <w:tcPr>
            <w:tcW w:w="813" w:type="pct"/>
            <w:vMerge w:val="continue"/>
            <w:tcBorders>
              <w:left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szCs w:val="21"/>
                <w:lang w:eastAsia="zh-CN"/>
              </w:rPr>
            </w:pPr>
            <w:r>
              <w:rPr>
                <w:rFonts w:hint="eastAsia"/>
                <w:bCs/>
                <w:szCs w:val="21"/>
                <w:lang w:eastAsia="zh-CN"/>
              </w:rPr>
              <w:t>检查纸带位置是否正常，采样斑点是否圆滑、均匀、完整；检查纸带剩余长度，如长度不足7天用量时应提前更换</w:t>
            </w:r>
            <w:r>
              <w:rPr>
                <w:szCs w:val="21"/>
                <w:lang w:eastAsia="zh-CN"/>
              </w:rPr>
              <w:t xml:space="preserve"> </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szCs w:val="21"/>
              </w:rPr>
              <w:t>每周</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lang w:eastAsia="zh-CN"/>
              </w:rPr>
            </w:pPr>
            <w:r>
              <w:rPr>
                <w:rFonts w:hint="eastAsia"/>
                <w:bCs/>
                <w:szCs w:val="21"/>
                <w:lang w:eastAsia="zh-CN"/>
              </w:rPr>
              <w:t>每次更换纸带后需进行空白检查，本规范规定的必测元素空白值应小于等于仪器检出限，否则应及时更换纸带，至空白满足要求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left w:val="single" w:color="auto" w:sz="4" w:space="0"/>
              <w:right w:val="single" w:color="auto" w:sz="4" w:space="0"/>
            </w:tcBorders>
            <w:shd w:val="clear" w:color="auto" w:fill="FFFFFF"/>
            <w:noWrap w:val="0"/>
            <w:vAlign w:val="center"/>
          </w:tcPr>
          <w:p>
            <w:pPr>
              <w:widowControl/>
              <w:rPr>
                <w:rFonts w:ascii="Calibri Light" w:hAnsi="Calibri Light" w:cs="Times New Roman"/>
                <w:i/>
                <w:szCs w:val="21"/>
                <w:lang w:eastAsia="zh-CN"/>
              </w:rPr>
            </w:pPr>
          </w:p>
        </w:tc>
        <w:tc>
          <w:tcPr>
            <w:tcW w:w="813" w:type="pct"/>
            <w:vMerge w:val="continue"/>
            <w:tcBorders>
              <w:left w:val="single" w:color="auto" w:sz="4" w:space="0"/>
              <w:right w:val="single" w:color="auto" w:sz="4" w:space="0"/>
            </w:tcBorders>
            <w:shd w:val="clear" w:color="auto" w:fill="F1F1F1"/>
            <w:noWrap w:val="0"/>
            <w:vAlign w:val="center"/>
          </w:tcPr>
          <w:p>
            <w:pPr>
              <w:widowControl/>
              <w:rPr>
                <w:szCs w:val="21"/>
                <w:lang w:eastAsia="zh-CN"/>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szCs w:val="21"/>
                <w:lang w:eastAsia="zh-CN"/>
              </w:rPr>
            </w:pPr>
            <w:r>
              <w:rPr>
                <w:rFonts w:hint="eastAsia"/>
                <w:bCs/>
                <w:szCs w:val="21"/>
                <w:lang w:eastAsia="zh-CN"/>
              </w:rPr>
              <w:t>每周检查采样头，如有积灰需及时清洁。在颗粒物污染较重或植物飞絮、飞虫影响较大的季节，适当增加采样头的检查和清洁频次。清洁时，应完全拆开采样头和切割器，用蒸馏水或者无水乙醇清洁（无水乙醇清洁后需用蒸馏水清洁一遍），待完全晾干或用风机吹干后重新组装，组装时应检查密封圈的密封情况</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szCs w:val="21"/>
              </w:rPr>
              <w:t>每周</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left w:val="single" w:color="auto" w:sz="4" w:space="0"/>
              <w:right w:val="single" w:color="auto" w:sz="4" w:space="0"/>
            </w:tcBorders>
            <w:shd w:val="clear" w:color="auto" w:fill="FFFFFF"/>
            <w:noWrap w:val="0"/>
            <w:vAlign w:val="center"/>
          </w:tcPr>
          <w:p>
            <w:pPr>
              <w:widowControl/>
              <w:rPr>
                <w:rFonts w:ascii="Calibri Light" w:hAnsi="Calibri Light" w:cs="Times New Roman"/>
                <w:i/>
                <w:szCs w:val="21"/>
              </w:rPr>
            </w:pPr>
          </w:p>
        </w:tc>
        <w:tc>
          <w:tcPr>
            <w:tcW w:w="813" w:type="pct"/>
            <w:vMerge w:val="continue"/>
            <w:tcBorders>
              <w:left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szCs w:val="21"/>
                <w:lang w:eastAsia="zh-CN"/>
              </w:rPr>
            </w:pPr>
            <w:r>
              <w:rPr>
                <w:rFonts w:hint="eastAsia"/>
                <w:bCs/>
                <w:szCs w:val="21"/>
                <w:lang w:eastAsia="zh-CN"/>
              </w:rPr>
              <w:t>检查X光管温度是否在正常范围内，激发过程中光管温度是否稳定，如果出现光管温度逐渐升高现象，应及时清洗主机机箱的风扇防尘网</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szCs w:val="21"/>
              </w:rPr>
              <w:t>每周</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left w:val="single" w:color="auto" w:sz="4" w:space="0"/>
              <w:right w:val="single" w:color="auto" w:sz="4" w:space="0"/>
            </w:tcBorders>
            <w:shd w:val="clear" w:color="auto" w:fill="FFFFFF"/>
            <w:noWrap w:val="0"/>
            <w:vAlign w:val="center"/>
          </w:tcPr>
          <w:p>
            <w:pPr>
              <w:widowControl/>
              <w:rPr>
                <w:rFonts w:ascii="Calibri Light" w:hAnsi="Calibri Light" w:cs="Times New Roman"/>
                <w:i/>
                <w:szCs w:val="21"/>
              </w:rPr>
            </w:pPr>
          </w:p>
        </w:tc>
        <w:tc>
          <w:tcPr>
            <w:tcW w:w="813" w:type="pct"/>
            <w:vMerge w:val="continue"/>
            <w:tcBorders>
              <w:left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szCs w:val="21"/>
                <w:lang w:eastAsia="zh-CN"/>
              </w:rPr>
            </w:pPr>
            <w:r>
              <w:rPr>
                <w:rFonts w:hint="eastAsia"/>
                <w:lang w:eastAsia="zh-CN"/>
              </w:rPr>
              <w:t>每周至少对仪器进行1次采样流量检查。使用经过计量检定合格的1级标准流量计对仪器采样流量进行测量</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szCs w:val="21"/>
              </w:rPr>
              <w:t>每周</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lang w:eastAsia="zh-CN"/>
              </w:rPr>
            </w:pPr>
            <w:r>
              <w:rPr>
                <w:rFonts w:hint="eastAsia"/>
                <w:lang w:eastAsia="zh-CN"/>
              </w:rPr>
              <w:t>实测流量与仪器设定流量的误差应在±5%范围内，且示值流量与实测流量的误差应在±2%范围内，否则应及时对仪器采样流量进行校准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left w:val="single" w:color="auto" w:sz="4" w:space="0"/>
              <w:right w:val="single" w:color="auto" w:sz="4" w:space="0"/>
            </w:tcBorders>
            <w:shd w:val="clear" w:color="auto" w:fill="FFFFFF"/>
            <w:noWrap w:val="0"/>
            <w:vAlign w:val="center"/>
          </w:tcPr>
          <w:p>
            <w:pPr>
              <w:widowControl/>
              <w:rPr>
                <w:rFonts w:ascii="Calibri Light" w:hAnsi="Calibri Light" w:cs="Times New Roman"/>
                <w:i/>
                <w:szCs w:val="21"/>
                <w:lang w:eastAsia="zh-CN"/>
              </w:rPr>
            </w:pPr>
          </w:p>
        </w:tc>
        <w:tc>
          <w:tcPr>
            <w:tcW w:w="813" w:type="pct"/>
            <w:vMerge w:val="continue"/>
            <w:tcBorders>
              <w:left w:val="single" w:color="auto" w:sz="4" w:space="0"/>
              <w:right w:val="single" w:color="auto" w:sz="4" w:space="0"/>
            </w:tcBorders>
            <w:shd w:val="clear" w:color="auto" w:fill="F1F1F1"/>
            <w:noWrap w:val="0"/>
            <w:vAlign w:val="center"/>
          </w:tcPr>
          <w:p>
            <w:pPr>
              <w:widowControl/>
              <w:rPr>
                <w:szCs w:val="21"/>
                <w:lang w:eastAsia="zh-CN"/>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szCs w:val="21"/>
                <w:lang w:eastAsia="zh-CN"/>
              </w:rPr>
            </w:pPr>
            <w:r>
              <w:rPr>
                <w:rFonts w:hint="eastAsia"/>
                <w:lang w:eastAsia="zh-CN"/>
              </w:rPr>
              <w:t>每周至少对仪器进行1次温度测量示值检查。使用经过计量检定合格的1级标准温度计对环境温度进行测量</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szCs w:val="21"/>
              </w:rPr>
              <w:t>每周</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lang w:eastAsia="zh-CN"/>
              </w:rPr>
            </w:pPr>
            <w:r>
              <w:rPr>
                <w:rFonts w:hint="eastAsia"/>
                <w:lang w:eastAsia="zh-CN"/>
              </w:rPr>
              <w:t>仪器显示的环境温度值与实测的环境温度值的误差应在±2 ℃范围内，否则应及时对仪器环境温度示值进行校准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left w:val="single" w:color="auto" w:sz="4" w:space="0"/>
              <w:right w:val="single" w:color="auto" w:sz="4" w:space="0"/>
            </w:tcBorders>
            <w:shd w:val="clear" w:color="auto" w:fill="FFFFFF"/>
            <w:noWrap w:val="0"/>
            <w:vAlign w:val="center"/>
          </w:tcPr>
          <w:p>
            <w:pPr>
              <w:widowControl/>
              <w:rPr>
                <w:rFonts w:ascii="Calibri Light" w:hAnsi="Calibri Light" w:cs="Times New Roman"/>
                <w:i/>
                <w:szCs w:val="21"/>
                <w:lang w:eastAsia="zh-CN"/>
              </w:rPr>
            </w:pPr>
          </w:p>
        </w:tc>
        <w:tc>
          <w:tcPr>
            <w:tcW w:w="813" w:type="pct"/>
            <w:vMerge w:val="continue"/>
            <w:tcBorders>
              <w:left w:val="single" w:color="auto" w:sz="4" w:space="0"/>
              <w:right w:val="single" w:color="auto" w:sz="4" w:space="0"/>
            </w:tcBorders>
            <w:shd w:val="clear" w:color="auto" w:fill="F1F1F1"/>
            <w:noWrap w:val="0"/>
            <w:vAlign w:val="center"/>
          </w:tcPr>
          <w:p>
            <w:pPr>
              <w:widowControl/>
              <w:rPr>
                <w:szCs w:val="21"/>
                <w:lang w:eastAsia="zh-CN"/>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szCs w:val="21"/>
                <w:lang w:eastAsia="zh-CN"/>
              </w:rPr>
            </w:pPr>
            <w:r>
              <w:rPr>
                <w:rFonts w:hint="eastAsia"/>
                <w:lang w:eastAsia="zh-CN"/>
              </w:rPr>
              <w:t>每周至少对仪器进行1次大气压测量示值检查。使用经过计量检定合格的0.5级标准气压计对环境大气压进行测量</w:t>
            </w:r>
            <w:r>
              <w:rPr>
                <w:szCs w:val="21"/>
                <w:lang w:eastAsia="zh-CN"/>
              </w:rPr>
              <w:t xml:space="preserve"> </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szCs w:val="21"/>
              </w:rPr>
              <w:t>每周</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lang w:eastAsia="zh-CN"/>
              </w:rPr>
            </w:pPr>
            <w:r>
              <w:rPr>
                <w:rFonts w:hint="eastAsia"/>
                <w:lang w:eastAsia="zh-CN"/>
              </w:rPr>
              <w:t>仪器显示的环境大气压值与实测的环境大气压值的误差应在±1 kPa范围内，否则应及时对仪器环境大气压示值进行校准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left w:val="single" w:color="auto" w:sz="4" w:space="0"/>
              <w:right w:val="single" w:color="auto" w:sz="4" w:space="0"/>
            </w:tcBorders>
            <w:shd w:val="clear" w:color="auto" w:fill="FFFFFF"/>
            <w:noWrap w:val="0"/>
            <w:vAlign w:val="center"/>
          </w:tcPr>
          <w:p>
            <w:pPr>
              <w:widowControl/>
              <w:rPr>
                <w:rFonts w:ascii="Calibri Light" w:hAnsi="Calibri Light" w:cs="Times New Roman"/>
                <w:i/>
                <w:szCs w:val="21"/>
                <w:lang w:eastAsia="zh-CN"/>
              </w:rPr>
            </w:pPr>
          </w:p>
        </w:tc>
        <w:tc>
          <w:tcPr>
            <w:tcW w:w="813" w:type="pct"/>
            <w:vMerge w:val="continue"/>
            <w:tcBorders>
              <w:left w:val="single" w:color="auto" w:sz="4" w:space="0"/>
              <w:right w:val="single" w:color="auto" w:sz="4" w:space="0"/>
            </w:tcBorders>
            <w:shd w:val="clear" w:color="auto" w:fill="F1F1F1"/>
            <w:noWrap w:val="0"/>
            <w:vAlign w:val="center"/>
          </w:tcPr>
          <w:p>
            <w:pPr>
              <w:widowControl/>
              <w:rPr>
                <w:szCs w:val="21"/>
                <w:lang w:eastAsia="zh-CN"/>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szCs w:val="21"/>
                <w:lang w:eastAsia="zh-CN"/>
              </w:rPr>
            </w:pPr>
            <w:r>
              <w:rPr>
                <w:rFonts w:hint="eastAsia"/>
                <w:lang w:eastAsia="zh-CN"/>
              </w:rPr>
              <w:t>检查监测仪器的加热装置是否正常工作，加热温度是否正常</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szCs w:val="21"/>
              </w:rPr>
              <w:t>每周</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left w:val="single" w:color="auto" w:sz="4" w:space="0"/>
              <w:right w:val="single" w:color="auto" w:sz="4" w:space="0"/>
            </w:tcBorders>
            <w:shd w:val="clear" w:color="auto" w:fill="FFFFFF"/>
            <w:noWrap w:val="0"/>
            <w:vAlign w:val="center"/>
          </w:tcPr>
          <w:p>
            <w:pPr>
              <w:widowControl/>
              <w:rPr>
                <w:rFonts w:ascii="Calibri Light" w:hAnsi="Calibri Light" w:cs="Times New Roman"/>
                <w:i/>
                <w:szCs w:val="21"/>
              </w:rPr>
            </w:pPr>
          </w:p>
        </w:tc>
        <w:tc>
          <w:tcPr>
            <w:tcW w:w="813" w:type="pct"/>
            <w:vMerge w:val="continue"/>
            <w:tcBorders>
              <w:left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szCs w:val="21"/>
                <w:lang w:eastAsia="zh-CN"/>
              </w:rPr>
            </w:pPr>
            <w:r>
              <w:rPr>
                <w:rFonts w:hint="eastAsia"/>
                <w:lang w:eastAsia="zh-CN"/>
              </w:rPr>
              <w:t>做好每周维护记录，并定期存档</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szCs w:val="21"/>
              </w:rPr>
              <w:t>每周</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left w:val="single" w:color="auto" w:sz="4" w:space="0"/>
              <w:right w:val="single" w:color="auto" w:sz="4" w:space="0"/>
            </w:tcBorders>
            <w:shd w:val="clear" w:color="auto" w:fill="FFFFFF"/>
            <w:noWrap w:val="0"/>
            <w:vAlign w:val="center"/>
          </w:tcPr>
          <w:p>
            <w:pPr>
              <w:widowControl/>
              <w:rPr>
                <w:rFonts w:ascii="Calibri Light" w:hAnsi="Calibri Light" w:cs="Times New Roman"/>
                <w:i/>
                <w:szCs w:val="21"/>
              </w:rPr>
            </w:pPr>
          </w:p>
        </w:tc>
        <w:tc>
          <w:tcPr>
            <w:tcW w:w="813" w:type="pct"/>
            <w:vMerge w:val="continue"/>
            <w:tcBorders>
              <w:left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szCs w:val="21"/>
                <w:lang w:eastAsia="zh-CN"/>
              </w:rPr>
            </w:pPr>
            <w:r>
              <w:rPr>
                <w:rFonts w:hint="eastAsia"/>
                <w:lang w:eastAsia="zh-CN"/>
              </w:rPr>
              <w:t>做好每周维护记录，并定期存档</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szCs w:val="21"/>
              </w:rPr>
              <w:t>每周</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left w:val="single" w:color="auto" w:sz="4" w:space="0"/>
              <w:right w:val="single" w:color="auto" w:sz="4" w:space="0"/>
            </w:tcBorders>
            <w:shd w:val="clear" w:color="auto" w:fill="FFFFFF"/>
            <w:noWrap w:val="0"/>
            <w:vAlign w:val="center"/>
          </w:tcPr>
          <w:p>
            <w:pPr>
              <w:widowControl/>
              <w:rPr>
                <w:rFonts w:ascii="Calibri Light" w:hAnsi="Calibri Light" w:cs="Times New Roman"/>
                <w:i/>
                <w:szCs w:val="21"/>
              </w:rPr>
            </w:pPr>
          </w:p>
        </w:tc>
        <w:tc>
          <w:tcPr>
            <w:tcW w:w="813" w:type="pct"/>
            <w:vMerge w:val="continue"/>
            <w:tcBorders>
              <w:left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szCs w:val="21"/>
              </w:rPr>
            </w:pPr>
            <w:r>
              <w:rPr>
                <w:rFonts w:hint="eastAsia"/>
                <w:bCs/>
                <w:szCs w:val="21"/>
                <w:lang w:eastAsia="zh-CN"/>
              </w:rPr>
              <w:t>每月至少清洁1次采样喷嘴压头及纸带下的垫块，在污染较重的季节或连续污染天气后应增加清洁频次，秋冬季时段（每年10月至次年3月），检查和清洁频率增加至每周1次。</w:t>
            </w:r>
            <w:r>
              <w:rPr>
                <w:rFonts w:hint="eastAsia"/>
                <w:bCs/>
                <w:szCs w:val="21"/>
              </w:rPr>
              <w:t>使用棉签棒蘸取无水乙醇进行清洁</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rFonts w:hint="eastAsia"/>
                <w:szCs w:val="21"/>
              </w:rPr>
              <w:t>每月</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left w:val="single" w:color="auto" w:sz="4" w:space="0"/>
              <w:right w:val="single" w:color="auto" w:sz="4" w:space="0"/>
            </w:tcBorders>
            <w:shd w:val="clear" w:color="auto" w:fill="FFFFFF"/>
            <w:noWrap w:val="0"/>
            <w:vAlign w:val="center"/>
          </w:tcPr>
          <w:p>
            <w:pPr>
              <w:widowControl/>
              <w:rPr>
                <w:rFonts w:ascii="Calibri Light" w:hAnsi="Calibri Light" w:cs="Times New Roman"/>
                <w:i/>
                <w:szCs w:val="21"/>
              </w:rPr>
            </w:pPr>
          </w:p>
        </w:tc>
        <w:tc>
          <w:tcPr>
            <w:tcW w:w="813" w:type="pct"/>
            <w:vMerge w:val="continue"/>
            <w:tcBorders>
              <w:left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szCs w:val="21"/>
                <w:lang w:eastAsia="zh-CN"/>
              </w:rPr>
            </w:pPr>
            <w:r>
              <w:rPr>
                <w:rFonts w:hint="eastAsia"/>
                <w:szCs w:val="21"/>
                <w:lang w:eastAsia="zh-CN"/>
              </w:rPr>
              <w:t>执行仪器说明书规定的其他月维护内容</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rFonts w:hint="eastAsia"/>
                <w:szCs w:val="21"/>
              </w:rPr>
              <w:t>每月</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left w:val="single" w:color="auto" w:sz="4" w:space="0"/>
              <w:right w:val="single" w:color="auto" w:sz="4" w:space="0"/>
            </w:tcBorders>
            <w:shd w:val="clear" w:color="auto" w:fill="FFFFFF"/>
            <w:noWrap w:val="0"/>
            <w:vAlign w:val="center"/>
          </w:tcPr>
          <w:p>
            <w:pPr>
              <w:widowControl/>
              <w:rPr>
                <w:rFonts w:ascii="Calibri Light" w:hAnsi="Calibri Light" w:cs="Times New Roman"/>
                <w:i/>
                <w:szCs w:val="21"/>
              </w:rPr>
            </w:pPr>
          </w:p>
        </w:tc>
        <w:tc>
          <w:tcPr>
            <w:tcW w:w="813" w:type="pct"/>
            <w:vMerge w:val="continue"/>
            <w:tcBorders>
              <w:left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szCs w:val="21"/>
                <w:lang w:eastAsia="zh-CN"/>
              </w:rPr>
            </w:pPr>
            <w:r>
              <w:rPr>
                <w:rFonts w:hint="eastAsia"/>
                <w:szCs w:val="21"/>
                <w:lang w:eastAsia="zh-CN"/>
              </w:rPr>
              <w:t>做好每月维护记录，并定期存档</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rFonts w:hint="eastAsia"/>
                <w:szCs w:val="21"/>
              </w:rPr>
              <w:t>每月</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510" w:hRule="atLeast"/>
        </w:trPr>
        <w:tc>
          <w:tcPr>
            <w:tcW w:w="362" w:type="pct"/>
            <w:vMerge w:val="continue"/>
            <w:tcBorders>
              <w:left w:val="single" w:color="auto" w:sz="4" w:space="0"/>
              <w:right w:val="single" w:color="auto" w:sz="4" w:space="0"/>
            </w:tcBorders>
            <w:shd w:val="clear" w:color="auto" w:fill="FFFFFF"/>
            <w:noWrap w:val="0"/>
            <w:vAlign w:val="center"/>
          </w:tcPr>
          <w:p>
            <w:pPr>
              <w:widowControl/>
              <w:rPr>
                <w:rFonts w:ascii="Calibri Light" w:hAnsi="Calibri Light" w:cs="Times New Roman"/>
                <w:i/>
                <w:szCs w:val="21"/>
              </w:rPr>
            </w:pPr>
          </w:p>
        </w:tc>
        <w:tc>
          <w:tcPr>
            <w:tcW w:w="813" w:type="pct"/>
            <w:vMerge w:val="continue"/>
            <w:tcBorders>
              <w:left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szCs w:val="21"/>
                <w:lang w:eastAsia="zh-CN"/>
              </w:rPr>
            </w:pPr>
            <w:r>
              <w:rPr>
                <w:rFonts w:hint="eastAsia"/>
                <w:lang w:eastAsia="zh-CN"/>
              </w:rPr>
              <w:t>每季度至少使用标准膜进行1次正确度检查，不同能级或档位中选取1种元素进行正确度的检查，实测值与理论值的相对误差应在±10%范围内，否则应重新校准仪器</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szCs w:val="21"/>
              </w:rPr>
              <w:t>每季度</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left w:val="single" w:color="auto" w:sz="4" w:space="0"/>
              <w:right w:val="single" w:color="auto" w:sz="4" w:space="0"/>
            </w:tcBorders>
            <w:shd w:val="clear" w:color="auto" w:fill="FFFFFF"/>
            <w:noWrap w:val="0"/>
            <w:vAlign w:val="center"/>
          </w:tcPr>
          <w:p>
            <w:pPr>
              <w:widowControl/>
              <w:rPr>
                <w:rFonts w:ascii="Calibri Light" w:hAnsi="Calibri Light" w:cs="Times New Roman"/>
                <w:i/>
                <w:szCs w:val="21"/>
              </w:rPr>
            </w:pPr>
          </w:p>
        </w:tc>
        <w:tc>
          <w:tcPr>
            <w:tcW w:w="813" w:type="pct"/>
            <w:vMerge w:val="continue"/>
            <w:tcBorders>
              <w:left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szCs w:val="21"/>
                <w:lang w:eastAsia="zh-CN"/>
              </w:rPr>
            </w:pPr>
            <w:r>
              <w:rPr>
                <w:rFonts w:hint="eastAsia"/>
                <w:lang w:eastAsia="zh-CN"/>
              </w:rPr>
              <w:t>每季度至少对仪器进行1次（测试1天）元素特征X射线能量检查，元素种类应覆盖不同能级，每能级至少1种元素。元素特征X射线能量相对误差应在±0.5%范围内，否则应及时进行能量校准</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szCs w:val="21"/>
              </w:rPr>
              <w:t>每季度</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left w:val="single" w:color="auto" w:sz="4" w:space="0"/>
              <w:right w:val="single" w:color="auto" w:sz="4" w:space="0"/>
            </w:tcBorders>
            <w:shd w:val="clear" w:color="auto" w:fill="FFFFFF"/>
            <w:noWrap w:val="0"/>
            <w:vAlign w:val="center"/>
          </w:tcPr>
          <w:p>
            <w:pPr>
              <w:widowControl/>
              <w:rPr>
                <w:rFonts w:ascii="Calibri Light" w:hAnsi="Calibri Light" w:cs="Times New Roman"/>
                <w:i/>
                <w:szCs w:val="21"/>
              </w:rPr>
            </w:pPr>
          </w:p>
        </w:tc>
        <w:tc>
          <w:tcPr>
            <w:tcW w:w="813" w:type="pct"/>
            <w:vMerge w:val="continue"/>
            <w:tcBorders>
              <w:left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szCs w:val="21"/>
              </w:rPr>
            </w:pPr>
            <w:r>
              <w:rPr>
                <w:rFonts w:hint="eastAsia"/>
                <w:bCs/>
                <w:szCs w:val="21"/>
                <w:lang w:eastAsia="zh-CN"/>
              </w:rPr>
              <w:t>每半年至少对仪器进行1次数据一致性检查。数据采集仪记录的数据与仪器显示和存储的数据应一致。当存在明显偏差时，应检查仪器和数据采集仪的参数设置是否正常。</w:t>
            </w:r>
            <w:r>
              <w:rPr>
                <w:rFonts w:hint="eastAsia"/>
                <w:bCs/>
                <w:szCs w:val="21"/>
              </w:rPr>
              <w:t>每次更换仪器后均应进行数据一致性检查</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szCs w:val="21"/>
              </w:rPr>
              <w:t>每半年</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left w:val="single" w:color="auto" w:sz="4" w:space="0"/>
              <w:right w:val="single" w:color="auto" w:sz="4" w:space="0"/>
            </w:tcBorders>
            <w:shd w:val="clear" w:color="auto" w:fill="FFFFFF"/>
            <w:noWrap w:val="0"/>
            <w:vAlign w:val="center"/>
          </w:tcPr>
          <w:p>
            <w:pPr>
              <w:widowControl/>
              <w:rPr>
                <w:rFonts w:ascii="Calibri Light" w:hAnsi="Calibri Light" w:cs="Times New Roman"/>
                <w:i/>
                <w:szCs w:val="21"/>
              </w:rPr>
            </w:pPr>
          </w:p>
        </w:tc>
        <w:tc>
          <w:tcPr>
            <w:tcW w:w="813" w:type="pct"/>
            <w:vMerge w:val="continue"/>
            <w:tcBorders>
              <w:left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szCs w:val="21"/>
                <w:lang w:eastAsia="zh-CN"/>
              </w:rPr>
            </w:pPr>
            <w:r>
              <w:rPr>
                <w:rFonts w:hint="eastAsia"/>
                <w:bCs/>
                <w:szCs w:val="21"/>
                <w:lang w:eastAsia="zh-CN"/>
              </w:rPr>
              <w:t>每年至少对采样管路进行1次清洁，污染较重地区可增加清洁频次。采样管清洁后应进行气密性检查，并进行采样流量校准</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szCs w:val="21"/>
              </w:rPr>
              <w:t>每年</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left w:val="single" w:color="auto" w:sz="4" w:space="0"/>
              <w:right w:val="single" w:color="auto" w:sz="4" w:space="0"/>
            </w:tcBorders>
            <w:shd w:val="clear" w:color="auto" w:fill="FFFFFF"/>
            <w:noWrap w:val="0"/>
            <w:vAlign w:val="center"/>
          </w:tcPr>
          <w:p>
            <w:pPr>
              <w:widowControl/>
              <w:rPr>
                <w:rFonts w:ascii="Calibri Light" w:hAnsi="Calibri Light" w:cs="Times New Roman"/>
                <w:i/>
                <w:szCs w:val="21"/>
              </w:rPr>
            </w:pPr>
          </w:p>
        </w:tc>
        <w:tc>
          <w:tcPr>
            <w:tcW w:w="813" w:type="pct"/>
            <w:vMerge w:val="continue"/>
            <w:tcBorders>
              <w:left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szCs w:val="21"/>
                <w:lang w:eastAsia="zh-CN"/>
              </w:rPr>
            </w:pPr>
            <w:r>
              <w:rPr>
                <w:rFonts w:hint="eastAsia"/>
                <w:szCs w:val="21"/>
                <w:lang w:eastAsia="zh-CN"/>
              </w:rPr>
              <w:t>每年至少对目标元素（尽可能涵盖所有目标元素）进行1次校准曲线绘制，使用空白纸带及3种以上不同浓度的标准膜绘制校准曲线，校准曲线线性相关系数r应≥0.98，否则应重新绘制校准曲线</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szCs w:val="21"/>
              </w:rPr>
              <w:t>每年</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left w:val="single" w:color="auto" w:sz="4" w:space="0"/>
              <w:right w:val="single" w:color="auto" w:sz="4" w:space="0"/>
            </w:tcBorders>
            <w:shd w:val="clear" w:color="auto" w:fill="FFFFFF"/>
            <w:noWrap w:val="0"/>
            <w:vAlign w:val="center"/>
          </w:tcPr>
          <w:p>
            <w:pPr>
              <w:widowControl/>
              <w:rPr>
                <w:rFonts w:ascii="Calibri Light" w:hAnsi="Calibri Light" w:cs="Times New Roman"/>
                <w:i/>
                <w:szCs w:val="21"/>
              </w:rPr>
            </w:pPr>
          </w:p>
        </w:tc>
        <w:tc>
          <w:tcPr>
            <w:tcW w:w="813" w:type="pct"/>
            <w:vMerge w:val="continue"/>
            <w:tcBorders>
              <w:left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szCs w:val="21"/>
                <w:lang w:eastAsia="zh-CN"/>
              </w:rPr>
            </w:pPr>
            <w:r>
              <w:rPr>
                <w:rFonts w:hint="eastAsia"/>
                <w:szCs w:val="21"/>
                <w:lang w:eastAsia="zh-CN"/>
              </w:rPr>
              <w:t>每年至少使用标准膜对全部目标元素进行1次正确度检查，至少70%的目标元素实测值与理论值的相对误差应在±10%范围内，其中规范规定的必测元素相对误差应±10%范围内，否则应及时重新制作光谱测量文件</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szCs w:val="21"/>
              </w:rPr>
              <w:t>每年</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362" w:type="pct"/>
            <w:vMerge w:val="continue"/>
            <w:tcBorders>
              <w:left w:val="single" w:color="auto" w:sz="4" w:space="0"/>
              <w:bottom w:val="single" w:color="auto" w:sz="4" w:space="0"/>
              <w:right w:val="single" w:color="auto" w:sz="4" w:space="0"/>
            </w:tcBorders>
            <w:shd w:val="clear" w:color="auto" w:fill="FFFFFF"/>
            <w:noWrap w:val="0"/>
            <w:vAlign w:val="center"/>
          </w:tcPr>
          <w:p>
            <w:pPr>
              <w:widowControl/>
              <w:rPr>
                <w:rFonts w:ascii="Calibri Light" w:hAnsi="Calibri Light" w:cs="Times New Roman"/>
                <w:i/>
                <w:szCs w:val="21"/>
              </w:rPr>
            </w:pPr>
          </w:p>
        </w:tc>
        <w:tc>
          <w:tcPr>
            <w:tcW w:w="813" w:type="pct"/>
            <w:vMerge w:val="continue"/>
            <w:tcBorders>
              <w:left w:val="single" w:color="auto" w:sz="4" w:space="0"/>
              <w:bottom w:val="single" w:color="auto" w:sz="4" w:space="0"/>
              <w:right w:val="single" w:color="auto" w:sz="4" w:space="0"/>
            </w:tcBorders>
            <w:shd w:val="clear" w:color="auto" w:fill="F1F1F1"/>
            <w:noWrap w:val="0"/>
            <w:vAlign w:val="center"/>
          </w:tcPr>
          <w:p>
            <w:pPr>
              <w:widowControl/>
              <w:rPr>
                <w:szCs w:val="21"/>
              </w:rPr>
            </w:pPr>
          </w:p>
        </w:tc>
        <w:tc>
          <w:tcPr>
            <w:tcW w:w="1907"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rPr>
                <w:szCs w:val="21"/>
                <w:lang w:eastAsia="zh-CN"/>
              </w:rPr>
            </w:pPr>
            <w:r>
              <w:rPr>
                <w:rFonts w:hint="eastAsia"/>
                <w:szCs w:val="21"/>
                <w:lang w:eastAsia="zh-CN"/>
              </w:rPr>
              <w:t>每年对仪器进行预防性维护，对样品采集单元、分析单元进行检查与清洁，更换采样泵，视X光管老化程度进行更换。维护后，应对仪器进行全面校准与检查，以确保仪器在维护前后数据的准确性和可比性</w:t>
            </w:r>
          </w:p>
        </w:tc>
        <w:tc>
          <w:tcPr>
            <w:tcW w:w="73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r>
              <w:rPr>
                <w:szCs w:val="21"/>
              </w:rPr>
              <w:t>每年</w:t>
            </w:r>
          </w:p>
        </w:tc>
        <w:tc>
          <w:tcPr>
            <w:tcW w:w="1179" w:type="pct"/>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szCs w:val="21"/>
              </w:rPr>
            </w:pPr>
          </w:p>
        </w:tc>
      </w:tr>
    </w:tbl>
    <w:p>
      <w:pPr>
        <w:pStyle w:val="7"/>
        <w:keepNext w:val="0"/>
        <w:keepLines w:val="0"/>
        <w:adjustRightInd w:val="0"/>
        <w:spacing w:line="413" w:lineRule="auto"/>
        <w:ind w:left="822" w:hanging="488"/>
        <w:jc w:val="both"/>
        <w:rPr>
          <w:rFonts w:hint="eastAsia" w:ascii="Times New Roman"/>
          <w:sz w:val="21"/>
          <w:szCs w:val="21"/>
          <w:lang w:eastAsia="zh-CN"/>
        </w:rPr>
      </w:pPr>
      <w:r>
        <w:rPr>
          <w:rFonts w:hint="eastAsia" w:ascii="Times New Roman"/>
          <w:sz w:val="21"/>
          <w:szCs w:val="21"/>
          <w:lang w:eastAsia="zh-CN"/>
        </w:rPr>
        <w:t>3.1.4 质量保证和量值溯源</w:t>
      </w:r>
    </w:p>
    <w:p>
      <w:pPr>
        <w:spacing w:line="360" w:lineRule="auto"/>
        <w:ind w:firstLine="440" w:firstLineChars="200"/>
        <w:rPr>
          <w:szCs w:val="21"/>
          <w:lang w:eastAsia="zh-CN"/>
        </w:rPr>
      </w:pPr>
      <w:r>
        <w:rPr>
          <w:rFonts w:hint="eastAsia"/>
          <w:szCs w:val="21"/>
          <w:lang w:eastAsia="zh-CN"/>
        </w:rPr>
        <w:t>中标单位需根据国家或地方相关技术规范，制定质量控制与保证实施方案。按时进行仪器校准和比对，所有标气、试剂及标准物质均应符合质量要求，做好相应记录。其他内容按照采购人质量管理要求进行。具体质控工作要求见表4-</w:t>
      </w:r>
      <w:r>
        <w:rPr>
          <w:szCs w:val="21"/>
          <w:lang w:eastAsia="zh-CN"/>
        </w:rPr>
        <w:t>6</w:t>
      </w:r>
      <w:r>
        <w:rPr>
          <w:rFonts w:hint="eastAsia"/>
          <w:szCs w:val="21"/>
          <w:lang w:eastAsia="zh-CN"/>
        </w:rPr>
        <w:t>。</w:t>
      </w:r>
    </w:p>
    <w:p>
      <w:pPr>
        <w:spacing w:line="360" w:lineRule="auto"/>
        <w:jc w:val="center"/>
        <w:rPr>
          <w:b/>
          <w:sz w:val="24"/>
          <w:lang w:eastAsia="zh-CN"/>
        </w:rPr>
      </w:pPr>
      <w:r>
        <w:rPr>
          <w:rFonts w:hint="eastAsia"/>
          <w:b/>
          <w:sz w:val="24"/>
          <w:lang w:eastAsia="zh-CN"/>
        </w:rPr>
        <w:t>表4-</w:t>
      </w:r>
      <w:r>
        <w:rPr>
          <w:b/>
          <w:sz w:val="24"/>
          <w:lang w:eastAsia="zh-CN"/>
        </w:rPr>
        <w:t>6</w:t>
      </w:r>
      <w:r>
        <w:rPr>
          <w:rFonts w:hint="eastAsia"/>
          <w:b/>
          <w:sz w:val="24"/>
          <w:lang w:eastAsia="zh-CN"/>
        </w:rPr>
        <w:t xml:space="preserve"> 仪器设备检定/校准要求</w:t>
      </w:r>
    </w:p>
    <w:tbl>
      <w:tblPr>
        <w:tblStyle w:val="11"/>
        <w:tblW w:w="5013" w:type="pct"/>
        <w:tblInd w:w="-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762"/>
        <w:gridCol w:w="1411"/>
        <w:gridCol w:w="1456"/>
        <w:gridCol w:w="1137"/>
        <w:gridCol w:w="1137"/>
        <w:gridCol w:w="1327"/>
        <w:gridCol w:w="11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33" w:hRule="atLeast"/>
        </w:trPr>
        <w:tc>
          <w:tcPr>
            <w:tcW w:w="456" w:type="pct"/>
            <w:noWrap w:val="0"/>
            <w:vAlign w:val="center"/>
          </w:tcPr>
          <w:p>
            <w:pPr>
              <w:widowControl/>
              <w:jc w:val="center"/>
              <w:textAlignment w:val="center"/>
              <w:rPr>
                <w:b/>
                <w:szCs w:val="21"/>
              </w:rPr>
            </w:pPr>
            <w:r>
              <w:rPr>
                <w:rFonts w:hint="eastAsia"/>
                <w:b/>
                <w:szCs w:val="21"/>
              </w:rPr>
              <w:t>序号</w:t>
            </w:r>
          </w:p>
        </w:tc>
        <w:tc>
          <w:tcPr>
            <w:tcW w:w="844" w:type="pct"/>
            <w:noWrap w:val="0"/>
            <w:vAlign w:val="center"/>
          </w:tcPr>
          <w:p>
            <w:pPr>
              <w:widowControl/>
              <w:jc w:val="center"/>
              <w:textAlignment w:val="center"/>
              <w:rPr>
                <w:b/>
                <w:szCs w:val="21"/>
              </w:rPr>
            </w:pPr>
            <w:r>
              <w:rPr>
                <w:rFonts w:hint="eastAsia"/>
                <w:b/>
                <w:szCs w:val="21"/>
              </w:rPr>
              <w:t>仪器设备名称</w:t>
            </w:r>
          </w:p>
        </w:tc>
        <w:tc>
          <w:tcPr>
            <w:tcW w:w="871" w:type="pct"/>
            <w:noWrap w:val="0"/>
            <w:vAlign w:val="center"/>
          </w:tcPr>
          <w:p>
            <w:pPr>
              <w:widowControl/>
              <w:jc w:val="center"/>
              <w:textAlignment w:val="center"/>
              <w:rPr>
                <w:b/>
                <w:szCs w:val="21"/>
              </w:rPr>
            </w:pPr>
            <w:r>
              <w:rPr>
                <w:rFonts w:hint="eastAsia"/>
                <w:b/>
                <w:szCs w:val="21"/>
              </w:rPr>
              <w:t>型号</w:t>
            </w:r>
          </w:p>
        </w:tc>
        <w:tc>
          <w:tcPr>
            <w:tcW w:w="680" w:type="pct"/>
            <w:noWrap w:val="0"/>
            <w:vAlign w:val="center"/>
          </w:tcPr>
          <w:p>
            <w:pPr>
              <w:widowControl/>
              <w:jc w:val="center"/>
              <w:textAlignment w:val="center"/>
              <w:rPr>
                <w:b/>
                <w:szCs w:val="21"/>
              </w:rPr>
            </w:pPr>
            <w:r>
              <w:rPr>
                <w:rFonts w:hint="eastAsia"/>
                <w:b/>
                <w:szCs w:val="21"/>
              </w:rPr>
              <w:t>数量</w:t>
            </w:r>
          </w:p>
        </w:tc>
        <w:tc>
          <w:tcPr>
            <w:tcW w:w="680" w:type="pct"/>
            <w:noWrap w:val="0"/>
            <w:vAlign w:val="center"/>
          </w:tcPr>
          <w:p>
            <w:pPr>
              <w:widowControl/>
              <w:jc w:val="center"/>
              <w:textAlignment w:val="center"/>
              <w:rPr>
                <w:b/>
                <w:szCs w:val="21"/>
              </w:rPr>
            </w:pPr>
            <w:r>
              <w:rPr>
                <w:rFonts w:hint="eastAsia"/>
                <w:b/>
                <w:szCs w:val="21"/>
              </w:rPr>
              <w:t>生产厂商</w:t>
            </w:r>
          </w:p>
        </w:tc>
        <w:tc>
          <w:tcPr>
            <w:tcW w:w="794" w:type="pct"/>
            <w:noWrap w:val="0"/>
            <w:vAlign w:val="center"/>
          </w:tcPr>
          <w:p>
            <w:pPr>
              <w:widowControl/>
              <w:jc w:val="center"/>
              <w:textAlignment w:val="center"/>
              <w:rPr>
                <w:b/>
                <w:szCs w:val="21"/>
              </w:rPr>
            </w:pPr>
            <w:r>
              <w:rPr>
                <w:rFonts w:hint="eastAsia"/>
                <w:b/>
                <w:szCs w:val="21"/>
              </w:rPr>
              <w:t>检定单位</w:t>
            </w:r>
          </w:p>
        </w:tc>
        <w:tc>
          <w:tcPr>
            <w:tcW w:w="675" w:type="pct"/>
            <w:noWrap w:val="0"/>
            <w:vAlign w:val="center"/>
          </w:tcPr>
          <w:p>
            <w:pPr>
              <w:widowControl/>
              <w:jc w:val="center"/>
              <w:textAlignment w:val="center"/>
              <w:rPr>
                <w:b/>
                <w:szCs w:val="21"/>
              </w:rPr>
            </w:pPr>
            <w:r>
              <w:rPr>
                <w:rFonts w:hint="eastAsia"/>
                <w:b/>
                <w:szCs w:val="21"/>
              </w:rPr>
              <w:t>检定周期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4" w:hRule="atLeast"/>
        </w:trPr>
        <w:tc>
          <w:tcPr>
            <w:tcW w:w="456" w:type="pct"/>
            <w:noWrap w:val="0"/>
            <w:vAlign w:val="center"/>
          </w:tcPr>
          <w:p>
            <w:pPr>
              <w:widowControl/>
              <w:jc w:val="center"/>
              <w:textAlignment w:val="center"/>
              <w:rPr>
                <w:szCs w:val="21"/>
              </w:rPr>
            </w:pPr>
            <w:r>
              <w:rPr>
                <w:rFonts w:hint="eastAsia"/>
                <w:szCs w:val="21"/>
              </w:rPr>
              <w:t>1</w:t>
            </w:r>
          </w:p>
        </w:tc>
        <w:tc>
          <w:tcPr>
            <w:tcW w:w="844" w:type="pct"/>
            <w:noWrap w:val="0"/>
            <w:vAlign w:val="center"/>
          </w:tcPr>
          <w:p>
            <w:pPr>
              <w:widowControl/>
              <w:jc w:val="center"/>
              <w:textAlignment w:val="center"/>
              <w:rPr>
                <w:szCs w:val="21"/>
              </w:rPr>
            </w:pPr>
            <w:r>
              <w:rPr>
                <w:rFonts w:hint="eastAsia"/>
                <w:szCs w:val="21"/>
              </w:rPr>
              <w:t>大气气溶胶激光雷达</w:t>
            </w:r>
          </w:p>
        </w:tc>
        <w:tc>
          <w:tcPr>
            <w:tcW w:w="871" w:type="pct"/>
            <w:noWrap w:val="0"/>
            <w:vAlign w:val="center"/>
          </w:tcPr>
          <w:p>
            <w:pPr>
              <w:widowControl/>
              <w:jc w:val="center"/>
              <w:textAlignment w:val="center"/>
              <w:rPr>
                <w:szCs w:val="21"/>
              </w:rPr>
            </w:pPr>
            <w:r>
              <w:rPr>
                <w:rFonts w:hint="eastAsia"/>
                <w:szCs w:val="21"/>
              </w:rPr>
              <w:t>蓝盾LHJ-01</w:t>
            </w:r>
          </w:p>
        </w:tc>
        <w:tc>
          <w:tcPr>
            <w:tcW w:w="680" w:type="pct"/>
            <w:noWrap w:val="0"/>
            <w:vAlign w:val="center"/>
          </w:tcPr>
          <w:p>
            <w:pPr>
              <w:widowControl/>
              <w:jc w:val="center"/>
              <w:textAlignment w:val="center"/>
              <w:rPr>
                <w:szCs w:val="21"/>
              </w:rPr>
            </w:pPr>
            <w:r>
              <w:rPr>
                <w:rFonts w:hint="eastAsia"/>
                <w:szCs w:val="21"/>
              </w:rPr>
              <w:t>4</w:t>
            </w:r>
          </w:p>
        </w:tc>
        <w:tc>
          <w:tcPr>
            <w:tcW w:w="680" w:type="pct"/>
            <w:noWrap w:val="0"/>
            <w:vAlign w:val="center"/>
          </w:tcPr>
          <w:p>
            <w:pPr>
              <w:widowControl/>
              <w:jc w:val="center"/>
              <w:textAlignment w:val="center"/>
              <w:rPr>
                <w:szCs w:val="21"/>
              </w:rPr>
            </w:pPr>
            <w:r>
              <w:rPr>
                <w:rFonts w:hint="eastAsia"/>
                <w:szCs w:val="21"/>
              </w:rPr>
              <w:t xml:space="preserve">蓝盾 </w:t>
            </w:r>
          </w:p>
        </w:tc>
        <w:tc>
          <w:tcPr>
            <w:tcW w:w="794" w:type="pct"/>
            <w:noWrap w:val="0"/>
            <w:vAlign w:val="center"/>
          </w:tcPr>
          <w:p>
            <w:pPr>
              <w:widowControl/>
              <w:jc w:val="center"/>
              <w:textAlignment w:val="center"/>
              <w:rPr>
                <w:szCs w:val="21"/>
              </w:rPr>
            </w:pPr>
            <w:r>
              <w:rPr>
                <w:rFonts w:hint="eastAsia"/>
                <w:szCs w:val="21"/>
                <w:lang w:eastAsia="zh-CN"/>
              </w:rPr>
              <w:t>自校</w:t>
            </w:r>
          </w:p>
        </w:tc>
        <w:tc>
          <w:tcPr>
            <w:tcW w:w="675" w:type="pct"/>
            <w:noWrap w:val="0"/>
            <w:vAlign w:val="center"/>
          </w:tcPr>
          <w:p>
            <w:pPr>
              <w:widowControl/>
              <w:jc w:val="center"/>
              <w:textAlignment w:val="center"/>
              <w:rPr>
                <w:szCs w:val="21"/>
              </w:rPr>
            </w:pPr>
            <w:r>
              <w:rPr>
                <w:rFonts w:hint="eastAsia"/>
                <w:szCs w:val="21"/>
                <w:lang w:eastAsia="zh-CN"/>
              </w:rPr>
              <w:t>一季度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4" w:hRule="atLeast"/>
        </w:trPr>
        <w:tc>
          <w:tcPr>
            <w:tcW w:w="456" w:type="pct"/>
            <w:noWrap w:val="0"/>
            <w:vAlign w:val="center"/>
          </w:tcPr>
          <w:p>
            <w:pPr>
              <w:widowControl/>
              <w:jc w:val="center"/>
              <w:textAlignment w:val="center"/>
              <w:rPr>
                <w:szCs w:val="21"/>
              </w:rPr>
            </w:pPr>
            <w:r>
              <w:rPr>
                <w:rFonts w:hint="eastAsia"/>
                <w:szCs w:val="21"/>
              </w:rPr>
              <w:t>2</w:t>
            </w:r>
          </w:p>
        </w:tc>
        <w:tc>
          <w:tcPr>
            <w:tcW w:w="844" w:type="pct"/>
            <w:noWrap w:val="0"/>
            <w:vAlign w:val="center"/>
          </w:tcPr>
          <w:p>
            <w:pPr>
              <w:widowControl/>
              <w:jc w:val="center"/>
              <w:textAlignment w:val="center"/>
              <w:rPr>
                <w:szCs w:val="21"/>
                <w:lang w:eastAsia="zh-CN"/>
              </w:rPr>
            </w:pPr>
            <w:r>
              <w:rPr>
                <w:rFonts w:hint="eastAsia"/>
                <w:szCs w:val="21"/>
                <w:lang w:eastAsia="zh-CN"/>
              </w:rPr>
              <w:t>大气有机碳/元素碳在线分析仪（EC/OC）</w:t>
            </w:r>
          </w:p>
        </w:tc>
        <w:tc>
          <w:tcPr>
            <w:tcW w:w="871" w:type="pct"/>
            <w:noWrap w:val="0"/>
            <w:vAlign w:val="center"/>
          </w:tcPr>
          <w:p>
            <w:pPr>
              <w:widowControl/>
              <w:jc w:val="center"/>
              <w:textAlignment w:val="center"/>
              <w:rPr>
                <w:szCs w:val="21"/>
              </w:rPr>
            </w:pPr>
            <w:r>
              <w:rPr>
                <w:rFonts w:hint="eastAsia"/>
                <w:szCs w:val="21"/>
              </w:rPr>
              <w:t>先河Sunset Model 4</w:t>
            </w:r>
          </w:p>
        </w:tc>
        <w:tc>
          <w:tcPr>
            <w:tcW w:w="680" w:type="pct"/>
            <w:noWrap w:val="0"/>
            <w:vAlign w:val="center"/>
          </w:tcPr>
          <w:p>
            <w:pPr>
              <w:widowControl/>
              <w:jc w:val="center"/>
              <w:textAlignment w:val="center"/>
              <w:rPr>
                <w:szCs w:val="21"/>
              </w:rPr>
            </w:pPr>
            <w:r>
              <w:rPr>
                <w:rFonts w:hint="eastAsia"/>
                <w:szCs w:val="21"/>
              </w:rPr>
              <w:t>5</w:t>
            </w:r>
          </w:p>
        </w:tc>
        <w:tc>
          <w:tcPr>
            <w:tcW w:w="680" w:type="pct"/>
            <w:noWrap w:val="0"/>
            <w:vAlign w:val="center"/>
          </w:tcPr>
          <w:p>
            <w:pPr>
              <w:widowControl/>
              <w:jc w:val="center"/>
              <w:textAlignment w:val="center"/>
              <w:rPr>
                <w:szCs w:val="21"/>
              </w:rPr>
            </w:pPr>
            <w:r>
              <w:rPr>
                <w:rFonts w:hint="eastAsia"/>
                <w:szCs w:val="21"/>
              </w:rPr>
              <w:t>先河</w:t>
            </w:r>
          </w:p>
        </w:tc>
        <w:tc>
          <w:tcPr>
            <w:tcW w:w="794" w:type="pct"/>
            <w:noWrap w:val="0"/>
            <w:vAlign w:val="center"/>
          </w:tcPr>
          <w:p>
            <w:pPr>
              <w:widowControl/>
              <w:jc w:val="center"/>
              <w:textAlignment w:val="center"/>
              <w:rPr>
                <w:szCs w:val="21"/>
              </w:rPr>
            </w:pPr>
            <w:r>
              <w:rPr>
                <w:rFonts w:hint="eastAsia"/>
                <w:szCs w:val="21"/>
              </w:rPr>
              <w:t>自校</w:t>
            </w:r>
          </w:p>
        </w:tc>
        <w:tc>
          <w:tcPr>
            <w:tcW w:w="675" w:type="pct"/>
            <w:noWrap w:val="0"/>
            <w:vAlign w:val="center"/>
          </w:tcPr>
          <w:p>
            <w:pPr>
              <w:widowControl/>
              <w:jc w:val="center"/>
              <w:textAlignment w:val="center"/>
              <w:rPr>
                <w:szCs w:val="21"/>
              </w:rPr>
            </w:pPr>
            <w:r>
              <w:rPr>
                <w:rFonts w:hint="eastAsia"/>
                <w:szCs w:val="21"/>
                <w:lang w:eastAsia="zh-CN"/>
              </w:rPr>
              <w:t>一季度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4" w:hRule="atLeast"/>
        </w:trPr>
        <w:tc>
          <w:tcPr>
            <w:tcW w:w="456" w:type="pct"/>
            <w:noWrap w:val="0"/>
            <w:vAlign w:val="center"/>
          </w:tcPr>
          <w:p>
            <w:pPr>
              <w:widowControl/>
              <w:jc w:val="center"/>
              <w:textAlignment w:val="center"/>
              <w:rPr>
                <w:szCs w:val="21"/>
              </w:rPr>
            </w:pPr>
            <w:r>
              <w:rPr>
                <w:rFonts w:hint="eastAsia"/>
                <w:szCs w:val="21"/>
              </w:rPr>
              <w:t>3</w:t>
            </w:r>
          </w:p>
        </w:tc>
        <w:tc>
          <w:tcPr>
            <w:tcW w:w="844" w:type="pct"/>
            <w:noWrap w:val="0"/>
            <w:vAlign w:val="center"/>
          </w:tcPr>
          <w:p>
            <w:pPr>
              <w:widowControl/>
              <w:jc w:val="center"/>
              <w:textAlignment w:val="center"/>
              <w:rPr>
                <w:szCs w:val="21"/>
                <w:lang w:eastAsia="zh-CN"/>
              </w:rPr>
            </w:pPr>
            <w:r>
              <w:rPr>
                <w:rFonts w:hint="eastAsia"/>
                <w:szCs w:val="21"/>
                <w:lang w:eastAsia="zh-CN"/>
              </w:rPr>
              <w:t>江苏天瑞大气在线重金属监测仪</w:t>
            </w:r>
          </w:p>
        </w:tc>
        <w:tc>
          <w:tcPr>
            <w:tcW w:w="871" w:type="pct"/>
            <w:noWrap w:val="0"/>
            <w:vAlign w:val="center"/>
          </w:tcPr>
          <w:p>
            <w:pPr>
              <w:widowControl/>
              <w:jc w:val="center"/>
              <w:textAlignment w:val="center"/>
              <w:rPr>
                <w:szCs w:val="21"/>
              </w:rPr>
            </w:pPr>
            <w:r>
              <w:rPr>
                <w:rFonts w:hint="eastAsia"/>
                <w:szCs w:val="21"/>
              </w:rPr>
              <w:t>天瑞EHM-100</w:t>
            </w:r>
          </w:p>
        </w:tc>
        <w:tc>
          <w:tcPr>
            <w:tcW w:w="680" w:type="pct"/>
            <w:noWrap w:val="0"/>
            <w:vAlign w:val="center"/>
          </w:tcPr>
          <w:p>
            <w:pPr>
              <w:widowControl/>
              <w:jc w:val="center"/>
              <w:textAlignment w:val="center"/>
              <w:rPr>
                <w:szCs w:val="21"/>
              </w:rPr>
            </w:pPr>
            <w:r>
              <w:rPr>
                <w:rFonts w:hint="eastAsia"/>
                <w:szCs w:val="21"/>
              </w:rPr>
              <w:t>1</w:t>
            </w:r>
          </w:p>
        </w:tc>
        <w:tc>
          <w:tcPr>
            <w:tcW w:w="680" w:type="pct"/>
            <w:noWrap w:val="0"/>
            <w:vAlign w:val="center"/>
          </w:tcPr>
          <w:p>
            <w:pPr>
              <w:widowControl/>
              <w:jc w:val="center"/>
              <w:textAlignment w:val="center"/>
              <w:rPr>
                <w:szCs w:val="21"/>
              </w:rPr>
            </w:pPr>
            <w:r>
              <w:rPr>
                <w:rFonts w:hint="eastAsia"/>
                <w:szCs w:val="21"/>
              </w:rPr>
              <w:t>天瑞</w:t>
            </w:r>
          </w:p>
        </w:tc>
        <w:tc>
          <w:tcPr>
            <w:tcW w:w="794" w:type="pct"/>
            <w:noWrap w:val="0"/>
            <w:vAlign w:val="center"/>
          </w:tcPr>
          <w:p>
            <w:pPr>
              <w:widowControl/>
              <w:jc w:val="center"/>
              <w:textAlignment w:val="center"/>
              <w:rPr>
                <w:szCs w:val="21"/>
              </w:rPr>
            </w:pPr>
            <w:r>
              <w:rPr>
                <w:rFonts w:hint="eastAsia"/>
                <w:szCs w:val="21"/>
                <w:lang w:eastAsia="zh-CN"/>
              </w:rPr>
              <w:t>原厂商</w:t>
            </w:r>
          </w:p>
        </w:tc>
        <w:tc>
          <w:tcPr>
            <w:tcW w:w="675" w:type="pct"/>
            <w:noWrap w:val="0"/>
            <w:vAlign w:val="center"/>
          </w:tcPr>
          <w:p>
            <w:pPr>
              <w:widowControl/>
              <w:jc w:val="center"/>
              <w:textAlignment w:val="center"/>
              <w:rPr>
                <w:szCs w:val="21"/>
              </w:rPr>
            </w:pPr>
            <w:r>
              <w:rPr>
                <w:rFonts w:hint="eastAsia"/>
                <w:szCs w:val="21"/>
                <w:lang w:eastAsia="zh-CN"/>
              </w:rPr>
              <w:t>一年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4" w:hRule="atLeast"/>
        </w:trPr>
        <w:tc>
          <w:tcPr>
            <w:tcW w:w="456" w:type="pct"/>
            <w:noWrap w:val="0"/>
            <w:vAlign w:val="center"/>
          </w:tcPr>
          <w:p>
            <w:pPr>
              <w:widowControl/>
              <w:jc w:val="center"/>
              <w:textAlignment w:val="center"/>
              <w:rPr>
                <w:szCs w:val="21"/>
              </w:rPr>
            </w:pPr>
            <w:r>
              <w:rPr>
                <w:rFonts w:hint="eastAsia"/>
                <w:szCs w:val="21"/>
              </w:rPr>
              <w:t>4</w:t>
            </w:r>
          </w:p>
        </w:tc>
        <w:tc>
          <w:tcPr>
            <w:tcW w:w="844" w:type="pct"/>
            <w:noWrap w:val="0"/>
            <w:vAlign w:val="center"/>
          </w:tcPr>
          <w:p>
            <w:pPr>
              <w:widowControl/>
              <w:jc w:val="center"/>
              <w:textAlignment w:val="center"/>
              <w:rPr>
                <w:szCs w:val="21"/>
                <w:lang w:eastAsia="zh-CN"/>
              </w:rPr>
            </w:pPr>
            <w:r>
              <w:rPr>
                <w:rFonts w:hint="eastAsia"/>
                <w:szCs w:val="21"/>
                <w:lang w:eastAsia="zh-CN"/>
              </w:rPr>
              <w:t>瑞士万通在线离子色谱分析仪</w:t>
            </w:r>
          </w:p>
        </w:tc>
        <w:tc>
          <w:tcPr>
            <w:tcW w:w="871" w:type="pct"/>
            <w:noWrap w:val="0"/>
            <w:vAlign w:val="center"/>
          </w:tcPr>
          <w:p>
            <w:pPr>
              <w:widowControl/>
              <w:jc w:val="center"/>
              <w:textAlignment w:val="center"/>
              <w:rPr>
                <w:szCs w:val="21"/>
              </w:rPr>
            </w:pPr>
            <w:r>
              <w:rPr>
                <w:rFonts w:hint="eastAsia"/>
                <w:szCs w:val="21"/>
              </w:rPr>
              <w:t>瑞士万通MARGA（ADI2080）</w:t>
            </w:r>
          </w:p>
        </w:tc>
        <w:tc>
          <w:tcPr>
            <w:tcW w:w="680" w:type="pct"/>
            <w:noWrap w:val="0"/>
            <w:vAlign w:val="center"/>
          </w:tcPr>
          <w:p>
            <w:pPr>
              <w:widowControl/>
              <w:jc w:val="center"/>
              <w:textAlignment w:val="center"/>
              <w:rPr>
                <w:szCs w:val="21"/>
              </w:rPr>
            </w:pPr>
            <w:r>
              <w:rPr>
                <w:rFonts w:hint="eastAsia"/>
                <w:szCs w:val="21"/>
              </w:rPr>
              <w:t>2</w:t>
            </w:r>
          </w:p>
        </w:tc>
        <w:tc>
          <w:tcPr>
            <w:tcW w:w="680" w:type="pct"/>
            <w:noWrap w:val="0"/>
            <w:vAlign w:val="center"/>
          </w:tcPr>
          <w:p>
            <w:pPr>
              <w:widowControl/>
              <w:jc w:val="center"/>
              <w:textAlignment w:val="center"/>
              <w:rPr>
                <w:szCs w:val="21"/>
              </w:rPr>
            </w:pPr>
            <w:r>
              <w:rPr>
                <w:rFonts w:hint="eastAsia"/>
                <w:szCs w:val="21"/>
              </w:rPr>
              <w:t>瑞士万通</w:t>
            </w:r>
          </w:p>
        </w:tc>
        <w:tc>
          <w:tcPr>
            <w:tcW w:w="794" w:type="pct"/>
            <w:noWrap w:val="0"/>
            <w:vAlign w:val="center"/>
          </w:tcPr>
          <w:p>
            <w:pPr>
              <w:widowControl/>
              <w:jc w:val="center"/>
              <w:textAlignment w:val="center"/>
              <w:rPr>
                <w:szCs w:val="21"/>
              </w:rPr>
            </w:pPr>
            <w:r>
              <w:rPr>
                <w:rFonts w:hint="eastAsia"/>
                <w:szCs w:val="21"/>
              </w:rPr>
              <w:t>自校</w:t>
            </w:r>
          </w:p>
        </w:tc>
        <w:tc>
          <w:tcPr>
            <w:tcW w:w="675" w:type="pct"/>
            <w:noWrap w:val="0"/>
            <w:vAlign w:val="center"/>
          </w:tcPr>
          <w:p>
            <w:pPr>
              <w:widowControl/>
              <w:jc w:val="center"/>
              <w:textAlignment w:val="center"/>
              <w:rPr>
                <w:szCs w:val="21"/>
              </w:rPr>
            </w:pPr>
            <w:r>
              <w:rPr>
                <w:rFonts w:hint="eastAsia"/>
                <w:szCs w:val="21"/>
              </w:rPr>
              <w:t>一季度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4" w:hRule="atLeast"/>
        </w:trPr>
        <w:tc>
          <w:tcPr>
            <w:tcW w:w="456" w:type="pct"/>
            <w:noWrap w:val="0"/>
            <w:vAlign w:val="center"/>
          </w:tcPr>
          <w:p>
            <w:pPr>
              <w:widowControl/>
              <w:jc w:val="center"/>
              <w:textAlignment w:val="center"/>
              <w:rPr>
                <w:szCs w:val="21"/>
              </w:rPr>
            </w:pPr>
            <w:r>
              <w:rPr>
                <w:rFonts w:hint="eastAsia"/>
                <w:szCs w:val="21"/>
              </w:rPr>
              <w:t>5</w:t>
            </w:r>
          </w:p>
        </w:tc>
        <w:tc>
          <w:tcPr>
            <w:tcW w:w="844" w:type="pct"/>
            <w:noWrap w:val="0"/>
            <w:vAlign w:val="center"/>
          </w:tcPr>
          <w:p>
            <w:pPr>
              <w:widowControl/>
              <w:jc w:val="center"/>
              <w:textAlignment w:val="center"/>
              <w:rPr>
                <w:szCs w:val="21"/>
                <w:lang w:eastAsia="zh-CN"/>
              </w:rPr>
            </w:pPr>
            <w:r>
              <w:rPr>
                <w:rFonts w:hint="eastAsia"/>
                <w:szCs w:val="21"/>
                <w:lang w:eastAsia="zh-CN"/>
              </w:rPr>
              <w:t>热电大气气溶胶阴离子、阳离子在线离子色谱仪</w:t>
            </w:r>
          </w:p>
        </w:tc>
        <w:tc>
          <w:tcPr>
            <w:tcW w:w="871" w:type="pct"/>
            <w:noWrap w:val="0"/>
            <w:vAlign w:val="center"/>
          </w:tcPr>
          <w:p>
            <w:pPr>
              <w:widowControl/>
              <w:jc w:val="center"/>
              <w:textAlignment w:val="center"/>
              <w:rPr>
                <w:szCs w:val="21"/>
              </w:rPr>
            </w:pPr>
            <w:r>
              <w:rPr>
                <w:rFonts w:hint="eastAsia"/>
                <w:szCs w:val="21"/>
              </w:rPr>
              <w:t>赛默飞/URG9000</w:t>
            </w:r>
          </w:p>
        </w:tc>
        <w:tc>
          <w:tcPr>
            <w:tcW w:w="680" w:type="pct"/>
            <w:noWrap w:val="0"/>
            <w:vAlign w:val="center"/>
          </w:tcPr>
          <w:p>
            <w:pPr>
              <w:widowControl/>
              <w:jc w:val="center"/>
              <w:textAlignment w:val="center"/>
              <w:rPr>
                <w:szCs w:val="21"/>
              </w:rPr>
            </w:pPr>
            <w:r>
              <w:rPr>
                <w:rFonts w:hint="eastAsia"/>
                <w:szCs w:val="21"/>
              </w:rPr>
              <w:t>3</w:t>
            </w:r>
          </w:p>
        </w:tc>
        <w:tc>
          <w:tcPr>
            <w:tcW w:w="680" w:type="pct"/>
            <w:noWrap w:val="0"/>
            <w:vAlign w:val="center"/>
          </w:tcPr>
          <w:p>
            <w:pPr>
              <w:widowControl/>
              <w:jc w:val="center"/>
              <w:textAlignment w:val="center"/>
              <w:rPr>
                <w:szCs w:val="21"/>
              </w:rPr>
            </w:pPr>
            <w:r>
              <w:rPr>
                <w:rFonts w:hint="eastAsia"/>
                <w:szCs w:val="21"/>
              </w:rPr>
              <w:t>热电</w:t>
            </w:r>
          </w:p>
        </w:tc>
        <w:tc>
          <w:tcPr>
            <w:tcW w:w="794" w:type="pct"/>
            <w:noWrap w:val="0"/>
            <w:vAlign w:val="center"/>
          </w:tcPr>
          <w:p>
            <w:pPr>
              <w:widowControl/>
              <w:jc w:val="center"/>
              <w:textAlignment w:val="center"/>
              <w:rPr>
                <w:szCs w:val="21"/>
              </w:rPr>
            </w:pPr>
            <w:r>
              <w:rPr>
                <w:rFonts w:hint="eastAsia"/>
                <w:szCs w:val="21"/>
              </w:rPr>
              <w:t>自校</w:t>
            </w:r>
          </w:p>
        </w:tc>
        <w:tc>
          <w:tcPr>
            <w:tcW w:w="675" w:type="pct"/>
            <w:noWrap w:val="0"/>
            <w:vAlign w:val="center"/>
          </w:tcPr>
          <w:p>
            <w:pPr>
              <w:widowControl/>
              <w:jc w:val="center"/>
              <w:textAlignment w:val="center"/>
              <w:rPr>
                <w:szCs w:val="21"/>
              </w:rPr>
            </w:pPr>
            <w:r>
              <w:rPr>
                <w:rFonts w:hint="eastAsia"/>
                <w:szCs w:val="21"/>
              </w:rPr>
              <w:t>一月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4" w:hRule="atLeast"/>
        </w:trPr>
        <w:tc>
          <w:tcPr>
            <w:tcW w:w="456" w:type="pct"/>
            <w:noWrap w:val="0"/>
            <w:vAlign w:val="center"/>
          </w:tcPr>
          <w:p>
            <w:pPr>
              <w:widowControl/>
              <w:jc w:val="center"/>
              <w:textAlignment w:val="center"/>
              <w:rPr>
                <w:szCs w:val="21"/>
              </w:rPr>
            </w:pPr>
            <w:r>
              <w:rPr>
                <w:rFonts w:hint="eastAsia"/>
                <w:szCs w:val="21"/>
              </w:rPr>
              <w:t>6</w:t>
            </w:r>
          </w:p>
        </w:tc>
        <w:tc>
          <w:tcPr>
            <w:tcW w:w="844" w:type="pct"/>
            <w:noWrap w:val="0"/>
            <w:vAlign w:val="center"/>
          </w:tcPr>
          <w:p>
            <w:pPr>
              <w:widowControl/>
              <w:jc w:val="center"/>
              <w:rPr>
                <w:szCs w:val="21"/>
              </w:rPr>
            </w:pPr>
            <w:r>
              <w:rPr>
                <w:rFonts w:hint="eastAsia"/>
                <w:szCs w:val="21"/>
              </w:rPr>
              <w:t>气象六参数监测仪</w:t>
            </w:r>
          </w:p>
        </w:tc>
        <w:tc>
          <w:tcPr>
            <w:tcW w:w="871" w:type="pct"/>
            <w:noWrap w:val="0"/>
            <w:vAlign w:val="center"/>
          </w:tcPr>
          <w:p>
            <w:pPr>
              <w:widowControl/>
              <w:jc w:val="center"/>
              <w:textAlignment w:val="center"/>
              <w:rPr>
                <w:szCs w:val="21"/>
              </w:rPr>
            </w:pPr>
            <w:r>
              <w:rPr>
                <w:rFonts w:hint="eastAsia"/>
                <w:szCs w:val="21"/>
              </w:rPr>
              <w:t>LGH-01C</w:t>
            </w:r>
          </w:p>
        </w:tc>
        <w:tc>
          <w:tcPr>
            <w:tcW w:w="680" w:type="pct"/>
            <w:noWrap w:val="0"/>
            <w:vAlign w:val="center"/>
          </w:tcPr>
          <w:p>
            <w:pPr>
              <w:widowControl/>
              <w:jc w:val="center"/>
              <w:textAlignment w:val="center"/>
              <w:rPr>
                <w:szCs w:val="21"/>
              </w:rPr>
            </w:pPr>
            <w:r>
              <w:rPr>
                <w:rFonts w:hint="eastAsia"/>
                <w:szCs w:val="21"/>
              </w:rPr>
              <w:t>6</w:t>
            </w:r>
          </w:p>
        </w:tc>
        <w:tc>
          <w:tcPr>
            <w:tcW w:w="680" w:type="pct"/>
            <w:noWrap w:val="0"/>
            <w:vAlign w:val="center"/>
          </w:tcPr>
          <w:p>
            <w:pPr>
              <w:widowControl/>
              <w:jc w:val="center"/>
              <w:textAlignment w:val="center"/>
              <w:rPr>
                <w:szCs w:val="21"/>
              </w:rPr>
            </w:pPr>
            <w:r>
              <w:rPr>
                <w:rFonts w:hint="eastAsia"/>
                <w:szCs w:val="21"/>
              </w:rPr>
              <w:t>富奥通</w:t>
            </w:r>
          </w:p>
        </w:tc>
        <w:tc>
          <w:tcPr>
            <w:tcW w:w="794" w:type="pct"/>
            <w:noWrap w:val="0"/>
            <w:vAlign w:val="center"/>
          </w:tcPr>
          <w:p>
            <w:pPr>
              <w:widowControl/>
              <w:jc w:val="center"/>
              <w:textAlignment w:val="center"/>
              <w:rPr>
                <w:szCs w:val="21"/>
              </w:rPr>
            </w:pPr>
            <w:r>
              <w:rPr>
                <w:rFonts w:hint="eastAsia"/>
                <w:szCs w:val="21"/>
              </w:rPr>
              <w:t>送检</w:t>
            </w:r>
          </w:p>
        </w:tc>
        <w:tc>
          <w:tcPr>
            <w:tcW w:w="675" w:type="pct"/>
            <w:noWrap w:val="0"/>
            <w:vAlign w:val="center"/>
          </w:tcPr>
          <w:p>
            <w:pPr>
              <w:widowControl/>
              <w:jc w:val="center"/>
              <w:textAlignment w:val="center"/>
              <w:rPr>
                <w:szCs w:val="21"/>
              </w:rPr>
            </w:pPr>
            <w:r>
              <w:rPr>
                <w:rFonts w:hint="eastAsia"/>
                <w:szCs w:val="21"/>
              </w:rPr>
              <w:t>一年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4" w:hRule="atLeast"/>
        </w:trPr>
        <w:tc>
          <w:tcPr>
            <w:tcW w:w="456" w:type="pct"/>
            <w:noWrap w:val="0"/>
            <w:vAlign w:val="center"/>
          </w:tcPr>
          <w:p>
            <w:pPr>
              <w:widowControl/>
              <w:jc w:val="center"/>
              <w:textAlignment w:val="center"/>
              <w:rPr>
                <w:szCs w:val="21"/>
              </w:rPr>
            </w:pPr>
            <w:r>
              <w:rPr>
                <w:rFonts w:hint="eastAsia"/>
                <w:szCs w:val="21"/>
              </w:rPr>
              <w:t>7</w:t>
            </w:r>
          </w:p>
        </w:tc>
        <w:tc>
          <w:tcPr>
            <w:tcW w:w="844" w:type="pct"/>
            <w:noWrap w:val="0"/>
            <w:vAlign w:val="center"/>
          </w:tcPr>
          <w:p>
            <w:pPr>
              <w:widowControl/>
              <w:jc w:val="center"/>
              <w:textAlignment w:val="center"/>
              <w:rPr>
                <w:szCs w:val="21"/>
              </w:rPr>
            </w:pPr>
            <w:r>
              <w:rPr>
                <w:rFonts w:hint="eastAsia"/>
                <w:szCs w:val="21"/>
              </w:rPr>
              <w:t>零气发生器</w:t>
            </w:r>
          </w:p>
        </w:tc>
        <w:tc>
          <w:tcPr>
            <w:tcW w:w="871" w:type="pct"/>
            <w:noWrap w:val="0"/>
            <w:vAlign w:val="center"/>
          </w:tcPr>
          <w:p>
            <w:pPr>
              <w:widowControl/>
              <w:jc w:val="center"/>
              <w:textAlignment w:val="center"/>
              <w:rPr>
                <w:szCs w:val="21"/>
              </w:rPr>
            </w:pPr>
            <w:r>
              <w:rPr>
                <w:rFonts w:hint="eastAsia"/>
                <w:szCs w:val="21"/>
              </w:rPr>
              <w:t>蓝盾LGH-01Z</w:t>
            </w:r>
          </w:p>
        </w:tc>
        <w:tc>
          <w:tcPr>
            <w:tcW w:w="680" w:type="pct"/>
            <w:noWrap w:val="0"/>
            <w:vAlign w:val="center"/>
          </w:tcPr>
          <w:p>
            <w:pPr>
              <w:widowControl/>
              <w:jc w:val="center"/>
              <w:textAlignment w:val="center"/>
              <w:rPr>
                <w:szCs w:val="21"/>
              </w:rPr>
            </w:pPr>
            <w:r>
              <w:rPr>
                <w:szCs w:val="21"/>
              </w:rPr>
              <w:t>4</w:t>
            </w:r>
          </w:p>
        </w:tc>
        <w:tc>
          <w:tcPr>
            <w:tcW w:w="680" w:type="pct"/>
            <w:noWrap w:val="0"/>
            <w:vAlign w:val="center"/>
          </w:tcPr>
          <w:p>
            <w:pPr>
              <w:widowControl/>
              <w:jc w:val="center"/>
              <w:textAlignment w:val="center"/>
              <w:rPr>
                <w:szCs w:val="21"/>
              </w:rPr>
            </w:pPr>
            <w:r>
              <w:rPr>
                <w:rFonts w:hint="eastAsia"/>
                <w:szCs w:val="21"/>
              </w:rPr>
              <w:t>蓝盾</w:t>
            </w:r>
          </w:p>
        </w:tc>
        <w:tc>
          <w:tcPr>
            <w:tcW w:w="794" w:type="pct"/>
            <w:noWrap w:val="0"/>
            <w:vAlign w:val="center"/>
          </w:tcPr>
          <w:p>
            <w:pPr>
              <w:widowControl/>
              <w:jc w:val="center"/>
              <w:textAlignment w:val="center"/>
              <w:rPr>
                <w:szCs w:val="21"/>
              </w:rPr>
            </w:pPr>
            <w:r>
              <w:rPr>
                <w:rFonts w:hint="eastAsia"/>
                <w:szCs w:val="21"/>
              </w:rPr>
              <w:t>自校</w:t>
            </w:r>
          </w:p>
        </w:tc>
        <w:tc>
          <w:tcPr>
            <w:tcW w:w="675" w:type="pct"/>
            <w:noWrap w:val="0"/>
            <w:vAlign w:val="center"/>
          </w:tcPr>
          <w:p>
            <w:pPr>
              <w:widowControl/>
              <w:jc w:val="center"/>
              <w:textAlignment w:val="center"/>
              <w:rPr>
                <w:szCs w:val="21"/>
              </w:rPr>
            </w:pPr>
            <w:r>
              <w:rPr>
                <w:rFonts w:hint="eastAsia"/>
                <w:szCs w:val="21"/>
              </w:rPr>
              <w:t>半年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4" w:hRule="atLeast"/>
        </w:trPr>
        <w:tc>
          <w:tcPr>
            <w:tcW w:w="456" w:type="pct"/>
            <w:noWrap w:val="0"/>
            <w:vAlign w:val="center"/>
          </w:tcPr>
          <w:p>
            <w:pPr>
              <w:widowControl/>
              <w:jc w:val="center"/>
              <w:textAlignment w:val="center"/>
              <w:rPr>
                <w:szCs w:val="21"/>
              </w:rPr>
            </w:pPr>
            <w:r>
              <w:rPr>
                <w:rFonts w:hint="eastAsia"/>
                <w:szCs w:val="21"/>
              </w:rPr>
              <w:t>8</w:t>
            </w:r>
          </w:p>
        </w:tc>
        <w:tc>
          <w:tcPr>
            <w:tcW w:w="844" w:type="pct"/>
            <w:noWrap w:val="0"/>
            <w:vAlign w:val="center"/>
          </w:tcPr>
          <w:p>
            <w:pPr>
              <w:widowControl/>
              <w:jc w:val="center"/>
              <w:textAlignment w:val="center"/>
              <w:rPr>
                <w:szCs w:val="21"/>
              </w:rPr>
            </w:pPr>
            <w:r>
              <w:rPr>
                <w:rFonts w:hint="eastAsia"/>
                <w:szCs w:val="21"/>
              </w:rPr>
              <w:t>PM</w:t>
            </w:r>
            <w:r>
              <w:rPr>
                <w:rFonts w:hint="eastAsia"/>
                <w:szCs w:val="21"/>
                <w:vertAlign w:val="subscript"/>
              </w:rPr>
              <w:t>2.5</w:t>
            </w:r>
          </w:p>
        </w:tc>
        <w:tc>
          <w:tcPr>
            <w:tcW w:w="871" w:type="pct"/>
            <w:noWrap w:val="0"/>
            <w:vAlign w:val="center"/>
          </w:tcPr>
          <w:p>
            <w:pPr>
              <w:widowControl/>
              <w:jc w:val="center"/>
              <w:textAlignment w:val="center"/>
              <w:rPr>
                <w:szCs w:val="21"/>
              </w:rPr>
            </w:pPr>
            <w:r>
              <w:rPr>
                <w:rFonts w:hint="eastAsia"/>
                <w:szCs w:val="21"/>
              </w:rPr>
              <w:t>MetOne 1020</w:t>
            </w:r>
          </w:p>
        </w:tc>
        <w:tc>
          <w:tcPr>
            <w:tcW w:w="680" w:type="pct"/>
            <w:noWrap w:val="0"/>
            <w:vAlign w:val="center"/>
          </w:tcPr>
          <w:p>
            <w:pPr>
              <w:widowControl/>
              <w:jc w:val="center"/>
              <w:textAlignment w:val="center"/>
              <w:rPr>
                <w:szCs w:val="21"/>
              </w:rPr>
            </w:pPr>
            <w:r>
              <w:rPr>
                <w:szCs w:val="21"/>
              </w:rPr>
              <w:t>1</w:t>
            </w:r>
          </w:p>
        </w:tc>
        <w:tc>
          <w:tcPr>
            <w:tcW w:w="680" w:type="pct"/>
            <w:noWrap w:val="0"/>
            <w:vAlign w:val="center"/>
          </w:tcPr>
          <w:p>
            <w:pPr>
              <w:widowControl/>
              <w:jc w:val="center"/>
              <w:textAlignment w:val="center"/>
              <w:rPr>
                <w:szCs w:val="21"/>
              </w:rPr>
            </w:pPr>
            <w:r>
              <w:rPr>
                <w:rFonts w:hint="eastAsia"/>
                <w:szCs w:val="21"/>
              </w:rPr>
              <w:t>MetOne</w:t>
            </w:r>
          </w:p>
        </w:tc>
        <w:tc>
          <w:tcPr>
            <w:tcW w:w="794" w:type="pct"/>
            <w:noWrap w:val="0"/>
            <w:vAlign w:val="center"/>
          </w:tcPr>
          <w:p>
            <w:pPr>
              <w:widowControl/>
              <w:jc w:val="center"/>
              <w:textAlignment w:val="center"/>
              <w:rPr>
                <w:szCs w:val="21"/>
              </w:rPr>
            </w:pPr>
            <w:r>
              <w:rPr>
                <w:rFonts w:hint="eastAsia"/>
                <w:szCs w:val="21"/>
              </w:rPr>
              <w:t>自校</w:t>
            </w:r>
          </w:p>
        </w:tc>
        <w:tc>
          <w:tcPr>
            <w:tcW w:w="675" w:type="pct"/>
            <w:noWrap w:val="0"/>
            <w:vAlign w:val="center"/>
          </w:tcPr>
          <w:p>
            <w:pPr>
              <w:widowControl/>
              <w:jc w:val="center"/>
              <w:textAlignment w:val="center"/>
              <w:rPr>
                <w:szCs w:val="21"/>
              </w:rPr>
            </w:pPr>
            <w:r>
              <w:rPr>
                <w:rFonts w:hint="eastAsia"/>
                <w:szCs w:val="21"/>
              </w:rPr>
              <w:t>一月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4" w:hRule="atLeast"/>
        </w:trPr>
        <w:tc>
          <w:tcPr>
            <w:tcW w:w="456" w:type="pct"/>
            <w:noWrap w:val="0"/>
            <w:vAlign w:val="center"/>
          </w:tcPr>
          <w:p>
            <w:pPr>
              <w:widowControl/>
              <w:jc w:val="center"/>
              <w:textAlignment w:val="center"/>
              <w:rPr>
                <w:szCs w:val="21"/>
              </w:rPr>
            </w:pPr>
            <w:r>
              <w:rPr>
                <w:rFonts w:hint="eastAsia"/>
                <w:szCs w:val="21"/>
              </w:rPr>
              <w:t>9</w:t>
            </w:r>
          </w:p>
        </w:tc>
        <w:tc>
          <w:tcPr>
            <w:tcW w:w="844" w:type="pct"/>
            <w:noWrap w:val="0"/>
            <w:vAlign w:val="center"/>
          </w:tcPr>
          <w:p>
            <w:pPr>
              <w:widowControl/>
              <w:jc w:val="center"/>
              <w:textAlignment w:val="center"/>
              <w:rPr>
                <w:szCs w:val="21"/>
              </w:rPr>
            </w:pPr>
            <w:r>
              <w:rPr>
                <w:rFonts w:hint="eastAsia"/>
                <w:szCs w:val="21"/>
              </w:rPr>
              <w:t>PM</w:t>
            </w:r>
            <w:r>
              <w:rPr>
                <w:rFonts w:hint="eastAsia"/>
                <w:szCs w:val="21"/>
                <w:vertAlign w:val="subscript"/>
              </w:rPr>
              <w:t>10</w:t>
            </w:r>
          </w:p>
        </w:tc>
        <w:tc>
          <w:tcPr>
            <w:tcW w:w="871" w:type="pct"/>
            <w:noWrap w:val="0"/>
            <w:vAlign w:val="center"/>
          </w:tcPr>
          <w:p>
            <w:pPr>
              <w:widowControl/>
              <w:jc w:val="center"/>
              <w:textAlignment w:val="center"/>
              <w:rPr>
                <w:szCs w:val="21"/>
              </w:rPr>
            </w:pPr>
            <w:r>
              <w:rPr>
                <w:rFonts w:hint="eastAsia"/>
                <w:szCs w:val="21"/>
              </w:rPr>
              <w:t>MetOne 1020</w:t>
            </w:r>
          </w:p>
        </w:tc>
        <w:tc>
          <w:tcPr>
            <w:tcW w:w="680" w:type="pct"/>
            <w:noWrap w:val="0"/>
            <w:vAlign w:val="center"/>
          </w:tcPr>
          <w:p>
            <w:pPr>
              <w:widowControl/>
              <w:jc w:val="center"/>
              <w:textAlignment w:val="center"/>
              <w:rPr>
                <w:szCs w:val="21"/>
              </w:rPr>
            </w:pPr>
            <w:r>
              <w:rPr>
                <w:szCs w:val="21"/>
              </w:rPr>
              <w:t>1</w:t>
            </w:r>
          </w:p>
        </w:tc>
        <w:tc>
          <w:tcPr>
            <w:tcW w:w="680" w:type="pct"/>
            <w:noWrap w:val="0"/>
            <w:vAlign w:val="center"/>
          </w:tcPr>
          <w:p>
            <w:pPr>
              <w:widowControl/>
              <w:jc w:val="center"/>
              <w:textAlignment w:val="center"/>
              <w:rPr>
                <w:szCs w:val="21"/>
              </w:rPr>
            </w:pPr>
            <w:r>
              <w:rPr>
                <w:rFonts w:hint="eastAsia"/>
                <w:szCs w:val="21"/>
              </w:rPr>
              <w:t>MetOne</w:t>
            </w:r>
          </w:p>
        </w:tc>
        <w:tc>
          <w:tcPr>
            <w:tcW w:w="794" w:type="pct"/>
            <w:noWrap w:val="0"/>
            <w:vAlign w:val="center"/>
          </w:tcPr>
          <w:p>
            <w:pPr>
              <w:widowControl/>
              <w:jc w:val="center"/>
              <w:textAlignment w:val="center"/>
              <w:rPr>
                <w:szCs w:val="21"/>
              </w:rPr>
            </w:pPr>
            <w:r>
              <w:rPr>
                <w:rFonts w:hint="eastAsia"/>
                <w:szCs w:val="21"/>
              </w:rPr>
              <w:t>自校</w:t>
            </w:r>
          </w:p>
        </w:tc>
        <w:tc>
          <w:tcPr>
            <w:tcW w:w="675" w:type="pct"/>
            <w:noWrap w:val="0"/>
            <w:vAlign w:val="center"/>
          </w:tcPr>
          <w:p>
            <w:pPr>
              <w:widowControl/>
              <w:jc w:val="center"/>
              <w:textAlignment w:val="center"/>
              <w:rPr>
                <w:szCs w:val="21"/>
              </w:rPr>
            </w:pPr>
            <w:r>
              <w:rPr>
                <w:rFonts w:hint="eastAsia"/>
                <w:szCs w:val="21"/>
              </w:rPr>
              <w:t>一月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4" w:hRule="atLeast"/>
        </w:trPr>
        <w:tc>
          <w:tcPr>
            <w:tcW w:w="456" w:type="pct"/>
            <w:noWrap w:val="0"/>
            <w:vAlign w:val="center"/>
          </w:tcPr>
          <w:p>
            <w:pPr>
              <w:widowControl/>
              <w:jc w:val="center"/>
              <w:textAlignment w:val="center"/>
              <w:rPr>
                <w:szCs w:val="21"/>
              </w:rPr>
            </w:pPr>
            <w:r>
              <w:rPr>
                <w:rFonts w:hint="eastAsia"/>
                <w:szCs w:val="21"/>
              </w:rPr>
              <w:t>10</w:t>
            </w:r>
          </w:p>
        </w:tc>
        <w:tc>
          <w:tcPr>
            <w:tcW w:w="844" w:type="pct"/>
            <w:noWrap w:val="0"/>
            <w:vAlign w:val="center"/>
          </w:tcPr>
          <w:p>
            <w:pPr>
              <w:widowControl/>
              <w:jc w:val="center"/>
              <w:textAlignment w:val="center"/>
              <w:rPr>
                <w:szCs w:val="21"/>
              </w:rPr>
            </w:pPr>
            <w:r>
              <w:rPr>
                <w:rFonts w:hint="eastAsia"/>
                <w:szCs w:val="21"/>
              </w:rPr>
              <w:t>PM</w:t>
            </w:r>
            <w:r>
              <w:rPr>
                <w:rFonts w:hint="eastAsia"/>
                <w:szCs w:val="21"/>
                <w:vertAlign w:val="subscript"/>
              </w:rPr>
              <w:t>2.5</w:t>
            </w:r>
          </w:p>
        </w:tc>
        <w:tc>
          <w:tcPr>
            <w:tcW w:w="871" w:type="pct"/>
            <w:noWrap w:val="0"/>
            <w:vAlign w:val="center"/>
          </w:tcPr>
          <w:p>
            <w:pPr>
              <w:widowControl/>
              <w:jc w:val="center"/>
              <w:textAlignment w:val="center"/>
              <w:rPr>
                <w:szCs w:val="21"/>
              </w:rPr>
            </w:pPr>
            <w:r>
              <w:rPr>
                <w:rFonts w:hint="eastAsia"/>
                <w:szCs w:val="21"/>
              </w:rPr>
              <w:t>蓝盾LGH-01B</w:t>
            </w:r>
          </w:p>
        </w:tc>
        <w:tc>
          <w:tcPr>
            <w:tcW w:w="680" w:type="pct"/>
            <w:noWrap w:val="0"/>
            <w:vAlign w:val="center"/>
          </w:tcPr>
          <w:p>
            <w:pPr>
              <w:widowControl/>
              <w:jc w:val="center"/>
              <w:textAlignment w:val="center"/>
              <w:rPr>
                <w:szCs w:val="21"/>
              </w:rPr>
            </w:pPr>
            <w:r>
              <w:rPr>
                <w:szCs w:val="21"/>
              </w:rPr>
              <w:t>3</w:t>
            </w:r>
          </w:p>
        </w:tc>
        <w:tc>
          <w:tcPr>
            <w:tcW w:w="680" w:type="pct"/>
            <w:noWrap w:val="0"/>
            <w:vAlign w:val="center"/>
          </w:tcPr>
          <w:p>
            <w:pPr>
              <w:widowControl/>
              <w:jc w:val="center"/>
              <w:textAlignment w:val="center"/>
              <w:rPr>
                <w:szCs w:val="21"/>
              </w:rPr>
            </w:pPr>
            <w:r>
              <w:rPr>
                <w:rFonts w:hint="eastAsia"/>
                <w:szCs w:val="21"/>
              </w:rPr>
              <w:t>蓝盾</w:t>
            </w:r>
          </w:p>
        </w:tc>
        <w:tc>
          <w:tcPr>
            <w:tcW w:w="794" w:type="pct"/>
            <w:noWrap w:val="0"/>
            <w:vAlign w:val="center"/>
          </w:tcPr>
          <w:p>
            <w:pPr>
              <w:widowControl/>
              <w:jc w:val="center"/>
              <w:textAlignment w:val="center"/>
              <w:rPr>
                <w:szCs w:val="21"/>
              </w:rPr>
            </w:pPr>
            <w:r>
              <w:rPr>
                <w:rFonts w:hint="eastAsia"/>
                <w:szCs w:val="21"/>
              </w:rPr>
              <w:t>自校</w:t>
            </w:r>
          </w:p>
        </w:tc>
        <w:tc>
          <w:tcPr>
            <w:tcW w:w="675" w:type="pct"/>
            <w:noWrap w:val="0"/>
            <w:vAlign w:val="center"/>
          </w:tcPr>
          <w:p>
            <w:pPr>
              <w:widowControl/>
              <w:jc w:val="center"/>
              <w:textAlignment w:val="center"/>
              <w:rPr>
                <w:szCs w:val="21"/>
              </w:rPr>
            </w:pPr>
            <w:r>
              <w:rPr>
                <w:rFonts w:hint="eastAsia"/>
                <w:szCs w:val="21"/>
              </w:rPr>
              <w:t>一月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4" w:hRule="atLeast"/>
        </w:trPr>
        <w:tc>
          <w:tcPr>
            <w:tcW w:w="456" w:type="pct"/>
            <w:noWrap w:val="0"/>
            <w:vAlign w:val="center"/>
          </w:tcPr>
          <w:p>
            <w:pPr>
              <w:widowControl/>
              <w:jc w:val="center"/>
              <w:textAlignment w:val="center"/>
              <w:rPr>
                <w:szCs w:val="21"/>
              </w:rPr>
            </w:pPr>
            <w:r>
              <w:rPr>
                <w:rFonts w:hint="eastAsia"/>
                <w:szCs w:val="21"/>
              </w:rPr>
              <w:t>11</w:t>
            </w:r>
          </w:p>
        </w:tc>
        <w:tc>
          <w:tcPr>
            <w:tcW w:w="844" w:type="pct"/>
            <w:noWrap w:val="0"/>
            <w:vAlign w:val="center"/>
          </w:tcPr>
          <w:p>
            <w:pPr>
              <w:widowControl/>
              <w:jc w:val="center"/>
              <w:textAlignment w:val="center"/>
              <w:rPr>
                <w:szCs w:val="21"/>
              </w:rPr>
            </w:pPr>
            <w:r>
              <w:rPr>
                <w:rFonts w:hint="eastAsia"/>
                <w:szCs w:val="21"/>
              </w:rPr>
              <w:t>PM</w:t>
            </w:r>
            <w:r>
              <w:rPr>
                <w:rFonts w:hint="eastAsia"/>
                <w:szCs w:val="21"/>
                <w:vertAlign w:val="subscript"/>
              </w:rPr>
              <w:t>10</w:t>
            </w:r>
          </w:p>
        </w:tc>
        <w:tc>
          <w:tcPr>
            <w:tcW w:w="871" w:type="pct"/>
            <w:noWrap w:val="0"/>
            <w:vAlign w:val="center"/>
          </w:tcPr>
          <w:p>
            <w:pPr>
              <w:widowControl/>
              <w:jc w:val="center"/>
              <w:textAlignment w:val="center"/>
              <w:rPr>
                <w:szCs w:val="21"/>
              </w:rPr>
            </w:pPr>
            <w:r>
              <w:rPr>
                <w:rFonts w:hint="eastAsia"/>
                <w:szCs w:val="21"/>
              </w:rPr>
              <w:t>蓝盾LGH-01E</w:t>
            </w:r>
          </w:p>
        </w:tc>
        <w:tc>
          <w:tcPr>
            <w:tcW w:w="680" w:type="pct"/>
            <w:noWrap w:val="0"/>
            <w:vAlign w:val="center"/>
          </w:tcPr>
          <w:p>
            <w:pPr>
              <w:widowControl/>
              <w:jc w:val="center"/>
              <w:textAlignment w:val="center"/>
              <w:rPr>
                <w:szCs w:val="21"/>
              </w:rPr>
            </w:pPr>
            <w:r>
              <w:rPr>
                <w:rFonts w:hint="eastAsia"/>
                <w:szCs w:val="21"/>
              </w:rPr>
              <w:t>3</w:t>
            </w:r>
          </w:p>
        </w:tc>
        <w:tc>
          <w:tcPr>
            <w:tcW w:w="680" w:type="pct"/>
            <w:noWrap w:val="0"/>
            <w:vAlign w:val="center"/>
          </w:tcPr>
          <w:p>
            <w:pPr>
              <w:widowControl/>
              <w:jc w:val="center"/>
              <w:textAlignment w:val="center"/>
              <w:rPr>
                <w:szCs w:val="21"/>
              </w:rPr>
            </w:pPr>
            <w:r>
              <w:rPr>
                <w:rFonts w:hint="eastAsia"/>
                <w:szCs w:val="21"/>
              </w:rPr>
              <w:t>蓝盾</w:t>
            </w:r>
          </w:p>
        </w:tc>
        <w:tc>
          <w:tcPr>
            <w:tcW w:w="794" w:type="pct"/>
            <w:noWrap w:val="0"/>
            <w:vAlign w:val="center"/>
          </w:tcPr>
          <w:p>
            <w:pPr>
              <w:widowControl/>
              <w:jc w:val="center"/>
              <w:textAlignment w:val="center"/>
              <w:rPr>
                <w:szCs w:val="21"/>
              </w:rPr>
            </w:pPr>
            <w:r>
              <w:rPr>
                <w:rFonts w:hint="eastAsia"/>
                <w:szCs w:val="21"/>
              </w:rPr>
              <w:t>自校</w:t>
            </w:r>
          </w:p>
        </w:tc>
        <w:tc>
          <w:tcPr>
            <w:tcW w:w="675" w:type="pct"/>
            <w:noWrap w:val="0"/>
            <w:vAlign w:val="center"/>
          </w:tcPr>
          <w:p>
            <w:pPr>
              <w:widowControl/>
              <w:jc w:val="center"/>
              <w:textAlignment w:val="center"/>
              <w:rPr>
                <w:szCs w:val="21"/>
              </w:rPr>
            </w:pPr>
            <w:r>
              <w:rPr>
                <w:rFonts w:hint="eastAsia"/>
                <w:szCs w:val="21"/>
              </w:rPr>
              <w:t>一月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4" w:hRule="atLeast"/>
        </w:trPr>
        <w:tc>
          <w:tcPr>
            <w:tcW w:w="456" w:type="pct"/>
            <w:noWrap w:val="0"/>
            <w:vAlign w:val="center"/>
          </w:tcPr>
          <w:p>
            <w:pPr>
              <w:widowControl/>
              <w:jc w:val="center"/>
              <w:textAlignment w:val="center"/>
              <w:rPr>
                <w:szCs w:val="21"/>
              </w:rPr>
            </w:pPr>
            <w:r>
              <w:rPr>
                <w:rFonts w:hint="eastAsia"/>
                <w:szCs w:val="21"/>
              </w:rPr>
              <w:t>12</w:t>
            </w:r>
          </w:p>
        </w:tc>
        <w:tc>
          <w:tcPr>
            <w:tcW w:w="844" w:type="pct"/>
            <w:noWrap w:val="0"/>
            <w:vAlign w:val="center"/>
          </w:tcPr>
          <w:p>
            <w:pPr>
              <w:widowControl/>
              <w:jc w:val="center"/>
              <w:textAlignment w:val="center"/>
              <w:rPr>
                <w:szCs w:val="21"/>
              </w:rPr>
            </w:pPr>
            <w:r>
              <w:rPr>
                <w:rFonts w:hint="eastAsia"/>
                <w:szCs w:val="21"/>
              </w:rPr>
              <w:t>SO2分析仪</w:t>
            </w:r>
          </w:p>
        </w:tc>
        <w:tc>
          <w:tcPr>
            <w:tcW w:w="871" w:type="pct"/>
            <w:noWrap w:val="0"/>
            <w:vAlign w:val="center"/>
          </w:tcPr>
          <w:p>
            <w:pPr>
              <w:widowControl/>
              <w:jc w:val="center"/>
              <w:textAlignment w:val="center"/>
              <w:rPr>
                <w:szCs w:val="21"/>
              </w:rPr>
            </w:pPr>
            <w:r>
              <w:rPr>
                <w:rFonts w:hint="eastAsia"/>
                <w:szCs w:val="21"/>
              </w:rPr>
              <w:t>蓝盾LGH-210</w:t>
            </w:r>
          </w:p>
        </w:tc>
        <w:tc>
          <w:tcPr>
            <w:tcW w:w="680" w:type="pct"/>
            <w:noWrap w:val="0"/>
            <w:vAlign w:val="center"/>
          </w:tcPr>
          <w:p>
            <w:pPr>
              <w:widowControl/>
              <w:jc w:val="center"/>
              <w:textAlignment w:val="center"/>
              <w:rPr>
                <w:szCs w:val="21"/>
              </w:rPr>
            </w:pPr>
            <w:r>
              <w:rPr>
                <w:rFonts w:hint="eastAsia"/>
                <w:szCs w:val="21"/>
              </w:rPr>
              <w:t>4</w:t>
            </w:r>
          </w:p>
        </w:tc>
        <w:tc>
          <w:tcPr>
            <w:tcW w:w="680" w:type="pct"/>
            <w:noWrap w:val="0"/>
            <w:vAlign w:val="center"/>
          </w:tcPr>
          <w:p>
            <w:pPr>
              <w:widowControl/>
              <w:jc w:val="center"/>
              <w:textAlignment w:val="center"/>
              <w:rPr>
                <w:szCs w:val="21"/>
              </w:rPr>
            </w:pPr>
            <w:r>
              <w:rPr>
                <w:rFonts w:hint="eastAsia"/>
                <w:szCs w:val="21"/>
              </w:rPr>
              <w:t>蓝盾</w:t>
            </w:r>
          </w:p>
        </w:tc>
        <w:tc>
          <w:tcPr>
            <w:tcW w:w="794" w:type="pct"/>
            <w:noWrap w:val="0"/>
            <w:vAlign w:val="center"/>
          </w:tcPr>
          <w:p>
            <w:pPr>
              <w:widowControl/>
              <w:jc w:val="center"/>
              <w:textAlignment w:val="center"/>
              <w:rPr>
                <w:szCs w:val="21"/>
              </w:rPr>
            </w:pPr>
            <w:r>
              <w:rPr>
                <w:rFonts w:hint="eastAsia"/>
                <w:szCs w:val="21"/>
              </w:rPr>
              <w:t>自校</w:t>
            </w:r>
          </w:p>
        </w:tc>
        <w:tc>
          <w:tcPr>
            <w:tcW w:w="675" w:type="pct"/>
            <w:noWrap w:val="0"/>
            <w:vAlign w:val="center"/>
          </w:tcPr>
          <w:p>
            <w:pPr>
              <w:widowControl/>
              <w:jc w:val="center"/>
              <w:textAlignment w:val="center"/>
              <w:rPr>
                <w:szCs w:val="21"/>
              </w:rPr>
            </w:pPr>
            <w:r>
              <w:rPr>
                <w:rFonts w:hint="eastAsia"/>
                <w:szCs w:val="21"/>
              </w:rPr>
              <w:t>一周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4" w:hRule="atLeast"/>
        </w:trPr>
        <w:tc>
          <w:tcPr>
            <w:tcW w:w="456" w:type="pct"/>
            <w:noWrap w:val="0"/>
            <w:vAlign w:val="center"/>
          </w:tcPr>
          <w:p>
            <w:pPr>
              <w:widowControl/>
              <w:jc w:val="center"/>
              <w:textAlignment w:val="center"/>
              <w:rPr>
                <w:szCs w:val="21"/>
              </w:rPr>
            </w:pPr>
            <w:r>
              <w:rPr>
                <w:rFonts w:hint="eastAsia"/>
                <w:szCs w:val="21"/>
              </w:rPr>
              <w:t>13</w:t>
            </w:r>
          </w:p>
        </w:tc>
        <w:tc>
          <w:tcPr>
            <w:tcW w:w="844" w:type="pct"/>
            <w:noWrap w:val="0"/>
            <w:vAlign w:val="center"/>
          </w:tcPr>
          <w:p>
            <w:pPr>
              <w:widowControl/>
              <w:jc w:val="center"/>
              <w:textAlignment w:val="center"/>
              <w:rPr>
                <w:szCs w:val="21"/>
              </w:rPr>
            </w:pPr>
            <w:r>
              <w:rPr>
                <w:rFonts w:hint="eastAsia"/>
                <w:szCs w:val="21"/>
              </w:rPr>
              <w:t>NOx分析仪</w:t>
            </w:r>
          </w:p>
        </w:tc>
        <w:tc>
          <w:tcPr>
            <w:tcW w:w="871" w:type="pct"/>
            <w:noWrap w:val="0"/>
            <w:vAlign w:val="center"/>
          </w:tcPr>
          <w:p>
            <w:pPr>
              <w:widowControl/>
              <w:jc w:val="center"/>
              <w:textAlignment w:val="center"/>
              <w:rPr>
                <w:szCs w:val="21"/>
              </w:rPr>
            </w:pPr>
            <w:r>
              <w:rPr>
                <w:rFonts w:hint="eastAsia"/>
                <w:szCs w:val="21"/>
              </w:rPr>
              <w:t>蓝盾LGH-220</w:t>
            </w:r>
          </w:p>
        </w:tc>
        <w:tc>
          <w:tcPr>
            <w:tcW w:w="680" w:type="pct"/>
            <w:noWrap w:val="0"/>
            <w:vAlign w:val="center"/>
          </w:tcPr>
          <w:p>
            <w:pPr>
              <w:widowControl/>
              <w:jc w:val="center"/>
              <w:textAlignment w:val="center"/>
              <w:rPr>
                <w:szCs w:val="21"/>
              </w:rPr>
            </w:pPr>
            <w:r>
              <w:rPr>
                <w:rFonts w:hint="eastAsia"/>
                <w:szCs w:val="21"/>
              </w:rPr>
              <w:t>4</w:t>
            </w:r>
          </w:p>
        </w:tc>
        <w:tc>
          <w:tcPr>
            <w:tcW w:w="680" w:type="pct"/>
            <w:noWrap w:val="0"/>
            <w:vAlign w:val="center"/>
          </w:tcPr>
          <w:p>
            <w:pPr>
              <w:widowControl/>
              <w:jc w:val="center"/>
              <w:textAlignment w:val="center"/>
              <w:rPr>
                <w:szCs w:val="21"/>
              </w:rPr>
            </w:pPr>
            <w:r>
              <w:rPr>
                <w:rFonts w:hint="eastAsia"/>
                <w:szCs w:val="21"/>
              </w:rPr>
              <w:t>蓝盾</w:t>
            </w:r>
          </w:p>
        </w:tc>
        <w:tc>
          <w:tcPr>
            <w:tcW w:w="794" w:type="pct"/>
            <w:noWrap w:val="0"/>
            <w:vAlign w:val="center"/>
          </w:tcPr>
          <w:p>
            <w:pPr>
              <w:widowControl/>
              <w:jc w:val="center"/>
              <w:textAlignment w:val="center"/>
              <w:rPr>
                <w:szCs w:val="21"/>
              </w:rPr>
            </w:pPr>
            <w:r>
              <w:rPr>
                <w:rFonts w:hint="eastAsia"/>
                <w:szCs w:val="21"/>
              </w:rPr>
              <w:t>自校</w:t>
            </w:r>
          </w:p>
        </w:tc>
        <w:tc>
          <w:tcPr>
            <w:tcW w:w="675" w:type="pct"/>
            <w:noWrap w:val="0"/>
            <w:vAlign w:val="center"/>
          </w:tcPr>
          <w:p>
            <w:pPr>
              <w:widowControl/>
              <w:jc w:val="center"/>
              <w:textAlignment w:val="center"/>
              <w:rPr>
                <w:szCs w:val="21"/>
              </w:rPr>
            </w:pPr>
            <w:r>
              <w:rPr>
                <w:rFonts w:hint="eastAsia"/>
                <w:szCs w:val="21"/>
              </w:rPr>
              <w:t>一周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4" w:hRule="atLeast"/>
        </w:trPr>
        <w:tc>
          <w:tcPr>
            <w:tcW w:w="456" w:type="pct"/>
            <w:noWrap w:val="0"/>
            <w:vAlign w:val="center"/>
          </w:tcPr>
          <w:p>
            <w:pPr>
              <w:widowControl/>
              <w:jc w:val="center"/>
              <w:textAlignment w:val="center"/>
              <w:rPr>
                <w:szCs w:val="21"/>
              </w:rPr>
            </w:pPr>
            <w:r>
              <w:rPr>
                <w:rFonts w:hint="eastAsia"/>
                <w:szCs w:val="21"/>
              </w:rPr>
              <w:t>14</w:t>
            </w:r>
          </w:p>
        </w:tc>
        <w:tc>
          <w:tcPr>
            <w:tcW w:w="844" w:type="pct"/>
            <w:noWrap w:val="0"/>
            <w:vAlign w:val="center"/>
          </w:tcPr>
          <w:p>
            <w:pPr>
              <w:widowControl/>
              <w:jc w:val="center"/>
              <w:textAlignment w:val="center"/>
              <w:rPr>
                <w:szCs w:val="21"/>
              </w:rPr>
            </w:pPr>
            <w:r>
              <w:rPr>
                <w:rFonts w:hint="eastAsia"/>
                <w:szCs w:val="21"/>
              </w:rPr>
              <w:t>CO分析仪</w:t>
            </w:r>
          </w:p>
        </w:tc>
        <w:tc>
          <w:tcPr>
            <w:tcW w:w="871" w:type="pct"/>
            <w:noWrap w:val="0"/>
            <w:vAlign w:val="center"/>
          </w:tcPr>
          <w:p>
            <w:pPr>
              <w:widowControl/>
              <w:jc w:val="center"/>
              <w:textAlignment w:val="center"/>
              <w:rPr>
                <w:szCs w:val="21"/>
                <w:lang w:val="fr-FR"/>
              </w:rPr>
            </w:pPr>
            <w:r>
              <w:rPr>
                <w:rFonts w:hint="eastAsia"/>
                <w:szCs w:val="21"/>
              </w:rPr>
              <w:t>蓝盾LGH-230</w:t>
            </w:r>
          </w:p>
        </w:tc>
        <w:tc>
          <w:tcPr>
            <w:tcW w:w="680" w:type="pct"/>
            <w:noWrap w:val="0"/>
            <w:vAlign w:val="center"/>
          </w:tcPr>
          <w:p>
            <w:pPr>
              <w:widowControl/>
              <w:jc w:val="center"/>
              <w:textAlignment w:val="center"/>
              <w:rPr>
                <w:szCs w:val="21"/>
              </w:rPr>
            </w:pPr>
            <w:r>
              <w:rPr>
                <w:rFonts w:hint="eastAsia"/>
                <w:szCs w:val="21"/>
              </w:rPr>
              <w:t>4</w:t>
            </w:r>
          </w:p>
        </w:tc>
        <w:tc>
          <w:tcPr>
            <w:tcW w:w="680" w:type="pct"/>
            <w:noWrap w:val="0"/>
            <w:vAlign w:val="center"/>
          </w:tcPr>
          <w:p>
            <w:pPr>
              <w:widowControl/>
              <w:jc w:val="center"/>
              <w:textAlignment w:val="center"/>
              <w:rPr>
                <w:szCs w:val="21"/>
              </w:rPr>
            </w:pPr>
            <w:r>
              <w:rPr>
                <w:rFonts w:hint="eastAsia"/>
                <w:szCs w:val="21"/>
              </w:rPr>
              <w:t>蓝盾</w:t>
            </w:r>
          </w:p>
        </w:tc>
        <w:tc>
          <w:tcPr>
            <w:tcW w:w="794" w:type="pct"/>
            <w:noWrap w:val="0"/>
            <w:vAlign w:val="center"/>
          </w:tcPr>
          <w:p>
            <w:pPr>
              <w:widowControl/>
              <w:jc w:val="center"/>
              <w:textAlignment w:val="center"/>
              <w:rPr>
                <w:szCs w:val="21"/>
              </w:rPr>
            </w:pPr>
            <w:r>
              <w:rPr>
                <w:rFonts w:hint="eastAsia"/>
                <w:szCs w:val="21"/>
              </w:rPr>
              <w:t>自校</w:t>
            </w:r>
          </w:p>
        </w:tc>
        <w:tc>
          <w:tcPr>
            <w:tcW w:w="675" w:type="pct"/>
            <w:noWrap w:val="0"/>
            <w:vAlign w:val="center"/>
          </w:tcPr>
          <w:p>
            <w:pPr>
              <w:widowControl/>
              <w:jc w:val="center"/>
              <w:textAlignment w:val="center"/>
              <w:rPr>
                <w:szCs w:val="21"/>
              </w:rPr>
            </w:pPr>
            <w:r>
              <w:rPr>
                <w:rFonts w:hint="eastAsia"/>
                <w:szCs w:val="21"/>
              </w:rPr>
              <w:t>一周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4" w:hRule="atLeast"/>
        </w:trPr>
        <w:tc>
          <w:tcPr>
            <w:tcW w:w="456" w:type="pct"/>
            <w:noWrap w:val="0"/>
            <w:vAlign w:val="center"/>
          </w:tcPr>
          <w:p>
            <w:pPr>
              <w:widowControl/>
              <w:jc w:val="center"/>
              <w:textAlignment w:val="center"/>
              <w:rPr>
                <w:szCs w:val="21"/>
              </w:rPr>
            </w:pPr>
            <w:r>
              <w:rPr>
                <w:rFonts w:hint="eastAsia"/>
                <w:szCs w:val="21"/>
              </w:rPr>
              <w:t>15</w:t>
            </w:r>
          </w:p>
        </w:tc>
        <w:tc>
          <w:tcPr>
            <w:tcW w:w="844" w:type="pct"/>
            <w:noWrap w:val="0"/>
            <w:vAlign w:val="center"/>
          </w:tcPr>
          <w:p>
            <w:pPr>
              <w:widowControl/>
              <w:jc w:val="center"/>
              <w:textAlignment w:val="center"/>
              <w:rPr>
                <w:szCs w:val="21"/>
              </w:rPr>
            </w:pPr>
            <w:r>
              <w:rPr>
                <w:rFonts w:hint="eastAsia"/>
                <w:szCs w:val="21"/>
              </w:rPr>
              <w:t>O</w:t>
            </w:r>
            <w:r>
              <w:rPr>
                <w:rFonts w:hint="eastAsia"/>
                <w:szCs w:val="21"/>
                <w:vertAlign w:val="subscript"/>
              </w:rPr>
              <w:t>3</w:t>
            </w:r>
            <w:r>
              <w:rPr>
                <w:rFonts w:hint="eastAsia"/>
                <w:szCs w:val="21"/>
              </w:rPr>
              <w:t>分析仪</w:t>
            </w:r>
          </w:p>
        </w:tc>
        <w:tc>
          <w:tcPr>
            <w:tcW w:w="871" w:type="pct"/>
            <w:noWrap w:val="0"/>
            <w:vAlign w:val="center"/>
          </w:tcPr>
          <w:p>
            <w:pPr>
              <w:widowControl/>
              <w:jc w:val="center"/>
              <w:textAlignment w:val="center"/>
              <w:rPr>
                <w:szCs w:val="21"/>
              </w:rPr>
            </w:pPr>
            <w:r>
              <w:rPr>
                <w:rFonts w:hint="eastAsia"/>
                <w:szCs w:val="21"/>
              </w:rPr>
              <w:t>蓝盾LGH-240</w:t>
            </w:r>
          </w:p>
        </w:tc>
        <w:tc>
          <w:tcPr>
            <w:tcW w:w="680" w:type="pct"/>
            <w:noWrap w:val="0"/>
            <w:vAlign w:val="center"/>
          </w:tcPr>
          <w:p>
            <w:pPr>
              <w:widowControl/>
              <w:jc w:val="center"/>
              <w:textAlignment w:val="center"/>
              <w:rPr>
                <w:szCs w:val="21"/>
              </w:rPr>
            </w:pPr>
            <w:r>
              <w:rPr>
                <w:rFonts w:hint="eastAsia"/>
                <w:szCs w:val="21"/>
              </w:rPr>
              <w:t>4</w:t>
            </w:r>
          </w:p>
        </w:tc>
        <w:tc>
          <w:tcPr>
            <w:tcW w:w="680" w:type="pct"/>
            <w:noWrap w:val="0"/>
            <w:vAlign w:val="center"/>
          </w:tcPr>
          <w:p>
            <w:pPr>
              <w:widowControl/>
              <w:jc w:val="center"/>
              <w:textAlignment w:val="center"/>
              <w:rPr>
                <w:szCs w:val="21"/>
              </w:rPr>
            </w:pPr>
            <w:r>
              <w:rPr>
                <w:rFonts w:hint="eastAsia"/>
                <w:szCs w:val="21"/>
              </w:rPr>
              <w:t>蓝盾</w:t>
            </w:r>
          </w:p>
        </w:tc>
        <w:tc>
          <w:tcPr>
            <w:tcW w:w="794" w:type="pct"/>
            <w:noWrap w:val="0"/>
            <w:vAlign w:val="center"/>
          </w:tcPr>
          <w:p>
            <w:pPr>
              <w:widowControl/>
              <w:jc w:val="center"/>
              <w:textAlignment w:val="center"/>
              <w:rPr>
                <w:szCs w:val="21"/>
              </w:rPr>
            </w:pPr>
            <w:r>
              <w:rPr>
                <w:rFonts w:hint="eastAsia"/>
                <w:szCs w:val="21"/>
              </w:rPr>
              <w:t>自校</w:t>
            </w:r>
          </w:p>
        </w:tc>
        <w:tc>
          <w:tcPr>
            <w:tcW w:w="675" w:type="pct"/>
            <w:noWrap w:val="0"/>
            <w:vAlign w:val="center"/>
          </w:tcPr>
          <w:p>
            <w:pPr>
              <w:widowControl/>
              <w:jc w:val="center"/>
              <w:textAlignment w:val="center"/>
              <w:rPr>
                <w:szCs w:val="21"/>
              </w:rPr>
            </w:pPr>
            <w:r>
              <w:rPr>
                <w:rFonts w:hint="eastAsia"/>
                <w:szCs w:val="21"/>
              </w:rPr>
              <w:t>一周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4" w:hRule="atLeast"/>
        </w:trPr>
        <w:tc>
          <w:tcPr>
            <w:tcW w:w="456" w:type="pct"/>
            <w:noWrap w:val="0"/>
            <w:vAlign w:val="center"/>
          </w:tcPr>
          <w:p>
            <w:pPr>
              <w:widowControl/>
              <w:jc w:val="center"/>
              <w:textAlignment w:val="center"/>
              <w:rPr>
                <w:szCs w:val="21"/>
              </w:rPr>
            </w:pPr>
            <w:r>
              <w:rPr>
                <w:rFonts w:hint="eastAsia"/>
                <w:szCs w:val="21"/>
              </w:rPr>
              <w:t>16</w:t>
            </w:r>
          </w:p>
        </w:tc>
        <w:tc>
          <w:tcPr>
            <w:tcW w:w="844" w:type="pct"/>
            <w:noWrap w:val="0"/>
            <w:vAlign w:val="center"/>
          </w:tcPr>
          <w:p>
            <w:pPr>
              <w:widowControl/>
              <w:jc w:val="center"/>
              <w:textAlignment w:val="center"/>
              <w:rPr>
                <w:szCs w:val="21"/>
              </w:rPr>
            </w:pPr>
            <w:r>
              <w:rPr>
                <w:rFonts w:hint="eastAsia"/>
                <w:szCs w:val="21"/>
              </w:rPr>
              <w:t>动态校准仪</w:t>
            </w:r>
          </w:p>
        </w:tc>
        <w:tc>
          <w:tcPr>
            <w:tcW w:w="871" w:type="pct"/>
            <w:noWrap w:val="0"/>
            <w:vAlign w:val="center"/>
          </w:tcPr>
          <w:p>
            <w:pPr>
              <w:widowControl/>
              <w:jc w:val="center"/>
              <w:textAlignment w:val="center"/>
              <w:rPr>
                <w:szCs w:val="21"/>
              </w:rPr>
            </w:pPr>
            <w:r>
              <w:rPr>
                <w:rFonts w:hint="eastAsia"/>
                <w:szCs w:val="21"/>
              </w:rPr>
              <w:t>蓝盾LGH-01F</w:t>
            </w:r>
          </w:p>
        </w:tc>
        <w:tc>
          <w:tcPr>
            <w:tcW w:w="680" w:type="pct"/>
            <w:noWrap w:val="0"/>
            <w:vAlign w:val="center"/>
          </w:tcPr>
          <w:p>
            <w:pPr>
              <w:widowControl/>
              <w:jc w:val="center"/>
              <w:textAlignment w:val="center"/>
              <w:rPr>
                <w:szCs w:val="21"/>
              </w:rPr>
            </w:pPr>
            <w:r>
              <w:rPr>
                <w:rFonts w:hint="eastAsia"/>
                <w:szCs w:val="21"/>
              </w:rPr>
              <w:t>4</w:t>
            </w:r>
          </w:p>
        </w:tc>
        <w:tc>
          <w:tcPr>
            <w:tcW w:w="680" w:type="pct"/>
            <w:noWrap w:val="0"/>
            <w:vAlign w:val="center"/>
          </w:tcPr>
          <w:p>
            <w:pPr>
              <w:widowControl/>
              <w:jc w:val="center"/>
              <w:textAlignment w:val="center"/>
              <w:rPr>
                <w:szCs w:val="21"/>
              </w:rPr>
            </w:pPr>
            <w:r>
              <w:rPr>
                <w:rFonts w:hint="eastAsia"/>
                <w:szCs w:val="21"/>
              </w:rPr>
              <w:t>蓝盾</w:t>
            </w:r>
          </w:p>
        </w:tc>
        <w:tc>
          <w:tcPr>
            <w:tcW w:w="794" w:type="pct"/>
            <w:noWrap w:val="0"/>
            <w:vAlign w:val="center"/>
          </w:tcPr>
          <w:p>
            <w:pPr>
              <w:widowControl/>
              <w:jc w:val="center"/>
              <w:textAlignment w:val="center"/>
              <w:rPr>
                <w:szCs w:val="21"/>
              </w:rPr>
            </w:pPr>
            <w:r>
              <w:rPr>
                <w:rFonts w:hint="eastAsia"/>
                <w:szCs w:val="21"/>
              </w:rPr>
              <w:t>自校</w:t>
            </w:r>
          </w:p>
        </w:tc>
        <w:tc>
          <w:tcPr>
            <w:tcW w:w="675" w:type="pct"/>
            <w:noWrap w:val="0"/>
            <w:vAlign w:val="center"/>
          </w:tcPr>
          <w:p>
            <w:pPr>
              <w:widowControl/>
              <w:jc w:val="center"/>
              <w:textAlignment w:val="center"/>
              <w:rPr>
                <w:szCs w:val="21"/>
              </w:rPr>
            </w:pPr>
            <w:r>
              <w:rPr>
                <w:rFonts w:hint="eastAsia"/>
                <w:szCs w:val="21"/>
              </w:rPr>
              <w:t>每月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4" w:hRule="atLeast"/>
        </w:trPr>
        <w:tc>
          <w:tcPr>
            <w:tcW w:w="456" w:type="pct"/>
            <w:noWrap w:val="0"/>
            <w:vAlign w:val="center"/>
          </w:tcPr>
          <w:p>
            <w:pPr>
              <w:widowControl/>
              <w:jc w:val="center"/>
              <w:textAlignment w:val="center"/>
              <w:rPr>
                <w:szCs w:val="21"/>
              </w:rPr>
            </w:pPr>
            <w:r>
              <w:rPr>
                <w:rFonts w:hint="eastAsia"/>
                <w:szCs w:val="21"/>
              </w:rPr>
              <w:t>1</w:t>
            </w:r>
            <w:r>
              <w:rPr>
                <w:szCs w:val="21"/>
              </w:rPr>
              <w:t>7</w:t>
            </w:r>
          </w:p>
        </w:tc>
        <w:tc>
          <w:tcPr>
            <w:tcW w:w="844" w:type="pct"/>
            <w:noWrap w:val="0"/>
            <w:vAlign w:val="center"/>
          </w:tcPr>
          <w:p>
            <w:pPr>
              <w:widowControl/>
              <w:jc w:val="center"/>
              <w:textAlignment w:val="center"/>
              <w:rPr>
                <w:szCs w:val="21"/>
              </w:rPr>
            </w:pPr>
            <w:r>
              <w:rPr>
                <w:rFonts w:hint="eastAsia"/>
                <w:szCs w:val="21"/>
              </w:rPr>
              <w:t>黑碳仪</w:t>
            </w:r>
          </w:p>
        </w:tc>
        <w:tc>
          <w:tcPr>
            <w:tcW w:w="871" w:type="pct"/>
            <w:noWrap w:val="0"/>
            <w:vAlign w:val="center"/>
          </w:tcPr>
          <w:p>
            <w:pPr>
              <w:widowControl/>
              <w:jc w:val="center"/>
              <w:textAlignment w:val="center"/>
              <w:rPr>
                <w:szCs w:val="21"/>
              </w:rPr>
            </w:pPr>
            <w:r>
              <w:rPr>
                <w:rFonts w:hint="eastAsia"/>
                <w:szCs w:val="21"/>
              </w:rPr>
              <w:t>AE-31</w:t>
            </w:r>
          </w:p>
        </w:tc>
        <w:tc>
          <w:tcPr>
            <w:tcW w:w="680" w:type="pct"/>
            <w:noWrap w:val="0"/>
            <w:vAlign w:val="center"/>
          </w:tcPr>
          <w:p>
            <w:pPr>
              <w:widowControl/>
              <w:jc w:val="center"/>
              <w:textAlignment w:val="center"/>
              <w:rPr>
                <w:szCs w:val="21"/>
              </w:rPr>
            </w:pPr>
            <w:r>
              <w:rPr>
                <w:rFonts w:hint="eastAsia"/>
                <w:szCs w:val="21"/>
              </w:rPr>
              <w:t>1</w:t>
            </w:r>
          </w:p>
        </w:tc>
        <w:tc>
          <w:tcPr>
            <w:tcW w:w="680" w:type="pct"/>
            <w:noWrap w:val="0"/>
            <w:vAlign w:val="center"/>
          </w:tcPr>
          <w:p>
            <w:pPr>
              <w:widowControl/>
              <w:jc w:val="center"/>
              <w:textAlignment w:val="center"/>
              <w:rPr>
                <w:szCs w:val="21"/>
              </w:rPr>
            </w:pPr>
            <w:r>
              <w:rPr>
                <w:rFonts w:hint="eastAsia"/>
                <w:szCs w:val="21"/>
              </w:rPr>
              <w:t>美国 Magee 科技</w:t>
            </w:r>
          </w:p>
        </w:tc>
        <w:tc>
          <w:tcPr>
            <w:tcW w:w="794" w:type="pct"/>
            <w:noWrap w:val="0"/>
            <w:vAlign w:val="center"/>
          </w:tcPr>
          <w:p>
            <w:pPr>
              <w:widowControl/>
              <w:jc w:val="center"/>
              <w:textAlignment w:val="center"/>
              <w:rPr>
                <w:szCs w:val="21"/>
              </w:rPr>
            </w:pPr>
            <w:r>
              <w:rPr>
                <w:rFonts w:hint="eastAsia"/>
                <w:szCs w:val="21"/>
              </w:rPr>
              <w:t>厂家检定</w:t>
            </w:r>
          </w:p>
        </w:tc>
        <w:tc>
          <w:tcPr>
            <w:tcW w:w="675" w:type="pct"/>
            <w:noWrap w:val="0"/>
            <w:vAlign w:val="center"/>
          </w:tcPr>
          <w:p>
            <w:pPr>
              <w:widowControl/>
              <w:jc w:val="center"/>
              <w:textAlignment w:val="center"/>
              <w:rPr>
                <w:szCs w:val="21"/>
              </w:rPr>
            </w:pPr>
            <w:r>
              <w:rPr>
                <w:rFonts w:hint="eastAsia"/>
                <w:szCs w:val="21"/>
              </w:rPr>
              <w:t>一年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4" w:hRule="atLeast"/>
        </w:trPr>
        <w:tc>
          <w:tcPr>
            <w:tcW w:w="456" w:type="pct"/>
            <w:noWrap w:val="0"/>
            <w:vAlign w:val="center"/>
          </w:tcPr>
          <w:p>
            <w:pPr>
              <w:widowControl/>
              <w:jc w:val="center"/>
              <w:textAlignment w:val="center"/>
              <w:rPr>
                <w:szCs w:val="21"/>
              </w:rPr>
            </w:pPr>
            <w:r>
              <w:rPr>
                <w:rFonts w:hint="eastAsia"/>
                <w:szCs w:val="21"/>
              </w:rPr>
              <w:t>1</w:t>
            </w:r>
            <w:r>
              <w:rPr>
                <w:szCs w:val="21"/>
              </w:rPr>
              <w:t>8</w:t>
            </w:r>
          </w:p>
        </w:tc>
        <w:tc>
          <w:tcPr>
            <w:tcW w:w="844" w:type="pct"/>
            <w:noWrap w:val="0"/>
            <w:vAlign w:val="center"/>
          </w:tcPr>
          <w:p>
            <w:pPr>
              <w:widowControl/>
              <w:jc w:val="center"/>
              <w:textAlignment w:val="center"/>
              <w:rPr>
                <w:szCs w:val="21"/>
              </w:rPr>
            </w:pPr>
            <w:r>
              <w:rPr>
                <w:rFonts w:hint="eastAsia"/>
                <w:szCs w:val="21"/>
              </w:rPr>
              <w:t>粒径谱</w:t>
            </w:r>
          </w:p>
        </w:tc>
        <w:tc>
          <w:tcPr>
            <w:tcW w:w="871" w:type="pct"/>
            <w:noWrap w:val="0"/>
            <w:vAlign w:val="center"/>
          </w:tcPr>
          <w:p>
            <w:pPr>
              <w:widowControl/>
              <w:jc w:val="center"/>
              <w:textAlignment w:val="center"/>
              <w:rPr>
                <w:szCs w:val="21"/>
              </w:rPr>
            </w:pPr>
            <w:r>
              <w:rPr>
                <w:rFonts w:hint="eastAsia"/>
                <w:szCs w:val="21"/>
              </w:rPr>
              <w:t>EDM180E</w:t>
            </w:r>
          </w:p>
        </w:tc>
        <w:tc>
          <w:tcPr>
            <w:tcW w:w="680" w:type="pct"/>
            <w:noWrap w:val="0"/>
            <w:vAlign w:val="center"/>
          </w:tcPr>
          <w:p>
            <w:pPr>
              <w:widowControl/>
              <w:jc w:val="center"/>
              <w:textAlignment w:val="center"/>
              <w:rPr>
                <w:szCs w:val="21"/>
              </w:rPr>
            </w:pPr>
            <w:r>
              <w:rPr>
                <w:rFonts w:hint="eastAsia"/>
                <w:szCs w:val="21"/>
              </w:rPr>
              <w:t>1</w:t>
            </w:r>
          </w:p>
        </w:tc>
        <w:tc>
          <w:tcPr>
            <w:tcW w:w="680" w:type="pct"/>
            <w:noWrap w:val="0"/>
            <w:vAlign w:val="center"/>
          </w:tcPr>
          <w:p>
            <w:pPr>
              <w:widowControl/>
              <w:jc w:val="center"/>
              <w:textAlignment w:val="center"/>
              <w:rPr>
                <w:szCs w:val="21"/>
              </w:rPr>
            </w:pPr>
            <w:r>
              <w:rPr>
                <w:rFonts w:hint="eastAsia"/>
                <w:szCs w:val="21"/>
              </w:rPr>
              <w:t>德国 GRIMM</w:t>
            </w:r>
          </w:p>
        </w:tc>
        <w:tc>
          <w:tcPr>
            <w:tcW w:w="794" w:type="pct"/>
            <w:noWrap w:val="0"/>
            <w:vAlign w:val="center"/>
          </w:tcPr>
          <w:p>
            <w:pPr>
              <w:widowControl/>
              <w:jc w:val="center"/>
              <w:textAlignment w:val="center"/>
              <w:rPr>
                <w:szCs w:val="21"/>
              </w:rPr>
            </w:pPr>
            <w:r>
              <w:rPr>
                <w:rFonts w:hint="eastAsia"/>
                <w:szCs w:val="21"/>
              </w:rPr>
              <w:t>厂家检定</w:t>
            </w:r>
          </w:p>
        </w:tc>
        <w:tc>
          <w:tcPr>
            <w:tcW w:w="675" w:type="pct"/>
            <w:noWrap w:val="0"/>
            <w:vAlign w:val="center"/>
          </w:tcPr>
          <w:p>
            <w:pPr>
              <w:widowControl/>
              <w:jc w:val="center"/>
              <w:textAlignment w:val="center"/>
              <w:rPr>
                <w:szCs w:val="21"/>
              </w:rPr>
            </w:pPr>
            <w:r>
              <w:rPr>
                <w:rFonts w:hint="eastAsia"/>
                <w:szCs w:val="21"/>
              </w:rPr>
              <w:t>一年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4" w:hRule="atLeast"/>
        </w:trPr>
        <w:tc>
          <w:tcPr>
            <w:tcW w:w="456" w:type="pct"/>
            <w:noWrap w:val="0"/>
            <w:vAlign w:val="center"/>
          </w:tcPr>
          <w:p>
            <w:pPr>
              <w:widowControl/>
              <w:jc w:val="center"/>
              <w:textAlignment w:val="center"/>
              <w:rPr>
                <w:szCs w:val="21"/>
              </w:rPr>
            </w:pPr>
            <w:r>
              <w:rPr>
                <w:rFonts w:hint="eastAsia"/>
                <w:szCs w:val="21"/>
              </w:rPr>
              <w:t>1</w:t>
            </w:r>
            <w:r>
              <w:rPr>
                <w:szCs w:val="21"/>
              </w:rPr>
              <w:t>9</w:t>
            </w:r>
          </w:p>
        </w:tc>
        <w:tc>
          <w:tcPr>
            <w:tcW w:w="844" w:type="pct"/>
            <w:noWrap w:val="0"/>
            <w:vAlign w:val="center"/>
          </w:tcPr>
          <w:p>
            <w:pPr>
              <w:widowControl/>
              <w:jc w:val="center"/>
              <w:textAlignment w:val="center"/>
              <w:rPr>
                <w:szCs w:val="21"/>
              </w:rPr>
            </w:pPr>
            <w:r>
              <w:rPr>
                <w:rFonts w:hint="eastAsia"/>
                <w:szCs w:val="21"/>
              </w:rPr>
              <w:t>太阳光度计</w:t>
            </w:r>
          </w:p>
        </w:tc>
        <w:tc>
          <w:tcPr>
            <w:tcW w:w="871" w:type="pct"/>
            <w:noWrap w:val="0"/>
            <w:vAlign w:val="center"/>
          </w:tcPr>
          <w:p>
            <w:pPr>
              <w:widowControl/>
              <w:jc w:val="center"/>
              <w:textAlignment w:val="center"/>
              <w:rPr>
                <w:szCs w:val="21"/>
              </w:rPr>
            </w:pPr>
            <w:r>
              <w:rPr>
                <w:rFonts w:hint="eastAsia"/>
                <w:szCs w:val="21"/>
              </w:rPr>
              <w:t>CE-318</w:t>
            </w:r>
          </w:p>
        </w:tc>
        <w:tc>
          <w:tcPr>
            <w:tcW w:w="680" w:type="pct"/>
            <w:noWrap w:val="0"/>
            <w:vAlign w:val="center"/>
          </w:tcPr>
          <w:p>
            <w:pPr>
              <w:widowControl/>
              <w:jc w:val="center"/>
              <w:textAlignment w:val="center"/>
              <w:rPr>
                <w:szCs w:val="21"/>
              </w:rPr>
            </w:pPr>
            <w:r>
              <w:rPr>
                <w:rFonts w:hint="eastAsia"/>
                <w:szCs w:val="21"/>
              </w:rPr>
              <w:t>1</w:t>
            </w:r>
          </w:p>
        </w:tc>
        <w:tc>
          <w:tcPr>
            <w:tcW w:w="680" w:type="pct"/>
            <w:noWrap w:val="0"/>
            <w:vAlign w:val="center"/>
          </w:tcPr>
          <w:p>
            <w:pPr>
              <w:widowControl/>
              <w:jc w:val="center"/>
              <w:textAlignment w:val="center"/>
              <w:rPr>
                <w:szCs w:val="21"/>
              </w:rPr>
            </w:pPr>
            <w:r>
              <w:rPr>
                <w:rFonts w:hint="eastAsia"/>
                <w:szCs w:val="21"/>
              </w:rPr>
              <w:t>法国 Cimel</w:t>
            </w:r>
          </w:p>
        </w:tc>
        <w:tc>
          <w:tcPr>
            <w:tcW w:w="794" w:type="pct"/>
            <w:noWrap w:val="0"/>
            <w:vAlign w:val="center"/>
          </w:tcPr>
          <w:p>
            <w:pPr>
              <w:widowControl/>
              <w:jc w:val="center"/>
              <w:textAlignment w:val="center"/>
              <w:rPr>
                <w:szCs w:val="21"/>
              </w:rPr>
            </w:pPr>
            <w:r>
              <w:rPr>
                <w:rFonts w:hint="eastAsia"/>
                <w:szCs w:val="21"/>
              </w:rPr>
              <w:t>厂家检定</w:t>
            </w:r>
          </w:p>
        </w:tc>
        <w:tc>
          <w:tcPr>
            <w:tcW w:w="675" w:type="pct"/>
            <w:noWrap w:val="0"/>
            <w:vAlign w:val="center"/>
          </w:tcPr>
          <w:p>
            <w:pPr>
              <w:widowControl/>
              <w:jc w:val="center"/>
              <w:textAlignment w:val="center"/>
              <w:rPr>
                <w:szCs w:val="21"/>
              </w:rPr>
            </w:pPr>
            <w:r>
              <w:rPr>
                <w:rFonts w:hint="eastAsia"/>
                <w:szCs w:val="21"/>
              </w:rPr>
              <w:t>一年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4" w:hRule="atLeast"/>
        </w:trPr>
        <w:tc>
          <w:tcPr>
            <w:tcW w:w="456" w:type="pct"/>
            <w:noWrap w:val="0"/>
            <w:vAlign w:val="center"/>
          </w:tcPr>
          <w:p>
            <w:pPr>
              <w:widowControl/>
              <w:jc w:val="center"/>
              <w:textAlignment w:val="center"/>
              <w:rPr>
                <w:szCs w:val="21"/>
              </w:rPr>
            </w:pPr>
            <w:r>
              <w:rPr>
                <w:rFonts w:hint="eastAsia"/>
                <w:szCs w:val="21"/>
              </w:rPr>
              <w:t>2</w:t>
            </w:r>
            <w:r>
              <w:rPr>
                <w:szCs w:val="21"/>
              </w:rPr>
              <w:t>0</w:t>
            </w:r>
          </w:p>
        </w:tc>
        <w:tc>
          <w:tcPr>
            <w:tcW w:w="844" w:type="pct"/>
            <w:noWrap w:val="0"/>
            <w:vAlign w:val="center"/>
          </w:tcPr>
          <w:p>
            <w:pPr>
              <w:widowControl/>
              <w:jc w:val="center"/>
              <w:textAlignment w:val="center"/>
              <w:rPr>
                <w:szCs w:val="21"/>
              </w:rPr>
            </w:pPr>
            <w:r>
              <w:rPr>
                <w:rFonts w:hint="eastAsia"/>
                <w:szCs w:val="21"/>
              </w:rPr>
              <w:t>浊度计</w:t>
            </w:r>
          </w:p>
        </w:tc>
        <w:tc>
          <w:tcPr>
            <w:tcW w:w="871" w:type="pct"/>
            <w:noWrap w:val="0"/>
            <w:vAlign w:val="center"/>
          </w:tcPr>
          <w:p>
            <w:pPr>
              <w:widowControl/>
              <w:jc w:val="center"/>
              <w:textAlignment w:val="center"/>
              <w:rPr>
                <w:szCs w:val="21"/>
              </w:rPr>
            </w:pPr>
            <w:r>
              <w:rPr>
                <w:rFonts w:hint="eastAsia"/>
                <w:szCs w:val="21"/>
              </w:rPr>
              <w:t>Aurora 3000</w:t>
            </w:r>
          </w:p>
        </w:tc>
        <w:tc>
          <w:tcPr>
            <w:tcW w:w="680" w:type="pct"/>
            <w:noWrap w:val="0"/>
            <w:vAlign w:val="center"/>
          </w:tcPr>
          <w:p>
            <w:pPr>
              <w:widowControl/>
              <w:jc w:val="center"/>
              <w:textAlignment w:val="center"/>
              <w:rPr>
                <w:szCs w:val="21"/>
              </w:rPr>
            </w:pPr>
            <w:r>
              <w:rPr>
                <w:rFonts w:hint="eastAsia"/>
                <w:szCs w:val="21"/>
              </w:rPr>
              <w:t>1</w:t>
            </w:r>
          </w:p>
        </w:tc>
        <w:tc>
          <w:tcPr>
            <w:tcW w:w="680" w:type="pct"/>
            <w:noWrap w:val="0"/>
            <w:vAlign w:val="center"/>
          </w:tcPr>
          <w:p>
            <w:pPr>
              <w:widowControl/>
              <w:jc w:val="center"/>
              <w:textAlignment w:val="center"/>
              <w:rPr>
                <w:szCs w:val="21"/>
              </w:rPr>
            </w:pPr>
            <w:r>
              <w:rPr>
                <w:rFonts w:hint="eastAsia"/>
                <w:szCs w:val="21"/>
              </w:rPr>
              <w:t>澳大利亚 ECOTECH</w:t>
            </w:r>
          </w:p>
        </w:tc>
        <w:tc>
          <w:tcPr>
            <w:tcW w:w="794" w:type="pct"/>
            <w:noWrap w:val="0"/>
            <w:vAlign w:val="center"/>
          </w:tcPr>
          <w:p>
            <w:pPr>
              <w:widowControl/>
              <w:jc w:val="center"/>
              <w:textAlignment w:val="center"/>
              <w:rPr>
                <w:szCs w:val="21"/>
              </w:rPr>
            </w:pPr>
            <w:r>
              <w:rPr>
                <w:rFonts w:hint="eastAsia"/>
                <w:szCs w:val="21"/>
              </w:rPr>
              <w:t>自校</w:t>
            </w:r>
          </w:p>
        </w:tc>
        <w:tc>
          <w:tcPr>
            <w:tcW w:w="675" w:type="pct"/>
            <w:noWrap w:val="0"/>
            <w:vAlign w:val="center"/>
          </w:tcPr>
          <w:p>
            <w:pPr>
              <w:widowControl/>
              <w:jc w:val="center"/>
              <w:textAlignment w:val="center"/>
              <w:rPr>
                <w:szCs w:val="21"/>
              </w:rPr>
            </w:pPr>
            <w:r>
              <w:rPr>
                <w:rFonts w:hint="eastAsia"/>
                <w:szCs w:val="21"/>
              </w:rPr>
              <w:t>每月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4" w:hRule="atLeast"/>
        </w:trPr>
        <w:tc>
          <w:tcPr>
            <w:tcW w:w="456" w:type="pct"/>
            <w:noWrap w:val="0"/>
            <w:vAlign w:val="center"/>
          </w:tcPr>
          <w:p>
            <w:pPr>
              <w:widowControl/>
              <w:jc w:val="center"/>
              <w:textAlignment w:val="center"/>
              <w:rPr>
                <w:szCs w:val="21"/>
              </w:rPr>
            </w:pPr>
            <w:r>
              <w:rPr>
                <w:rFonts w:hint="eastAsia"/>
                <w:szCs w:val="21"/>
              </w:rPr>
              <w:t>21</w:t>
            </w:r>
          </w:p>
        </w:tc>
        <w:tc>
          <w:tcPr>
            <w:tcW w:w="844" w:type="pct"/>
            <w:noWrap w:val="0"/>
            <w:vAlign w:val="center"/>
          </w:tcPr>
          <w:p>
            <w:pPr>
              <w:widowControl/>
              <w:jc w:val="center"/>
              <w:textAlignment w:val="center"/>
              <w:rPr>
                <w:szCs w:val="21"/>
              </w:rPr>
            </w:pPr>
            <w:r>
              <w:rPr>
                <w:rFonts w:hint="eastAsia"/>
                <w:szCs w:val="21"/>
              </w:rPr>
              <w:t>P</w:t>
            </w:r>
            <w:r>
              <w:rPr>
                <w:szCs w:val="21"/>
              </w:rPr>
              <w:t>M</w:t>
            </w:r>
            <w:r>
              <w:rPr>
                <w:szCs w:val="21"/>
                <w:vertAlign w:val="subscript"/>
              </w:rPr>
              <w:t>2.5</w:t>
            </w:r>
            <w:r>
              <w:rPr>
                <w:szCs w:val="21"/>
              </w:rPr>
              <w:t>分析仪</w:t>
            </w:r>
          </w:p>
        </w:tc>
        <w:tc>
          <w:tcPr>
            <w:tcW w:w="871" w:type="pct"/>
            <w:noWrap w:val="0"/>
            <w:vAlign w:val="center"/>
          </w:tcPr>
          <w:p>
            <w:pPr>
              <w:widowControl/>
              <w:jc w:val="center"/>
              <w:textAlignment w:val="center"/>
              <w:rPr>
                <w:szCs w:val="21"/>
              </w:rPr>
            </w:pPr>
            <w:r>
              <w:rPr>
                <w:rFonts w:hint="eastAsia"/>
                <w:szCs w:val="21"/>
              </w:rPr>
              <w:t>5</w:t>
            </w:r>
            <w:r>
              <w:rPr>
                <w:szCs w:val="21"/>
              </w:rPr>
              <w:t>030i</w:t>
            </w:r>
          </w:p>
        </w:tc>
        <w:tc>
          <w:tcPr>
            <w:tcW w:w="680" w:type="pct"/>
            <w:noWrap w:val="0"/>
            <w:vAlign w:val="center"/>
          </w:tcPr>
          <w:p>
            <w:pPr>
              <w:widowControl/>
              <w:jc w:val="center"/>
              <w:textAlignment w:val="center"/>
              <w:rPr>
                <w:szCs w:val="21"/>
              </w:rPr>
            </w:pPr>
            <w:r>
              <w:rPr>
                <w:rFonts w:hint="eastAsia"/>
                <w:szCs w:val="21"/>
              </w:rPr>
              <w:t>1</w:t>
            </w:r>
          </w:p>
        </w:tc>
        <w:tc>
          <w:tcPr>
            <w:tcW w:w="680" w:type="pct"/>
            <w:noWrap w:val="0"/>
            <w:vAlign w:val="center"/>
          </w:tcPr>
          <w:p>
            <w:pPr>
              <w:widowControl/>
              <w:jc w:val="center"/>
              <w:textAlignment w:val="center"/>
              <w:rPr>
                <w:szCs w:val="21"/>
              </w:rPr>
            </w:pPr>
            <w:r>
              <w:rPr>
                <w:rFonts w:hint="eastAsia"/>
                <w:szCs w:val="21"/>
              </w:rPr>
              <w:t>美国 Thermo</w:t>
            </w:r>
          </w:p>
        </w:tc>
        <w:tc>
          <w:tcPr>
            <w:tcW w:w="794" w:type="pct"/>
            <w:noWrap w:val="0"/>
            <w:vAlign w:val="center"/>
          </w:tcPr>
          <w:p>
            <w:pPr>
              <w:widowControl/>
              <w:jc w:val="center"/>
              <w:textAlignment w:val="center"/>
              <w:rPr>
                <w:szCs w:val="21"/>
              </w:rPr>
            </w:pPr>
            <w:r>
              <w:rPr>
                <w:rFonts w:hint="eastAsia"/>
                <w:szCs w:val="21"/>
              </w:rPr>
              <w:t>自校</w:t>
            </w:r>
          </w:p>
        </w:tc>
        <w:tc>
          <w:tcPr>
            <w:tcW w:w="675" w:type="pct"/>
            <w:noWrap w:val="0"/>
            <w:vAlign w:val="center"/>
          </w:tcPr>
          <w:p>
            <w:pPr>
              <w:widowControl/>
              <w:jc w:val="center"/>
              <w:textAlignment w:val="center"/>
              <w:rPr>
                <w:szCs w:val="21"/>
              </w:rPr>
            </w:pPr>
            <w:r>
              <w:rPr>
                <w:rFonts w:hint="eastAsia"/>
                <w:szCs w:val="21"/>
              </w:rPr>
              <w:t>一月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4" w:hRule="atLeast"/>
        </w:trPr>
        <w:tc>
          <w:tcPr>
            <w:tcW w:w="456" w:type="pct"/>
            <w:noWrap w:val="0"/>
            <w:vAlign w:val="center"/>
          </w:tcPr>
          <w:p>
            <w:pPr>
              <w:widowControl/>
              <w:jc w:val="center"/>
              <w:textAlignment w:val="center"/>
              <w:rPr>
                <w:szCs w:val="21"/>
              </w:rPr>
            </w:pPr>
            <w:r>
              <w:rPr>
                <w:rFonts w:hint="eastAsia"/>
                <w:szCs w:val="21"/>
              </w:rPr>
              <w:t>2</w:t>
            </w:r>
            <w:r>
              <w:rPr>
                <w:szCs w:val="21"/>
              </w:rPr>
              <w:t>2</w:t>
            </w:r>
          </w:p>
        </w:tc>
        <w:tc>
          <w:tcPr>
            <w:tcW w:w="844" w:type="pct"/>
            <w:noWrap w:val="0"/>
            <w:vAlign w:val="center"/>
          </w:tcPr>
          <w:p>
            <w:pPr>
              <w:widowControl/>
              <w:jc w:val="center"/>
              <w:textAlignment w:val="center"/>
              <w:rPr>
                <w:szCs w:val="21"/>
              </w:rPr>
            </w:pPr>
            <w:r>
              <w:rPr>
                <w:rFonts w:hint="eastAsia"/>
                <w:szCs w:val="21"/>
              </w:rPr>
              <w:t>P</w:t>
            </w:r>
            <w:r>
              <w:rPr>
                <w:szCs w:val="21"/>
              </w:rPr>
              <w:t>M</w:t>
            </w:r>
            <w:r>
              <w:rPr>
                <w:szCs w:val="21"/>
                <w:vertAlign w:val="subscript"/>
              </w:rPr>
              <w:t>10</w:t>
            </w:r>
            <w:r>
              <w:rPr>
                <w:szCs w:val="21"/>
              </w:rPr>
              <w:t>分析仪</w:t>
            </w:r>
          </w:p>
        </w:tc>
        <w:tc>
          <w:tcPr>
            <w:tcW w:w="871" w:type="pct"/>
            <w:noWrap w:val="0"/>
            <w:vAlign w:val="center"/>
          </w:tcPr>
          <w:p>
            <w:pPr>
              <w:widowControl/>
              <w:jc w:val="center"/>
              <w:textAlignment w:val="center"/>
              <w:rPr>
                <w:szCs w:val="21"/>
              </w:rPr>
            </w:pPr>
            <w:r>
              <w:rPr>
                <w:rFonts w:hint="eastAsia"/>
                <w:szCs w:val="21"/>
              </w:rPr>
              <w:t>5</w:t>
            </w:r>
            <w:r>
              <w:rPr>
                <w:szCs w:val="21"/>
              </w:rPr>
              <w:t>030i</w:t>
            </w:r>
          </w:p>
        </w:tc>
        <w:tc>
          <w:tcPr>
            <w:tcW w:w="680" w:type="pct"/>
            <w:noWrap w:val="0"/>
            <w:vAlign w:val="center"/>
          </w:tcPr>
          <w:p>
            <w:pPr>
              <w:widowControl/>
              <w:jc w:val="center"/>
              <w:textAlignment w:val="center"/>
              <w:rPr>
                <w:szCs w:val="21"/>
              </w:rPr>
            </w:pPr>
            <w:r>
              <w:rPr>
                <w:rFonts w:hint="eastAsia"/>
                <w:szCs w:val="21"/>
              </w:rPr>
              <w:t>1</w:t>
            </w:r>
          </w:p>
        </w:tc>
        <w:tc>
          <w:tcPr>
            <w:tcW w:w="680" w:type="pct"/>
            <w:noWrap w:val="0"/>
            <w:vAlign w:val="center"/>
          </w:tcPr>
          <w:p>
            <w:pPr>
              <w:widowControl/>
              <w:jc w:val="center"/>
              <w:textAlignment w:val="center"/>
              <w:rPr>
                <w:szCs w:val="21"/>
              </w:rPr>
            </w:pPr>
            <w:r>
              <w:rPr>
                <w:rFonts w:hint="eastAsia"/>
                <w:szCs w:val="21"/>
              </w:rPr>
              <w:t>美国 Thermo</w:t>
            </w:r>
          </w:p>
        </w:tc>
        <w:tc>
          <w:tcPr>
            <w:tcW w:w="794" w:type="pct"/>
            <w:noWrap w:val="0"/>
            <w:vAlign w:val="center"/>
          </w:tcPr>
          <w:p>
            <w:pPr>
              <w:widowControl/>
              <w:jc w:val="center"/>
              <w:textAlignment w:val="center"/>
              <w:rPr>
                <w:szCs w:val="21"/>
              </w:rPr>
            </w:pPr>
            <w:r>
              <w:rPr>
                <w:rFonts w:hint="eastAsia"/>
                <w:szCs w:val="21"/>
              </w:rPr>
              <w:t>自校</w:t>
            </w:r>
          </w:p>
        </w:tc>
        <w:tc>
          <w:tcPr>
            <w:tcW w:w="675" w:type="pct"/>
            <w:noWrap w:val="0"/>
            <w:vAlign w:val="center"/>
          </w:tcPr>
          <w:p>
            <w:pPr>
              <w:widowControl/>
              <w:jc w:val="center"/>
              <w:textAlignment w:val="center"/>
              <w:rPr>
                <w:szCs w:val="21"/>
              </w:rPr>
            </w:pPr>
            <w:r>
              <w:rPr>
                <w:rFonts w:hint="eastAsia"/>
                <w:szCs w:val="21"/>
              </w:rPr>
              <w:t>一月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4" w:hRule="atLeast"/>
        </w:trPr>
        <w:tc>
          <w:tcPr>
            <w:tcW w:w="456" w:type="pct"/>
            <w:noWrap w:val="0"/>
            <w:vAlign w:val="center"/>
          </w:tcPr>
          <w:p>
            <w:pPr>
              <w:widowControl/>
              <w:jc w:val="center"/>
              <w:textAlignment w:val="center"/>
              <w:rPr>
                <w:szCs w:val="21"/>
              </w:rPr>
            </w:pPr>
            <w:r>
              <w:rPr>
                <w:rFonts w:hint="eastAsia"/>
                <w:szCs w:val="21"/>
              </w:rPr>
              <w:t>23</w:t>
            </w:r>
          </w:p>
        </w:tc>
        <w:tc>
          <w:tcPr>
            <w:tcW w:w="844" w:type="pct"/>
            <w:noWrap w:val="0"/>
            <w:vAlign w:val="center"/>
          </w:tcPr>
          <w:p>
            <w:pPr>
              <w:widowControl/>
              <w:jc w:val="center"/>
              <w:textAlignment w:val="center"/>
              <w:rPr>
                <w:szCs w:val="21"/>
              </w:rPr>
            </w:pPr>
            <w:r>
              <w:rPr>
                <w:rFonts w:hint="eastAsia"/>
                <w:szCs w:val="21"/>
              </w:rPr>
              <w:t>P</w:t>
            </w:r>
            <w:r>
              <w:rPr>
                <w:szCs w:val="21"/>
              </w:rPr>
              <w:t>M</w:t>
            </w:r>
            <w:r>
              <w:rPr>
                <w:szCs w:val="21"/>
                <w:vertAlign w:val="subscript"/>
              </w:rPr>
              <w:t>2.5</w:t>
            </w:r>
            <w:r>
              <w:rPr>
                <w:szCs w:val="21"/>
              </w:rPr>
              <w:t>分析仪</w:t>
            </w:r>
          </w:p>
        </w:tc>
        <w:tc>
          <w:tcPr>
            <w:tcW w:w="871" w:type="pct"/>
            <w:noWrap w:val="0"/>
            <w:vAlign w:val="center"/>
          </w:tcPr>
          <w:p>
            <w:pPr>
              <w:widowControl/>
              <w:jc w:val="center"/>
              <w:textAlignment w:val="center"/>
              <w:rPr>
                <w:szCs w:val="21"/>
              </w:rPr>
            </w:pPr>
            <w:r>
              <w:rPr>
                <w:rFonts w:hint="eastAsia"/>
                <w:szCs w:val="21"/>
              </w:rPr>
              <w:t>BP</w:t>
            </w:r>
            <w:r>
              <w:rPr>
                <w:szCs w:val="21"/>
              </w:rPr>
              <w:t>M</w:t>
            </w:r>
            <w:r>
              <w:rPr>
                <w:rFonts w:hint="eastAsia"/>
                <w:szCs w:val="21"/>
              </w:rPr>
              <w:t>-</w:t>
            </w:r>
            <w:r>
              <w:rPr>
                <w:szCs w:val="21"/>
              </w:rPr>
              <w:t>200</w:t>
            </w:r>
          </w:p>
        </w:tc>
        <w:tc>
          <w:tcPr>
            <w:tcW w:w="680" w:type="pct"/>
            <w:noWrap w:val="0"/>
            <w:vAlign w:val="center"/>
          </w:tcPr>
          <w:p>
            <w:pPr>
              <w:widowControl/>
              <w:jc w:val="center"/>
              <w:textAlignment w:val="center"/>
              <w:rPr>
                <w:szCs w:val="21"/>
              </w:rPr>
            </w:pPr>
            <w:r>
              <w:rPr>
                <w:rFonts w:hint="eastAsia"/>
                <w:szCs w:val="21"/>
              </w:rPr>
              <w:t>1</w:t>
            </w:r>
          </w:p>
        </w:tc>
        <w:tc>
          <w:tcPr>
            <w:tcW w:w="680" w:type="pct"/>
            <w:noWrap w:val="0"/>
            <w:vAlign w:val="center"/>
          </w:tcPr>
          <w:p>
            <w:pPr>
              <w:widowControl/>
              <w:jc w:val="center"/>
              <w:textAlignment w:val="center"/>
              <w:rPr>
                <w:szCs w:val="21"/>
              </w:rPr>
            </w:pPr>
            <w:r>
              <w:rPr>
                <w:szCs w:val="21"/>
              </w:rPr>
              <w:t>杭州聚光</w:t>
            </w:r>
          </w:p>
        </w:tc>
        <w:tc>
          <w:tcPr>
            <w:tcW w:w="794" w:type="pct"/>
            <w:noWrap w:val="0"/>
            <w:vAlign w:val="center"/>
          </w:tcPr>
          <w:p>
            <w:pPr>
              <w:widowControl/>
              <w:jc w:val="center"/>
              <w:textAlignment w:val="center"/>
              <w:rPr>
                <w:szCs w:val="21"/>
              </w:rPr>
            </w:pPr>
            <w:r>
              <w:rPr>
                <w:rFonts w:hint="eastAsia"/>
                <w:szCs w:val="21"/>
              </w:rPr>
              <w:t>自校</w:t>
            </w:r>
          </w:p>
        </w:tc>
        <w:tc>
          <w:tcPr>
            <w:tcW w:w="675" w:type="pct"/>
            <w:noWrap w:val="0"/>
            <w:vAlign w:val="center"/>
          </w:tcPr>
          <w:p>
            <w:pPr>
              <w:widowControl/>
              <w:jc w:val="center"/>
              <w:textAlignment w:val="center"/>
              <w:rPr>
                <w:szCs w:val="21"/>
              </w:rPr>
            </w:pPr>
            <w:r>
              <w:rPr>
                <w:rFonts w:hint="eastAsia"/>
                <w:szCs w:val="21"/>
              </w:rPr>
              <w:t>一月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4" w:hRule="atLeast"/>
        </w:trPr>
        <w:tc>
          <w:tcPr>
            <w:tcW w:w="456" w:type="pct"/>
            <w:noWrap w:val="0"/>
            <w:vAlign w:val="center"/>
          </w:tcPr>
          <w:p>
            <w:pPr>
              <w:widowControl/>
              <w:jc w:val="center"/>
              <w:textAlignment w:val="center"/>
              <w:rPr>
                <w:szCs w:val="21"/>
              </w:rPr>
            </w:pPr>
            <w:r>
              <w:rPr>
                <w:rFonts w:hint="eastAsia"/>
                <w:szCs w:val="21"/>
              </w:rPr>
              <w:t>24</w:t>
            </w:r>
          </w:p>
        </w:tc>
        <w:tc>
          <w:tcPr>
            <w:tcW w:w="844" w:type="pct"/>
            <w:noWrap w:val="0"/>
            <w:vAlign w:val="center"/>
          </w:tcPr>
          <w:p>
            <w:pPr>
              <w:widowControl/>
              <w:jc w:val="center"/>
              <w:textAlignment w:val="center"/>
              <w:rPr>
                <w:szCs w:val="21"/>
              </w:rPr>
            </w:pPr>
            <w:r>
              <w:rPr>
                <w:rFonts w:hint="eastAsia"/>
                <w:szCs w:val="21"/>
              </w:rPr>
              <w:t>P</w:t>
            </w:r>
            <w:r>
              <w:rPr>
                <w:szCs w:val="21"/>
              </w:rPr>
              <w:t>M</w:t>
            </w:r>
            <w:r>
              <w:rPr>
                <w:szCs w:val="21"/>
                <w:vertAlign w:val="subscript"/>
              </w:rPr>
              <w:t>10</w:t>
            </w:r>
            <w:r>
              <w:rPr>
                <w:szCs w:val="21"/>
              </w:rPr>
              <w:t>分析仪</w:t>
            </w:r>
          </w:p>
        </w:tc>
        <w:tc>
          <w:tcPr>
            <w:tcW w:w="871" w:type="pct"/>
            <w:noWrap w:val="0"/>
            <w:vAlign w:val="center"/>
          </w:tcPr>
          <w:p>
            <w:pPr>
              <w:widowControl/>
              <w:jc w:val="center"/>
              <w:textAlignment w:val="center"/>
              <w:rPr>
                <w:szCs w:val="21"/>
              </w:rPr>
            </w:pPr>
            <w:r>
              <w:rPr>
                <w:rFonts w:hint="eastAsia"/>
                <w:szCs w:val="21"/>
              </w:rPr>
              <w:t>BP</w:t>
            </w:r>
            <w:r>
              <w:rPr>
                <w:szCs w:val="21"/>
              </w:rPr>
              <w:t>M</w:t>
            </w:r>
            <w:r>
              <w:rPr>
                <w:rFonts w:hint="eastAsia"/>
                <w:szCs w:val="21"/>
              </w:rPr>
              <w:t>-</w:t>
            </w:r>
            <w:r>
              <w:rPr>
                <w:szCs w:val="21"/>
              </w:rPr>
              <w:t>200</w:t>
            </w:r>
          </w:p>
        </w:tc>
        <w:tc>
          <w:tcPr>
            <w:tcW w:w="680" w:type="pct"/>
            <w:noWrap w:val="0"/>
            <w:vAlign w:val="center"/>
          </w:tcPr>
          <w:p>
            <w:pPr>
              <w:widowControl/>
              <w:jc w:val="center"/>
              <w:textAlignment w:val="center"/>
              <w:rPr>
                <w:szCs w:val="21"/>
              </w:rPr>
            </w:pPr>
            <w:r>
              <w:rPr>
                <w:rFonts w:hint="eastAsia"/>
                <w:szCs w:val="21"/>
              </w:rPr>
              <w:t>1</w:t>
            </w:r>
          </w:p>
        </w:tc>
        <w:tc>
          <w:tcPr>
            <w:tcW w:w="680" w:type="pct"/>
            <w:noWrap w:val="0"/>
            <w:vAlign w:val="center"/>
          </w:tcPr>
          <w:p>
            <w:pPr>
              <w:widowControl/>
              <w:jc w:val="center"/>
              <w:textAlignment w:val="center"/>
              <w:rPr>
                <w:szCs w:val="21"/>
              </w:rPr>
            </w:pPr>
            <w:r>
              <w:rPr>
                <w:szCs w:val="21"/>
              </w:rPr>
              <w:t>杭州聚光</w:t>
            </w:r>
          </w:p>
        </w:tc>
        <w:tc>
          <w:tcPr>
            <w:tcW w:w="794" w:type="pct"/>
            <w:noWrap w:val="0"/>
            <w:vAlign w:val="center"/>
          </w:tcPr>
          <w:p>
            <w:pPr>
              <w:widowControl/>
              <w:jc w:val="center"/>
              <w:textAlignment w:val="center"/>
              <w:rPr>
                <w:szCs w:val="21"/>
              </w:rPr>
            </w:pPr>
            <w:r>
              <w:rPr>
                <w:rFonts w:hint="eastAsia"/>
                <w:szCs w:val="21"/>
              </w:rPr>
              <w:t>自校</w:t>
            </w:r>
          </w:p>
        </w:tc>
        <w:tc>
          <w:tcPr>
            <w:tcW w:w="675" w:type="pct"/>
            <w:noWrap w:val="0"/>
            <w:vAlign w:val="center"/>
          </w:tcPr>
          <w:p>
            <w:pPr>
              <w:widowControl/>
              <w:jc w:val="center"/>
              <w:textAlignment w:val="center"/>
              <w:rPr>
                <w:szCs w:val="21"/>
              </w:rPr>
            </w:pPr>
            <w:r>
              <w:rPr>
                <w:rFonts w:hint="eastAsia"/>
                <w:szCs w:val="21"/>
              </w:rPr>
              <w:t>一月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4" w:hRule="atLeast"/>
        </w:trPr>
        <w:tc>
          <w:tcPr>
            <w:tcW w:w="456" w:type="pct"/>
            <w:noWrap w:val="0"/>
            <w:vAlign w:val="center"/>
          </w:tcPr>
          <w:p>
            <w:pPr>
              <w:widowControl/>
              <w:jc w:val="center"/>
              <w:textAlignment w:val="center"/>
              <w:rPr>
                <w:szCs w:val="21"/>
              </w:rPr>
            </w:pPr>
            <w:r>
              <w:rPr>
                <w:rFonts w:hint="eastAsia"/>
                <w:szCs w:val="21"/>
              </w:rPr>
              <w:t>2</w:t>
            </w:r>
            <w:r>
              <w:rPr>
                <w:szCs w:val="21"/>
              </w:rPr>
              <w:t>5</w:t>
            </w:r>
          </w:p>
        </w:tc>
        <w:tc>
          <w:tcPr>
            <w:tcW w:w="844" w:type="pct"/>
            <w:noWrap w:val="0"/>
            <w:vAlign w:val="center"/>
          </w:tcPr>
          <w:p>
            <w:pPr>
              <w:widowControl/>
              <w:jc w:val="center"/>
              <w:textAlignment w:val="center"/>
              <w:rPr>
                <w:szCs w:val="21"/>
              </w:rPr>
            </w:pPr>
            <w:r>
              <w:rPr>
                <w:rFonts w:hint="eastAsia"/>
                <w:szCs w:val="21"/>
              </w:rPr>
              <w:t>SO</w:t>
            </w:r>
            <w:r>
              <w:rPr>
                <w:rFonts w:hint="eastAsia"/>
                <w:szCs w:val="21"/>
                <w:vertAlign w:val="subscript"/>
              </w:rPr>
              <w:t>2</w:t>
            </w:r>
            <w:r>
              <w:rPr>
                <w:rFonts w:hint="eastAsia"/>
                <w:szCs w:val="21"/>
              </w:rPr>
              <w:t>分析仪</w:t>
            </w:r>
          </w:p>
        </w:tc>
        <w:tc>
          <w:tcPr>
            <w:tcW w:w="871" w:type="pct"/>
            <w:noWrap w:val="0"/>
            <w:vAlign w:val="center"/>
          </w:tcPr>
          <w:p>
            <w:pPr>
              <w:widowControl/>
              <w:jc w:val="center"/>
              <w:textAlignment w:val="center"/>
              <w:rPr>
                <w:szCs w:val="21"/>
              </w:rPr>
            </w:pPr>
            <w:r>
              <w:rPr>
                <w:rFonts w:hint="eastAsia"/>
                <w:szCs w:val="21"/>
              </w:rPr>
              <w:t>4</w:t>
            </w:r>
            <w:r>
              <w:rPr>
                <w:szCs w:val="21"/>
              </w:rPr>
              <w:t>3i</w:t>
            </w:r>
          </w:p>
        </w:tc>
        <w:tc>
          <w:tcPr>
            <w:tcW w:w="680" w:type="pct"/>
            <w:noWrap w:val="0"/>
            <w:vAlign w:val="center"/>
          </w:tcPr>
          <w:p>
            <w:pPr>
              <w:widowControl/>
              <w:jc w:val="center"/>
              <w:textAlignment w:val="center"/>
              <w:rPr>
                <w:szCs w:val="21"/>
              </w:rPr>
            </w:pPr>
            <w:r>
              <w:rPr>
                <w:rFonts w:hint="eastAsia"/>
                <w:szCs w:val="21"/>
              </w:rPr>
              <w:t>2</w:t>
            </w:r>
          </w:p>
        </w:tc>
        <w:tc>
          <w:tcPr>
            <w:tcW w:w="680" w:type="pct"/>
            <w:noWrap w:val="0"/>
            <w:vAlign w:val="center"/>
          </w:tcPr>
          <w:p>
            <w:pPr>
              <w:widowControl/>
              <w:jc w:val="center"/>
              <w:textAlignment w:val="center"/>
              <w:rPr>
                <w:szCs w:val="21"/>
              </w:rPr>
            </w:pPr>
            <w:r>
              <w:rPr>
                <w:rFonts w:hint="eastAsia"/>
                <w:szCs w:val="21"/>
              </w:rPr>
              <w:t>美国 Thermo</w:t>
            </w:r>
          </w:p>
        </w:tc>
        <w:tc>
          <w:tcPr>
            <w:tcW w:w="794" w:type="pct"/>
            <w:noWrap w:val="0"/>
            <w:vAlign w:val="center"/>
          </w:tcPr>
          <w:p>
            <w:pPr>
              <w:widowControl/>
              <w:jc w:val="center"/>
              <w:textAlignment w:val="center"/>
              <w:rPr>
                <w:szCs w:val="21"/>
              </w:rPr>
            </w:pPr>
            <w:r>
              <w:rPr>
                <w:rFonts w:hint="eastAsia"/>
                <w:szCs w:val="21"/>
              </w:rPr>
              <w:t>自校</w:t>
            </w:r>
          </w:p>
        </w:tc>
        <w:tc>
          <w:tcPr>
            <w:tcW w:w="675" w:type="pct"/>
            <w:noWrap w:val="0"/>
            <w:vAlign w:val="center"/>
          </w:tcPr>
          <w:p>
            <w:pPr>
              <w:widowControl/>
              <w:jc w:val="center"/>
              <w:textAlignment w:val="center"/>
              <w:rPr>
                <w:szCs w:val="21"/>
              </w:rPr>
            </w:pPr>
            <w:r>
              <w:rPr>
                <w:rFonts w:hint="eastAsia"/>
                <w:szCs w:val="21"/>
              </w:rPr>
              <w:t>一周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4" w:hRule="atLeast"/>
        </w:trPr>
        <w:tc>
          <w:tcPr>
            <w:tcW w:w="456" w:type="pct"/>
            <w:noWrap w:val="0"/>
            <w:vAlign w:val="center"/>
          </w:tcPr>
          <w:p>
            <w:pPr>
              <w:widowControl/>
              <w:jc w:val="center"/>
              <w:textAlignment w:val="center"/>
              <w:rPr>
                <w:szCs w:val="21"/>
              </w:rPr>
            </w:pPr>
            <w:r>
              <w:rPr>
                <w:rFonts w:hint="eastAsia"/>
                <w:szCs w:val="21"/>
              </w:rPr>
              <w:t>26</w:t>
            </w:r>
          </w:p>
        </w:tc>
        <w:tc>
          <w:tcPr>
            <w:tcW w:w="844" w:type="pct"/>
            <w:noWrap w:val="0"/>
            <w:vAlign w:val="center"/>
          </w:tcPr>
          <w:p>
            <w:pPr>
              <w:widowControl/>
              <w:jc w:val="center"/>
              <w:textAlignment w:val="center"/>
              <w:rPr>
                <w:szCs w:val="21"/>
              </w:rPr>
            </w:pPr>
            <w:r>
              <w:rPr>
                <w:rFonts w:hint="eastAsia"/>
                <w:szCs w:val="21"/>
              </w:rPr>
              <w:t>NO</w:t>
            </w:r>
            <w:r>
              <w:rPr>
                <w:rFonts w:hint="eastAsia"/>
                <w:szCs w:val="21"/>
                <w:vertAlign w:val="subscript"/>
              </w:rPr>
              <w:t>x</w:t>
            </w:r>
            <w:r>
              <w:rPr>
                <w:rFonts w:hint="eastAsia"/>
                <w:szCs w:val="21"/>
              </w:rPr>
              <w:t>分析仪</w:t>
            </w:r>
          </w:p>
        </w:tc>
        <w:tc>
          <w:tcPr>
            <w:tcW w:w="871" w:type="pct"/>
            <w:noWrap w:val="0"/>
            <w:vAlign w:val="center"/>
          </w:tcPr>
          <w:p>
            <w:pPr>
              <w:widowControl/>
              <w:jc w:val="center"/>
              <w:textAlignment w:val="center"/>
              <w:rPr>
                <w:szCs w:val="21"/>
              </w:rPr>
            </w:pPr>
            <w:r>
              <w:rPr>
                <w:rFonts w:hint="eastAsia"/>
                <w:szCs w:val="21"/>
              </w:rPr>
              <w:t>42</w:t>
            </w:r>
            <w:r>
              <w:rPr>
                <w:szCs w:val="21"/>
              </w:rPr>
              <w:t>i</w:t>
            </w:r>
          </w:p>
        </w:tc>
        <w:tc>
          <w:tcPr>
            <w:tcW w:w="680" w:type="pct"/>
            <w:noWrap w:val="0"/>
            <w:vAlign w:val="center"/>
          </w:tcPr>
          <w:p>
            <w:pPr>
              <w:widowControl/>
              <w:jc w:val="center"/>
              <w:textAlignment w:val="center"/>
              <w:rPr>
                <w:szCs w:val="21"/>
              </w:rPr>
            </w:pPr>
            <w:r>
              <w:rPr>
                <w:rFonts w:hint="eastAsia"/>
                <w:szCs w:val="21"/>
              </w:rPr>
              <w:t>2</w:t>
            </w:r>
          </w:p>
        </w:tc>
        <w:tc>
          <w:tcPr>
            <w:tcW w:w="680" w:type="pct"/>
            <w:noWrap w:val="0"/>
            <w:vAlign w:val="center"/>
          </w:tcPr>
          <w:p>
            <w:pPr>
              <w:widowControl/>
              <w:jc w:val="center"/>
              <w:textAlignment w:val="center"/>
              <w:rPr>
                <w:szCs w:val="21"/>
              </w:rPr>
            </w:pPr>
            <w:r>
              <w:rPr>
                <w:rFonts w:hint="eastAsia"/>
                <w:szCs w:val="21"/>
              </w:rPr>
              <w:t>美国 Thermo</w:t>
            </w:r>
          </w:p>
        </w:tc>
        <w:tc>
          <w:tcPr>
            <w:tcW w:w="794" w:type="pct"/>
            <w:noWrap w:val="0"/>
            <w:vAlign w:val="center"/>
          </w:tcPr>
          <w:p>
            <w:pPr>
              <w:widowControl/>
              <w:jc w:val="center"/>
              <w:textAlignment w:val="center"/>
              <w:rPr>
                <w:szCs w:val="21"/>
              </w:rPr>
            </w:pPr>
            <w:r>
              <w:rPr>
                <w:rFonts w:hint="eastAsia"/>
                <w:szCs w:val="21"/>
              </w:rPr>
              <w:t>自校</w:t>
            </w:r>
          </w:p>
        </w:tc>
        <w:tc>
          <w:tcPr>
            <w:tcW w:w="675" w:type="pct"/>
            <w:noWrap w:val="0"/>
            <w:vAlign w:val="center"/>
          </w:tcPr>
          <w:p>
            <w:pPr>
              <w:widowControl/>
              <w:jc w:val="center"/>
              <w:textAlignment w:val="center"/>
              <w:rPr>
                <w:szCs w:val="21"/>
              </w:rPr>
            </w:pPr>
            <w:r>
              <w:rPr>
                <w:rFonts w:hint="eastAsia"/>
                <w:szCs w:val="21"/>
              </w:rPr>
              <w:t>一周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4" w:hRule="atLeast"/>
        </w:trPr>
        <w:tc>
          <w:tcPr>
            <w:tcW w:w="456" w:type="pct"/>
            <w:noWrap w:val="0"/>
            <w:vAlign w:val="center"/>
          </w:tcPr>
          <w:p>
            <w:pPr>
              <w:widowControl/>
              <w:jc w:val="center"/>
              <w:textAlignment w:val="center"/>
              <w:rPr>
                <w:szCs w:val="21"/>
              </w:rPr>
            </w:pPr>
            <w:r>
              <w:rPr>
                <w:rFonts w:hint="eastAsia"/>
                <w:szCs w:val="21"/>
              </w:rPr>
              <w:t>2</w:t>
            </w:r>
            <w:r>
              <w:rPr>
                <w:szCs w:val="21"/>
              </w:rPr>
              <w:t>7</w:t>
            </w:r>
          </w:p>
        </w:tc>
        <w:tc>
          <w:tcPr>
            <w:tcW w:w="844" w:type="pct"/>
            <w:noWrap w:val="0"/>
            <w:vAlign w:val="center"/>
          </w:tcPr>
          <w:p>
            <w:pPr>
              <w:widowControl/>
              <w:jc w:val="center"/>
              <w:textAlignment w:val="center"/>
              <w:rPr>
                <w:szCs w:val="21"/>
              </w:rPr>
            </w:pPr>
            <w:r>
              <w:rPr>
                <w:rFonts w:hint="eastAsia"/>
                <w:szCs w:val="21"/>
              </w:rPr>
              <w:t>CO分析仪</w:t>
            </w:r>
          </w:p>
        </w:tc>
        <w:tc>
          <w:tcPr>
            <w:tcW w:w="871" w:type="pct"/>
            <w:noWrap w:val="0"/>
            <w:vAlign w:val="center"/>
          </w:tcPr>
          <w:p>
            <w:pPr>
              <w:widowControl/>
              <w:jc w:val="center"/>
              <w:textAlignment w:val="center"/>
              <w:rPr>
                <w:szCs w:val="21"/>
              </w:rPr>
            </w:pPr>
            <w:r>
              <w:rPr>
                <w:rFonts w:hint="eastAsia"/>
                <w:szCs w:val="21"/>
              </w:rPr>
              <w:t>4</w:t>
            </w:r>
            <w:r>
              <w:rPr>
                <w:szCs w:val="21"/>
              </w:rPr>
              <w:t>8i</w:t>
            </w:r>
          </w:p>
        </w:tc>
        <w:tc>
          <w:tcPr>
            <w:tcW w:w="680" w:type="pct"/>
            <w:noWrap w:val="0"/>
            <w:vAlign w:val="center"/>
          </w:tcPr>
          <w:p>
            <w:pPr>
              <w:widowControl/>
              <w:jc w:val="center"/>
              <w:textAlignment w:val="center"/>
              <w:rPr>
                <w:szCs w:val="21"/>
              </w:rPr>
            </w:pPr>
            <w:r>
              <w:rPr>
                <w:rFonts w:hint="eastAsia"/>
                <w:szCs w:val="21"/>
              </w:rPr>
              <w:t>2</w:t>
            </w:r>
          </w:p>
        </w:tc>
        <w:tc>
          <w:tcPr>
            <w:tcW w:w="680" w:type="pct"/>
            <w:noWrap w:val="0"/>
            <w:vAlign w:val="center"/>
          </w:tcPr>
          <w:p>
            <w:pPr>
              <w:widowControl/>
              <w:jc w:val="center"/>
              <w:textAlignment w:val="center"/>
              <w:rPr>
                <w:szCs w:val="21"/>
              </w:rPr>
            </w:pPr>
            <w:r>
              <w:rPr>
                <w:rFonts w:hint="eastAsia"/>
                <w:szCs w:val="21"/>
              </w:rPr>
              <w:t>美国 Thermo</w:t>
            </w:r>
          </w:p>
        </w:tc>
        <w:tc>
          <w:tcPr>
            <w:tcW w:w="794" w:type="pct"/>
            <w:noWrap w:val="0"/>
            <w:vAlign w:val="center"/>
          </w:tcPr>
          <w:p>
            <w:pPr>
              <w:widowControl/>
              <w:jc w:val="center"/>
              <w:textAlignment w:val="center"/>
              <w:rPr>
                <w:szCs w:val="21"/>
              </w:rPr>
            </w:pPr>
            <w:r>
              <w:rPr>
                <w:rFonts w:hint="eastAsia"/>
                <w:szCs w:val="21"/>
              </w:rPr>
              <w:t>自校</w:t>
            </w:r>
          </w:p>
        </w:tc>
        <w:tc>
          <w:tcPr>
            <w:tcW w:w="675" w:type="pct"/>
            <w:noWrap w:val="0"/>
            <w:vAlign w:val="center"/>
          </w:tcPr>
          <w:p>
            <w:pPr>
              <w:widowControl/>
              <w:jc w:val="center"/>
              <w:textAlignment w:val="center"/>
              <w:rPr>
                <w:szCs w:val="21"/>
              </w:rPr>
            </w:pPr>
            <w:r>
              <w:rPr>
                <w:rFonts w:hint="eastAsia"/>
                <w:szCs w:val="21"/>
              </w:rPr>
              <w:t>一周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4" w:hRule="atLeast"/>
        </w:trPr>
        <w:tc>
          <w:tcPr>
            <w:tcW w:w="456" w:type="pct"/>
            <w:noWrap w:val="0"/>
            <w:vAlign w:val="center"/>
          </w:tcPr>
          <w:p>
            <w:pPr>
              <w:widowControl/>
              <w:jc w:val="center"/>
              <w:textAlignment w:val="center"/>
              <w:rPr>
                <w:szCs w:val="21"/>
              </w:rPr>
            </w:pPr>
            <w:r>
              <w:rPr>
                <w:rFonts w:hint="eastAsia"/>
                <w:szCs w:val="21"/>
              </w:rPr>
              <w:t>2</w:t>
            </w:r>
            <w:r>
              <w:rPr>
                <w:szCs w:val="21"/>
              </w:rPr>
              <w:t>8</w:t>
            </w:r>
          </w:p>
        </w:tc>
        <w:tc>
          <w:tcPr>
            <w:tcW w:w="844" w:type="pct"/>
            <w:noWrap w:val="0"/>
            <w:vAlign w:val="center"/>
          </w:tcPr>
          <w:p>
            <w:pPr>
              <w:widowControl/>
              <w:jc w:val="center"/>
              <w:textAlignment w:val="center"/>
              <w:rPr>
                <w:szCs w:val="21"/>
              </w:rPr>
            </w:pPr>
            <w:r>
              <w:rPr>
                <w:rFonts w:hint="eastAsia"/>
                <w:szCs w:val="21"/>
              </w:rPr>
              <w:t>O</w:t>
            </w:r>
            <w:r>
              <w:rPr>
                <w:rFonts w:hint="eastAsia"/>
                <w:szCs w:val="21"/>
                <w:vertAlign w:val="subscript"/>
              </w:rPr>
              <w:t>3</w:t>
            </w:r>
            <w:r>
              <w:rPr>
                <w:rFonts w:hint="eastAsia"/>
                <w:szCs w:val="21"/>
              </w:rPr>
              <w:t>分析仪</w:t>
            </w:r>
          </w:p>
        </w:tc>
        <w:tc>
          <w:tcPr>
            <w:tcW w:w="871" w:type="pct"/>
            <w:noWrap w:val="0"/>
            <w:vAlign w:val="center"/>
          </w:tcPr>
          <w:p>
            <w:pPr>
              <w:widowControl/>
              <w:jc w:val="center"/>
              <w:textAlignment w:val="center"/>
              <w:rPr>
                <w:szCs w:val="21"/>
              </w:rPr>
            </w:pPr>
            <w:r>
              <w:rPr>
                <w:rFonts w:hint="eastAsia"/>
                <w:szCs w:val="21"/>
              </w:rPr>
              <w:t>49i</w:t>
            </w:r>
          </w:p>
        </w:tc>
        <w:tc>
          <w:tcPr>
            <w:tcW w:w="680" w:type="pct"/>
            <w:noWrap w:val="0"/>
            <w:vAlign w:val="center"/>
          </w:tcPr>
          <w:p>
            <w:pPr>
              <w:widowControl/>
              <w:jc w:val="center"/>
              <w:textAlignment w:val="center"/>
              <w:rPr>
                <w:szCs w:val="21"/>
              </w:rPr>
            </w:pPr>
            <w:r>
              <w:rPr>
                <w:rFonts w:hint="eastAsia"/>
                <w:szCs w:val="21"/>
              </w:rPr>
              <w:t>2</w:t>
            </w:r>
          </w:p>
        </w:tc>
        <w:tc>
          <w:tcPr>
            <w:tcW w:w="680" w:type="pct"/>
            <w:noWrap w:val="0"/>
            <w:vAlign w:val="center"/>
          </w:tcPr>
          <w:p>
            <w:pPr>
              <w:widowControl/>
              <w:jc w:val="center"/>
              <w:textAlignment w:val="center"/>
              <w:rPr>
                <w:szCs w:val="21"/>
              </w:rPr>
            </w:pPr>
            <w:r>
              <w:rPr>
                <w:rFonts w:hint="eastAsia"/>
                <w:szCs w:val="21"/>
              </w:rPr>
              <w:t>美国 Thermo</w:t>
            </w:r>
          </w:p>
        </w:tc>
        <w:tc>
          <w:tcPr>
            <w:tcW w:w="794" w:type="pct"/>
            <w:noWrap w:val="0"/>
            <w:vAlign w:val="center"/>
          </w:tcPr>
          <w:p>
            <w:pPr>
              <w:widowControl/>
              <w:jc w:val="center"/>
              <w:textAlignment w:val="center"/>
              <w:rPr>
                <w:szCs w:val="21"/>
              </w:rPr>
            </w:pPr>
            <w:r>
              <w:rPr>
                <w:rFonts w:hint="eastAsia"/>
                <w:szCs w:val="21"/>
              </w:rPr>
              <w:t>自校</w:t>
            </w:r>
          </w:p>
        </w:tc>
        <w:tc>
          <w:tcPr>
            <w:tcW w:w="675" w:type="pct"/>
            <w:noWrap w:val="0"/>
            <w:vAlign w:val="center"/>
          </w:tcPr>
          <w:p>
            <w:pPr>
              <w:widowControl/>
              <w:jc w:val="center"/>
              <w:textAlignment w:val="center"/>
              <w:rPr>
                <w:szCs w:val="21"/>
              </w:rPr>
            </w:pPr>
            <w:r>
              <w:rPr>
                <w:rFonts w:hint="eastAsia"/>
                <w:szCs w:val="21"/>
              </w:rPr>
              <w:t>一周</w:t>
            </w:r>
          </w:p>
        </w:tc>
      </w:tr>
    </w:tbl>
    <w:p>
      <w:pPr>
        <w:spacing w:line="360" w:lineRule="auto"/>
        <w:ind w:firstLine="440" w:firstLineChars="200"/>
        <w:rPr>
          <w:szCs w:val="21"/>
          <w:lang w:eastAsia="zh-CN"/>
        </w:rPr>
      </w:pPr>
      <w:r>
        <w:rPr>
          <w:rFonts w:hint="eastAsia"/>
          <w:szCs w:val="21"/>
          <w:lang w:eastAsia="zh-CN"/>
        </w:rPr>
        <w:t>3.</w:t>
      </w:r>
      <w:r>
        <w:rPr>
          <w:szCs w:val="21"/>
          <w:lang w:eastAsia="zh-CN"/>
        </w:rPr>
        <w:t>1.3</w:t>
      </w:r>
      <w:r>
        <w:rPr>
          <w:rFonts w:hint="eastAsia"/>
          <w:szCs w:val="21"/>
          <w:lang w:eastAsia="zh-CN"/>
        </w:rPr>
        <w:t>.1中标单位在每个站点需根据仪器设备配备标准物质，所使用的标准物质均须为有效期内有证标准物质。当钢瓶压力低于150PSIG(1.0MPa)时,停止使用。</w:t>
      </w:r>
    </w:p>
    <w:p>
      <w:pPr>
        <w:spacing w:line="360" w:lineRule="auto"/>
        <w:ind w:firstLine="440" w:firstLineChars="200"/>
        <w:rPr>
          <w:szCs w:val="21"/>
          <w:lang w:eastAsia="zh-CN"/>
        </w:rPr>
      </w:pPr>
      <w:r>
        <w:rPr>
          <w:rFonts w:hint="eastAsia"/>
          <w:szCs w:val="21"/>
          <w:lang w:eastAsia="zh-CN"/>
        </w:rPr>
        <w:t>3.</w:t>
      </w:r>
      <w:r>
        <w:rPr>
          <w:szCs w:val="21"/>
          <w:lang w:eastAsia="zh-CN"/>
        </w:rPr>
        <w:t>1.3</w:t>
      </w:r>
      <w:r>
        <w:rPr>
          <w:rFonts w:hint="eastAsia"/>
          <w:szCs w:val="21"/>
          <w:lang w:eastAsia="zh-CN"/>
        </w:rPr>
        <w:t>.2中标单位应每年将大气灰霾站和大气综合观测站所用的流量检查设备、温度检查设备、气压检查设备、容量器具和臭氧校准仪等设备到相关质检部门进行溯源。</w:t>
      </w:r>
    </w:p>
    <w:p>
      <w:pPr>
        <w:pStyle w:val="7"/>
        <w:keepNext w:val="0"/>
        <w:keepLines w:val="0"/>
        <w:adjustRightInd w:val="0"/>
        <w:spacing w:line="413" w:lineRule="auto"/>
        <w:ind w:left="822" w:hanging="488"/>
        <w:jc w:val="both"/>
        <w:rPr>
          <w:rFonts w:hint="eastAsia" w:ascii="Times New Roman"/>
          <w:sz w:val="21"/>
          <w:szCs w:val="21"/>
          <w:lang w:eastAsia="zh-CN"/>
        </w:rPr>
      </w:pPr>
      <w:bookmarkStart w:id="91" w:name="_Toc30800"/>
      <w:bookmarkStart w:id="92" w:name="_Toc14998"/>
      <w:r>
        <w:rPr>
          <w:rFonts w:hint="eastAsia" w:ascii="Times New Roman"/>
          <w:sz w:val="21"/>
          <w:szCs w:val="21"/>
          <w:lang w:eastAsia="zh-CN"/>
        </w:rPr>
        <w:t>3.1.5  数据审核</w:t>
      </w:r>
      <w:bookmarkEnd w:id="91"/>
      <w:bookmarkEnd w:id="92"/>
    </w:p>
    <w:p>
      <w:pPr>
        <w:adjustRightInd w:val="0"/>
        <w:spacing w:line="360" w:lineRule="auto"/>
        <w:ind w:firstLine="440" w:firstLineChars="200"/>
        <w:textAlignment w:val="baseline"/>
        <w:rPr>
          <w:szCs w:val="21"/>
          <w:lang w:eastAsia="zh-CN"/>
        </w:rPr>
      </w:pPr>
      <w:r>
        <w:rPr>
          <w:rFonts w:hint="eastAsia"/>
          <w:szCs w:val="21"/>
          <w:lang w:eastAsia="zh-CN"/>
        </w:rPr>
        <w:t>3.</w:t>
      </w:r>
      <w:r>
        <w:rPr>
          <w:szCs w:val="21"/>
          <w:lang w:eastAsia="zh-CN"/>
        </w:rPr>
        <w:t>1.</w:t>
      </w:r>
      <w:r>
        <w:rPr>
          <w:rFonts w:hint="eastAsia"/>
          <w:szCs w:val="21"/>
          <w:lang w:eastAsia="zh-CN"/>
        </w:rPr>
        <w:t>5.1中标单位应每日登录大气区域综合观测分析及管理软件平台对监测数据进行审核，负责数据审核的人员必须经过有关技术主管部门组织的相关技术培训，现场运维人员于每日按要求完成各站点前一日原始小时值的审核并标注异常数据，对复核不通过的数据，需再次审核后上报并标注相关原因。异常数据剔除以最终复核结果为准。</w:t>
      </w:r>
    </w:p>
    <w:p>
      <w:pPr>
        <w:adjustRightInd w:val="0"/>
        <w:spacing w:line="360" w:lineRule="auto"/>
        <w:ind w:firstLine="440" w:firstLineChars="200"/>
        <w:textAlignment w:val="baseline"/>
        <w:rPr>
          <w:szCs w:val="21"/>
          <w:lang w:eastAsia="zh-CN"/>
        </w:rPr>
      </w:pPr>
      <w:r>
        <w:rPr>
          <w:rFonts w:hint="eastAsia"/>
          <w:szCs w:val="21"/>
          <w:lang w:eastAsia="zh-CN"/>
        </w:rPr>
        <w:t>3.</w:t>
      </w:r>
      <w:r>
        <w:rPr>
          <w:szCs w:val="21"/>
          <w:lang w:eastAsia="zh-CN"/>
        </w:rPr>
        <w:t>1.</w:t>
      </w:r>
      <w:r>
        <w:rPr>
          <w:rFonts w:hint="eastAsia"/>
          <w:szCs w:val="21"/>
          <w:lang w:eastAsia="zh-CN"/>
        </w:rPr>
        <w:t>5.2投标人须在投标文件中按相关技术规定对数据审核进行详细说明。</w:t>
      </w:r>
    </w:p>
    <w:p>
      <w:pPr>
        <w:pStyle w:val="7"/>
        <w:keepNext w:val="0"/>
        <w:keepLines w:val="0"/>
        <w:adjustRightInd w:val="0"/>
        <w:spacing w:line="413" w:lineRule="auto"/>
        <w:ind w:left="822" w:hanging="488"/>
        <w:jc w:val="both"/>
        <w:rPr>
          <w:rFonts w:hint="eastAsia" w:ascii="Times New Roman"/>
          <w:sz w:val="21"/>
          <w:szCs w:val="21"/>
          <w:lang w:eastAsia="zh-CN"/>
        </w:rPr>
      </w:pPr>
      <w:bookmarkStart w:id="93" w:name="_Toc11241"/>
      <w:bookmarkStart w:id="94" w:name="_Toc5046"/>
      <w:r>
        <w:rPr>
          <w:rFonts w:hint="eastAsia" w:ascii="Times New Roman"/>
          <w:sz w:val="21"/>
          <w:szCs w:val="21"/>
          <w:lang w:eastAsia="zh-CN"/>
        </w:rPr>
        <w:t>3.1.6  质量控制资料整理</w:t>
      </w:r>
      <w:bookmarkEnd w:id="93"/>
      <w:bookmarkEnd w:id="94"/>
    </w:p>
    <w:p>
      <w:pPr>
        <w:spacing w:line="360" w:lineRule="auto"/>
        <w:ind w:firstLine="440" w:firstLineChars="200"/>
        <w:rPr>
          <w:szCs w:val="21"/>
          <w:lang w:eastAsia="zh-CN"/>
        </w:rPr>
      </w:pPr>
      <w:r>
        <w:rPr>
          <w:rFonts w:hint="eastAsia"/>
          <w:szCs w:val="21"/>
          <w:lang w:eastAsia="zh-CN"/>
        </w:rPr>
        <w:t>所参考执行各种技术与质量文件均须现行有效，巡检记录、维修记录、日常检查与监督抽查等质量保证与质量控制记录均须按要求进行填写，每年进行整理归档。</w:t>
      </w:r>
    </w:p>
    <w:p>
      <w:pPr>
        <w:pStyle w:val="7"/>
        <w:keepNext w:val="0"/>
        <w:keepLines w:val="0"/>
        <w:adjustRightInd w:val="0"/>
        <w:spacing w:line="413" w:lineRule="auto"/>
        <w:ind w:left="822" w:hanging="488"/>
        <w:jc w:val="both"/>
        <w:rPr>
          <w:rFonts w:hint="eastAsia" w:ascii="Times New Roman"/>
          <w:sz w:val="21"/>
          <w:szCs w:val="21"/>
          <w:lang w:eastAsia="zh-CN"/>
        </w:rPr>
      </w:pPr>
      <w:r>
        <w:rPr>
          <w:rFonts w:hint="eastAsia" w:ascii="Times New Roman"/>
          <w:sz w:val="21"/>
          <w:szCs w:val="21"/>
          <w:lang w:eastAsia="zh-CN"/>
        </w:rPr>
        <w:t>3.1.7 仪器设备维修要求</w:t>
      </w:r>
    </w:p>
    <w:p>
      <w:pPr>
        <w:spacing w:line="360" w:lineRule="auto"/>
        <w:ind w:firstLine="440" w:firstLineChars="200"/>
        <w:rPr>
          <w:lang w:eastAsia="zh-CN"/>
        </w:rPr>
      </w:pPr>
      <w:r>
        <w:rPr>
          <w:rFonts w:hint="eastAsia"/>
          <w:szCs w:val="21"/>
          <w:lang w:eastAsia="zh-CN"/>
        </w:rPr>
        <w:t>各站点</w:t>
      </w:r>
      <w:r>
        <w:rPr>
          <w:szCs w:val="21"/>
          <w:lang w:eastAsia="zh-CN"/>
        </w:rPr>
        <w:t>所有的仪器设备及辅助设备出现故障，</w:t>
      </w:r>
      <w:r>
        <w:rPr>
          <w:rFonts w:hint="eastAsia"/>
          <w:szCs w:val="21"/>
          <w:lang w:eastAsia="zh-CN"/>
        </w:rPr>
        <w:t>中标单位</w:t>
      </w:r>
      <w:r>
        <w:rPr>
          <w:szCs w:val="21"/>
          <w:lang w:eastAsia="zh-CN"/>
        </w:rPr>
        <w:t>须按</w:t>
      </w:r>
      <w:r>
        <w:rPr>
          <w:rFonts w:hint="eastAsia"/>
          <w:szCs w:val="21"/>
          <w:lang w:eastAsia="zh-CN"/>
        </w:rPr>
        <w:t>下列</w:t>
      </w:r>
      <w:r>
        <w:rPr>
          <w:szCs w:val="21"/>
          <w:lang w:eastAsia="zh-CN"/>
        </w:rPr>
        <w:t>要求及时响应。设备维修费用均由</w:t>
      </w:r>
      <w:r>
        <w:rPr>
          <w:rFonts w:hint="eastAsia"/>
          <w:szCs w:val="21"/>
          <w:lang w:eastAsia="zh-CN"/>
        </w:rPr>
        <w:t>中标单位</w:t>
      </w:r>
      <w:r>
        <w:rPr>
          <w:szCs w:val="21"/>
          <w:lang w:eastAsia="zh-CN"/>
        </w:rPr>
        <w:t>承担。</w:t>
      </w:r>
    </w:p>
    <w:p>
      <w:pPr>
        <w:spacing w:line="360" w:lineRule="auto"/>
        <w:rPr>
          <w:b/>
          <w:szCs w:val="21"/>
          <w:lang w:eastAsia="zh-CN"/>
        </w:rPr>
      </w:pPr>
      <w:r>
        <w:rPr>
          <w:rFonts w:hint="eastAsia"/>
          <w:b/>
          <w:szCs w:val="21"/>
          <w:lang w:eastAsia="zh-CN"/>
        </w:rPr>
        <w:t>（1）运行维修工作界定</w:t>
      </w:r>
    </w:p>
    <w:p>
      <w:pPr>
        <w:spacing w:line="360" w:lineRule="auto"/>
        <w:ind w:firstLine="440" w:firstLineChars="200"/>
        <w:rPr>
          <w:szCs w:val="21"/>
          <w:lang w:eastAsia="zh-CN"/>
        </w:rPr>
      </w:pPr>
      <w:r>
        <w:rPr>
          <w:rFonts w:hint="eastAsia"/>
          <w:szCs w:val="21"/>
          <w:lang w:eastAsia="zh-CN"/>
        </w:rPr>
        <w:t>中标单位</w:t>
      </w:r>
      <w:r>
        <w:rPr>
          <w:szCs w:val="21"/>
          <w:lang w:eastAsia="zh-CN"/>
        </w:rPr>
        <w:t>负责站房内所有设备和仪器的维护、维修和部件更换（包括空调设备等附属设施），并将维修费用计算在运维报价中。本服务内容同样包括由于外部原因意外丢失和损坏设备的维修或更换。</w:t>
      </w:r>
    </w:p>
    <w:p>
      <w:pPr>
        <w:spacing w:line="360" w:lineRule="auto"/>
        <w:ind w:firstLine="440" w:firstLineChars="200"/>
        <w:rPr>
          <w:szCs w:val="21"/>
          <w:lang w:eastAsia="zh-CN"/>
        </w:rPr>
      </w:pPr>
      <w:r>
        <w:rPr>
          <w:szCs w:val="21"/>
          <w:lang w:eastAsia="zh-CN"/>
        </w:rPr>
        <w:t>非</w:t>
      </w:r>
      <w:r>
        <w:rPr>
          <w:rFonts w:hint="eastAsia"/>
          <w:szCs w:val="21"/>
          <w:lang w:eastAsia="zh-CN"/>
        </w:rPr>
        <w:t>中标单位</w:t>
      </w:r>
      <w:r>
        <w:rPr>
          <w:szCs w:val="21"/>
          <w:lang w:eastAsia="zh-CN"/>
        </w:rPr>
        <w:t>责任</w:t>
      </w:r>
      <w:r>
        <w:rPr>
          <w:rFonts w:hint="eastAsia"/>
          <w:szCs w:val="21"/>
          <w:lang w:eastAsia="zh-CN"/>
        </w:rPr>
        <w:t>或由不可抗力</w:t>
      </w:r>
      <w:r>
        <w:rPr>
          <w:szCs w:val="21"/>
          <w:lang w:eastAsia="zh-CN"/>
        </w:rPr>
        <w:t>造成的重大部件损坏</w:t>
      </w:r>
      <w:r>
        <w:rPr>
          <w:rFonts w:hint="eastAsia"/>
          <w:szCs w:val="21"/>
          <w:lang w:eastAsia="zh-CN"/>
        </w:rPr>
        <w:t>，</w:t>
      </w:r>
      <w:r>
        <w:rPr>
          <w:szCs w:val="21"/>
          <w:lang w:eastAsia="zh-CN"/>
        </w:rPr>
        <w:t>双方协商</w:t>
      </w:r>
      <w:r>
        <w:rPr>
          <w:rFonts w:hint="eastAsia"/>
          <w:szCs w:val="21"/>
          <w:lang w:eastAsia="zh-CN"/>
        </w:rPr>
        <w:t>解决</w:t>
      </w:r>
      <w:r>
        <w:rPr>
          <w:szCs w:val="21"/>
          <w:lang w:eastAsia="zh-CN"/>
        </w:rPr>
        <w:t>。</w:t>
      </w:r>
    </w:p>
    <w:p>
      <w:pPr>
        <w:spacing w:line="360" w:lineRule="auto"/>
        <w:rPr>
          <w:b/>
          <w:szCs w:val="21"/>
          <w:lang w:eastAsia="zh-CN"/>
        </w:rPr>
      </w:pPr>
      <w:r>
        <w:rPr>
          <w:rFonts w:hint="eastAsia"/>
          <w:b/>
          <w:szCs w:val="21"/>
          <w:lang w:eastAsia="zh-CN"/>
        </w:rPr>
        <w:t>（2）设备维修时限规定</w:t>
      </w:r>
    </w:p>
    <w:p>
      <w:pPr>
        <w:spacing w:line="360" w:lineRule="auto"/>
        <w:ind w:firstLine="440" w:firstLineChars="200"/>
        <w:rPr>
          <w:color w:val="FF0000"/>
          <w:szCs w:val="21"/>
          <w:lang w:eastAsia="zh-CN"/>
        </w:rPr>
      </w:pPr>
      <w:r>
        <w:rPr>
          <w:rFonts w:hint="eastAsia"/>
          <w:szCs w:val="21"/>
          <w:lang w:eastAsia="zh-CN"/>
        </w:rPr>
        <w:t>中标单位</w:t>
      </w:r>
      <w:r>
        <w:rPr>
          <w:szCs w:val="21"/>
          <w:lang w:eastAsia="zh-CN"/>
        </w:rPr>
        <w:t>需及时对仪器设备故障做出响应。站房仪器设备白天8时~22时出现故障，响应时间不超过2小时，其它时段响应时间不超过8小时。</w:t>
      </w:r>
      <w:r>
        <w:rPr>
          <w:rFonts w:hint="eastAsia"/>
          <w:szCs w:val="21"/>
          <w:lang w:eastAsia="zh-CN"/>
        </w:rPr>
        <w:t>中标单位</w:t>
      </w:r>
      <w:r>
        <w:rPr>
          <w:szCs w:val="21"/>
          <w:lang w:eastAsia="zh-CN"/>
        </w:rPr>
        <w:t>可自行解决的一般故障应在24小时内处理完毕；需第三方仪器公司上门或返厂维修的，</w:t>
      </w:r>
      <w:r>
        <w:rPr>
          <w:rFonts w:hint="eastAsia"/>
          <w:szCs w:val="21"/>
          <w:lang w:eastAsia="zh-CN"/>
        </w:rPr>
        <w:t>数据缺失</w:t>
      </w:r>
      <w:r>
        <w:rPr>
          <w:szCs w:val="21"/>
          <w:lang w:eastAsia="zh-CN"/>
        </w:rPr>
        <w:t>不超过</w:t>
      </w:r>
      <w:r>
        <w:rPr>
          <w:rFonts w:hint="eastAsia"/>
          <w:szCs w:val="21"/>
          <w:lang w:eastAsia="zh-CN"/>
        </w:rPr>
        <w:t>72小时</w:t>
      </w:r>
      <w:r>
        <w:rPr>
          <w:szCs w:val="21"/>
          <w:lang w:eastAsia="zh-CN"/>
        </w:rPr>
        <w:t>。</w:t>
      </w:r>
    </w:p>
    <w:p>
      <w:pPr>
        <w:pStyle w:val="7"/>
        <w:keepNext w:val="0"/>
        <w:keepLines w:val="0"/>
        <w:adjustRightInd w:val="0"/>
        <w:spacing w:line="413" w:lineRule="auto"/>
        <w:ind w:left="822" w:hanging="488"/>
        <w:jc w:val="both"/>
        <w:rPr>
          <w:rFonts w:hint="eastAsia" w:ascii="Times New Roman"/>
          <w:sz w:val="21"/>
          <w:szCs w:val="21"/>
          <w:lang w:eastAsia="zh-CN"/>
        </w:rPr>
      </w:pPr>
      <w:r>
        <w:rPr>
          <w:rFonts w:hint="eastAsia" w:ascii="Times New Roman"/>
          <w:sz w:val="21"/>
          <w:szCs w:val="21"/>
          <w:lang w:eastAsia="zh-CN"/>
        </w:rPr>
        <w:t>3.1.8 月度考核办法和考核结果应用</w:t>
      </w:r>
    </w:p>
    <w:p>
      <w:pPr>
        <w:spacing w:line="360" w:lineRule="auto"/>
        <w:ind w:firstLine="440" w:firstLineChars="200"/>
        <w:rPr>
          <w:szCs w:val="21"/>
          <w:lang w:eastAsia="zh-CN"/>
        </w:rPr>
      </w:pPr>
      <w:r>
        <w:rPr>
          <w:rFonts w:hint="eastAsia"/>
          <w:szCs w:val="21"/>
          <w:lang w:eastAsia="zh-CN"/>
        </w:rPr>
        <w:t>采购人组织开展运维管理和质控考核，对达不到运维要求或违规操作的，省中心可以扣减相应的运维费，并有权终止运维合同。具体考核办法和考核结果应用按照合同约定。</w:t>
      </w:r>
    </w:p>
    <w:p>
      <w:pPr>
        <w:pStyle w:val="6"/>
        <w:keepNext w:val="0"/>
        <w:keepLines w:val="0"/>
        <w:adjustRightInd w:val="0"/>
        <w:spacing w:before="0" w:after="0"/>
        <w:ind w:left="822" w:hanging="488"/>
        <w:jc w:val="both"/>
        <w:rPr>
          <w:rFonts w:hint="eastAsia"/>
          <w:sz w:val="21"/>
          <w:szCs w:val="21"/>
        </w:rPr>
      </w:pPr>
      <w:r>
        <w:rPr>
          <w:rFonts w:hint="eastAsia"/>
          <w:sz w:val="21"/>
          <w:szCs w:val="21"/>
        </w:rPr>
        <w:t>3.2 颗粒物移动源解析运维</w:t>
      </w:r>
    </w:p>
    <w:p>
      <w:pPr>
        <w:pStyle w:val="5"/>
        <w:ind w:firstLine="440"/>
        <w:rPr>
          <w:rFonts w:ascii="宋体" w:hAnsi="宋体" w:cs="宋体"/>
          <w:sz w:val="22"/>
          <w:szCs w:val="22"/>
        </w:rPr>
      </w:pPr>
      <w:r>
        <w:rPr>
          <w:rFonts w:hint="eastAsia"/>
          <w:sz w:val="22"/>
          <w:szCs w:val="22"/>
        </w:rPr>
        <w:t>中标单位</w:t>
      </w:r>
      <w:r>
        <w:rPr>
          <w:rFonts w:hint="eastAsia" w:ascii="宋体" w:hAnsi="宋体" w:cs="宋体"/>
          <w:sz w:val="22"/>
          <w:szCs w:val="22"/>
        </w:rPr>
        <w:t>应根据</w:t>
      </w:r>
      <w:r>
        <w:rPr>
          <w:rFonts w:hint="eastAsia"/>
          <w:sz w:val="22"/>
          <w:szCs w:val="22"/>
        </w:rPr>
        <w:t>采购人</w:t>
      </w:r>
      <w:r>
        <w:rPr>
          <w:rFonts w:hint="eastAsia" w:ascii="宋体" w:hAnsi="宋体" w:cs="宋体"/>
          <w:sz w:val="22"/>
          <w:szCs w:val="22"/>
        </w:rPr>
        <w:t>需求制定运维工作实施方案。</w:t>
      </w:r>
    </w:p>
    <w:p>
      <w:pPr>
        <w:pStyle w:val="5"/>
        <w:ind w:firstLine="480"/>
      </w:pPr>
    </w:p>
    <w:p>
      <w:pPr>
        <w:pStyle w:val="7"/>
        <w:keepNext w:val="0"/>
        <w:keepLines w:val="0"/>
        <w:adjustRightInd w:val="0"/>
        <w:spacing w:line="413" w:lineRule="auto"/>
        <w:ind w:left="822" w:hanging="488"/>
        <w:jc w:val="both"/>
        <w:rPr>
          <w:rFonts w:hint="eastAsia" w:ascii="Times New Roman"/>
          <w:sz w:val="21"/>
          <w:szCs w:val="21"/>
          <w:lang w:eastAsia="zh-CN"/>
        </w:rPr>
      </w:pPr>
      <w:r>
        <w:rPr>
          <w:rFonts w:hint="eastAsia" w:ascii="Times New Roman"/>
          <w:sz w:val="21"/>
          <w:szCs w:val="21"/>
          <w:lang w:eastAsia="zh-CN"/>
        </w:rPr>
        <w:t>3.2.1 仪器日常维护和故障维修</w:t>
      </w:r>
    </w:p>
    <w:p>
      <w:pPr>
        <w:spacing w:line="360" w:lineRule="auto"/>
        <w:ind w:firstLine="440" w:firstLineChars="200"/>
        <w:rPr>
          <w:lang w:eastAsia="zh-CN"/>
        </w:rPr>
      </w:pPr>
      <w:r>
        <w:rPr>
          <w:rFonts w:hint="eastAsia"/>
          <w:szCs w:val="21"/>
          <w:lang w:eastAsia="zh-CN"/>
        </w:rPr>
        <w:t>3</w:t>
      </w:r>
      <w:r>
        <w:rPr>
          <w:szCs w:val="21"/>
          <w:lang w:eastAsia="zh-CN"/>
        </w:rPr>
        <w:t>.</w:t>
      </w:r>
      <w:r>
        <w:rPr>
          <w:rFonts w:hint="eastAsia"/>
          <w:lang w:eastAsia="zh-CN"/>
        </w:rPr>
        <w:t>2.1.1</w:t>
      </w:r>
      <w:r>
        <w:rPr>
          <w:rFonts w:hint="eastAsia"/>
          <w:szCs w:val="21"/>
          <w:lang w:eastAsia="zh-CN"/>
        </w:rPr>
        <w:t>中标单位</w:t>
      </w:r>
      <w:r>
        <w:rPr>
          <w:rFonts w:hint="eastAsia"/>
          <w:lang w:eastAsia="zh-CN"/>
        </w:rPr>
        <w:t>应确保在服务周期内 PM</w:t>
      </w:r>
      <w:r>
        <w:rPr>
          <w:rFonts w:hint="eastAsia"/>
          <w:vertAlign w:val="subscript"/>
          <w:lang w:eastAsia="zh-CN"/>
        </w:rPr>
        <w:t>2.5</w:t>
      </w:r>
      <w:r>
        <w:rPr>
          <w:rFonts w:hint="eastAsia"/>
          <w:lang w:eastAsia="zh-CN"/>
        </w:rPr>
        <w:t xml:space="preserve"> 在线源解析移动监测设备正常工作，并负责全部维护、维修及耗材更换等服务，确保不影响</w:t>
      </w:r>
      <w:r>
        <w:rPr>
          <w:rFonts w:hint="eastAsia"/>
          <w:szCs w:val="21"/>
          <w:lang w:eastAsia="zh-CN"/>
        </w:rPr>
        <w:t>采购人</w:t>
      </w:r>
      <w:r>
        <w:rPr>
          <w:rFonts w:hint="eastAsia"/>
          <w:lang w:eastAsia="zh-CN"/>
        </w:rPr>
        <w:t>的正常工作。仪器维护、维修所产生的全部费用由</w:t>
      </w:r>
      <w:r>
        <w:rPr>
          <w:rFonts w:hint="eastAsia"/>
          <w:szCs w:val="21"/>
          <w:lang w:eastAsia="zh-CN"/>
        </w:rPr>
        <w:t>中标单位</w:t>
      </w:r>
      <w:r>
        <w:rPr>
          <w:rFonts w:hint="eastAsia"/>
          <w:lang w:eastAsia="zh-CN"/>
        </w:rPr>
        <w:t>承担；基本运维内容见表4-</w:t>
      </w:r>
      <w:r>
        <w:rPr>
          <w:lang w:eastAsia="zh-CN"/>
        </w:rPr>
        <w:t>7</w:t>
      </w:r>
      <w:r>
        <w:rPr>
          <w:rFonts w:hint="eastAsia"/>
          <w:lang w:eastAsia="zh-CN"/>
        </w:rPr>
        <w:t>。</w:t>
      </w:r>
    </w:p>
    <w:p>
      <w:pPr>
        <w:pStyle w:val="3"/>
        <w:kinsoku w:val="0"/>
        <w:overflowPunct w:val="0"/>
        <w:spacing w:before="26"/>
        <w:jc w:val="center"/>
        <w:rPr>
          <w:rFonts w:hAnsi="宋体" w:cs="宋体"/>
          <w:b/>
          <w:bCs/>
          <w:lang w:eastAsia="zh-CN"/>
        </w:rPr>
      </w:pPr>
      <w:r>
        <w:rPr>
          <w:rFonts w:hint="eastAsia" w:hAnsi="宋体" w:cs="宋体"/>
          <w:b/>
          <w:bCs/>
          <w:lang w:eastAsia="zh-CN"/>
        </w:rPr>
        <w:t xml:space="preserve">表 </w:t>
      </w:r>
      <w:r>
        <w:rPr>
          <w:rFonts w:hAnsi="宋体" w:cs="宋体"/>
          <w:b/>
          <w:bCs/>
          <w:lang w:eastAsia="zh-CN"/>
        </w:rPr>
        <w:t>4-7</w:t>
      </w:r>
      <w:r>
        <w:rPr>
          <w:rFonts w:hint="eastAsia" w:hAnsi="宋体" w:cs="宋体"/>
          <w:b/>
          <w:bCs/>
          <w:lang w:eastAsia="zh-CN"/>
        </w:rPr>
        <w:t xml:space="preserve"> 仪器日常运维、服务清单表</w:t>
      </w:r>
    </w:p>
    <w:tbl>
      <w:tblPr>
        <w:tblStyle w:val="11"/>
        <w:tblW w:w="9019" w:type="dxa"/>
        <w:jc w:val="center"/>
        <w:tblLayout w:type="fixed"/>
        <w:tblCellMar>
          <w:top w:w="0" w:type="dxa"/>
          <w:left w:w="0" w:type="dxa"/>
          <w:bottom w:w="0" w:type="dxa"/>
          <w:right w:w="0" w:type="dxa"/>
        </w:tblCellMar>
      </w:tblPr>
      <w:tblGrid>
        <w:gridCol w:w="862"/>
        <w:gridCol w:w="6749"/>
        <w:gridCol w:w="1408"/>
      </w:tblGrid>
      <w:tr>
        <w:tblPrEx>
          <w:tblCellMar>
            <w:top w:w="0" w:type="dxa"/>
            <w:left w:w="0" w:type="dxa"/>
            <w:bottom w:w="0" w:type="dxa"/>
            <w:right w:w="0" w:type="dxa"/>
          </w:tblCellMar>
        </w:tblPrEx>
        <w:trPr>
          <w:trHeight w:val="737" w:hRule="atLeast"/>
          <w:jc w:val="center"/>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pStyle w:val="16"/>
              <w:kinsoku w:val="0"/>
              <w:overflowPunct w:val="0"/>
              <w:spacing w:line="274" w:lineRule="exact"/>
              <w:ind w:left="142" w:right="142"/>
              <w:rPr>
                <w:b/>
                <w:bCs/>
                <w:sz w:val="21"/>
                <w:szCs w:val="21"/>
              </w:rPr>
            </w:pPr>
            <w:r>
              <w:rPr>
                <w:rFonts w:hint="eastAsia"/>
                <w:b/>
                <w:bCs/>
                <w:sz w:val="21"/>
                <w:szCs w:val="21"/>
              </w:rPr>
              <w:t>序号</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pStyle w:val="16"/>
              <w:kinsoku w:val="0"/>
              <w:overflowPunct w:val="0"/>
              <w:spacing w:line="274" w:lineRule="exact"/>
              <w:ind w:left="43" w:right="43"/>
              <w:jc w:val="center"/>
              <w:rPr>
                <w:b/>
                <w:bCs/>
                <w:sz w:val="21"/>
                <w:szCs w:val="21"/>
              </w:rPr>
            </w:pPr>
            <w:r>
              <w:rPr>
                <w:rFonts w:hint="eastAsia"/>
                <w:b/>
                <w:bCs/>
                <w:sz w:val="21"/>
                <w:szCs w:val="21"/>
              </w:rPr>
              <w:t>仪器日常服务内容</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pStyle w:val="16"/>
              <w:kinsoku w:val="0"/>
              <w:overflowPunct w:val="0"/>
              <w:spacing w:line="274" w:lineRule="exact"/>
              <w:ind w:right="180"/>
              <w:jc w:val="center"/>
              <w:rPr>
                <w:b/>
                <w:bCs/>
                <w:sz w:val="21"/>
                <w:szCs w:val="21"/>
              </w:rPr>
            </w:pPr>
            <w:r>
              <w:rPr>
                <w:rFonts w:hint="eastAsia"/>
                <w:b/>
                <w:bCs/>
                <w:sz w:val="21"/>
                <w:szCs w:val="21"/>
              </w:rPr>
              <w:t>周期</w:t>
            </w:r>
          </w:p>
        </w:tc>
      </w:tr>
      <w:tr>
        <w:tblPrEx>
          <w:tblCellMar>
            <w:top w:w="0" w:type="dxa"/>
            <w:left w:w="0" w:type="dxa"/>
            <w:bottom w:w="0" w:type="dxa"/>
            <w:right w:w="0" w:type="dxa"/>
          </w:tblCellMar>
        </w:tblPrEx>
        <w:trPr>
          <w:trHeight w:val="454" w:hRule="atLeast"/>
          <w:jc w:val="center"/>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pStyle w:val="16"/>
              <w:kinsoku w:val="0"/>
              <w:overflowPunct w:val="0"/>
              <w:spacing w:line="274" w:lineRule="exact"/>
              <w:jc w:val="center"/>
              <w:rPr>
                <w:sz w:val="21"/>
                <w:szCs w:val="21"/>
              </w:rPr>
            </w:pPr>
            <w:r>
              <w:rPr>
                <w:rFonts w:hint="eastAsia"/>
                <w:sz w:val="21"/>
                <w:szCs w:val="21"/>
              </w:rPr>
              <w:t>1</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pStyle w:val="16"/>
              <w:kinsoku w:val="0"/>
              <w:overflowPunct w:val="0"/>
              <w:spacing w:line="271" w:lineRule="exact"/>
              <w:ind w:left="43" w:right="46"/>
              <w:jc w:val="center"/>
              <w:rPr>
                <w:sz w:val="21"/>
                <w:szCs w:val="21"/>
                <w:lang w:eastAsia="zh-CN"/>
              </w:rPr>
            </w:pPr>
            <w:r>
              <w:rPr>
                <w:rFonts w:hint="eastAsia"/>
                <w:sz w:val="21"/>
                <w:szCs w:val="21"/>
                <w:lang w:eastAsia="zh-CN"/>
              </w:rPr>
              <w:t>仪器运行期间，每日有专人负责仪器性能、数据监控，除检</w:t>
            </w:r>
          </w:p>
          <w:p>
            <w:pPr>
              <w:pStyle w:val="16"/>
              <w:kinsoku w:val="0"/>
              <w:overflowPunct w:val="0"/>
              <w:spacing w:line="312" w:lineRule="exact"/>
              <w:ind w:left="43" w:right="44"/>
              <w:jc w:val="center"/>
              <w:rPr>
                <w:sz w:val="21"/>
                <w:szCs w:val="21"/>
                <w:lang w:eastAsia="zh-CN"/>
              </w:rPr>
            </w:pPr>
            <w:r>
              <w:rPr>
                <w:rFonts w:hint="eastAsia"/>
                <w:sz w:val="21"/>
                <w:szCs w:val="21"/>
                <w:lang w:eastAsia="zh-CN"/>
              </w:rPr>
              <w:t>修等不运行时间外，应确保设备正常运行和数据上传。</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pStyle w:val="16"/>
              <w:kinsoku w:val="0"/>
              <w:overflowPunct w:val="0"/>
              <w:spacing w:line="274" w:lineRule="exact"/>
              <w:ind w:right="240"/>
              <w:jc w:val="center"/>
              <w:rPr>
                <w:rFonts w:hint="eastAsia"/>
                <w:sz w:val="21"/>
                <w:szCs w:val="21"/>
                <w:lang w:eastAsia="zh-CN"/>
              </w:rPr>
            </w:pPr>
            <w:r>
              <w:rPr>
                <w:rFonts w:hint="eastAsia"/>
                <w:sz w:val="21"/>
                <w:szCs w:val="21"/>
                <w:lang w:eastAsia="zh-CN"/>
              </w:rPr>
              <w:t>1</w:t>
            </w:r>
            <w:r>
              <w:rPr>
                <w:rFonts w:hint="eastAsia"/>
                <w:sz w:val="21"/>
                <w:szCs w:val="21"/>
              </w:rPr>
              <w:t xml:space="preserve"> 次/</w:t>
            </w:r>
            <w:r>
              <w:rPr>
                <w:rFonts w:hint="eastAsia"/>
                <w:sz w:val="21"/>
                <w:szCs w:val="21"/>
                <w:lang w:eastAsia="zh-CN"/>
              </w:rPr>
              <w:t>周</w:t>
            </w:r>
          </w:p>
        </w:tc>
      </w:tr>
      <w:tr>
        <w:tblPrEx>
          <w:tblCellMar>
            <w:top w:w="0" w:type="dxa"/>
            <w:left w:w="0" w:type="dxa"/>
            <w:bottom w:w="0" w:type="dxa"/>
            <w:right w:w="0" w:type="dxa"/>
          </w:tblCellMar>
        </w:tblPrEx>
        <w:trPr>
          <w:trHeight w:val="454" w:hRule="atLeast"/>
          <w:jc w:val="center"/>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pStyle w:val="16"/>
              <w:kinsoku w:val="0"/>
              <w:overflowPunct w:val="0"/>
              <w:spacing w:before="14"/>
              <w:jc w:val="center"/>
              <w:rPr>
                <w:sz w:val="21"/>
                <w:szCs w:val="21"/>
              </w:rPr>
            </w:pPr>
            <w:r>
              <w:rPr>
                <w:rFonts w:hint="eastAsia"/>
                <w:sz w:val="21"/>
                <w:szCs w:val="21"/>
              </w:rPr>
              <w:t>2</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pStyle w:val="16"/>
              <w:kinsoku w:val="0"/>
              <w:overflowPunct w:val="0"/>
              <w:spacing w:before="18" w:line="237" w:lineRule="auto"/>
              <w:ind w:left="1145" w:right="8" w:hanging="1043"/>
              <w:jc w:val="center"/>
              <w:rPr>
                <w:sz w:val="21"/>
                <w:szCs w:val="21"/>
                <w:lang w:eastAsia="zh-CN"/>
              </w:rPr>
            </w:pPr>
            <w:r>
              <w:rPr>
                <w:rFonts w:hint="eastAsia"/>
                <w:sz w:val="21"/>
                <w:szCs w:val="21"/>
                <w:lang w:eastAsia="zh-CN"/>
              </w:rPr>
              <w:t>运维人员应按照《日常维护检查项目》表对仪器进行定时维护检测，并填写仪器日常维护巡检表。</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pStyle w:val="16"/>
              <w:kinsoku w:val="0"/>
              <w:overflowPunct w:val="0"/>
              <w:spacing w:before="14"/>
              <w:ind w:right="150"/>
              <w:jc w:val="center"/>
              <w:rPr>
                <w:sz w:val="21"/>
                <w:szCs w:val="21"/>
              </w:rPr>
            </w:pPr>
            <w:r>
              <w:rPr>
                <w:rFonts w:hint="eastAsia"/>
                <w:sz w:val="21"/>
                <w:szCs w:val="21"/>
              </w:rPr>
              <w:t>1 次/季度</w:t>
            </w:r>
          </w:p>
        </w:tc>
      </w:tr>
      <w:tr>
        <w:tblPrEx>
          <w:tblCellMar>
            <w:top w:w="0" w:type="dxa"/>
            <w:left w:w="0" w:type="dxa"/>
            <w:bottom w:w="0" w:type="dxa"/>
            <w:right w:w="0" w:type="dxa"/>
          </w:tblCellMar>
        </w:tblPrEx>
        <w:trPr>
          <w:trHeight w:val="454" w:hRule="atLeast"/>
          <w:jc w:val="center"/>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pStyle w:val="16"/>
              <w:kinsoku w:val="0"/>
              <w:overflowPunct w:val="0"/>
              <w:spacing w:before="60"/>
              <w:jc w:val="center"/>
              <w:rPr>
                <w:sz w:val="21"/>
                <w:szCs w:val="21"/>
              </w:rPr>
            </w:pPr>
            <w:r>
              <w:rPr>
                <w:rFonts w:hint="eastAsia"/>
                <w:sz w:val="21"/>
                <w:szCs w:val="21"/>
              </w:rPr>
              <w:t>3</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pStyle w:val="16"/>
              <w:kinsoku w:val="0"/>
              <w:overflowPunct w:val="0"/>
              <w:spacing w:before="63" w:line="237" w:lineRule="auto"/>
              <w:ind w:left="1385" w:right="8" w:hanging="1283"/>
              <w:jc w:val="center"/>
              <w:rPr>
                <w:sz w:val="21"/>
                <w:szCs w:val="21"/>
                <w:lang w:eastAsia="zh-CN"/>
              </w:rPr>
            </w:pPr>
            <w:r>
              <w:rPr>
                <w:rFonts w:hint="eastAsia"/>
                <w:sz w:val="21"/>
                <w:szCs w:val="21"/>
                <w:lang w:eastAsia="zh-CN"/>
              </w:rPr>
              <w:t>对仪器进行维护校准，包括粒径校准及质量校准，保证仪器准确运行，并提交仪器校准报告。</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pStyle w:val="16"/>
              <w:kinsoku w:val="0"/>
              <w:overflowPunct w:val="0"/>
              <w:spacing w:before="60"/>
              <w:ind w:right="150"/>
              <w:jc w:val="center"/>
              <w:rPr>
                <w:sz w:val="21"/>
                <w:szCs w:val="21"/>
              </w:rPr>
            </w:pPr>
            <w:r>
              <w:rPr>
                <w:rFonts w:hint="eastAsia"/>
                <w:sz w:val="21"/>
                <w:szCs w:val="21"/>
              </w:rPr>
              <w:t>1 次/季度</w:t>
            </w:r>
          </w:p>
        </w:tc>
      </w:tr>
      <w:tr>
        <w:tblPrEx>
          <w:tblCellMar>
            <w:top w:w="0" w:type="dxa"/>
            <w:left w:w="0" w:type="dxa"/>
            <w:bottom w:w="0" w:type="dxa"/>
            <w:right w:w="0" w:type="dxa"/>
          </w:tblCellMar>
        </w:tblPrEx>
        <w:trPr>
          <w:trHeight w:val="454" w:hRule="atLeast"/>
          <w:jc w:val="center"/>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pStyle w:val="16"/>
              <w:kinsoku w:val="0"/>
              <w:overflowPunct w:val="0"/>
              <w:spacing w:line="274" w:lineRule="exact"/>
              <w:jc w:val="center"/>
              <w:rPr>
                <w:sz w:val="21"/>
                <w:szCs w:val="21"/>
              </w:rPr>
            </w:pPr>
            <w:r>
              <w:rPr>
                <w:rFonts w:hint="eastAsia"/>
                <w:sz w:val="21"/>
                <w:szCs w:val="21"/>
              </w:rPr>
              <w:t>4</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pStyle w:val="16"/>
              <w:kinsoku w:val="0"/>
              <w:overflowPunct w:val="0"/>
              <w:spacing w:after="120" w:afterLines="50"/>
              <w:ind w:left="43" w:right="43"/>
              <w:jc w:val="center"/>
              <w:rPr>
                <w:sz w:val="21"/>
                <w:szCs w:val="21"/>
              </w:rPr>
            </w:pPr>
            <w:r>
              <w:rPr>
                <w:rFonts w:hint="eastAsia"/>
                <w:sz w:val="21"/>
                <w:szCs w:val="21"/>
              </w:rPr>
              <w:t>更换电离激光冷却水</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pStyle w:val="16"/>
              <w:kinsoku w:val="0"/>
              <w:overflowPunct w:val="0"/>
              <w:spacing w:line="274" w:lineRule="exact"/>
              <w:ind w:right="150"/>
              <w:jc w:val="center"/>
              <w:rPr>
                <w:sz w:val="21"/>
                <w:szCs w:val="21"/>
              </w:rPr>
            </w:pPr>
            <w:r>
              <w:rPr>
                <w:rFonts w:hint="eastAsia"/>
                <w:sz w:val="21"/>
                <w:szCs w:val="21"/>
              </w:rPr>
              <w:t>1 次/季度</w:t>
            </w:r>
          </w:p>
        </w:tc>
      </w:tr>
      <w:tr>
        <w:tblPrEx>
          <w:tblCellMar>
            <w:top w:w="0" w:type="dxa"/>
            <w:left w:w="0" w:type="dxa"/>
            <w:bottom w:w="0" w:type="dxa"/>
            <w:right w:w="0" w:type="dxa"/>
          </w:tblCellMar>
        </w:tblPrEx>
        <w:trPr>
          <w:trHeight w:val="454" w:hRule="atLeast"/>
          <w:jc w:val="center"/>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pStyle w:val="16"/>
              <w:kinsoku w:val="0"/>
              <w:overflowPunct w:val="0"/>
              <w:spacing w:line="276" w:lineRule="exact"/>
              <w:jc w:val="center"/>
              <w:rPr>
                <w:sz w:val="21"/>
                <w:szCs w:val="21"/>
              </w:rPr>
            </w:pPr>
            <w:r>
              <w:rPr>
                <w:rFonts w:hint="eastAsia"/>
                <w:sz w:val="21"/>
                <w:szCs w:val="21"/>
              </w:rPr>
              <w:t>5</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pStyle w:val="16"/>
              <w:kinsoku w:val="0"/>
              <w:overflowPunct w:val="0"/>
              <w:spacing w:after="120" w:afterLines="50"/>
              <w:ind w:left="43" w:right="43"/>
              <w:jc w:val="center"/>
              <w:rPr>
                <w:sz w:val="21"/>
                <w:szCs w:val="21"/>
                <w:lang w:eastAsia="zh-CN"/>
              </w:rPr>
            </w:pPr>
            <w:r>
              <w:rPr>
                <w:rFonts w:hint="eastAsia"/>
                <w:sz w:val="21"/>
                <w:szCs w:val="21"/>
                <w:lang w:eastAsia="zh-CN"/>
              </w:rPr>
              <w:t>更换电离激光水循环滤芯</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pStyle w:val="16"/>
              <w:kinsoku w:val="0"/>
              <w:overflowPunct w:val="0"/>
              <w:spacing w:line="276" w:lineRule="exact"/>
              <w:ind w:right="150"/>
              <w:jc w:val="center"/>
              <w:rPr>
                <w:sz w:val="21"/>
                <w:szCs w:val="21"/>
              </w:rPr>
            </w:pPr>
            <w:r>
              <w:rPr>
                <w:rFonts w:hint="eastAsia"/>
                <w:sz w:val="21"/>
                <w:szCs w:val="21"/>
              </w:rPr>
              <w:t>1 次/季度</w:t>
            </w:r>
          </w:p>
        </w:tc>
      </w:tr>
      <w:tr>
        <w:tblPrEx>
          <w:tblCellMar>
            <w:top w:w="0" w:type="dxa"/>
            <w:left w:w="0" w:type="dxa"/>
            <w:bottom w:w="0" w:type="dxa"/>
            <w:right w:w="0" w:type="dxa"/>
          </w:tblCellMar>
        </w:tblPrEx>
        <w:trPr>
          <w:trHeight w:val="454" w:hRule="atLeast"/>
          <w:jc w:val="center"/>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pStyle w:val="16"/>
              <w:kinsoku w:val="0"/>
              <w:overflowPunct w:val="0"/>
              <w:spacing w:before="158"/>
              <w:jc w:val="center"/>
              <w:rPr>
                <w:sz w:val="21"/>
                <w:szCs w:val="21"/>
              </w:rPr>
            </w:pPr>
            <w:r>
              <w:rPr>
                <w:rFonts w:hint="eastAsia"/>
                <w:sz w:val="21"/>
                <w:szCs w:val="21"/>
              </w:rPr>
              <w:t>6</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pStyle w:val="16"/>
              <w:kinsoku w:val="0"/>
              <w:overflowPunct w:val="0"/>
              <w:spacing w:before="46" w:line="237" w:lineRule="auto"/>
              <w:ind w:left="2585" w:right="8" w:hanging="2483"/>
              <w:jc w:val="center"/>
              <w:rPr>
                <w:sz w:val="21"/>
                <w:szCs w:val="21"/>
                <w:lang w:eastAsia="zh-CN"/>
              </w:rPr>
            </w:pPr>
            <w:r>
              <w:rPr>
                <w:rFonts w:hint="eastAsia"/>
                <w:sz w:val="21"/>
                <w:szCs w:val="21"/>
                <w:lang w:eastAsia="zh-CN"/>
              </w:rPr>
              <w:t>对仪器按照《仪器检测报告》进行全项目检测，并出具仪器检测报告。</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pStyle w:val="16"/>
              <w:kinsoku w:val="0"/>
              <w:overflowPunct w:val="0"/>
              <w:spacing w:before="43"/>
              <w:ind w:right="150"/>
              <w:jc w:val="center"/>
              <w:rPr>
                <w:sz w:val="21"/>
                <w:szCs w:val="21"/>
              </w:rPr>
            </w:pPr>
            <w:r>
              <w:rPr>
                <w:rFonts w:hint="eastAsia"/>
                <w:sz w:val="21"/>
                <w:szCs w:val="21"/>
              </w:rPr>
              <w:t>1 次/季度</w:t>
            </w:r>
          </w:p>
        </w:tc>
      </w:tr>
      <w:tr>
        <w:tblPrEx>
          <w:tblCellMar>
            <w:top w:w="0" w:type="dxa"/>
            <w:left w:w="0" w:type="dxa"/>
            <w:bottom w:w="0" w:type="dxa"/>
            <w:right w:w="0" w:type="dxa"/>
          </w:tblCellMar>
        </w:tblPrEx>
        <w:trPr>
          <w:trHeight w:val="571" w:hRule="atLeast"/>
          <w:jc w:val="center"/>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pStyle w:val="16"/>
              <w:kinsoku w:val="0"/>
              <w:overflowPunct w:val="0"/>
              <w:spacing w:before="115"/>
              <w:jc w:val="center"/>
              <w:rPr>
                <w:sz w:val="21"/>
                <w:szCs w:val="21"/>
              </w:rPr>
            </w:pPr>
            <w:r>
              <w:rPr>
                <w:rFonts w:hint="eastAsia"/>
                <w:sz w:val="21"/>
                <w:szCs w:val="21"/>
              </w:rPr>
              <w:t>7</w:t>
            </w:r>
          </w:p>
        </w:tc>
        <w:tc>
          <w:tcPr>
            <w:tcW w:w="6749" w:type="dxa"/>
            <w:tcBorders>
              <w:top w:val="single" w:color="000000" w:sz="4" w:space="0"/>
              <w:left w:val="single" w:color="000000" w:sz="4" w:space="0"/>
              <w:bottom w:val="single" w:color="000000" w:sz="4" w:space="0"/>
              <w:right w:val="single" w:color="000000" w:sz="4" w:space="0"/>
            </w:tcBorders>
            <w:noWrap w:val="0"/>
            <w:vAlign w:val="center"/>
          </w:tcPr>
          <w:p>
            <w:pPr>
              <w:jc w:val="center"/>
              <w:rPr>
                <w:szCs w:val="21"/>
                <w:lang w:eastAsia="zh-CN"/>
              </w:rPr>
            </w:pPr>
          </w:p>
          <w:p>
            <w:pPr>
              <w:pStyle w:val="16"/>
              <w:kinsoku w:val="0"/>
              <w:overflowPunct w:val="0"/>
              <w:spacing w:after="160" w:afterLines="67"/>
              <w:ind w:left="43" w:right="43"/>
              <w:jc w:val="center"/>
              <w:rPr>
                <w:sz w:val="21"/>
                <w:szCs w:val="21"/>
                <w:lang w:eastAsia="zh-CN"/>
              </w:rPr>
            </w:pPr>
            <w:r>
              <w:rPr>
                <w:rFonts w:hint="eastAsia"/>
                <w:sz w:val="21"/>
                <w:szCs w:val="21"/>
                <w:lang w:eastAsia="zh-CN"/>
              </w:rPr>
              <w:t>及时更换其他耗材和备件</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pStyle w:val="16"/>
              <w:kinsoku w:val="0"/>
              <w:overflowPunct w:val="0"/>
              <w:spacing w:line="274" w:lineRule="exact"/>
              <w:jc w:val="center"/>
              <w:rPr>
                <w:sz w:val="21"/>
                <w:szCs w:val="21"/>
              </w:rPr>
            </w:pPr>
            <w:r>
              <w:rPr>
                <w:rFonts w:hint="eastAsia"/>
                <w:sz w:val="21"/>
                <w:szCs w:val="21"/>
              </w:rPr>
              <w:t>/</w:t>
            </w:r>
          </w:p>
        </w:tc>
      </w:tr>
    </w:tbl>
    <w:p>
      <w:pPr>
        <w:spacing w:line="360" w:lineRule="auto"/>
        <w:ind w:firstLine="440" w:firstLineChars="200"/>
        <w:rPr>
          <w:szCs w:val="21"/>
          <w:lang w:eastAsia="zh-CN"/>
        </w:rPr>
      </w:pPr>
      <w:r>
        <w:rPr>
          <w:rFonts w:hint="eastAsia"/>
          <w:szCs w:val="21"/>
          <w:lang w:eastAsia="zh-CN"/>
        </w:rPr>
        <w:t>3</w:t>
      </w:r>
      <w:r>
        <w:rPr>
          <w:szCs w:val="21"/>
          <w:lang w:eastAsia="zh-CN"/>
        </w:rPr>
        <w:t>.</w:t>
      </w:r>
      <w:r>
        <w:rPr>
          <w:rFonts w:hint="eastAsia"/>
          <w:lang w:eastAsia="zh-CN"/>
        </w:rPr>
        <w:t>2.1.</w:t>
      </w:r>
      <w:r>
        <w:rPr>
          <w:lang w:eastAsia="zh-CN"/>
        </w:rPr>
        <w:t>2</w:t>
      </w:r>
      <w:r>
        <w:rPr>
          <w:rFonts w:hint="eastAsia"/>
          <w:lang w:eastAsia="zh-CN"/>
        </w:rPr>
        <w:t>仪器发生故障时，8时~22时应在 2 小时内做出响应；其它时段应在8小时内做出响应。一般性故障应 24 小时内处理完毕；</w:t>
      </w:r>
      <w:r>
        <w:rPr>
          <w:szCs w:val="21"/>
          <w:lang w:eastAsia="zh-CN"/>
        </w:rPr>
        <w:t>需第三方仪器公司上门或返厂维修的，</w:t>
      </w:r>
      <w:r>
        <w:rPr>
          <w:rFonts w:hint="eastAsia"/>
          <w:szCs w:val="21"/>
          <w:lang w:eastAsia="zh-CN"/>
        </w:rPr>
        <w:t>数据缺失</w:t>
      </w:r>
      <w:r>
        <w:rPr>
          <w:szCs w:val="21"/>
          <w:lang w:eastAsia="zh-CN"/>
        </w:rPr>
        <w:t>不超过</w:t>
      </w:r>
      <w:r>
        <w:rPr>
          <w:rFonts w:hint="eastAsia"/>
          <w:szCs w:val="21"/>
          <w:lang w:eastAsia="zh-CN"/>
        </w:rPr>
        <w:t>72小时</w:t>
      </w:r>
      <w:r>
        <w:rPr>
          <w:szCs w:val="21"/>
          <w:lang w:eastAsia="zh-CN"/>
        </w:rPr>
        <w:t>。</w:t>
      </w:r>
    </w:p>
    <w:p>
      <w:pPr>
        <w:pStyle w:val="7"/>
        <w:keepNext w:val="0"/>
        <w:keepLines w:val="0"/>
        <w:adjustRightInd w:val="0"/>
        <w:spacing w:line="413" w:lineRule="auto"/>
        <w:ind w:left="822" w:hanging="488"/>
        <w:jc w:val="both"/>
        <w:rPr>
          <w:rFonts w:hint="eastAsia" w:ascii="Times New Roman"/>
          <w:sz w:val="21"/>
          <w:szCs w:val="21"/>
          <w:lang w:eastAsia="zh-CN"/>
        </w:rPr>
      </w:pPr>
      <w:r>
        <w:rPr>
          <w:rFonts w:hint="eastAsia" w:ascii="Times New Roman"/>
          <w:sz w:val="21"/>
          <w:szCs w:val="21"/>
          <w:lang w:eastAsia="zh-CN"/>
        </w:rPr>
        <w:t>3.2.2 车辆租赁</w:t>
      </w:r>
    </w:p>
    <w:p>
      <w:pPr>
        <w:spacing w:line="360" w:lineRule="auto"/>
        <w:ind w:firstLine="440" w:firstLineChars="200"/>
        <w:rPr>
          <w:rFonts w:hint="eastAsia"/>
          <w:lang w:eastAsia="zh-CN"/>
        </w:rPr>
      </w:pPr>
      <w:r>
        <w:rPr>
          <w:rFonts w:hint="eastAsia"/>
          <w:szCs w:val="21"/>
          <w:lang w:eastAsia="zh-CN"/>
        </w:rPr>
        <w:t>3</w:t>
      </w:r>
      <w:r>
        <w:rPr>
          <w:szCs w:val="21"/>
          <w:lang w:eastAsia="zh-CN"/>
        </w:rPr>
        <w:t>.</w:t>
      </w:r>
      <w:r>
        <w:rPr>
          <w:rFonts w:hint="eastAsia"/>
          <w:lang w:eastAsia="zh-CN"/>
        </w:rPr>
        <w:t>2.2.1投标人向采购人提供可自由移动的监测车；该车辆尺寸和内部环境能满足移动 PM</w:t>
      </w:r>
      <w:r>
        <w:rPr>
          <w:rFonts w:hint="eastAsia"/>
          <w:vertAlign w:val="subscript"/>
          <w:lang w:eastAsia="zh-CN"/>
        </w:rPr>
        <w:t xml:space="preserve">2.5 </w:t>
      </w:r>
      <w:r>
        <w:rPr>
          <w:rFonts w:hint="eastAsia"/>
          <w:lang w:eastAsia="zh-CN"/>
        </w:rPr>
        <w:t>在线源解析监测设备的工作需要；能确保监测设备长时间的稳定工作，并可适应各种路况，随时方便移动。车辆产生的一切费用均由</w:t>
      </w:r>
      <w:r>
        <w:rPr>
          <w:rFonts w:hint="eastAsia"/>
          <w:szCs w:val="21"/>
          <w:lang w:eastAsia="zh-CN"/>
        </w:rPr>
        <w:t>中标单位</w:t>
      </w:r>
      <w:r>
        <w:rPr>
          <w:rFonts w:hint="eastAsia"/>
          <w:lang w:eastAsia="zh-CN"/>
        </w:rPr>
        <w:t>负责。</w:t>
      </w:r>
    </w:p>
    <w:p>
      <w:pPr>
        <w:spacing w:line="360" w:lineRule="auto"/>
        <w:ind w:firstLine="440" w:firstLineChars="200"/>
        <w:rPr>
          <w:rFonts w:hint="eastAsia"/>
          <w:lang w:eastAsia="zh-CN"/>
        </w:rPr>
      </w:pPr>
      <w:r>
        <w:rPr>
          <w:rFonts w:hint="eastAsia"/>
          <w:szCs w:val="21"/>
          <w:lang w:eastAsia="zh-CN"/>
        </w:rPr>
        <w:t>3</w:t>
      </w:r>
      <w:r>
        <w:rPr>
          <w:szCs w:val="21"/>
          <w:lang w:eastAsia="zh-CN"/>
        </w:rPr>
        <w:t>.</w:t>
      </w:r>
      <w:r>
        <w:rPr>
          <w:rFonts w:hint="eastAsia"/>
          <w:lang w:eastAsia="zh-CN"/>
        </w:rPr>
        <w:t>2.2.2运维车辆应配备专职司机，</w:t>
      </w:r>
      <w:r>
        <w:rPr>
          <w:rFonts w:hint="eastAsia"/>
          <w:szCs w:val="21"/>
          <w:lang w:eastAsia="zh-CN"/>
        </w:rPr>
        <w:t>采购人</w:t>
      </w:r>
      <w:r>
        <w:rPr>
          <w:rFonts w:hint="eastAsia"/>
          <w:lang w:eastAsia="zh-CN"/>
        </w:rPr>
        <w:t>如需开展外地监测，</w:t>
      </w:r>
      <w:r>
        <w:rPr>
          <w:rFonts w:hint="eastAsia"/>
          <w:szCs w:val="21"/>
          <w:lang w:eastAsia="zh-CN"/>
        </w:rPr>
        <w:t>中标单位</w:t>
      </w:r>
      <w:r>
        <w:rPr>
          <w:rFonts w:hint="eastAsia"/>
          <w:lang w:eastAsia="zh-CN"/>
        </w:rPr>
        <w:t>应在 2 小时内做出响应。</w:t>
      </w:r>
    </w:p>
    <w:p>
      <w:pPr>
        <w:pStyle w:val="7"/>
        <w:keepNext w:val="0"/>
        <w:keepLines w:val="0"/>
        <w:adjustRightInd w:val="0"/>
        <w:spacing w:line="413" w:lineRule="auto"/>
        <w:ind w:left="822" w:hanging="488"/>
        <w:jc w:val="both"/>
        <w:rPr>
          <w:rFonts w:hint="eastAsia" w:ascii="Times New Roman"/>
          <w:sz w:val="21"/>
          <w:szCs w:val="21"/>
          <w:lang w:eastAsia="zh-CN"/>
        </w:rPr>
      </w:pPr>
      <w:r>
        <w:rPr>
          <w:rFonts w:hint="eastAsia" w:ascii="Times New Roman"/>
          <w:sz w:val="21"/>
          <w:szCs w:val="21"/>
          <w:lang w:eastAsia="zh-CN"/>
        </w:rPr>
        <w:t>3.2.3 源解析技术服务</w:t>
      </w:r>
    </w:p>
    <w:p>
      <w:pPr>
        <w:spacing w:line="360" w:lineRule="auto"/>
        <w:ind w:firstLine="440" w:firstLineChars="200"/>
        <w:rPr>
          <w:lang w:eastAsia="zh-CN"/>
        </w:rPr>
      </w:pPr>
      <w:r>
        <w:rPr>
          <w:rFonts w:hint="eastAsia"/>
          <w:szCs w:val="21"/>
          <w:lang w:eastAsia="zh-CN"/>
        </w:rPr>
        <w:t>3.</w:t>
      </w:r>
      <w:r>
        <w:rPr>
          <w:rFonts w:hint="eastAsia"/>
          <w:lang w:eastAsia="zh-CN"/>
        </w:rPr>
        <w:t>2.3.1根据</w:t>
      </w:r>
      <w:r>
        <w:rPr>
          <w:rFonts w:hint="eastAsia"/>
          <w:szCs w:val="21"/>
          <w:lang w:eastAsia="zh-CN"/>
        </w:rPr>
        <w:t>采购人</w:t>
      </w:r>
      <w:r>
        <w:rPr>
          <w:rFonts w:hint="eastAsia"/>
          <w:lang w:eastAsia="zh-CN"/>
        </w:rPr>
        <w:t>需要，将仪器运至指定地点进行 PM</w:t>
      </w:r>
      <w:r>
        <w:rPr>
          <w:rFonts w:hint="eastAsia"/>
          <w:vertAlign w:val="subscript"/>
          <w:lang w:eastAsia="zh-CN"/>
        </w:rPr>
        <w:t>2.5</w:t>
      </w:r>
      <w:r>
        <w:rPr>
          <w:rFonts w:hint="eastAsia"/>
          <w:lang w:eastAsia="zh-CN"/>
        </w:rPr>
        <w:t xml:space="preserve"> 颗粒物源解析监测，并编制分析报告等工作。</w:t>
      </w:r>
    </w:p>
    <w:p>
      <w:pPr>
        <w:spacing w:line="360" w:lineRule="auto"/>
        <w:ind w:firstLine="440" w:firstLineChars="200"/>
        <w:rPr>
          <w:lang w:eastAsia="zh-CN"/>
        </w:rPr>
      </w:pPr>
      <w:r>
        <w:rPr>
          <w:rFonts w:hint="eastAsia"/>
          <w:szCs w:val="21"/>
          <w:lang w:eastAsia="zh-CN"/>
        </w:rPr>
        <w:t>3.</w:t>
      </w:r>
      <w:r>
        <w:rPr>
          <w:rFonts w:hint="eastAsia"/>
          <w:lang w:eastAsia="zh-CN"/>
        </w:rPr>
        <w:t>2.3.2每月监测时间不少于20天，月度验收时需提供月度来源解析报告（郑州本地或异地监测报告均可）。根据</w:t>
      </w:r>
      <w:r>
        <w:rPr>
          <w:rFonts w:hint="eastAsia"/>
          <w:szCs w:val="21"/>
          <w:lang w:eastAsia="zh-CN"/>
        </w:rPr>
        <w:t>采购人</w:t>
      </w:r>
      <w:r>
        <w:rPr>
          <w:rFonts w:hint="eastAsia"/>
          <w:lang w:eastAsia="zh-CN"/>
        </w:rPr>
        <w:t>需要，每年提供不少于4个异地点位源解析监测。异地源解析监测必须由</w:t>
      </w:r>
      <w:r>
        <w:rPr>
          <w:rFonts w:hint="eastAsia"/>
          <w:szCs w:val="21"/>
          <w:lang w:eastAsia="zh-CN"/>
        </w:rPr>
        <w:t>采购人</w:t>
      </w:r>
      <w:r>
        <w:rPr>
          <w:rFonts w:hint="eastAsia"/>
          <w:lang w:eastAsia="zh-CN"/>
        </w:rPr>
        <w:t>安排，不得私自外出。</w:t>
      </w:r>
    </w:p>
    <w:p>
      <w:pPr>
        <w:pStyle w:val="7"/>
        <w:keepNext w:val="0"/>
        <w:keepLines w:val="0"/>
        <w:adjustRightInd w:val="0"/>
        <w:spacing w:line="413" w:lineRule="auto"/>
        <w:ind w:left="822" w:hanging="488"/>
        <w:jc w:val="both"/>
        <w:rPr>
          <w:rFonts w:hint="eastAsia" w:ascii="Times New Roman"/>
          <w:sz w:val="21"/>
          <w:szCs w:val="21"/>
          <w:lang w:eastAsia="zh-CN"/>
        </w:rPr>
      </w:pPr>
      <w:r>
        <w:rPr>
          <w:rFonts w:hint="eastAsia" w:ascii="Times New Roman"/>
          <w:sz w:val="21"/>
          <w:szCs w:val="21"/>
          <w:lang w:eastAsia="zh-CN"/>
        </w:rPr>
        <w:t>3.2.4 技术人员配置</w:t>
      </w:r>
    </w:p>
    <w:p>
      <w:pPr>
        <w:spacing w:line="360" w:lineRule="auto"/>
        <w:ind w:firstLine="440" w:firstLineChars="200"/>
        <w:rPr>
          <w:szCs w:val="21"/>
          <w:lang w:eastAsia="zh-CN"/>
        </w:rPr>
      </w:pPr>
      <w:r>
        <w:rPr>
          <w:rFonts w:hint="eastAsia"/>
          <w:lang w:eastAsia="zh-CN"/>
        </w:rPr>
        <w:t>除司机外，</w:t>
      </w:r>
      <w:r>
        <w:rPr>
          <w:rFonts w:hint="eastAsia"/>
          <w:szCs w:val="21"/>
          <w:lang w:eastAsia="zh-CN"/>
        </w:rPr>
        <w:t>中标单位</w:t>
      </w:r>
      <w:r>
        <w:rPr>
          <w:rFonts w:hint="eastAsia"/>
          <w:lang w:eastAsia="zh-CN"/>
        </w:rPr>
        <w:t>应至少提供2名技术人员服务，负责运维、数据分析和报告编制。上述技术人员应具备两年以上车载源解析设备的运维和数据分析经验。</w:t>
      </w:r>
    </w:p>
    <w:p>
      <w:pPr>
        <w:pStyle w:val="7"/>
        <w:keepNext w:val="0"/>
        <w:keepLines w:val="0"/>
        <w:adjustRightInd w:val="0"/>
        <w:spacing w:line="413" w:lineRule="auto"/>
        <w:ind w:left="822" w:hanging="488"/>
        <w:jc w:val="both"/>
        <w:rPr>
          <w:rFonts w:hint="eastAsia" w:ascii="Times New Roman"/>
          <w:sz w:val="21"/>
          <w:szCs w:val="21"/>
          <w:lang w:eastAsia="zh-CN"/>
        </w:rPr>
      </w:pPr>
      <w:r>
        <w:rPr>
          <w:rFonts w:hint="eastAsia" w:ascii="Times New Roman"/>
          <w:sz w:val="21"/>
          <w:szCs w:val="21"/>
          <w:lang w:eastAsia="zh-CN"/>
        </w:rPr>
        <w:t>3.2.5 相关技术培训</w:t>
      </w:r>
    </w:p>
    <w:p>
      <w:pPr>
        <w:spacing w:line="360" w:lineRule="auto"/>
        <w:ind w:firstLine="440" w:firstLineChars="200"/>
        <w:rPr>
          <w:szCs w:val="21"/>
          <w:lang w:eastAsia="zh-CN"/>
        </w:rPr>
      </w:pPr>
      <w:r>
        <w:rPr>
          <w:rFonts w:hint="eastAsia"/>
          <w:lang w:eastAsia="zh-CN"/>
        </w:rPr>
        <w:t>中标单位技术人员须定期接受相关技术培训，包括仪器原理、软件应用和数据处理等内容。</w:t>
      </w:r>
    </w:p>
    <w:p>
      <w:pPr>
        <w:pStyle w:val="4"/>
        <w:jc w:val="both"/>
        <w:rPr>
          <w:rFonts w:hint="eastAsia" w:ascii="Times New Roman"/>
          <w:sz w:val="21"/>
          <w:szCs w:val="21"/>
          <w:lang w:eastAsia="zh-CN"/>
        </w:rPr>
      </w:pPr>
      <w:r>
        <w:rPr>
          <w:rFonts w:hint="eastAsia" w:ascii="Times New Roman"/>
          <w:sz w:val="21"/>
          <w:szCs w:val="21"/>
          <w:lang w:eastAsia="zh-CN"/>
        </w:rPr>
        <w:t>4其他事项</w:t>
      </w:r>
    </w:p>
    <w:p>
      <w:pPr>
        <w:pStyle w:val="6"/>
        <w:keepNext w:val="0"/>
        <w:keepLines w:val="0"/>
        <w:adjustRightInd w:val="0"/>
        <w:spacing w:before="0" w:after="0"/>
        <w:ind w:left="822" w:hanging="488"/>
        <w:jc w:val="both"/>
        <w:rPr>
          <w:rFonts w:hint="eastAsia"/>
          <w:sz w:val="21"/>
          <w:szCs w:val="21"/>
        </w:rPr>
      </w:pPr>
      <w:r>
        <w:rPr>
          <w:rFonts w:hint="eastAsia"/>
          <w:sz w:val="21"/>
          <w:szCs w:val="21"/>
        </w:rPr>
        <w:t>4.1安全责任</w:t>
      </w:r>
    </w:p>
    <w:p>
      <w:pPr>
        <w:spacing w:line="360" w:lineRule="auto"/>
        <w:ind w:firstLine="440" w:firstLineChars="200"/>
        <w:rPr>
          <w:bCs/>
          <w:szCs w:val="21"/>
          <w:lang w:eastAsia="zh-CN"/>
        </w:rPr>
      </w:pPr>
      <w:r>
        <w:rPr>
          <w:rFonts w:hint="eastAsia"/>
          <w:szCs w:val="21"/>
          <w:lang w:eastAsia="zh-CN"/>
        </w:rPr>
        <w:t>中标单位</w:t>
      </w:r>
      <w:r>
        <w:rPr>
          <w:rFonts w:hint="eastAsia"/>
          <w:bCs/>
          <w:szCs w:val="21"/>
          <w:lang w:eastAsia="zh-CN"/>
        </w:rPr>
        <w:t>负责各站点消防安全设施维护，加强用电、载气使用等消防和防雷安全意识和措施检查,负责及时排除站房及周围环境安全隐患。因</w:t>
      </w:r>
      <w:r>
        <w:rPr>
          <w:rFonts w:hint="eastAsia"/>
          <w:szCs w:val="21"/>
          <w:lang w:eastAsia="zh-CN"/>
        </w:rPr>
        <w:t>中标单位</w:t>
      </w:r>
      <w:r>
        <w:rPr>
          <w:rFonts w:hint="eastAsia"/>
          <w:bCs/>
          <w:szCs w:val="21"/>
          <w:lang w:eastAsia="zh-CN"/>
        </w:rPr>
        <w:t>安全意识不强或安全检查不到位出现的站房和设备安全事故责任均由</w:t>
      </w:r>
      <w:r>
        <w:rPr>
          <w:rFonts w:hint="eastAsia"/>
          <w:szCs w:val="21"/>
          <w:lang w:eastAsia="zh-CN"/>
        </w:rPr>
        <w:t>中标单位</w:t>
      </w:r>
      <w:r>
        <w:rPr>
          <w:rFonts w:hint="eastAsia"/>
          <w:bCs/>
          <w:szCs w:val="21"/>
          <w:lang w:eastAsia="zh-CN"/>
        </w:rPr>
        <w:t>承担。</w:t>
      </w:r>
    </w:p>
    <w:p>
      <w:pPr>
        <w:spacing w:line="360" w:lineRule="auto"/>
        <w:ind w:firstLine="440" w:firstLineChars="200"/>
        <w:rPr>
          <w:szCs w:val="21"/>
          <w:lang w:eastAsia="zh-CN"/>
        </w:rPr>
      </w:pPr>
      <w:r>
        <w:rPr>
          <w:rFonts w:hint="eastAsia"/>
          <w:bCs/>
          <w:szCs w:val="21"/>
          <w:lang w:eastAsia="zh-CN"/>
        </w:rPr>
        <w:t>运维期间，因各站点物品、用电、交通等意外事件导致运维人员或其他人员财物或人身受到损害的事故均由</w:t>
      </w:r>
      <w:r>
        <w:rPr>
          <w:rFonts w:hint="eastAsia"/>
          <w:szCs w:val="21"/>
          <w:lang w:eastAsia="zh-CN"/>
        </w:rPr>
        <w:t>中标单位</w:t>
      </w:r>
      <w:r>
        <w:rPr>
          <w:rFonts w:hint="eastAsia"/>
          <w:bCs/>
          <w:szCs w:val="21"/>
          <w:lang w:eastAsia="zh-CN"/>
        </w:rPr>
        <w:t>承担。</w:t>
      </w:r>
    </w:p>
    <w:p>
      <w:pPr>
        <w:pStyle w:val="6"/>
        <w:keepNext w:val="0"/>
        <w:keepLines w:val="0"/>
        <w:adjustRightInd w:val="0"/>
        <w:spacing w:before="0" w:after="0"/>
        <w:ind w:left="822" w:hanging="488"/>
        <w:jc w:val="both"/>
        <w:rPr>
          <w:rFonts w:hint="eastAsia"/>
          <w:sz w:val="21"/>
          <w:szCs w:val="21"/>
        </w:rPr>
      </w:pPr>
      <w:r>
        <w:rPr>
          <w:rFonts w:hint="eastAsia"/>
          <w:sz w:val="21"/>
          <w:szCs w:val="21"/>
        </w:rPr>
        <w:t>4.2保密条款</w:t>
      </w:r>
    </w:p>
    <w:p>
      <w:pPr>
        <w:spacing w:line="360" w:lineRule="auto"/>
        <w:ind w:firstLine="440" w:firstLineChars="200"/>
        <w:rPr>
          <w:sz w:val="24"/>
          <w:lang w:eastAsia="zh-CN"/>
        </w:rPr>
      </w:pPr>
      <w:r>
        <w:rPr>
          <w:rFonts w:hint="eastAsia"/>
          <w:szCs w:val="21"/>
          <w:lang w:eastAsia="zh-CN"/>
        </w:rPr>
        <w:t>中标单位在谈判、签署及履行合同过程中知悉的任何有关招标方的技术、数据、报告、文件，特别是在合同履行过程中使用的招标方所有技术资料、空气质量监测数据等信息和采购人用户信息，中标单位负有保密义务，未经采购人同意不得对外泄漏、传输及使用</w:t>
      </w:r>
      <w:r>
        <w:rPr>
          <w:rFonts w:hint="eastAsia"/>
          <w:sz w:val="24"/>
          <w:lang w:eastAsia="zh-CN"/>
        </w:rPr>
        <w:t>。</w:t>
      </w:r>
    </w:p>
    <w:p>
      <w:pPr>
        <w:spacing w:line="360" w:lineRule="auto"/>
        <w:ind w:firstLine="480"/>
        <w:rPr>
          <w:sz w:val="24"/>
          <w:szCs w:val="24"/>
          <w:lang w:eastAsia="zh-CN"/>
        </w:rPr>
      </w:pPr>
    </w:p>
    <w:p>
      <w:pPr>
        <w:pStyle w:val="5"/>
        <w:ind w:firstLine="480"/>
        <w:rPr>
          <w:rFonts w:ascii="宋体" w:hAnsi="宋体"/>
          <w:szCs w:val="24"/>
        </w:rPr>
      </w:pPr>
    </w:p>
    <w:p>
      <w:bookmarkStart w:id="95" w:name="_GoBack"/>
      <w:bookmarkEnd w:id="9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12"/>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3747135</wp:posOffset>
              </wp:positionH>
              <wp:positionV relativeFrom="page">
                <wp:posOffset>9807575</wp:posOffset>
              </wp:positionV>
              <wp:extent cx="260350" cy="20193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60350" cy="201930"/>
                      </a:xfrm>
                      <a:prstGeom prst="rect">
                        <a:avLst/>
                      </a:prstGeom>
                      <a:noFill/>
                      <a:ln>
                        <a:noFill/>
                      </a:ln>
                      <a:effectLst/>
                    </wps:spPr>
                    <wps:txbx>
                      <w:txbxContent>
                        <w:p>
                          <w:pPr>
                            <w:spacing w:before="90"/>
                            <w:ind w:left="6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143</w:t>
                          </w:r>
                          <w:r>
                            <w:rPr>
                              <w:rFonts w:ascii="Times New Roman"/>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left:295.05pt;margin-top:772.25pt;height:15.9pt;width:20.5pt;mso-position-horizontal-relative:page;mso-position-vertical-relative:page;z-index:-251656192;mso-width-relative:page;mso-height-relative:page;" filled="f" stroked="f" coordsize="21600,21600" o:gfxdata="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MooBHaAAAADQEAAA8AAAAAAAAAAQAgAAAAIgAAAGRycy9kb3ducmV2Lnht&#10;bFBLAQIUABQAAAAIAIdO4kBG0bmOvgEAAIEDAAAOAAAAAAAAAAEAIAAAACkBAABkcnMvZTJvRG9j&#10;LnhtbFBLBQYAAAAABgAGAFkBAABZBQAAAAA=&#10;">
              <v:path/>
              <v:fill on="f" focussize="0,0"/>
              <v:stroke on="f"/>
              <v:imagedata o:title=""/>
              <o:lock v:ext="edit" aspectratio="f"/>
              <v:textbox inset="0mm,0mm,0mm,0mm">
                <w:txbxContent>
                  <w:p>
                    <w:pPr>
                      <w:spacing w:before="90"/>
                      <w:ind w:left="6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143</w:t>
                    </w:r>
                    <w:r>
                      <w:rPr>
                        <w:rFonts w:ascii="Times New Roman"/>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886460</wp:posOffset>
              </wp:positionH>
              <wp:positionV relativeFrom="page">
                <wp:posOffset>561975</wp:posOffset>
              </wp:positionV>
              <wp:extent cx="6160770" cy="18923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6160770" cy="189230"/>
                      </a:xfrm>
                      <a:prstGeom prst="rect">
                        <a:avLst/>
                      </a:prstGeom>
                      <a:noFill/>
                      <a:ln>
                        <a:noFill/>
                      </a:ln>
                      <a:effectLst/>
                    </wps:spPr>
                    <wps:txbx>
                      <w:txbxContent>
                        <w:p>
                          <w:pPr>
                            <w:jc w:val="right"/>
                            <w:rPr>
                              <w:lang w:eastAsia="zh-CN"/>
                            </w:rPr>
                          </w:pPr>
                        </w:p>
                      </w:txbxContent>
                    </wps:txbx>
                    <wps:bodyPr lIns="0" tIns="0" rIns="0" bIns="0" upright="1"/>
                  </wps:wsp>
                </a:graphicData>
              </a:graphic>
            </wp:anchor>
          </w:drawing>
        </mc:Choice>
        <mc:Fallback>
          <w:pict>
            <v:shape id="_x0000_s1026" o:spid="_x0000_s1026" o:spt="202" type="#_x0000_t202" style="position:absolute;left:0pt;margin-left:69.8pt;margin-top:44.25pt;height:14.9pt;width:485.1pt;mso-position-horizontal-relative:page;mso-position-vertical-relative:page;z-index:-251657216;mso-width-relative:page;mso-height-relative:page;" filled="f" stroked="f" coordsize="21600,21600" o:gfxdata="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pvsSP1wAAAAsBAAAPAAAAAAAAAAEAIAAAACIAAABkcnMvZG93bnJldi54bWxQ&#10;SwECFAAUAAAACACHTuJANvAZT78BAACCAwAADgAAAAAAAAABACAAAAAmAQAAZHJzL2Uyb0RvYy54&#10;bWxQSwUGAAAAAAYABgBZAQAAVwUAAAAA&#10;">
              <v:path/>
              <v:fill on="f" focussize="0,0"/>
              <v:stroke on="f"/>
              <v:imagedata o:title=""/>
              <o:lock v:ext="edit" aspectratio="f"/>
              <v:textbox inset="0mm,0mm,0mm,0mm">
                <w:txbxContent>
                  <w:p>
                    <w:pPr>
                      <w:jc w:val="right"/>
                      <w:rPr>
                        <w:lang w:eastAsia="zh-CN"/>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xMjYzYmQ1ZTc5YjBmOWUxZjRjNDQ4NDQ0MjRiZmEifQ=="/>
  </w:docVars>
  <w:rsids>
    <w:rsidRoot w:val="00000000"/>
    <w:rsid w:val="0155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4">
    <w:name w:val="heading 2"/>
    <w:basedOn w:val="1"/>
    <w:next w:val="5"/>
    <w:qFormat/>
    <w:uiPriority w:val="99"/>
    <w:pPr>
      <w:spacing w:before="46" w:line="360" w:lineRule="auto"/>
      <w:ind w:left="820" w:hanging="486"/>
      <w:outlineLvl w:val="1"/>
    </w:pPr>
    <w:rPr>
      <w:rFonts w:hAnsi="Times New Roman" w:cs="Times New Roman"/>
      <w:b/>
      <w:bCs/>
      <w:sz w:val="24"/>
      <w:szCs w:val="24"/>
    </w:rPr>
  </w:style>
  <w:style w:type="paragraph" w:styleId="6">
    <w:name w:val="heading 3"/>
    <w:basedOn w:val="1"/>
    <w:next w:val="1"/>
    <w:qFormat/>
    <w:uiPriority w:val="99"/>
    <w:pPr>
      <w:keepNext/>
      <w:keepLines/>
      <w:spacing w:before="260" w:after="20" w:line="413" w:lineRule="auto"/>
      <w:outlineLvl w:val="2"/>
    </w:pPr>
    <w:rPr>
      <w:rFonts w:ascii="Times New Roman" w:hAnsi="Times New Roman" w:cs="Times New Roman"/>
      <w:b/>
      <w:sz w:val="24"/>
      <w:szCs w:val="20"/>
      <w:lang w:eastAsia="zh-CN"/>
    </w:rPr>
  </w:style>
  <w:style w:type="paragraph" w:styleId="7">
    <w:name w:val="heading 4"/>
    <w:basedOn w:val="1"/>
    <w:next w:val="1"/>
    <w:qFormat/>
    <w:uiPriority w:val="99"/>
    <w:pPr>
      <w:keepNext/>
      <w:keepLines/>
      <w:ind w:firstLine="0" w:firstLineChars="0"/>
      <w:outlineLvl w:val="3"/>
    </w:pPr>
    <w:rPr>
      <w:rFonts w:ascii="Arial" w:hAnsi="Arial"/>
      <w:b/>
      <w:sz w:val="28"/>
    </w:rPr>
  </w:style>
  <w:style w:type="paragraph" w:styleId="8">
    <w:name w:val="heading 5"/>
    <w:basedOn w:val="1"/>
    <w:next w:val="1"/>
    <w:qFormat/>
    <w:uiPriority w:val="0"/>
    <w:pPr>
      <w:keepNext/>
      <w:keepLines/>
      <w:spacing w:before="280" w:beforeLines="0" w:beforeAutospacing="0" w:after="290" w:afterLines="0" w:afterAutospacing="0" w:line="372" w:lineRule="auto"/>
      <w:outlineLvl w:val="4"/>
    </w:pPr>
    <w:rPr>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rPr>
  </w:style>
  <w:style w:type="paragraph" w:styleId="3">
    <w:name w:val="Body Text"/>
    <w:basedOn w:val="1"/>
    <w:qFormat/>
    <w:uiPriority w:val="0"/>
    <w:pPr>
      <w:ind w:left="335"/>
    </w:pPr>
    <w:rPr>
      <w:rFonts w:hAnsi="Times New Roman" w:cs="Times New Roman"/>
      <w:sz w:val="24"/>
      <w:szCs w:val="24"/>
    </w:rPr>
  </w:style>
  <w:style w:type="paragraph" w:styleId="5">
    <w:name w:val="Normal Indent"/>
    <w:basedOn w:val="1"/>
    <w:qFormat/>
    <w:uiPriority w:val="0"/>
    <w:pPr>
      <w:adjustRightInd w:val="0"/>
      <w:ind w:firstLine="420" w:firstLineChars="200"/>
    </w:pPr>
    <w:rPr>
      <w:rFonts w:ascii="Times New Roman" w:hAnsi="Times New Roman" w:cs="Times New Roman"/>
      <w:sz w:val="24"/>
      <w:szCs w:val="20"/>
      <w:lang w:eastAsia="zh-CN"/>
    </w:rPr>
  </w:style>
  <w:style w:type="paragraph" w:styleId="9">
    <w:name w:val="Plain Text"/>
    <w:basedOn w:val="1"/>
    <w:qFormat/>
    <w:uiPriority w:val="0"/>
    <w:rPr>
      <w:rFonts w:hAnsi="Courier New" w:cs="Times New Roman"/>
      <w:sz w:val="21"/>
      <w:szCs w:val="21"/>
    </w:rPr>
  </w:style>
  <w:style w:type="paragraph" w:styleId="10">
    <w:name w:val="Title"/>
    <w:basedOn w:val="1"/>
    <w:next w:val="1"/>
    <w:qFormat/>
    <w:uiPriority w:val="0"/>
    <w:pPr>
      <w:spacing w:before="240" w:after="60"/>
      <w:jc w:val="center"/>
      <w:outlineLvl w:val="0"/>
    </w:pPr>
    <w:rPr>
      <w:rFonts w:ascii="Calibri Light" w:hAnsi="Calibri Light" w:cs="Times New Roman"/>
      <w:b/>
      <w:bCs/>
      <w:sz w:val="32"/>
      <w:szCs w:val="32"/>
    </w:rPr>
  </w:style>
  <w:style w:type="character" w:styleId="13">
    <w:name w:val="Strong"/>
    <w:qFormat/>
    <w:uiPriority w:val="0"/>
    <w:rPr>
      <w:b/>
      <w:bCs/>
    </w:rPr>
  </w:style>
  <w:style w:type="paragraph" w:customStyle="1" w:styleId="14">
    <w:name w:val="表格文字"/>
    <w:basedOn w:val="1"/>
    <w:next w:val="3"/>
    <w:qFormat/>
    <w:uiPriority w:val="0"/>
    <w:pPr>
      <w:widowControl/>
      <w:spacing w:beforeLines="50" w:afterLines="50"/>
      <w:ind w:left="480"/>
      <w:jc w:val="center"/>
    </w:pPr>
    <w:rPr>
      <w:bCs/>
      <w:szCs w:val="21"/>
    </w:rPr>
  </w:style>
  <w:style w:type="character" w:customStyle="1" w:styleId="15">
    <w:name w:val="font21"/>
    <w:qFormat/>
    <w:uiPriority w:val="0"/>
    <w:rPr>
      <w:rFonts w:ascii="宋体" w:hAnsi="宋体" w:eastAsia="宋体" w:cs="宋体"/>
      <w:color w:val="000000"/>
      <w:sz w:val="20"/>
      <w:szCs w:val="20"/>
      <w:u w:val="none"/>
    </w:rPr>
  </w:style>
  <w:style w:type="paragraph" w:customStyle="1" w:styleId="16">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2023-12-04T09:36:49Z</dcterms:created>
  <dc:creator>lenovo</dc:creator>
  <cp:lastModifiedBy>lenovo</cp:lastModifiedBy>
  <dcterms:modified xsi:type="dcterms:W3CDTF">2023-12-04T09:40:07Z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13864CF7A74E4BECA5B8BDE9FB247E6A_12</vt:lpwstr>
  </property>
</Properties>
</file>