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9F1B" w14:textId="77777777" w:rsidR="008806B6" w:rsidRDefault="004B2065" w:rsidP="008806B6">
      <w:pPr>
        <w:jc w:val="center"/>
        <w:rPr>
          <w:rFonts w:hAnsi="宋体"/>
          <w:b/>
          <w:bCs/>
          <w:sz w:val="44"/>
        </w:rPr>
      </w:pPr>
      <w:r>
        <w:rPr>
          <w:rFonts w:hAnsi="宋体" w:hint="eastAsia"/>
          <w:b/>
          <w:bCs/>
          <w:sz w:val="44"/>
        </w:rPr>
        <w:t>河南理工大学</w:t>
      </w:r>
      <w:r w:rsidR="008806B6" w:rsidRPr="008806B6">
        <w:rPr>
          <w:rFonts w:hAnsi="宋体"/>
          <w:b/>
          <w:bCs/>
          <w:sz w:val="44"/>
        </w:rPr>
        <w:t>2025年度南北校区毕业生</w:t>
      </w:r>
    </w:p>
    <w:p w14:paraId="6B611AF3" w14:textId="203F3150" w:rsidR="004B2065" w:rsidRPr="008806B6" w:rsidRDefault="008806B6" w:rsidP="008806B6">
      <w:pPr>
        <w:jc w:val="center"/>
        <w:rPr>
          <w:rFonts w:ascii="仿宋" w:eastAsia="仿宋" w:hAnsi="仿宋" w:cs="仿宋"/>
          <w:b/>
          <w:sz w:val="52"/>
          <w:szCs w:val="52"/>
        </w:rPr>
      </w:pPr>
      <w:r w:rsidRPr="008806B6">
        <w:rPr>
          <w:rFonts w:hAnsi="宋体"/>
          <w:b/>
          <w:bCs/>
          <w:sz w:val="44"/>
        </w:rPr>
        <w:t>宿舍家具配备项目</w:t>
      </w:r>
      <w:r w:rsidR="004B2065">
        <w:rPr>
          <w:rFonts w:hAnsi="宋体" w:hint="eastAsia"/>
          <w:b/>
          <w:bCs/>
          <w:sz w:val="44"/>
        </w:rPr>
        <w:t>采购合同书</w:t>
      </w:r>
    </w:p>
    <w:p w14:paraId="0753DB6F" w14:textId="77777777" w:rsidR="004B2065" w:rsidRPr="00704FCD" w:rsidRDefault="004B2065" w:rsidP="004B2065">
      <w:pPr>
        <w:jc w:val="center"/>
        <w:rPr>
          <w:rFonts w:hAnsi="宋体"/>
          <w:b/>
          <w:bCs/>
          <w:sz w:val="44"/>
        </w:rPr>
      </w:pPr>
    </w:p>
    <w:p w14:paraId="3715EE3E" w14:textId="1D404F3F" w:rsidR="004B2065" w:rsidRPr="004A5130" w:rsidRDefault="004B2065" w:rsidP="004B2065">
      <w:pPr>
        <w:spacing w:line="500" w:lineRule="exact"/>
        <w:rPr>
          <w:rFonts w:ascii="宋体" w:eastAsia="宋体" w:hAnsi="宋体"/>
          <w:b/>
          <w:bCs/>
          <w:sz w:val="24"/>
          <w:szCs w:val="24"/>
        </w:rPr>
      </w:pPr>
      <w:r w:rsidRPr="004A5130">
        <w:rPr>
          <w:rFonts w:ascii="宋体" w:eastAsia="宋体" w:hAnsi="宋体" w:hint="eastAsia"/>
          <w:b/>
          <w:bCs/>
          <w:sz w:val="24"/>
          <w:szCs w:val="24"/>
        </w:rPr>
        <w:t>备案编号：</w:t>
      </w:r>
      <w:r w:rsidRPr="004A5130">
        <w:rPr>
          <w:rFonts w:ascii="宋体" w:eastAsia="宋体" w:hAnsi="宋体"/>
          <w:b/>
          <w:bCs/>
          <w:sz w:val="24"/>
          <w:szCs w:val="24"/>
        </w:rPr>
        <w:t>HPU</w:t>
      </w:r>
      <w:r w:rsidR="0019198C" w:rsidRPr="004A5130">
        <w:rPr>
          <w:rFonts w:ascii="宋体" w:eastAsia="宋体" w:hAnsi="宋体" w:hint="eastAsia"/>
          <w:b/>
          <w:bCs/>
          <w:sz w:val="24"/>
          <w:szCs w:val="24"/>
        </w:rPr>
        <w:t>政</w:t>
      </w:r>
      <w:r w:rsidRPr="004A5130">
        <w:rPr>
          <w:rFonts w:ascii="宋体" w:eastAsia="宋体" w:hAnsi="宋体" w:hint="eastAsia"/>
          <w:b/>
          <w:bCs/>
          <w:sz w:val="24"/>
          <w:szCs w:val="24"/>
        </w:rPr>
        <w:t>采</w:t>
      </w:r>
      <w:r w:rsidRPr="004A5130">
        <w:rPr>
          <w:rFonts w:ascii="宋体" w:eastAsia="宋体" w:hAnsi="宋体"/>
          <w:b/>
          <w:bCs/>
          <w:sz w:val="24"/>
          <w:szCs w:val="24"/>
        </w:rPr>
        <w:t>-2025-</w:t>
      </w:r>
      <w:r w:rsidR="008806B6" w:rsidRPr="004A5130">
        <w:rPr>
          <w:rFonts w:ascii="宋体" w:eastAsia="宋体" w:hAnsi="宋体"/>
          <w:b/>
          <w:bCs/>
          <w:sz w:val="24"/>
          <w:szCs w:val="24"/>
        </w:rPr>
        <w:t>20</w:t>
      </w:r>
    </w:p>
    <w:p w14:paraId="5F618DD9" w14:textId="296EA39D" w:rsidR="004B2065" w:rsidRPr="004A5130" w:rsidRDefault="004B2065" w:rsidP="004B2065">
      <w:pPr>
        <w:spacing w:line="500" w:lineRule="exact"/>
        <w:rPr>
          <w:rFonts w:ascii="宋体" w:eastAsia="宋体" w:hAnsi="宋体"/>
          <w:b/>
          <w:bCs/>
          <w:sz w:val="24"/>
          <w:szCs w:val="24"/>
        </w:rPr>
      </w:pPr>
      <w:r w:rsidRPr="004A5130">
        <w:rPr>
          <w:rFonts w:ascii="宋体" w:eastAsia="宋体" w:hAnsi="宋体" w:hint="eastAsia"/>
          <w:b/>
          <w:bCs/>
          <w:sz w:val="24"/>
          <w:szCs w:val="24"/>
        </w:rPr>
        <w:t>采购编号：</w:t>
      </w:r>
      <w:r w:rsidR="008806B6" w:rsidRPr="004A5130">
        <w:rPr>
          <w:rFonts w:ascii="宋体" w:eastAsia="宋体" w:hAnsi="宋体"/>
          <w:b/>
          <w:bCs/>
          <w:sz w:val="24"/>
          <w:szCs w:val="24"/>
        </w:rPr>
        <w:t>豫财磋商采购-2025-469</w:t>
      </w:r>
    </w:p>
    <w:p w14:paraId="3C8BA90E" w14:textId="17EB79CC" w:rsidR="004B2065" w:rsidRPr="004A5130" w:rsidRDefault="004B2065" w:rsidP="004B2065">
      <w:pPr>
        <w:spacing w:line="500" w:lineRule="exact"/>
        <w:rPr>
          <w:rFonts w:ascii="宋体" w:eastAsia="宋体" w:hAnsi="宋体"/>
          <w:b/>
          <w:bCs/>
          <w:sz w:val="24"/>
          <w:szCs w:val="24"/>
        </w:rPr>
      </w:pPr>
      <w:r w:rsidRPr="004A5130">
        <w:rPr>
          <w:rFonts w:ascii="宋体" w:eastAsia="宋体" w:hAnsi="宋体" w:hint="eastAsia"/>
          <w:b/>
          <w:bCs/>
          <w:sz w:val="24"/>
          <w:szCs w:val="24"/>
        </w:rPr>
        <w:t>供方：</w:t>
      </w:r>
      <w:r w:rsidR="004A5130" w:rsidRPr="004A5130">
        <w:rPr>
          <w:rFonts w:ascii="宋体" w:eastAsia="宋体" w:hAnsi="宋体" w:hint="eastAsia"/>
          <w:b/>
          <w:bCs/>
          <w:sz w:val="24"/>
          <w:szCs w:val="24"/>
        </w:rPr>
        <w:t>洛阳市宇洋华博教学设备有限公司</w:t>
      </w:r>
      <w:r w:rsidRPr="004A5130">
        <w:rPr>
          <w:rFonts w:ascii="宋体" w:eastAsia="宋体" w:hAnsi="宋体"/>
          <w:b/>
          <w:bCs/>
          <w:sz w:val="24"/>
          <w:szCs w:val="24"/>
        </w:rPr>
        <w:t xml:space="preserve">     </w:t>
      </w:r>
      <w:r w:rsidRPr="004A5130">
        <w:rPr>
          <w:rFonts w:ascii="宋体" w:eastAsia="宋体" w:hAnsi="宋体" w:hint="eastAsia"/>
          <w:b/>
          <w:bCs/>
          <w:sz w:val="24"/>
          <w:szCs w:val="24"/>
        </w:rPr>
        <w:t>签约时间：2</w:t>
      </w:r>
      <w:r w:rsidRPr="004A5130">
        <w:rPr>
          <w:rFonts w:ascii="宋体" w:eastAsia="宋体" w:hAnsi="宋体"/>
          <w:b/>
          <w:bCs/>
          <w:sz w:val="24"/>
          <w:szCs w:val="24"/>
        </w:rPr>
        <w:t>025</w:t>
      </w:r>
      <w:r w:rsidRPr="004A5130">
        <w:rPr>
          <w:rFonts w:ascii="宋体" w:eastAsia="宋体" w:hAnsi="宋体" w:hint="eastAsia"/>
          <w:b/>
          <w:bCs/>
          <w:sz w:val="24"/>
          <w:szCs w:val="24"/>
        </w:rPr>
        <w:t xml:space="preserve">年 </w:t>
      </w:r>
      <w:r w:rsidR="00BA507B">
        <w:rPr>
          <w:rFonts w:ascii="宋体" w:eastAsia="宋体" w:hAnsi="宋体"/>
          <w:b/>
          <w:bCs/>
          <w:sz w:val="24"/>
          <w:szCs w:val="24"/>
        </w:rPr>
        <w:t>7</w:t>
      </w:r>
      <w:r w:rsidRPr="004A5130">
        <w:rPr>
          <w:rFonts w:ascii="宋体" w:eastAsia="宋体" w:hAnsi="宋体"/>
          <w:b/>
          <w:bCs/>
          <w:sz w:val="24"/>
          <w:szCs w:val="24"/>
        </w:rPr>
        <w:t xml:space="preserve"> </w:t>
      </w:r>
      <w:r w:rsidRPr="004A5130">
        <w:rPr>
          <w:rFonts w:ascii="宋体" w:eastAsia="宋体" w:hAnsi="宋体" w:hint="eastAsia"/>
          <w:b/>
          <w:bCs/>
          <w:sz w:val="24"/>
          <w:szCs w:val="24"/>
        </w:rPr>
        <w:t xml:space="preserve">月 </w:t>
      </w:r>
      <w:r w:rsidR="00BA507B">
        <w:rPr>
          <w:rFonts w:ascii="宋体" w:eastAsia="宋体" w:hAnsi="宋体"/>
          <w:b/>
          <w:bCs/>
          <w:sz w:val="24"/>
          <w:szCs w:val="24"/>
        </w:rPr>
        <w:t>11</w:t>
      </w:r>
      <w:r w:rsidRPr="004A5130">
        <w:rPr>
          <w:rFonts w:ascii="宋体" w:eastAsia="宋体" w:hAnsi="宋体"/>
          <w:b/>
          <w:bCs/>
          <w:sz w:val="24"/>
          <w:szCs w:val="24"/>
        </w:rPr>
        <w:t xml:space="preserve"> </w:t>
      </w:r>
      <w:r w:rsidRPr="004A5130">
        <w:rPr>
          <w:rFonts w:ascii="宋体" w:eastAsia="宋体" w:hAnsi="宋体" w:hint="eastAsia"/>
          <w:b/>
          <w:bCs/>
          <w:sz w:val="24"/>
          <w:szCs w:val="24"/>
        </w:rPr>
        <w:t>日</w:t>
      </w:r>
      <w:r w:rsidRPr="004A5130">
        <w:rPr>
          <w:rFonts w:ascii="宋体" w:eastAsia="宋体" w:hAnsi="宋体"/>
          <w:b/>
          <w:bCs/>
          <w:sz w:val="24"/>
          <w:szCs w:val="24"/>
        </w:rPr>
        <w:t xml:space="preserve"> </w:t>
      </w:r>
    </w:p>
    <w:p w14:paraId="54E15527" w14:textId="2BF05231" w:rsidR="004B2065" w:rsidRPr="004A5130" w:rsidRDefault="004B2065" w:rsidP="004B2065">
      <w:pPr>
        <w:spacing w:line="500" w:lineRule="exact"/>
        <w:rPr>
          <w:rFonts w:ascii="宋体" w:eastAsia="宋体" w:hAnsi="宋体"/>
          <w:b/>
          <w:bCs/>
          <w:sz w:val="24"/>
          <w:szCs w:val="24"/>
        </w:rPr>
      </w:pPr>
      <w:r w:rsidRPr="004A5130">
        <w:rPr>
          <w:rFonts w:ascii="宋体" w:eastAsia="宋体" w:hAnsi="宋体" w:hint="eastAsia"/>
          <w:b/>
          <w:bCs/>
          <w:sz w:val="24"/>
          <w:szCs w:val="24"/>
        </w:rPr>
        <w:t>需方：河南理工大学</w:t>
      </w:r>
      <w:r w:rsidRPr="004A5130">
        <w:rPr>
          <w:rFonts w:ascii="宋体" w:eastAsia="宋体" w:hAnsi="宋体"/>
          <w:b/>
          <w:bCs/>
          <w:sz w:val="24"/>
          <w:szCs w:val="24"/>
        </w:rPr>
        <w:t xml:space="preserve">             </w:t>
      </w:r>
      <w:r w:rsidR="004A5130">
        <w:rPr>
          <w:rFonts w:ascii="宋体" w:eastAsia="宋体" w:hAnsi="宋体"/>
          <w:b/>
          <w:bCs/>
          <w:sz w:val="24"/>
          <w:szCs w:val="24"/>
        </w:rPr>
        <w:t xml:space="preserve">          </w:t>
      </w:r>
      <w:r w:rsidRPr="004A5130">
        <w:rPr>
          <w:rFonts w:ascii="宋体" w:eastAsia="宋体" w:hAnsi="宋体" w:hint="eastAsia"/>
          <w:b/>
          <w:bCs/>
          <w:sz w:val="24"/>
          <w:szCs w:val="24"/>
        </w:rPr>
        <w:t>签约地点：河南理工大学南校区</w:t>
      </w:r>
    </w:p>
    <w:p w14:paraId="638C958D" w14:textId="77777777" w:rsidR="004B2065" w:rsidRDefault="004B2065" w:rsidP="004B2065">
      <w:pPr>
        <w:spacing w:line="480" w:lineRule="exact"/>
        <w:ind w:firstLineChars="242" w:firstLine="678"/>
        <w:rPr>
          <w:rFonts w:hAnsi="宋体"/>
          <w:sz w:val="28"/>
        </w:rPr>
      </w:pPr>
    </w:p>
    <w:p w14:paraId="23524101" w14:textId="302C2DC0"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供、需双方依据</w:t>
      </w:r>
      <w:r w:rsidR="008806B6" w:rsidRPr="008806B6">
        <w:rPr>
          <w:rFonts w:ascii="宋体" w:eastAsia="宋体" w:hAnsi="宋体"/>
          <w:sz w:val="28"/>
          <w:szCs w:val="28"/>
        </w:rPr>
        <w:t>河南省公共资源交易中心</w:t>
      </w:r>
      <w:r w:rsidRPr="008D7CBB">
        <w:rPr>
          <w:rFonts w:ascii="宋体" w:eastAsia="宋体" w:hAnsi="宋体" w:hint="eastAsia"/>
          <w:sz w:val="28"/>
          <w:szCs w:val="28"/>
        </w:rPr>
        <w:t>签发的</w:t>
      </w:r>
      <w:r w:rsidR="008806B6" w:rsidRPr="008806B6">
        <w:rPr>
          <w:rFonts w:ascii="宋体" w:eastAsia="宋体" w:hAnsi="宋体" w:hint="eastAsia"/>
          <w:sz w:val="28"/>
          <w:szCs w:val="28"/>
        </w:rPr>
        <w:t>竞争性磋商</w:t>
      </w:r>
      <w:r w:rsidRPr="008D7CBB">
        <w:rPr>
          <w:rFonts w:ascii="宋体" w:eastAsia="宋体" w:hAnsi="宋体" w:hint="eastAsia"/>
          <w:sz w:val="28"/>
          <w:szCs w:val="28"/>
        </w:rPr>
        <w:t>文件</w:t>
      </w:r>
      <w:r w:rsidRPr="008D7CBB">
        <w:rPr>
          <w:rFonts w:ascii="宋体" w:eastAsia="宋体" w:hAnsi="宋体"/>
          <w:sz w:val="28"/>
          <w:szCs w:val="28"/>
        </w:rPr>
        <w:t>[</w:t>
      </w:r>
      <w:r w:rsidRPr="008D7CBB">
        <w:rPr>
          <w:rFonts w:ascii="宋体" w:eastAsia="宋体" w:hAnsi="宋体" w:hint="eastAsia"/>
          <w:b/>
          <w:bCs/>
          <w:sz w:val="28"/>
          <w:szCs w:val="28"/>
        </w:rPr>
        <w:t>采购编号</w:t>
      </w:r>
      <w:r w:rsidRPr="008D7CBB">
        <w:rPr>
          <w:rFonts w:ascii="宋体" w:eastAsia="宋体" w:hAnsi="宋体" w:hint="eastAsia"/>
          <w:sz w:val="28"/>
          <w:szCs w:val="28"/>
        </w:rPr>
        <w:t>：</w:t>
      </w:r>
      <w:r w:rsidR="008806B6" w:rsidRPr="008806B6">
        <w:rPr>
          <w:rFonts w:ascii="宋体" w:eastAsia="宋体" w:hAnsi="宋体"/>
          <w:b/>
          <w:bCs/>
          <w:sz w:val="28"/>
          <w:szCs w:val="28"/>
          <w:u w:val="single"/>
        </w:rPr>
        <w:t>豫财磋商采购-2025-469</w:t>
      </w:r>
      <w:r w:rsidRPr="008D7CBB">
        <w:rPr>
          <w:rFonts w:ascii="宋体" w:eastAsia="宋体" w:hAnsi="宋体" w:cs="仿宋" w:hint="eastAsia"/>
          <w:b/>
          <w:sz w:val="28"/>
          <w:szCs w:val="28"/>
        </w:rPr>
        <w:t>号</w:t>
      </w:r>
      <w:r w:rsidRPr="008D7CBB">
        <w:rPr>
          <w:rFonts w:ascii="宋体" w:eastAsia="宋体" w:hAnsi="宋体"/>
          <w:sz w:val="28"/>
          <w:szCs w:val="28"/>
        </w:rPr>
        <w:t>]</w:t>
      </w:r>
      <w:r w:rsidR="0019198C" w:rsidRPr="008D7CBB">
        <w:rPr>
          <w:rFonts w:ascii="宋体" w:eastAsia="宋体" w:hAnsi="宋体" w:hint="eastAsia"/>
          <w:sz w:val="28"/>
          <w:szCs w:val="28"/>
        </w:rPr>
        <w:t>成交</w:t>
      </w:r>
      <w:r w:rsidRPr="008D7CBB">
        <w:rPr>
          <w:rFonts w:ascii="宋体" w:eastAsia="宋体" w:hAnsi="宋体" w:hint="eastAsia"/>
          <w:sz w:val="28"/>
          <w:szCs w:val="28"/>
        </w:rPr>
        <w:t>通知书，根据《中华人民共和国民法典》等有关规定以及需方</w:t>
      </w:r>
      <w:r w:rsidR="0019198C" w:rsidRPr="008D7CBB">
        <w:rPr>
          <w:rFonts w:ascii="宋体" w:eastAsia="宋体" w:hAnsi="宋体" w:hint="eastAsia"/>
          <w:sz w:val="28"/>
          <w:szCs w:val="28"/>
        </w:rPr>
        <w:t>采购</w:t>
      </w:r>
      <w:r w:rsidRPr="008D7CBB">
        <w:rPr>
          <w:rFonts w:ascii="宋体" w:eastAsia="宋体" w:hAnsi="宋体" w:hint="eastAsia"/>
          <w:sz w:val="28"/>
          <w:szCs w:val="28"/>
        </w:rPr>
        <w:t>文件和供方</w:t>
      </w:r>
      <w:r w:rsidR="0019198C" w:rsidRPr="008D7CBB">
        <w:rPr>
          <w:rFonts w:ascii="宋体" w:eastAsia="宋体" w:hAnsi="宋体" w:hint="eastAsia"/>
          <w:sz w:val="28"/>
          <w:szCs w:val="28"/>
        </w:rPr>
        <w:t>响应</w:t>
      </w:r>
      <w:r w:rsidRPr="008D7CBB">
        <w:rPr>
          <w:rFonts w:ascii="宋体" w:eastAsia="宋体" w:hAnsi="宋体" w:hint="eastAsia"/>
          <w:sz w:val="28"/>
          <w:szCs w:val="28"/>
        </w:rPr>
        <w:t>文件内容，供需双方经友好协商，现达成以下条款：</w:t>
      </w:r>
    </w:p>
    <w:p w14:paraId="259483BB"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一、合同标的与价款</w:t>
      </w:r>
    </w:p>
    <w:p w14:paraId="4D8E5188" w14:textId="5E7CCEEE"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本合同所指货物为</w:t>
      </w:r>
      <w:r w:rsidR="001716EE" w:rsidRPr="001716EE">
        <w:rPr>
          <w:rFonts w:ascii="宋体" w:eastAsia="宋体" w:hAnsi="宋体"/>
          <w:b/>
          <w:bCs/>
          <w:sz w:val="28"/>
          <w:szCs w:val="28"/>
          <w:u w:val="single"/>
        </w:rPr>
        <w:t>2025年度南北校区毕业生宿舍家具</w:t>
      </w:r>
      <w:r w:rsidRPr="008D7CBB">
        <w:rPr>
          <w:rFonts w:ascii="宋体" w:eastAsia="宋体" w:hAnsi="宋体" w:hint="eastAsia"/>
          <w:sz w:val="28"/>
          <w:szCs w:val="28"/>
        </w:rPr>
        <w:t>（主要技术参数及配置见附件一、附件二），合同总价款为</w:t>
      </w:r>
      <w:r w:rsidRPr="00387299">
        <w:rPr>
          <w:rFonts w:ascii="宋体" w:eastAsia="宋体" w:hAnsi="宋体" w:hint="eastAsia"/>
          <w:b/>
          <w:bCs/>
          <w:sz w:val="28"/>
          <w:szCs w:val="28"/>
        </w:rPr>
        <w:t>人民币</w:t>
      </w:r>
      <w:r w:rsidRPr="00387299">
        <w:rPr>
          <w:rFonts w:ascii="宋体" w:eastAsia="宋体" w:hAnsi="宋体"/>
          <w:sz w:val="28"/>
          <w:szCs w:val="28"/>
        </w:rPr>
        <w:t xml:space="preserve">         </w:t>
      </w:r>
      <w:r w:rsidR="001716EE" w:rsidRPr="00387299">
        <w:rPr>
          <w:rFonts w:ascii="宋体" w:eastAsia="宋体" w:hAnsi="宋体"/>
          <w:b/>
          <w:bCs/>
          <w:sz w:val="28"/>
          <w:szCs w:val="28"/>
          <w:u w:val="single"/>
        </w:rPr>
        <w:t>1220000.00</w:t>
      </w:r>
      <w:r w:rsidRPr="00387299">
        <w:rPr>
          <w:rFonts w:ascii="宋体" w:eastAsia="宋体" w:hAnsi="宋体" w:hint="eastAsia"/>
          <w:b/>
          <w:bCs/>
          <w:sz w:val="28"/>
          <w:szCs w:val="28"/>
          <w:u w:val="single"/>
        </w:rPr>
        <w:t>元</w:t>
      </w:r>
      <w:r w:rsidRPr="008D7CBB">
        <w:rPr>
          <w:rFonts w:ascii="宋体" w:eastAsia="宋体" w:hAnsi="宋体" w:hint="eastAsia"/>
          <w:sz w:val="28"/>
          <w:szCs w:val="28"/>
        </w:rPr>
        <w:t>（</w:t>
      </w:r>
      <w:r w:rsidRPr="00387299">
        <w:rPr>
          <w:rFonts w:ascii="宋体" w:eastAsia="宋体" w:hAnsi="宋体" w:hint="eastAsia"/>
          <w:b/>
          <w:bCs/>
          <w:sz w:val="28"/>
          <w:szCs w:val="28"/>
          <w:u w:val="single"/>
        </w:rPr>
        <w:t xml:space="preserve">大写： </w:t>
      </w:r>
      <w:r w:rsidR="001716EE" w:rsidRPr="00387299">
        <w:rPr>
          <w:rFonts w:ascii="宋体" w:eastAsia="宋体" w:hAnsi="宋体" w:hint="eastAsia"/>
          <w:b/>
          <w:bCs/>
          <w:sz w:val="28"/>
          <w:szCs w:val="28"/>
          <w:u w:val="single"/>
        </w:rPr>
        <w:t>壹佰贰拾贰万</w:t>
      </w:r>
      <w:r w:rsidRPr="00387299">
        <w:rPr>
          <w:rFonts w:ascii="宋体" w:eastAsia="宋体" w:hAnsi="宋体" w:hint="eastAsia"/>
          <w:b/>
          <w:bCs/>
          <w:sz w:val="28"/>
          <w:szCs w:val="28"/>
          <w:u w:val="single"/>
        </w:rPr>
        <w:t>元整</w:t>
      </w:r>
      <w:r w:rsidRPr="008D7CBB">
        <w:rPr>
          <w:rFonts w:ascii="宋体" w:eastAsia="宋体" w:hAnsi="宋体" w:hint="eastAsia"/>
          <w:sz w:val="28"/>
          <w:szCs w:val="28"/>
        </w:rPr>
        <w:t>）；该价格已经包含生产、制造、运输、装卸、安装、调试、培训、保险、税金、利润、保修等相关全部费用。</w:t>
      </w:r>
    </w:p>
    <w:p w14:paraId="67DABBE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二、货物质量要求与售后服务要求</w:t>
      </w:r>
    </w:p>
    <w:p w14:paraId="4D6668AD"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供方应保证货物是全新、未使用过的，并完全符合国家相关技术质量规范及该货物的出厂标准。</w:t>
      </w:r>
    </w:p>
    <w:p w14:paraId="6CCA88B1"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货物的质量、规格、性能及技术规范等要求详见附件一与附件二；质保期及售后服务要求按采购文件及响应文件相应条款执行（详见附件三）。</w:t>
      </w:r>
    </w:p>
    <w:p w14:paraId="30EAD1F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三、合同履行的地点及进度</w:t>
      </w:r>
    </w:p>
    <w:p w14:paraId="3B856DF5" w14:textId="34313055"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合同签字盖章后，供方应于本合同签订之日起</w:t>
      </w:r>
      <w:r w:rsidR="00387299" w:rsidRPr="00387299">
        <w:rPr>
          <w:rFonts w:ascii="宋体" w:eastAsia="宋体" w:hAnsi="宋体" w:hint="eastAsia"/>
          <w:sz w:val="28"/>
          <w:szCs w:val="28"/>
          <w:u w:val="single"/>
        </w:rPr>
        <w:t xml:space="preserve"> </w:t>
      </w:r>
      <w:r w:rsidR="00387299">
        <w:rPr>
          <w:rFonts w:ascii="宋体" w:eastAsia="宋体" w:hAnsi="宋体"/>
          <w:b/>
          <w:bCs/>
          <w:sz w:val="28"/>
          <w:szCs w:val="28"/>
          <w:u w:val="single"/>
        </w:rPr>
        <w:t>30</w:t>
      </w:r>
      <w:r w:rsidR="00387299">
        <w:rPr>
          <w:rFonts w:ascii="宋体" w:eastAsia="宋体" w:hAnsi="宋体" w:hint="eastAsia"/>
          <w:b/>
          <w:bCs/>
          <w:sz w:val="28"/>
          <w:szCs w:val="28"/>
          <w:u w:val="single"/>
        </w:rPr>
        <w:t xml:space="preserve">日 </w:t>
      </w:r>
      <w:r w:rsidRPr="008D7CBB">
        <w:rPr>
          <w:rFonts w:ascii="宋体" w:eastAsia="宋体" w:hAnsi="宋体" w:hint="eastAsia"/>
          <w:sz w:val="28"/>
          <w:szCs w:val="28"/>
        </w:rPr>
        <w:t>内将合同条款中的全部货物运送到</w:t>
      </w:r>
      <w:r w:rsidRPr="00387299">
        <w:rPr>
          <w:rFonts w:ascii="宋体" w:eastAsia="宋体" w:hAnsi="宋体" w:hint="eastAsia"/>
          <w:b/>
          <w:bCs/>
          <w:sz w:val="28"/>
          <w:szCs w:val="28"/>
          <w:u w:val="single"/>
        </w:rPr>
        <w:t>河南理工大学</w:t>
      </w:r>
      <w:r w:rsidR="00387299" w:rsidRPr="00387299">
        <w:rPr>
          <w:b/>
          <w:bCs/>
          <w:spacing w:val="-5"/>
          <w:sz w:val="28"/>
          <w:szCs w:val="28"/>
          <w:u w:val="single"/>
        </w:rPr>
        <w:t>南校区，世纪大道</w:t>
      </w:r>
      <w:r w:rsidR="00387299" w:rsidRPr="00387299">
        <w:rPr>
          <w:b/>
          <w:bCs/>
          <w:spacing w:val="-56"/>
          <w:sz w:val="28"/>
          <w:szCs w:val="28"/>
          <w:u w:val="single"/>
        </w:rPr>
        <w:t xml:space="preserve"> </w:t>
      </w:r>
      <w:r w:rsidR="00387299" w:rsidRPr="00387299">
        <w:rPr>
          <w:b/>
          <w:bCs/>
          <w:spacing w:val="-5"/>
          <w:sz w:val="28"/>
          <w:szCs w:val="28"/>
          <w:u w:val="single"/>
        </w:rPr>
        <w:t>2001</w:t>
      </w:r>
      <w:r w:rsidR="00387299" w:rsidRPr="00387299">
        <w:rPr>
          <w:b/>
          <w:bCs/>
          <w:spacing w:val="-45"/>
          <w:sz w:val="28"/>
          <w:szCs w:val="28"/>
          <w:u w:val="single"/>
        </w:rPr>
        <w:t xml:space="preserve"> </w:t>
      </w:r>
      <w:r w:rsidR="00387299" w:rsidRPr="00387299">
        <w:rPr>
          <w:b/>
          <w:bCs/>
          <w:spacing w:val="-5"/>
          <w:sz w:val="28"/>
          <w:szCs w:val="28"/>
          <w:u w:val="single"/>
        </w:rPr>
        <w:t>号；河</w:t>
      </w:r>
      <w:r w:rsidR="00387299" w:rsidRPr="00387299">
        <w:rPr>
          <w:b/>
          <w:bCs/>
          <w:spacing w:val="-5"/>
          <w:sz w:val="28"/>
          <w:szCs w:val="28"/>
          <w:u w:val="single"/>
        </w:rPr>
        <w:lastRenderedPageBreak/>
        <w:t>南理工大学北校区，解放中路</w:t>
      </w:r>
      <w:r w:rsidR="00387299" w:rsidRPr="00387299">
        <w:rPr>
          <w:b/>
          <w:bCs/>
          <w:spacing w:val="-37"/>
          <w:sz w:val="28"/>
          <w:szCs w:val="28"/>
          <w:u w:val="single"/>
        </w:rPr>
        <w:t xml:space="preserve"> </w:t>
      </w:r>
      <w:r w:rsidR="00387299" w:rsidRPr="00387299">
        <w:rPr>
          <w:b/>
          <w:bCs/>
          <w:spacing w:val="-5"/>
          <w:sz w:val="28"/>
          <w:szCs w:val="28"/>
          <w:u w:val="single"/>
        </w:rPr>
        <w:t>142</w:t>
      </w:r>
      <w:r w:rsidR="00387299" w:rsidRPr="00387299">
        <w:rPr>
          <w:b/>
          <w:bCs/>
          <w:spacing w:val="-46"/>
          <w:sz w:val="28"/>
          <w:szCs w:val="28"/>
          <w:u w:val="single"/>
        </w:rPr>
        <w:t xml:space="preserve"> </w:t>
      </w:r>
      <w:r w:rsidR="00387299" w:rsidRPr="00387299">
        <w:rPr>
          <w:b/>
          <w:bCs/>
          <w:spacing w:val="-5"/>
          <w:sz w:val="28"/>
          <w:szCs w:val="28"/>
          <w:u w:val="single"/>
        </w:rPr>
        <w:t>号</w:t>
      </w:r>
      <w:r w:rsidRPr="008D7CBB">
        <w:rPr>
          <w:rFonts w:ascii="宋体" w:eastAsia="宋体" w:hAnsi="宋体" w:hint="eastAsia"/>
          <w:sz w:val="28"/>
          <w:szCs w:val="28"/>
        </w:rPr>
        <w:t>指定地点，尽快完成货物的安装、调试和人员培训。需方应在货物到达指定地点后，提供符合安装条件的场地、环境等。</w:t>
      </w:r>
    </w:p>
    <w:p w14:paraId="08D8349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四、技术资料</w:t>
      </w:r>
    </w:p>
    <w:p w14:paraId="696522A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合同签订后</w:t>
      </w:r>
      <w:r w:rsidRPr="008D7CBB">
        <w:rPr>
          <w:rFonts w:ascii="宋体" w:eastAsia="宋体" w:hAnsi="宋体"/>
          <w:sz w:val="28"/>
          <w:szCs w:val="28"/>
        </w:rPr>
        <w:t>7</w:t>
      </w:r>
      <w:r w:rsidRPr="008D7CBB">
        <w:rPr>
          <w:rFonts w:ascii="宋体" w:eastAsia="宋体" w:hAnsi="宋体" w:hint="eastAsia"/>
          <w:sz w:val="28"/>
          <w:szCs w:val="28"/>
        </w:rPr>
        <w:t>天之内，供方应将每套货物的中（英）文技术资料一套（如目录索引、操作手册、使用指南、维修指南（或）服务手册）提交给需方。另外一套完整的上述资料供方应包装好随同每批货物装箱发运。</w:t>
      </w:r>
    </w:p>
    <w:p w14:paraId="67EF05D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五、使用合同文件和资料</w:t>
      </w:r>
    </w:p>
    <w:p w14:paraId="57BF99D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C7CADCE"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六、检验和测试</w:t>
      </w:r>
    </w:p>
    <w:p w14:paraId="0624B19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8D7CBB">
        <w:rPr>
          <w:rFonts w:ascii="宋体" w:eastAsia="宋体" w:hAnsi="宋体"/>
          <w:sz w:val="28"/>
          <w:szCs w:val="28"/>
        </w:rPr>
        <w:t>24</w:t>
      </w:r>
      <w:r w:rsidRPr="008D7CBB">
        <w:rPr>
          <w:rFonts w:ascii="宋体" w:eastAsia="宋体" w:hAnsi="宋体" w:hint="eastAsia"/>
          <w:sz w:val="28"/>
          <w:szCs w:val="28"/>
        </w:rPr>
        <w:t>小时内解决问题。</w:t>
      </w:r>
    </w:p>
    <w:p w14:paraId="48BDF480"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如果供方在收到通知后</w:t>
      </w:r>
      <w:r w:rsidRPr="008D7CBB">
        <w:rPr>
          <w:rFonts w:hAnsi="宋体"/>
          <w:sz w:val="28"/>
          <w:szCs w:val="28"/>
        </w:rPr>
        <w:t>7</w:t>
      </w:r>
      <w:r w:rsidRPr="008D7CBB">
        <w:rPr>
          <w:rFonts w:hAnsi="宋体" w:hint="eastAsia"/>
          <w:sz w:val="28"/>
          <w:szCs w:val="28"/>
        </w:rPr>
        <w:t>天内没有解决问题，需方可采取必要的补救措施，但由此引发的风险和费用均由供方承担。</w:t>
      </w:r>
    </w:p>
    <w:p w14:paraId="3A59BC00"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如供、需双方对货物的质量发生争议，可委托具有国家规定相关资质的第三方检验机构检验，检验和测试不论在何处发生，一切费用均由供方承担。</w:t>
      </w:r>
    </w:p>
    <w:p w14:paraId="1F8E1C40"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七、验收</w:t>
      </w:r>
    </w:p>
    <w:p w14:paraId="29DE8B55"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sz w:val="28"/>
          <w:szCs w:val="28"/>
        </w:rPr>
        <w:t>1.</w:t>
      </w:r>
      <w:r w:rsidRPr="008D7CBB">
        <w:rPr>
          <w:rFonts w:hAnsi="宋体" w:hint="eastAsia"/>
          <w:sz w:val="28"/>
          <w:szCs w:val="28"/>
        </w:rPr>
        <w:t>开箱验收：货物到达目的地后，供方按照合同所列规格型号、技术参数以及数量等进行开箱验收，并按要求及时填写到货开箱验收报告（见附件四）。</w:t>
      </w:r>
      <w:r w:rsidRPr="008D7CBB">
        <w:rPr>
          <w:rFonts w:hAnsi="宋体"/>
          <w:sz w:val="28"/>
          <w:szCs w:val="28"/>
        </w:rPr>
        <w:t xml:space="preserve">      </w:t>
      </w:r>
    </w:p>
    <w:p w14:paraId="59940BAD"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sz w:val="28"/>
          <w:szCs w:val="28"/>
        </w:rPr>
        <w:lastRenderedPageBreak/>
        <w:t>2.</w:t>
      </w:r>
      <w:r w:rsidRPr="008D7CBB">
        <w:rPr>
          <w:rFonts w:hAnsi="宋体" w:hint="eastAsia"/>
          <w:sz w:val="28"/>
          <w:szCs w:val="28"/>
        </w:rPr>
        <w:t>正式验收：货物开箱验收合格后，供方尽快对货物进行安装、调试，完成使用培训，确保货物正常运行后向需方提出货物验收申请，根据验收申请，需要组织相关人员或第三方进行正式验收。</w:t>
      </w:r>
    </w:p>
    <w:p w14:paraId="1F90D6D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128F04FF"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八、人员培训</w:t>
      </w:r>
    </w:p>
    <w:p w14:paraId="13BF6D07"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供方应当安排技术人员免费为需方人员进行技术培训和现场指导，使购买的货物达到国家规定运行标准和使用要求。</w:t>
      </w:r>
    </w:p>
    <w:p w14:paraId="31C65679"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九、付款方式及期限</w:t>
      </w:r>
    </w:p>
    <w:p w14:paraId="48ACB275" w14:textId="77777777" w:rsidR="00F65B0F" w:rsidRPr="008D7CBB" w:rsidRDefault="00F65B0F" w:rsidP="008D7CBB">
      <w:pPr>
        <w:spacing w:line="480" w:lineRule="exact"/>
        <w:ind w:firstLineChars="200" w:firstLine="560"/>
        <w:rPr>
          <w:rFonts w:ascii="宋体" w:eastAsia="宋体" w:hAnsi="宋体"/>
          <w:sz w:val="28"/>
          <w:szCs w:val="28"/>
        </w:rPr>
      </w:pPr>
      <w:r w:rsidRPr="008D7CBB">
        <w:rPr>
          <w:rFonts w:ascii="宋体" w:eastAsia="宋体" w:hAnsi="宋体"/>
          <w:sz w:val="28"/>
          <w:szCs w:val="28"/>
        </w:rPr>
        <w:t>1.供方开具以河南理工大学为客户名称的正规发票。</w:t>
      </w:r>
    </w:p>
    <w:p w14:paraId="38AA1285" w14:textId="6E4EC231" w:rsidR="004B2065" w:rsidRPr="008D7CBB" w:rsidRDefault="00F65B0F" w:rsidP="008D7CBB">
      <w:pPr>
        <w:spacing w:line="480" w:lineRule="exact"/>
        <w:ind w:firstLineChars="200" w:firstLine="560"/>
        <w:rPr>
          <w:rFonts w:ascii="宋体" w:eastAsia="宋体" w:hAnsi="宋体"/>
          <w:sz w:val="28"/>
          <w:szCs w:val="28"/>
        </w:rPr>
      </w:pPr>
      <w:r w:rsidRPr="008D7CBB">
        <w:rPr>
          <w:rFonts w:ascii="宋体" w:eastAsia="宋体" w:hAnsi="宋体"/>
          <w:sz w:val="28"/>
          <w:szCs w:val="28"/>
        </w:rPr>
        <w:t>2.付款期限：经需方验收合格并收到供方的正规发票后支付合同价款总额的100%(</w:t>
      </w:r>
      <w:r w:rsidRPr="00387299">
        <w:rPr>
          <w:rFonts w:ascii="宋体" w:eastAsia="宋体" w:hAnsi="宋体"/>
          <w:b/>
          <w:bCs/>
          <w:sz w:val="28"/>
          <w:szCs w:val="28"/>
        </w:rPr>
        <w:t>¥</w:t>
      </w:r>
      <w:r w:rsidRPr="00387299">
        <w:rPr>
          <w:rFonts w:ascii="宋体" w:eastAsia="宋体" w:hAnsi="宋体"/>
          <w:b/>
          <w:bCs/>
          <w:sz w:val="28"/>
          <w:szCs w:val="28"/>
          <w:u w:val="single"/>
        </w:rPr>
        <w:t xml:space="preserve"> </w:t>
      </w:r>
      <w:r w:rsidR="00387299" w:rsidRPr="00387299">
        <w:rPr>
          <w:rFonts w:ascii="宋体" w:eastAsia="宋体" w:hAnsi="宋体"/>
          <w:b/>
          <w:bCs/>
          <w:sz w:val="28"/>
          <w:szCs w:val="28"/>
          <w:u w:val="single"/>
        </w:rPr>
        <w:t>1220000.00</w:t>
      </w:r>
      <w:r w:rsidRPr="00387299">
        <w:rPr>
          <w:rFonts w:ascii="宋体" w:eastAsia="宋体" w:hAnsi="宋体"/>
          <w:b/>
          <w:bCs/>
          <w:sz w:val="28"/>
          <w:szCs w:val="28"/>
        </w:rPr>
        <w:t xml:space="preserve">元 </w:t>
      </w:r>
      <w:r w:rsidRPr="008D7CBB">
        <w:rPr>
          <w:rFonts w:ascii="宋体" w:eastAsia="宋体" w:hAnsi="宋体"/>
          <w:sz w:val="28"/>
          <w:szCs w:val="28"/>
        </w:rPr>
        <w:t>) 。</w:t>
      </w:r>
    </w:p>
    <w:p w14:paraId="6F9539CD"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十、免税</w:t>
      </w:r>
      <w:r w:rsidRPr="008D7CBB">
        <w:rPr>
          <w:rFonts w:ascii="宋体" w:eastAsia="宋体" w:hAnsi="宋体"/>
          <w:sz w:val="28"/>
          <w:szCs w:val="28"/>
        </w:rPr>
        <w:t xml:space="preserve"> </w:t>
      </w:r>
    </w:p>
    <w:p w14:paraId="4AD7643C"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免税产品应由供需双方依据海关的要求签订委托进口代理协议，确认供需双方的责任与义务。委托进口代理协议作为本合同的不可分割部分。</w:t>
      </w:r>
      <w:r w:rsidRPr="008D7CBB">
        <w:rPr>
          <w:rFonts w:ascii="宋体" w:eastAsia="宋体" w:hAnsi="宋体"/>
          <w:sz w:val="28"/>
          <w:szCs w:val="28"/>
        </w:rPr>
        <w:t xml:space="preserve"> </w:t>
      </w:r>
    </w:p>
    <w:p w14:paraId="442D27E4"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十一、知识产权</w:t>
      </w:r>
      <w:r w:rsidRPr="008D7CBB">
        <w:rPr>
          <w:rFonts w:ascii="宋体" w:eastAsia="宋体" w:hAnsi="宋体"/>
          <w:sz w:val="28"/>
          <w:szCs w:val="28"/>
        </w:rPr>
        <w:t xml:space="preserve"> </w:t>
      </w:r>
    </w:p>
    <w:p w14:paraId="1360245B"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供方应保证需方在使用其所提供的产品时免受第三方提出侵犯其专利权、商标权或保护期等的起诉。</w:t>
      </w:r>
      <w:r w:rsidRPr="008D7CBB">
        <w:rPr>
          <w:rFonts w:ascii="宋体" w:eastAsia="宋体" w:hAnsi="宋体"/>
          <w:sz w:val="28"/>
          <w:szCs w:val="28"/>
        </w:rPr>
        <w:t xml:space="preserve"> </w:t>
      </w:r>
    </w:p>
    <w:p w14:paraId="6A5F7852"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十二、本合同的组成文件</w:t>
      </w:r>
    </w:p>
    <w:p w14:paraId="6B97C3A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本合同及附件、投标（响应）文件及其附件、招标（采购）文件及补充通知、评审中的磋商（谈判）记录、中标（成交）通知书、国家、行业或企业（以最高的为准）标准、规范及有关技术文件等。</w:t>
      </w:r>
      <w:r w:rsidRPr="008D7CBB">
        <w:rPr>
          <w:rFonts w:ascii="宋体" w:eastAsia="宋体" w:hAnsi="宋体"/>
          <w:sz w:val="28"/>
          <w:szCs w:val="28"/>
        </w:rPr>
        <w:t xml:space="preserve"> </w:t>
      </w:r>
    </w:p>
    <w:p w14:paraId="38397353"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十三、违约与索赔</w:t>
      </w:r>
    </w:p>
    <w:p w14:paraId="0F09FDAA"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lastRenderedPageBreak/>
        <w:t>供方未按期交付货物的，应向需方偿付违约金，违约金按每周合同总价款的</w:t>
      </w:r>
      <w:r w:rsidRPr="008D7CBB">
        <w:rPr>
          <w:rFonts w:ascii="宋体" w:eastAsia="宋体" w:hAnsi="宋体"/>
          <w:sz w:val="28"/>
          <w:szCs w:val="28"/>
        </w:rPr>
        <w:t>1%</w:t>
      </w:r>
      <w:r w:rsidRPr="008D7CBB">
        <w:rPr>
          <w:rFonts w:ascii="宋体" w:eastAsia="宋体" w:hAnsi="宋体" w:hint="eastAsia"/>
          <w:sz w:val="28"/>
          <w:szCs w:val="28"/>
        </w:rPr>
        <w:t>计收。该违约金的最高限额为合同总价款的</w:t>
      </w:r>
      <w:r w:rsidRPr="008D7CBB">
        <w:rPr>
          <w:rFonts w:ascii="宋体" w:eastAsia="宋体" w:hAnsi="宋体"/>
          <w:sz w:val="28"/>
          <w:szCs w:val="28"/>
        </w:rPr>
        <w:t>10%</w:t>
      </w:r>
      <w:r w:rsidRPr="008D7CBB">
        <w:rPr>
          <w:rFonts w:ascii="宋体" w:eastAsia="宋体" w:hAnsi="宋体" w:hint="eastAsia"/>
          <w:sz w:val="28"/>
          <w:szCs w:val="28"/>
        </w:rPr>
        <w:t>。一周按</w:t>
      </w:r>
      <w:r w:rsidRPr="008D7CBB">
        <w:rPr>
          <w:rFonts w:ascii="宋体" w:eastAsia="宋体" w:hAnsi="宋体"/>
          <w:sz w:val="28"/>
          <w:szCs w:val="28"/>
        </w:rPr>
        <w:t>7</w:t>
      </w:r>
      <w:r w:rsidRPr="008D7CBB">
        <w:rPr>
          <w:rFonts w:ascii="宋体" w:eastAsia="宋体" w:hAnsi="宋体" w:hint="eastAsia"/>
          <w:sz w:val="28"/>
          <w:szCs w:val="28"/>
        </w:rPr>
        <w:t>天计算，不足</w:t>
      </w:r>
      <w:r w:rsidRPr="008D7CBB">
        <w:rPr>
          <w:rFonts w:ascii="宋体" w:eastAsia="宋体" w:hAnsi="宋体"/>
          <w:sz w:val="28"/>
          <w:szCs w:val="28"/>
        </w:rPr>
        <w:t>7</w:t>
      </w:r>
      <w:r w:rsidRPr="008D7CBB">
        <w:rPr>
          <w:rFonts w:ascii="宋体" w:eastAsia="宋体" w:hAnsi="宋体" w:hint="eastAsia"/>
          <w:sz w:val="28"/>
          <w:szCs w:val="28"/>
        </w:rPr>
        <w:t>天按一周计算。如果达到最高限额，需方有权解除合同，要求供方返还已支付的预付款同时保留向供方追诉的权利。</w:t>
      </w:r>
    </w:p>
    <w:p w14:paraId="0D551351"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供方不能交付货物的，应返回需方已支付的预付款，且向需方偿付合同总价款</w:t>
      </w:r>
      <w:r w:rsidRPr="008D7CBB">
        <w:rPr>
          <w:rFonts w:ascii="宋体" w:eastAsia="宋体" w:hAnsi="宋体"/>
          <w:sz w:val="28"/>
          <w:szCs w:val="28"/>
        </w:rPr>
        <w:t>10%</w:t>
      </w:r>
      <w:r w:rsidRPr="008D7CBB">
        <w:rPr>
          <w:rFonts w:ascii="宋体" w:eastAsia="宋体" w:hAnsi="宋体" w:hint="eastAsia"/>
          <w:sz w:val="28"/>
          <w:szCs w:val="28"/>
        </w:rPr>
        <w:t>的违约金，同时需方有权解除合同。</w:t>
      </w:r>
    </w:p>
    <w:p w14:paraId="13D2B284"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如果供方对货物的偏差负有责任，而需方在规定的检验、安装、调试、验收和质量保证期内提出了索赔，供方应按照需方同意的下列一种或几种方式解决索赔事宜：</w:t>
      </w:r>
    </w:p>
    <w:p w14:paraId="15172C40"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1.</w:t>
      </w:r>
      <w:r w:rsidRPr="008D7CBB">
        <w:rPr>
          <w:rFonts w:hAnsi="宋体" w:hint="eastAsia"/>
          <w:sz w:val="28"/>
          <w:szCs w:val="28"/>
        </w:rPr>
        <w:t>供方同意退货并用合同规定的货币将货款退还给需方，并承担由此发生的一切损失和费用，包括利息、银行手续费、运费、保险费、检验费、仓储费、装卸费以及为看管和保护退回货物所需的其它必要费用。</w:t>
      </w:r>
    </w:p>
    <w:p w14:paraId="350952DD"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2.</w:t>
      </w:r>
      <w:r w:rsidRPr="008D7CBB">
        <w:rPr>
          <w:rFonts w:hAnsi="宋体" w:hint="eastAsia"/>
          <w:sz w:val="28"/>
          <w:szCs w:val="28"/>
        </w:rPr>
        <w:t>根据货物的偏差情况、损坏程度以及需方所遭受损失的金额，经需供双方商定降低货物的价格。</w:t>
      </w:r>
    </w:p>
    <w:p w14:paraId="41BCCA4B" w14:textId="77777777" w:rsidR="004B2065" w:rsidRPr="008D7CBB" w:rsidRDefault="004B2065" w:rsidP="008D7CBB">
      <w:pPr>
        <w:pStyle w:val="a7"/>
        <w:tabs>
          <w:tab w:val="left" w:pos="1260"/>
        </w:tabs>
        <w:spacing w:line="480" w:lineRule="exact"/>
        <w:ind w:firstLineChars="200" w:firstLine="560"/>
        <w:rPr>
          <w:rFonts w:hAnsi="宋体"/>
          <w:sz w:val="28"/>
          <w:szCs w:val="28"/>
        </w:rPr>
      </w:pPr>
      <w:r w:rsidRPr="008D7CBB">
        <w:rPr>
          <w:rFonts w:hAnsi="宋体"/>
          <w:sz w:val="28"/>
          <w:szCs w:val="28"/>
        </w:rPr>
        <w:t>3.</w:t>
      </w:r>
      <w:r w:rsidRPr="008D7CBB">
        <w:rPr>
          <w:rFonts w:hAnsi="宋体" w:hint="eastAsia"/>
          <w:sz w:val="28"/>
          <w:szCs w:val="28"/>
        </w:rPr>
        <w:t>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02A96934" w14:textId="77777777" w:rsidR="004B2065" w:rsidRPr="008D7CBB" w:rsidRDefault="004B2065" w:rsidP="008D7CBB">
      <w:pPr>
        <w:pStyle w:val="a7"/>
        <w:spacing w:line="480" w:lineRule="exact"/>
        <w:ind w:firstLineChars="200" w:firstLine="560"/>
        <w:rPr>
          <w:rFonts w:hAnsi="宋体"/>
          <w:sz w:val="28"/>
          <w:szCs w:val="28"/>
        </w:rPr>
      </w:pPr>
      <w:r w:rsidRPr="008D7CBB">
        <w:rPr>
          <w:rFonts w:hAnsi="宋体" w:hint="eastAsia"/>
          <w:sz w:val="28"/>
          <w:szCs w:val="28"/>
        </w:rPr>
        <w:t>如果在需方发出索赔通知后三十（</w:t>
      </w:r>
      <w:r w:rsidRPr="008D7CBB">
        <w:rPr>
          <w:rFonts w:hAnsi="宋体"/>
          <w:sz w:val="28"/>
          <w:szCs w:val="28"/>
        </w:rPr>
        <w:t>30</w:t>
      </w:r>
      <w:r w:rsidRPr="008D7CBB">
        <w:rPr>
          <w:rFonts w:hAnsi="宋体" w:hint="eastAsia"/>
          <w:sz w:val="28"/>
          <w:szCs w:val="28"/>
        </w:rPr>
        <w:t>）天内，供方未作答复，需方所选择的上述索赔方式之一应视为已被供方接受。如供方未能在需方发出索赔通知后三十（</w:t>
      </w:r>
      <w:r w:rsidRPr="008D7CBB">
        <w:rPr>
          <w:rFonts w:hAnsi="宋体"/>
          <w:sz w:val="28"/>
          <w:szCs w:val="28"/>
        </w:rPr>
        <w:t>30</w:t>
      </w:r>
      <w:r w:rsidRPr="008D7CBB">
        <w:rPr>
          <w:rFonts w:hAnsi="宋体" w:hint="eastAsia"/>
          <w:sz w:val="28"/>
          <w:szCs w:val="28"/>
        </w:rPr>
        <w:t>）天内或需方同意的延长期限内，按照需方同意的上述规定的任何一种方法解决索赔事宜，需方将从履约保证金和合同货款中扣回索赔金额。</w:t>
      </w:r>
    </w:p>
    <w:p w14:paraId="3835AE15" w14:textId="77777777" w:rsidR="004B2065" w:rsidRPr="008D7CBB" w:rsidRDefault="004B2065" w:rsidP="008D7CBB">
      <w:pPr>
        <w:spacing w:line="480" w:lineRule="exact"/>
        <w:ind w:firstLineChars="200" w:firstLine="560"/>
        <w:rPr>
          <w:rFonts w:ascii="宋体" w:eastAsia="宋体" w:hAnsi="宋体"/>
          <w:sz w:val="28"/>
          <w:szCs w:val="28"/>
        </w:rPr>
      </w:pPr>
      <w:r w:rsidRPr="008D7CBB">
        <w:rPr>
          <w:rFonts w:ascii="宋体" w:eastAsia="宋体" w:hAnsi="宋体" w:hint="eastAsia"/>
          <w:sz w:val="28"/>
          <w:szCs w:val="28"/>
        </w:rPr>
        <w:t>需方将根据违约严重程度视情况将供方列入需方的不良诚信记录名单，并向政府有关部门报送不良诚信记录。</w:t>
      </w:r>
    </w:p>
    <w:p w14:paraId="6A00AAB7" w14:textId="77777777" w:rsidR="00304FA9" w:rsidRDefault="004B2065" w:rsidP="00304FA9">
      <w:pPr>
        <w:spacing w:line="360" w:lineRule="auto"/>
        <w:ind w:firstLineChars="200" w:firstLine="560"/>
        <w:rPr>
          <w:rFonts w:ascii="宋体" w:eastAsia="宋体" w:hAnsi="宋体"/>
          <w:sz w:val="28"/>
          <w:szCs w:val="28"/>
        </w:rPr>
      </w:pPr>
      <w:r w:rsidRPr="008D7CBB">
        <w:rPr>
          <w:rFonts w:ascii="宋体" w:eastAsia="宋体" w:hAnsi="宋体" w:hint="eastAsia"/>
          <w:sz w:val="28"/>
          <w:szCs w:val="28"/>
        </w:rPr>
        <w:t>十四、本合同签订和履行适用中华人民共和国法律，因履行合同发生的争议，由供需双方直接协商解决，如协商不成可向合同签订地</w:t>
      </w:r>
      <w:r w:rsidR="00304FA9">
        <w:rPr>
          <w:rFonts w:ascii="宋体" w:eastAsia="宋体" w:hAnsi="宋体" w:hint="eastAsia"/>
          <w:noProof/>
          <w:sz w:val="28"/>
          <w:szCs w:val="28"/>
          <w:lang w:val="zh-CN"/>
        </w:rPr>
        <w:lastRenderedPageBreak/>
        <w:drawing>
          <wp:inline distT="0" distB="0" distL="0" distR="0" wp14:anchorId="71B9D292" wp14:editId="10213CCB">
            <wp:extent cx="5820747" cy="8014915"/>
            <wp:effectExtent l="0" t="0" r="889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7">
                      <a:extLst>
                        <a:ext uri="{28A0092B-C50C-407E-A947-70E740481C1C}">
                          <a14:useLocalDpi xmlns:a14="http://schemas.microsoft.com/office/drawing/2010/main" val="0"/>
                        </a:ext>
                      </a:extLst>
                    </a:blip>
                    <a:stretch>
                      <a:fillRect/>
                    </a:stretch>
                  </pic:blipFill>
                  <pic:spPr>
                    <a:xfrm>
                      <a:off x="0" y="0"/>
                      <a:ext cx="5825617" cy="8021620"/>
                    </a:xfrm>
                    <a:prstGeom prst="rect">
                      <a:avLst/>
                    </a:prstGeom>
                  </pic:spPr>
                </pic:pic>
              </a:graphicData>
            </a:graphic>
          </wp:inline>
        </w:drawing>
      </w:r>
    </w:p>
    <w:p w14:paraId="062529EA" w14:textId="77777777" w:rsidR="00304FA9" w:rsidRDefault="00304FA9" w:rsidP="00304FA9">
      <w:pPr>
        <w:spacing w:line="360" w:lineRule="auto"/>
        <w:ind w:firstLineChars="200" w:firstLine="560"/>
        <w:rPr>
          <w:rFonts w:ascii="宋体" w:eastAsia="宋体" w:hAnsi="宋体"/>
          <w:sz w:val="28"/>
          <w:szCs w:val="28"/>
        </w:rPr>
      </w:pPr>
    </w:p>
    <w:p w14:paraId="6D14DF6E" w14:textId="77777777" w:rsidR="00304FA9" w:rsidRDefault="00304FA9" w:rsidP="00304FA9">
      <w:pPr>
        <w:spacing w:line="360" w:lineRule="auto"/>
        <w:ind w:firstLineChars="200" w:firstLine="560"/>
        <w:rPr>
          <w:rFonts w:ascii="宋体" w:eastAsia="宋体" w:hAnsi="宋体"/>
          <w:sz w:val="28"/>
          <w:szCs w:val="28"/>
        </w:rPr>
      </w:pPr>
    </w:p>
    <w:p w14:paraId="6625FE3F" w14:textId="54CC76D8" w:rsidR="004B2065" w:rsidRDefault="004B2065" w:rsidP="00304FA9">
      <w:pPr>
        <w:spacing w:line="360" w:lineRule="auto"/>
        <w:ind w:firstLineChars="200" w:firstLine="566"/>
        <w:rPr>
          <w:rFonts w:ascii="宋体" w:eastAsia="宋体" w:hAnsi="宋体" w:cs="宋体"/>
          <w:sz w:val="30"/>
          <w:szCs w:val="30"/>
        </w:rPr>
      </w:pPr>
      <w:bookmarkStart w:id="0" w:name="_Hlk203212284"/>
      <w:r>
        <w:rPr>
          <w:rFonts w:ascii="宋体" w:eastAsia="宋体" w:hAnsi="宋体" w:cs="宋体"/>
          <w:b/>
          <w:bCs/>
          <w:spacing w:val="-9"/>
          <w:sz w:val="30"/>
          <w:szCs w:val="30"/>
        </w:rPr>
        <w:lastRenderedPageBreak/>
        <w:t>附件一</w:t>
      </w:r>
    </w:p>
    <w:p w14:paraId="5A9795D2" w14:textId="7AE2876F" w:rsidR="004B2065" w:rsidRDefault="004B2065" w:rsidP="00020B0F">
      <w:pPr>
        <w:spacing w:before="162" w:line="218"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货物规格价格一览表</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48"/>
        <w:gridCol w:w="3428"/>
        <w:gridCol w:w="1059"/>
        <w:gridCol w:w="846"/>
        <w:gridCol w:w="1275"/>
      </w:tblGrid>
      <w:tr w:rsidR="0087160C" w14:paraId="627DDA77"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0D49F0D9" w14:textId="77777777" w:rsidR="0087160C" w:rsidRDefault="0087160C">
            <w:pPr>
              <w:adjustRightInd w:val="0"/>
              <w:snapToGrid w:val="0"/>
              <w:spacing w:line="360" w:lineRule="exact"/>
              <w:jc w:val="center"/>
              <w:rPr>
                <w:rFonts w:ascii="宋体" w:hAnsi="宋体" w:cs="仿宋_GB2312"/>
                <w:b/>
                <w:szCs w:val="21"/>
              </w:rPr>
            </w:pPr>
            <w:r>
              <w:rPr>
                <w:rFonts w:ascii="宋体" w:hAnsi="宋体" w:cs="仿宋_GB2312" w:hint="eastAsia"/>
                <w:b/>
                <w:szCs w:val="21"/>
              </w:rPr>
              <w:t>序号</w:t>
            </w:r>
          </w:p>
        </w:tc>
        <w:tc>
          <w:tcPr>
            <w:tcW w:w="979" w:type="pct"/>
            <w:tcBorders>
              <w:top w:val="single" w:sz="4" w:space="0" w:color="auto"/>
              <w:left w:val="single" w:sz="4" w:space="0" w:color="auto"/>
              <w:bottom w:val="single" w:sz="4" w:space="0" w:color="auto"/>
              <w:right w:val="single" w:sz="4" w:space="0" w:color="auto"/>
            </w:tcBorders>
            <w:vAlign w:val="center"/>
            <w:hideMark/>
          </w:tcPr>
          <w:p w14:paraId="68A95CEB"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货物名称</w:t>
            </w:r>
          </w:p>
        </w:tc>
        <w:tc>
          <w:tcPr>
            <w:tcW w:w="1920" w:type="pct"/>
            <w:tcBorders>
              <w:top w:val="single" w:sz="4" w:space="0" w:color="auto"/>
              <w:left w:val="single" w:sz="4" w:space="0" w:color="auto"/>
              <w:bottom w:val="single" w:sz="4" w:space="0" w:color="auto"/>
              <w:right w:val="single" w:sz="4" w:space="0" w:color="auto"/>
            </w:tcBorders>
            <w:vAlign w:val="center"/>
            <w:hideMark/>
          </w:tcPr>
          <w:p w14:paraId="445E8407"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品牌型号及制造商</w:t>
            </w:r>
          </w:p>
        </w:tc>
        <w:tc>
          <w:tcPr>
            <w:tcW w:w="593" w:type="pct"/>
            <w:tcBorders>
              <w:top w:val="single" w:sz="4" w:space="0" w:color="auto"/>
              <w:left w:val="single" w:sz="4" w:space="0" w:color="auto"/>
              <w:bottom w:val="single" w:sz="4" w:space="0" w:color="auto"/>
              <w:right w:val="single" w:sz="4" w:space="0" w:color="auto"/>
            </w:tcBorders>
            <w:vAlign w:val="center"/>
            <w:hideMark/>
          </w:tcPr>
          <w:p w14:paraId="78FBE684"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数量</w:t>
            </w:r>
          </w:p>
        </w:tc>
        <w:tc>
          <w:tcPr>
            <w:tcW w:w="474" w:type="pct"/>
            <w:tcBorders>
              <w:top w:val="single" w:sz="4" w:space="0" w:color="auto"/>
              <w:left w:val="single" w:sz="4" w:space="0" w:color="auto"/>
              <w:bottom w:val="single" w:sz="4" w:space="0" w:color="auto"/>
              <w:right w:val="single" w:sz="4" w:space="0" w:color="auto"/>
            </w:tcBorders>
            <w:vAlign w:val="center"/>
            <w:hideMark/>
          </w:tcPr>
          <w:p w14:paraId="72C75E52"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单价</w:t>
            </w:r>
          </w:p>
          <w:p w14:paraId="657A601B"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（元）</w:t>
            </w:r>
          </w:p>
        </w:tc>
        <w:tc>
          <w:tcPr>
            <w:tcW w:w="714" w:type="pct"/>
            <w:tcBorders>
              <w:top w:val="single" w:sz="4" w:space="0" w:color="auto"/>
              <w:left w:val="single" w:sz="4" w:space="0" w:color="auto"/>
              <w:bottom w:val="single" w:sz="4" w:space="0" w:color="auto"/>
              <w:right w:val="single" w:sz="4" w:space="0" w:color="auto"/>
            </w:tcBorders>
            <w:vAlign w:val="center"/>
            <w:hideMark/>
          </w:tcPr>
          <w:p w14:paraId="22C5D070"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合计</w:t>
            </w:r>
          </w:p>
          <w:p w14:paraId="19DA305B" w14:textId="77777777" w:rsidR="0087160C" w:rsidRDefault="0087160C">
            <w:pPr>
              <w:adjustRightInd w:val="0"/>
              <w:snapToGrid w:val="0"/>
              <w:spacing w:line="360" w:lineRule="exact"/>
              <w:jc w:val="center"/>
              <w:rPr>
                <w:rFonts w:ascii="宋体" w:hAnsi="宋体" w:cs="仿宋_GB2312" w:hint="eastAsia"/>
                <w:b/>
                <w:szCs w:val="21"/>
              </w:rPr>
            </w:pPr>
            <w:r>
              <w:rPr>
                <w:rFonts w:ascii="宋体" w:hAnsi="宋体" w:cs="仿宋_GB2312" w:hint="eastAsia"/>
                <w:b/>
                <w:szCs w:val="21"/>
              </w:rPr>
              <w:t>（元）</w:t>
            </w:r>
          </w:p>
        </w:tc>
      </w:tr>
      <w:tr w:rsidR="0087160C" w14:paraId="1D3F928F"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1132E50B"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1</w:t>
            </w:r>
          </w:p>
        </w:tc>
        <w:tc>
          <w:tcPr>
            <w:tcW w:w="979" w:type="pct"/>
            <w:tcBorders>
              <w:top w:val="single" w:sz="4" w:space="0" w:color="auto"/>
              <w:left w:val="single" w:sz="4" w:space="0" w:color="auto"/>
              <w:bottom w:val="single" w:sz="4" w:space="0" w:color="auto"/>
              <w:right w:val="single" w:sz="4" w:space="0" w:color="auto"/>
            </w:tcBorders>
            <w:vAlign w:val="center"/>
            <w:hideMark/>
          </w:tcPr>
          <w:p w14:paraId="68899A5B"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公寓椅</w:t>
            </w:r>
          </w:p>
        </w:tc>
        <w:tc>
          <w:tcPr>
            <w:tcW w:w="1920" w:type="pct"/>
            <w:tcBorders>
              <w:top w:val="single" w:sz="4" w:space="0" w:color="auto"/>
              <w:left w:val="single" w:sz="4" w:space="0" w:color="auto"/>
              <w:bottom w:val="single" w:sz="4" w:space="0" w:color="auto"/>
              <w:right w:val="single" w:sz="4" w:space="0" w:color="auto"/>
            </w:tcBorders>
            <w:vAlign w:val="center"/>
            <w:hideMark/>
          </w:tcPr>
          <w:p w14:paraId="01F37A37" w14:textId="77777777" w:rsidR="0087160C" w:rsidRDefault="0087160C">
            <w:pPr>
              <w:pStyle w:val="a7"/>
              <w:adjustRightInd w:val="0"/>
              <w:snapToGrid w:val="0"/>
              <w:spacing w:line="360" w:lineRule="exact"/>
              <w:jc w:val="left"/>
              <w:rPr>
                <w:rFonts w:hAnsi="宋体" w:hint="eastAsia"/>
              </w:rPr>
            </w:pPr>
            <w:r>
              <w:rPr>
                <w:rFonts w:hAnsi="宋体" w:hint="eastAsia"/>
              </w:rPr>
              <w:t>宇洋华博、YYHB-036</w:t>
            </w:r>
          </w:p>
          <w:p w14:paraId="74A44BB2"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555mm×540mm×850mm，坐460mm、</w:t>
            </w:r>
          </w:p>
          <w:p w14:paraId="5DF8E2F3"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30277BCA"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220把</w:t>
            </w:r>
          </w:p>
        </w:tc>
        <w:tc>
          <w:tcPr>
            <w:tcW w:w="474" w:type="pct"/>
            <w:tcBorders>
              <w:top w:val="single" w:sz="4" w:space="0" w:color="auto"/>
              <w:left w:val="single" w:sz="4" w:space="0" w:color="auto"/>
              <w:bottom w:val="single" w:sz="4" w:space="0" w:color="auto"/>
              <w:right w:val="single" w:sz="4" w:space="0" w:color="auto"/>
            </w:tcBorders>
            <w:vAlign w:val="center"/>
            <w:hideMark/>
          </w:tcPr>
          <w:p w14:paraId="75C4C35B"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130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8876522"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28600</w:t>
            </w:r>
          </w:p>
        </w:tc>
      </w:tr>
      <w:tr w:rsidR="0087160C" w14:paraId="0F3B7720"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2AE63D2F"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w:t>
            </w:r>
          </w:p>
        </w:tc>
        <w:tc>
          <w:tcPr>
            <w:tcW w:w="979" w:type="pct"/>
            <w:tcBorders>
              <w:top w:val="single" w:sz="4" w:space="0" w:color="auto"/>
              <w:left w:val="single" w:sz="4" w:space="0" w:color="auto"/>
              <w:bottom w:val="single" w:sz="4" w:space="0" w:color="auto"/>
              <w:right w:val="single" w:sz="4" w:space="0" w:color="auto"/>
            </w:tcBorders>
            <w:vAlign w:val="center"/>
            <w:hideMark/>
          </w:tcPr>
          <w:p w14:paraId="5DC6079E"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实木床板</w:t>
            </w:r>
          </w:p>
        </w:tc>
        <w:tc>
          <w:tcPr>
            <w:tcW w:w="1920" w:type="pct"/>
            <w:tcBorders>
              <w:top w:val="single" w:sz="4" w:space="0" w:color="auto"/>
              <w:left w:val="single" w:sz="4" w:space="0" w:color="auto"/>
              <w:bottom w:val="single" w:sz="4" w:space="0" w:color="auto"/>
              <w:right w:val="single" w:sz="4" w:space="0" w:color="auto"/>
            </w:tcBorders>
            <w:vAlign w:val="center"/>
            <w:hideMark/>
          </w:tcPr>
          <w:p w14:paraId="111F268C"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宇洋华博、YYHB-010、</w:t>
            </w:r>
            <w:r>
              <w:rPr>
                <w:rFonts w:hAnsi="宋体" w:cs="仿宋_GB2312" w:hint="eastAsia"/>
              </w:rPr>
              <w:t>1920mm×780mm×15mm、</w:t>
            </w:r>
          </w:p>
          <w:p w14:paraId="73167CC8"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40BE0023"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220张</w:t>
            </w:r>
          </w:p>
        </w:tc>
        <w:tc>
          <w:tcPr>
            <w:tcW w:w="474" w:type="pct"/>
            <w:tcBorders>
              <w:top w:val="single" w:sz="4" w:space="0" w:color="auto"/>
              <w:left w:val="single" w:sz="4" w:space="0" w:color="auto"/>
              <w:bottom w:val="single" w:sz="4" w:space="0" w:color="auto"/>
              <w:right w:val="single" w:sz="4" w:space="0" w:color="auto"/>
            </w:tcBorders>
            <w:vAlign w:val="center"/>
            <w:hideMark/>
          </w:tcPr>
          <w:p w14:paraId="541825BE"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76</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6CBA7F"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16720</w:t>
            </w:r>
          </w:p>
        </w:tc>
      </w:tr>
      <w:tr w:rsidR="0087160C" w14:paraId="79F2B0CE"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7755CA0F"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3</w:t>
            </w:r>
          </w:p>
        </w:tc>
        <w:tc>
          <w:tcPr>
            <w:tcW w:w="979" w:type="pct"/>
            <w:tcBorders>
              <w:top w:val="single" w:sz="4" w:space="0" w:color="auto"/>
              <w:left w:val="single" w:sz="4" w:space="0" w:color="auto"/>
              <w:bottom w:val="single" w:sz="4" w:space="0" w:color="auto"/>
              <w:right w:val="single" w:sz="4" w:space="0" w:color="auto"/>
            </w:tcBorders>
            <w:vAlign w:val="center"/>
            <w:hideMark/>
          </w:tcPr>
          <w:p w14:paraId="31358D92"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单人电脑桌</w:t>
            </w:r>
          </w:p>
        </w:tc>
        <w:tc>
          <w:tcPr>
            <w:tcW w:w="1920" w:type="pct"/>
            <w:tcBorders>
              <w:top w:val="single" w:sz="4" w:space="0" w:color="auto"/>
              <w:left w:val="single" w:sz="4" w:space="0" w:color="auto"/>
              <w:bottom w:val="single" w:sz="4" w:space="0" w:color="auto"/>
              <w:right w:val="single" w:sz="4" w:space="0" w:color="auto"/>
            </w:tcBorders>
            <w:vAlign w:val="center"/>
            <w:hideMark/>
          </w:tcPr>
          <w:p w14:paraId="6E84F812" w14:textId="77777777" w:rsidR="0087160C" w:rsidRDefault="0087160C">
            <w:pPr>
              <w:pStyle w:val="a7"/>
              <w:adjustRightInd w:val="0"/>
              <w:snapToGrid w:val="0"/>
              <w:spacing w:line="360" w:lineRule="exact"/>
              <w:jc w:val="left"/>
              <w:rPr>
                <w:rFonts w:hAnsi="宋体" w:hint="eastAsia"/>
              </w:rPr>
            </w:pPr>
            <w:r>
              <w:rPr>
                <w:rFonts w:hAnsi="宋体" w:hint="eastAsia"/>
              </w:rPr>
              <w:t>宇洋华博、YYHB-015、</w:t>
            </w:r>
          </w:p>
          <w:p w14:paraId="7E2DC92A"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900mm×600mm×1750mm、</w:t>
            </w:r>
          </w:p>
          <w:p w14:paraId="3D8B4F90"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2478122B"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220套</w:t>
            </w:r>
          </w:p>
        </w:tc>
        <w:tc>
          <w:tcPr>
            <w:tcW w:w="474" w:type="pct"/>
            <w:tcBorders>
              <w:top w:val="single" w:sz="4" w:space="0" w:color="auto"/>
              <w:left w:val="single" w:sz="4" w:space="0" w:color="auto"/>
              <w:bottom w:val="single" w:sz="4" w:space="0" w:color="auto"/>
              <w:right w:val="single" w:sz="4" w:space="0" w:color="auto"/>
            </w:tcBorders>
            <w:vAlign w:val="center"/>
            <w:hideMark/>
          </w:tcPr>
          <w:p w14:paraId="2D5DC0B5"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620</w:t>
            </w:r>
          </w:p>
        </w:tc>
        <w:tc>
          <w:tcPr>
            <w:tcW w:w="714" w:type="pct"/>
            <w:tcBorders>
              <w:top w:val="single" w:sz="4" w:space="0" w:color="auto"/>
              <w:left w:val="single" w:sz="4" w:space="0" w:color="auto"/>
              <w:bottom w:val="single" w:sz="4" w:space="0" w:color="auto"/>
              <w:right w:val="single" w:sz="4" w:space="0" w:color="auto"/>
            </w:tcBorders>
            <w:vAlign w:val="center"/>
            <w:hideMark/>
          </w:tcPr>
          <w:p w14:paraId="00B6A55E"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136400</w:t>
            </w:r>
          </w:p>
        </w:tc>
      </w:tr>
      <w:tr w:rsidR="0087160C" w14:paraId="05362663"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6E75CEBD"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4</w:t>
            </w:r>
          </w:p>
        </w:tc>
        <w:tc>
          <w:tcPr>
            <w:tcW w:w="979" w:type="pct"/>
            <w:tcBorders>
              <w:top w:val="single" w:sz="4" w:space="0" w:color="auto"/>
              <w:left w:val="single" w:sz="4" w:space="0" w:color="auto"/>
              <w:bottom w:val="single" w:sz="4" w:space="0" w:color="auto"/>
              <w:right w:val="single" w:sz="4" w:space="0" w:color="auto"/>
            </w:tcBorders>
            <w:vAlign w:val="center"/>
            <w:hideMark/>
          </w:tcPr>
          <w:p w14:paraId="38891070"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双人电脑桌</w:t>
            </w:r>
          </w:p>
        </w:tc>
        <w:tc>
          <w:tcPr>
            <w:tcW w:w="1920" w:type="pct"/>
            <w:tcBorders>
              <w:top w:val="single" w:sz="4" w:space="0" w:color="auto"/>
              <w:left w:val="single" w:sz="4" w:space="0" w:color="auto"/>
              <w:bottom w:val="single" w:sz="4" w:space="0" w:color="auto"/>
              <w:right w:val="single" w:sz="4" w:space="0" w:color="auto"/>
            </w:tcBorders>
            <w:vAlign w:val="center"/>
            <w:hideMark/>
          </w:tcPr>
          <w:p w14:paraId="7D486230"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宇洋华博、YYHB-016、</w:t>
            </w:r>
            <w:r>
              <w:rPr>
                <w:rFonts w:hAnsi="宋体" w:cs="仿宋_GB2312" w:hint="eastAsia"/>
              </w:rPr>
              <w:t>1700mm×600mm×1740mm、</w:t>
            </w:r>
          </w:p>
          <w:p w14:paraId="5CEBD2E8"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5E06F7B4"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899套</w:t>
            </w:r>
          </w:p>
        </w:tc>
        <w:tc>
          <w:tcPr>
            <w:tcW w:w="474" w:type="pct"/>
            <w:tcBorders>
              <w:top w:val="single" w:sz="4" w:space="0" w:color="auto"/>
              <w:left w:val="single" w:sz="4" w:space="0" w:color="auto"/>
              <w:bottom w:val="single" w:sz="4" w:space="0" w:color="auto"/>
              <w:right w:val="single" w:sz="4" w:space="0" w:color="auto"/>
            </w:tcBorders>
            <w:vAlign w:val="center"/>
            <w:hideMark/>
          </w:tcPr>
          <w:p w14:paraId="4C59A409"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840</w:t>
            </w:r>
          </w:p>
        </w:tc>
        <w:tc>
          <w:tcPr>
            <w:tcW w:w="714" w:type="pct"/>
            <w:tcBorders>
              <w:top w:val="single" w:sz="4" w:space="0" w:color="auto"/>
              <w:left w:val="single" w:sz="4" w:space="0" w:color="auto"/>
              <w:bottom w:val="single" w:sz="4" w:space="0" w:color="auto"/>
              <w:right w:val="single" w:sz="4" w:space="0" w:color="auto"/>
            </w:tcBorders>
            <w:vAlign w:val="center"/>
            <w:hideMark/>
          </w:tcPr>
          <w:p w14:paraId="25F6B979"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755160</w:t>
            </w:r>
          </w:p>
        </w:tc>
      </w:tr>
      <w:tr w:rsidR="0087160C" w14:paraId="6567A631"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096B45C3"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5</w:t>
            </w:r>
          </w:p>
        </w:tc>
        <w:tc>
          <w:tcPr>
            <w:tcW w:w="979" w:type="pct"/>
            <w:tcBorders>
              <w:top w:val="single" w:sz="4" w:space="0" w:color="auto"/>
              <w:left w:val="single" w:sz="4" w:space="0" w:color="auto"/>
              <w:bottom w:val="single" w:sz="4" w:space="0" w:color="auto"/>
              <w:right w:val="single" w:sz="4" w:space="0" w:color="auto"/>
            </w:tcBorders>
            <w:vAlign w:val="center"/>
            <w:hideMark/>
          </w:tcPr>
          <w:p w14:paraId="735FFA3E"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钢木小方凳</w:t>
            </w:r>
          </w:p>
        </w:tc>
        <w:tc>
          <w:tcPr>
            <w:tcW w:w="1920" w:type="pct"/>
            <w:tcBorders>
              <w:top w:val="single" w:sz="4" w:space="0" w:color="auto"/>
              <w:left w:val="single" w:sz="4" w:space="0" w:color="auto"/>
              <w:bottom w:val="single" w:sz="4" w:space="0" w:color="auto"/>
              <w:right w:val="single" w:sz="4" w:space="0" w:color="auto"/>
            </w:tcBorders>
            <w:vAlign w:val="center"/>
            <w:hideMark/>
          </w:tcPr>
          <w:p w14:paraId="44100366"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宇洋华博、YYHB-037、</w:t>
            </w:r>
            <w:r>
              <w:rPr>
                <w:rFonts w:hAnsi="宋体" w:cs="仿宋_GB2312" w:hint="eastAsia"/>
              </w:rPr>
              <w:t>340mm×240mm×440mm、</w:t>
            </w:r>
          </w:p>
          <w:p w14:paraId="355F4908"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23817DBE"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2000把</w:t>
            </w:r>
          </w:p>
        </w:tc>
        <w:tc>
          <w:tcPr>
            <w:tcW w:w="474" w:type="pct"/>
            <w:tcBorders>
              <w:top w:val="single" w:sz="4" w:space="0" w:color="auto"/>
              <w:left w:val="single" w:sz="4" w:space="0" w:color="auto"/>
              <w:bottom w:val="single" w:sz="4" w:space="0" w:color="auto"/>
              <w:right w:val="single" w:sz="4" w:space="0" w:color="auto"/>
            </w:tcBorders>
            <w:vAlign w:val="center"/>
            <w:hideMark/>
          </w:tcPr>
          <w:p w14:paraId="39C1A097"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35</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3A8E08"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70000</w:t>
            </w:r>
          </w:p>
        </w:tc>
      </w:tr>
      <w:tr w:rsidR="0087160C" w14:paraId="3A78D9F3"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545F851C"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6</w:t>
            </w:r>
          </w:p>
        </w:tc>
        <w:tc>
          <w:tcPr>
            <w:tcW w:w="979" w:type="pct"/>
            <w:tcBorders>
              <w:top w:val="single" w:sz="4" w:space="0" w:color="auto"/>
              <w:left w:val="single" w:sz="4" w:space="0" w:color="auto"/>
              <w:bottom w:val="single" w:sz="4" w:space="0" w:color="auto"/>
              <w:right w:val="single" w:sz="4" w:space="0" w:color="auto"/>
            </w:tcBorders>
            <w:vAlign w:val="center"/>
            <w:hideMark/>
          </w:tcPr>
          <w:p w14:paraId="6F825ECE"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席子</w:t>
            </w:r>
          </w:p>
        </w:tc>
        <w:tc>
          <w:tcPr>
            <w:tcW w:w="1920" w:type="pct"/>
            <w:tcBorders>
              <w:top w:val="single" w:sz="4" w:space="0" w:color="auto"/>
              <w:left w:val="single" w:sz="4" w:space="0" w:color="auto"/>
              <w:bottom w:val="single" w:sz="4" w:space="0" w:color="auto"/>
              <w:right w:val="single" w:sz="4" w:space="0" w:color="auto"/>
            </w:tcBorders>
            <w:vAlign w:val="center"/>
            <w:hideMark/>
          </w:tcPr>
          <w:p w14:paraId="777C0AA8"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宇洋华博、YYHB-028、</w:t>
            </w:r>
            <w:r>
              <w:rPr>
                <w:rFonts w:hAnsi="宋体" w:cs="仿宋_GB2312" w:hint="eastAsia"/>
              </w:rPr>
              <w:t>1900mm×820mm、</w:t>
            </w:r>
          </w:p>
          <w:p w14:paraId="6CB1B8C1"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7909A957"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11000条</w:t>
            </w:r>
          </w:p>
        </w:tc>
        <w:tc>
          <w:tcPr>
            <w:tcW w:w="474" w:type="pct"/>
            <w:tcBorders>
              <w:top w:val="single" w:sz="4" w:space="0" w:color="auto"/>
              <w:left w:val="single" w:sz="4" w:space="0" w:color="auto"/>
              <w:bottom w:val="single" w:sz="4" w:space="0" w:color="auto"/>
              <w:right w:val="single" w:sz="4" w:space="0" w:color="auto"/>
            </w:tcBorders>
            <w:vAlign w:val="center"/>
            <w:hideMark/>
          </w:tcPr>
          <w:p w14:paraId="02B257BC"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16</w:t>
            </w:r>
          </w:p>
        </w:tc>
        <w:tc>
          <w:tcPr>
            <w:tcW w:w="714" w:type="pct"/>
            <w:tcBorders>
              <w:top w:val="single" w:sz="4" w:space="0" w:color="auto"/>
              <w:left w:val="single" w:sz="4" w:space="0" w:color="auto"/>
              <w:bottom w:val="single" w:sz="4" w:space="0" w:color="auto"/>
              <w:right w:val="single" w:sz="4" w:space="0" w:color="auto"/>
            </w:tcBorders>
            <w:vAlign w:val="center"/>
            <w:hideMark/>
          </w:tcPr>
          <w:p w14:paraId="0EDC74C8"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176000</w:t>
            </w:r>
          </w:p>
        </w:tc>
      </w:tr>
      <w:tr w:rsidR="0087160C" w14:paraId="6242146E"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494E2016"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7</w:t>
            </w:r>
          </w:p>
        </w:tc>
        <w:tc>
          <w:tcPr>
            <w:tcW w:w="979" w:type="pct"/>
            <w:tcBorders>
              <w:top w:val="single" w:sz="4" w:space="0" w:color="auto"/>
              <w:left w:val="single" w:sz="4" w:space="0" w:color="auto"/>
              <w:bottom w:val="single" w:sz="4" w:space="0" w:color="auto"/>
              <w:right w:val="single" w:sz="4" w:space="0" w:color="auto"/>
            </w:tcBorders>
            <w:vAlign w:val="center"/>
            <w:hideMark/>
          </w:tcPr>
          <w:p w14:paraId="5531B98B"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单人公寓书桌柜</w:t>
            </w:r>
          </w:p>
        </w:tc>
        <w:tc>
          <w:tcPr>
            <w:tcW w:w="1920" w:type="pct"/>
            <w:tcBorders>
              <w:top w:val="single" w:sz="4" w:space="0" w:color="auto"/>
              <w:left w:val="single" w:sz="4" w:space="0" w:color="auto"/>
              <w:bottom w:val="single" w:sz="4" w:space="0" w:color="auto"/>
              <w:right w:val="single" w:sz="4" w:space="0" w:color="auto"/>
            </w:tcBorders>
            <w:vAlign w:val="center"/>
            <w:hideMark/>
          </w:tcPr>
          <w:p w14:paraId="6FA7E342"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宇洋华博、YYHB-013、</w:t>
            </w:r>
            <w:r>
              <w:rPr>
                <w:rFonts w:hAnsi="宋体" w:cs="仿宋_GB2312" w:hint="eastAsia"/>
              </w:rPr>
              <w:t>850mm×600mm×2250mm</w:t>
            </w:r>
          </w:p>
        </w:tc>
        <w:tc>
          <w:tcPr>
            <w:tcW w:w="593" w:type="pct"/>
            <w:tcBorders>
              <w:top w:val="single" w:sz="4" w:space="0" w:color="auto"/>
              <w:left w:val="single" w:sz="4" w:space="0" w:color="auto"/>
              <w:bottom w:val="single" w:sz="4" w:space="0" w:color="auto"/>
              <w:right w:val="single" w:sz="4" w:space="0" w:color="auto"/>
            </w:tcBorders>
            <w:vAlign w:val="center"/>
            <w:hideMark/>
          </w:tcPr>
          <w:p w14:paraId="16C64C0C"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20个</w:t>
            </w:r>
          </w:p>
        </w:tc>
        <w:tc>
          <w:tcPr>
            <w:tcW w:w="474" w:type="pct"/>
            <w:tcBorders>
              <w:top w:val="single" w:sz="4" w:space="0" w:color="auto"/>
              <w:left w:val="single" w:sz="4" w:space="0" w:color="auto"/>
              <w:bottom w:val="single" w:sz="4" w:space="0" w:color="auto"/>
              <w:right w:val="single" w:sz="4" w:space="0" w:color="auto"/>
            </w:tcBorders>
            <w:vAlign w:val="center"/>
            <w:hideMark/>
          </w:tcPr>
          <w:p w14:paraId="50601F95"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700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2A86BF3"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14000</w:t>
            </w:r>
          </w:p>
        </w:tc>
      </w:tr>
      <w:tr w:rsidR="0087160C" w14:paraId="379519DD"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1C16A0EC"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8</w:t>
            </w:r>
          </w:p>
        </w:tc>
        <w:tc>
          <w:tcPr>
            <w:tcW w:w="979" w:type="pct"/>
            <w:tcBorders>
              <w:top w:val="single" w:sz="4" w:space="0" w:color="auto"/>
              <w:left w:val="single" w:sz="4" w:space="0" w:color="auto"/>
              <w:bottom w:val="single" w:sz="4" w:space="0" w:color="auto"/>
              <w:right w:val="single" w:sz="4" w:space="0" w:color="auto"/>
            </w:tcBorders>
            <w:vAlign w:val="center"/>
            <w:hideMark/>
          </w:tcPr>
          <w:p w14:paraId="2B2832DC"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四门衣柜</w:t>
            </w:r>
          </w:p>
        </w:tc>
        <w:tc>
          <w:tcPr>
            <w:tcW w:w="1920" w:type="pct"/>
            <w:tcBorders>
              <w:top w:val="single" w:sz="4" w:space="0" w:color="auto"/>
              <w:left w:val="single" w:sz="4" w:space="0" w:color="auto"/>
              <w:bottom w:val="single" w:sz="4" w:space="0" w:color="auto"/>
              <w:right w:val="single" w:sz="4" w:space="0" w:color="auto"/>
            </w:tcBorders>
            <w:vAlign w:val="center"/>
            <w:hideMark/>
          </w:tcPr>
          <w:p w14:paraId="4033F372"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宇洋华博、YYHB-022、</w:t>
            </w:r>
            <w:r>
              <w:rPr>
                <w:rFonts w:hAnsi="宋体" w:cs="仿宋_GB2312" w:hint="eastAsia"/>
              </w:rPr>
              <w:t>580mm×900mm×2400mm、</w:t>
            </w:r>
          </w:p>
          <w:p w14:paraId="240F27DE"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7479461D"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5个</w:t>
            </w:r>
          </w:p>
        </w:tc>
        <w:tc>
          <w:tcPr>
            <w:tcW w:w="474" w:type="pct"/>
            <w:tcBorders>
              <w:top w:val="single" w:sz="4" w:space="0" w:color="auto"/>
              <w:left w:val="single" w:sz="4" w:space="0" w:color="auto"/>
              <w:bottom w:val="single" w:sz="4" w:space="0" w:color="auto"/>
              <w:right w:val="single" w:sz="4" w:space="0" w:color="auto"/>
            </w:tcBorders>
            <w:vAlign w:val="center"/>
            <w:hideMark/>
          </w:tcPr>
          <w:p w14:paraId="6B83B7E6"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1076</w:t>
            </w:r>
          </w:p>
        </w:tc>
        <w:tc>
          <w:tcPr>
            <w:tcW w:w="714" w:type="pct"/>
            <w:tcBorders>
              <w:top w:val="single" w:sz="4" w:space="0" w:color="auto"/>
              <w:left w:val="single" w:sz="4" w:space="0" w:color="auto"/>
              <w:bottom w:val="single" w:sz="4" w:space="0" w:color="auto"/>
              <w:right w:val="single" w:sz="4" w:space="0" w:color="auto"/>
            </w:tcBorders>
            <w:vAlign w:val="center"/>
            <w:hideMark/>
          </w:tcPr>
          <w:p w14:paraId="3732EC04"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5380</w:t>
            </w:r>
          </w:p>
        </w:tc>
      </w:tr>
      <w:tr w:rsidR="0087160C" w14:paraId="59755352"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6E0E06E7"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9</w:t>
            </w:r>
          </w:p>
        </w:tc>
        <w:tc>
          <w:tcPr>
            <w:tcW w:w="979" w:type="pct"/>
            <w:tcBorders>
              <w:top w:val="single" w:sz="4" w:space="0" w:color="auto"/>
              <w:left w:val="single" w:sz="4" w:space="0" w:color="auto"/>
              <w:bottom w:val="single" w:sz="4" w:space="0" w:color="auto"/>
              <w:right w:val="single" w:sz="4" w:space="0" w:color="auto"/>
            </w:tcBorders>
            <w:vAlign w:val="center"/>
            <w:hideMark/>
          </w:tcPr>
          <w:p w14:paraId="2B2BC108"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单人组合书桌柜</w:t>
            </w:r>
          </w:p>
        </w:tc>
        <w:tc>
          <w:tcPr>
            <w:tcW w:w="1920" w:type="pct"/>
            <w:tcBorders>
              <w:top w:val="single" w:sz="4" w:space="0" w:color="auto"/>
              <w:left w:val="single" w:sz="4" w:space="0" w:color="auto"/>
              <w:bottom w:val="single" w:sz="4" w:space="0" w:color="auto"/>
              <w:right w:val="single" w:sz="4" w:space="0" w:color="auto"/>
            </w:tcBorders>
            <w:vAlign w:val="center"/>
            <w:hideMark/>
          </w:tcPr>
          <w:p w14:paraId="48992626"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宇洋华博、YYHB-014、</w:t>
            </w:r>
            <w:r>
              <w:rPr>
                <w:rFonts w:hAnsi="宋体" w:cs="仿宋_GB2312" w:hint="eastAsia"/>
              </w:rPr>
              <w:t>1900mm×600mm×1720mm、</w:t>
            </w:r>
          </w:p>
          <w:p w14:paraId="36595C44"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1D357C17"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10个</w:t>
            </w:r>
          </w:p>
        </w:tc>
        <w:tc>
          <w:tcPr>
            <w:tcW w:w="474" w:type="pct"/>
            <w:tcBorders>
              <w:top w:val="single" w:sz="4" w:space="0" w:color="auto"/>
              <w:left w:val="single" w:sz="4" w:space="0" w:color="auto"/>
              <w:bottom w:val="single" w:sz="4" w:space="0" w:color="auto"/>
              <w:right w:val="single" w:sz="4" w:space="0" w:color="auto"/>
            </w:tcBorders>
            <w:vAlign w:val="center"/>
            <w:hideMark/>
          </w:tcPr>
          <w:p w14:paraId="27E63A9A"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1450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662DAEB"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14500</w:t>
            </w:r>
          </w:p>
        </w:tc>
      </w:tr>
      <w:tr w:rsidR="0087160C" w14:paraId="627B2303" w14:textId="77777777" w:rsidTr="0087160C">
        <w:trPr>
          <w:trHeight w:val="506"/>
          <w:jc w:val="center"/>
        </w:trPr>
        <w:tc>
          <w:tcPr>
            <w:tcW w:w="320" w:type="pct"/>
            <w:tcBorders>
              <w:top w:val="single" w:sz="4" w:space="0" w:color="auto"/>
              <w:left w:val="single" w:sz="4" w:space="0" w:color="auto"/>
              <w:bottom w:val="single" w:sz="4" w:space="0" w:color="auto"/>
              <w:right w:val="single" w:sz="4" w:space="0" w:color="auto"/>
            </w:tcBorders>
            <w:vAlign w:val="center"/>
            <w:hideMark/>
          </w:tcPr>
          <w:p w14:paraId="050A447D"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10</w:t>
            </w:r>
          </w:p>
        </w:tc>
        <w:tc>
          <w:tcPr>
            <w:tcW w:w="979" w:type="pct"/>
            <w:tcBorders>
              <w:top w:val="single" w:sz="4" w:space="0" w:color="auto"/>
              <w:left w:val="single" w:sz="4" w:space="0" w:color="auto"/>
              <w:bottom w:val="single" w:sz="4" w:space="0" w:color="auto"/>
              <w:right w:val="single" w:sz="4" w:space="0" w:color="auto"/>
            </w:tcBorders>
            <w:vAlign w:val="center"/>
            <w:hideMark/>
          </w:tcPr>
          <w:p w14:paraId="75F21EC3"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双层床</w:t>
            </w:r>
          </w:p>
        </w:tc>
        <w:tc>
          <w:tcPr>
            <w:tcW w:w="1920" w:type="pct"/>
            <w:tcBorders>
              <w:top w:val="single" w:sz="4" w:space="0" w:color="auto"/>
              <w:left w:val="single" w:sz="4" w:space="0" w:color="auto"/>
              <w:bottom w:val="single" w:sz="4" w:space="0" w:color="auto"/>
              <w:right w:val="single" w:sz="4" w:space="0" w:color="auto"/>
            </w:tcBorders>
            <w:vAlign w:val="center"/>
            <w:hideMark/>
          </w:tcPr>
          <w:p w14:paraId="6493173F" w14:textId="77777777" w:rsidR="0087160C" w:rsidRDefault="0087160C">
            <w:pPr>
              <w:pStyle w:val="a7"/>
              <w:adjustRightInd w:val="0"/>
              <w:snapToGrid w:val="0"/>
              <w:spacing w:line="360" w:lineRule="exact"/>
              <w:jc w:val="left"/>
              <w:rPr>
                <w:rFonts w:hAnsi="宋体" w:cs="仿宋_GB2312" w:hint="eastAsia"/>
              </w:rPr>
            </w:pPr>
            <w:r>
              <w:rPr>
                <w:rFonts w:hAnsi="宋体" w:hint="eastAsia"/>
              </w:rPr>
              <w:t>宇洋华博、YYHB-001、</w:t>
            </w:r>
            <w:r>
              <w:rPr>
                <w:rFonts w:hAnsi="宋体" w:cs="仿宋_GB2312" w:hint="eastAsia"/>
              </w:rPr>
              <w:t>2000mm×900mm×1800mm、</w:t>
            </w:r>
          </w:p>
          <w:p w14:paraId="79EFC831" w14:textId="77777777" w:rsidR="0087160C" w:rsidRDefault="0087160C">
            <w:pPr>
              <w:pStyle w:val="a7"/>
              <w:adjustRightInd w:val="0"/>
              <w:snapToGrid w:val="0"/>
              <w:spacing w:line="360" w:lineRule="exact"/>
              <w:jc w:val="left"/>
              <w:rPr>
                <w:rFonts w:hAnsi="宋体" w:cs="仿宋_GB2312" w:hint="eastAsia"/>
              </w:rPr>
            </w:pPr>
            <w:r>
              <w:rPr>
                <w:rFonts w:hAnsi="宋体" w:cs="仿宋_GB2312" w:hint="eastAsia"/>
              </w:rPr>
              <w:t>洛阳市宇洋华博教学设备有限公司</w:t>
            </w:r>
          </w:p>
        </w:tc>
        <w:tc>
          <w:tcPr>
            <w:tcW w:w="593" w:type="pct"/>
            <w:tcBorders>
              <w:top w:val="single" w:sz="4" w:space="0" w:color="auto"/>
              <w:left w:val="single" w:sz="4" w:space="0" w:color="auto"/>
              <w:bottom w:val="single" w:sz="4" w:space="0" w:color="auto"/>
              <w:right w:val="single" w:sz="4" w:space="0" w:color="auto"/>
            </w:tcBorders>
            <w:vAlign w:val="center"/>
            <w:hideMark/>
          </w:tcPr>
          <w:p w14:paraId="7EDFE6C0" w14:textId="77777777" w:rsidR="0087160C" w:rsidRDefault="0087160C">
            <w:pPr>
              <w:pStyle w:val="a7"/>
              <w:adjustRightInd w:val="0"/>
              <w:snapToGrid w:val="0"/>
              <w:spacing w:line="360" w:lineRule="exact"/>
              <w:jc w:val="center"/>
              <w:rPr>
                <w:rFonts w:hAnsi="宋体" w:cs="仿宋_GB2312" w:hint="eastAsia"/>
              </w:rPr>
            </w:pPr>
            <w:r>
              <w:rPr>
                <w:rFonts w:hAnsi="宋体" w:cs="仿宋_GB2312" w:hint="eastAsia"/>
              </w:rPr>
              <w:t>5张</w:t>
            </w:r>
          </w:p>
        </w:tc>
        <w:tc>
          <w:tcPr>
            <w:tcW w:w="474" w:type="pct"/>
            <w:tcBorders>
              <w:top w:val="single" w:sz="4" w:space="0" w:color="auto"/>
              <w:left w:val="single" w:sz="4" w:space="0" w:color="auto"/>
              <w:bottom w:val="single" w:sz="4" w:space="0" w:color="auto"/>
              <w:right w:val="single" w:sz="4" w:space="0" w:color="auto"/>
            </w:tcBorders>
            <w:vAlign w:val="center"/>
            <w:hideMark/>
          </w:tcPr>
          <w:p w14:paraId="6EA443C4"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648</w:t>
            </w:r>
          </w:p>
        </w:tc>
        <w:tc>
          <w:tcPr>
            <w:tcW w:w="714" w:type="pct"/>
            <w:tcBorders>
              <w:top w:val="single" w:sz="4" w:space="0" w:color="auto"/>
              <w:left w:val="single" w:sz="4" w:space="0" w:color="auto"/>
              <w:bottom w:val="single" w:sz="4" w:space="0" w:color="auto"/>
              <w:right w:val="single" w:sz="4" w:space="0" w:color="auto"/>
            </w:tcBorders>
            <w:vAlign w:val="center"/>
            <w:hideMark/>
          </w:tcPr>
          <w:p w14:paraId="2EC8A553" w14:textId="77777777" w:rsidR="0087160C" w:rsidRDefault="0087160C">
            <w:pPr>
              <w:adjustRightInd w:val="0"/>
              <w:snapToGrid w:val="0"/>
              <w:spacing w:line="360" w:lineRule="exact"/>
              <w:jc w:val="center"/>
              <w:rPr>
                <w:rFonts w:ascii="宋体" w:hAnsi="宋体" w:cs="仿宋_GB2312" w:hint="eastAsia"/>
                <w:szCs w:val="21"/>
              </w:rPr>
            </w:pPr>
            <w:r>
              <w:rPr>
                <w:rFonts w:ascii="宋体" w:hAnsi="宋体" w:cs="仿宋_GB2312" w:hint="eastAsia"/>
                <w:szCs w:val="21"/>
              </w:rPr>
              <w:t>3240</w:t>
            </w:r>
          </w:p>
        </w:tc>
      </w:tr>
      <w:tr w:rsidR="0087160C" w14:paraId="70A191AC" w14:textId="77777777" w:rsidTr="0087160C">
        <w:trPr>
          <w:cantSplit/>
          <w:trHeight w:val="506"/>
          <w:jc w:val="center"/>
        </w:trPr>
        <w:tc>
          <w:tcPr>
            <w:tcW w:w="4286" w:type="pct"/>
            <w:gridSpan w:val="5"/>
            <w:tcBorders>
              <w:top w:val="single" w:sz="4" w:space="0" w:color="auto"/>
              <w:left w:val="single" w:sz="4" w:space="0" w:color="auto"/>
              <w:bottom w:val="single" w:sz="4" w:space="0" w:color="auto"/>
              <w:right w:val="single" w:sz="4" w:space="0" w:color="auto"/>
            </w:tcBorders>
            <w:vAlign w:val="center"/>
            <w:hideMark/>
          </w:tcPr>
          <w:p w14:paraId="28FB1D55" w14:textId="77777777" w:rsidR="0087160C" w:rsidRDefault="0087160C">
            <w:pPr>
              <w:adjustRightInd w:val="0"/>
              <w:snapToGrid w:val="0"/>
              <w:spacing w:line="360" w:lineRule="exact"/>
              <w:jc w:val="center"/>
              <w:rPr>
                <w:rFonts w:ascii="宋体" w:eastAsia="宋体" w:hAnsi="宋体" w:cs="仿宋_GB2312" w:hint="eastAsia"/>
                <w:b/>
                <w:szCs w:val="21"/>
              </w:rPr>
            </w:pPr>
            <w:r>
              <w:rPr>
                <w:rFonts w:ascii="宋体" w:eastAsia="宋体" w:hAnsi="宋体" w:cs="仿宋_GB2312" w:hint="eastAsia"/>
                <w:b/>
                <w:szCs w:val="21"/>
              </w:rPr>
              <w:t>合计：人民币壹佰贰拾贰万元整</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A1074B" w14:textId="77777777" w:rsidR="0087160C" w:rsidRDefault="0087160C">
            <w:pPr>
              <w:adjustRightInd w:val="0"/>
              <w:snapToGrid w:val="0"/>
              <w:spacing w:line="360" w:lineRule="exact"/>
              <w:jc w:val="center"/>
              <w:rPr>
                <w:rFonts w:ascii="宋体" w:eastAsia="宋体" w:hAnsi="宋体" w:cs="仿宋_GB2312" w:hint="eastAsia"/>
                <w:b/>
                <w:bCs/>
                <w:szCs w:val="21"/>
              </w:rPr>
            </w:pPr>
            <w:r>
              <w:rPr>
                <w:rFonts w:ascii="宋体" w:eastAsia="宋体" w:hAnsi="宋体" w:cs="仿宋_GB2312" w:hint="eastAsia"/>
                <w:b/>
                <w:bCs/>
                <w:szCs w:val="21"/>
              </w:rPr>
              <w:t>1220000.00</w:t>
            </w:r>
          </w:p>
        </w:tc>
      </w:tr>
    </w:tbl>
    <w:p w14:paraId="5F72B338" w14:textId="77777777" w:rsidR="0087160C" w:rsidRPr="0087160C" w:rsidRDefault="0087160C" w:rsidP="00020B0F">
      <w:pPr>
        <w:spacing w:before="162" w:line="218" w:lineRule="auto"/>
        <w:jc w:val="center"/>
        <w:rPr>
          <w:rFonts w:ascii="宋体" w:eastAsia="宋体" w:hAnsi="宋体" w:cs="宋体" w:hint="eastAsia"/>
          <w:spacing w:val="-5"/>
          <w:sz w:val="30"/>
          <w:szCs w:val="30"/>
        </w:rPr>
      </w:pPr>
    </w:p>
    <w:bookmarkEnd w:id="0"/>
    <w:p w14:paraId="12051B92" w14:textId="08023574"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附件二</w:t>
      </w:r>
    </w:p>
    <w:p w14:paraId="68FF6576" w14:textId="790975CE" w:rsidR="004B2065" w:rsidRDefault="004B2065" w:rsidP="00020B0F">
      <w:pPr>
        <w:spacing w:before="268" w:line="219"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货物主要技术参数</w:t>
      </w:r>
    </w:p>
    <w:tbl>
      <w:tblPr>
        <w:tblW w:w="52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
        <w:gridCol w:w="909"/>
        <w:gridCol w:w="7377"/>
      </w:tblGrid>
      <w:tr w:rsidR="002E5ADC" w14:paraId="51ECAFF3"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6084723B" w14:textId="77777777" w:rsidR="002E5ADC" w:rsidRDefault="002E5ADC" w:rsidP="00095859">
            <w:pPr>
              <w:adjustRightInd w:val="0"/>
              <w:snapToGrid w:val="0"/>
              <w:spacing w:line="360" w:lineRule="exact"/>
              <w:contextualSpacing/>
              <w:jc w:val="center"/>
              <w:rPr>
                <w:rFonts w:ascii="宋体" w:hAnsi="宋体" w:cs="仿宋_GB2312"/>
                <w:b/>
                <w:szCs w:val="21"/>
              </w:rPr>
            </w:pPr>
            <w:r>
              <w:rPr>
                <w:rFonts w:ascii="宋体" w:hAnsi="宋体" w:cs="仿宋_GB2312" w:hint="eastAsia"/>
                <w:b/>
                <w:szCs w:val="21"/>
              </w:rPr>
              <w:t>序号</w:t>
            </w:r>
          </w:p>
        </w:tc>
        <w:tc>
          <w:tcPr>
            <w:tcW w:w="517" w:type="pct"/>
            <w:tcBorders>
              <w:top w:val="single" w:sz="4" w:space="0" w:color="000000"/>
              <w:left w:val="single" w:sz="4" w:space="0" w:color="000000"/>
              <w:bottom w:val="single" w:sz="4" w:space="0" w:color="000000"/>
              <w:right w:val="single" w:sz="4" w:space="0" w:color="000000"/>
            </w:tcBorders>
            <w:vAlign w:val="center"/>
          </w:tcPr>
          <w:p w14:paraId="541F259D" w14:textId="77777777" w:rsidR="002E5ADC" w:rsidRDefault="002E5ADC" w:rsidP="00095859">
            <w:pPr>
              <w:adjustRightInd w:val="0"/>
              <w:snapToGrid w:val="0"/>
              <w:spacing w:line="360" w:lineRule="exact"/>
              <w:contextualSpacing/>
              <w:jc w:val="center"/>
              <w:rPr>
                <w:rFonts w:ascii="宋体" w:hAnsi="宋体" w:cs="仿宋_GB2312"/>
                <w:b/>
                <w:szCs w:val="21"/>
              </w:rPr>
            </w:pPr>
            <w:r>
              <w:rPr>
                <w:rFonts w:ascii="宋体" w:hAnsi="宋体" w:cs="仿宋_GB2312" w:hint="eastAsia"/>
                <w:b/>
                <w:szCs w:val="21"/>
              </w:rPr>
              <w:t>货物</w:t>
            </w:r>
          </w:p>
          <w:p w14:paraId="49F2CC41" w14:textId="77777777" w:rsidR="002E5ADC" w:rsidRDefault="002E5ADC" w:rsidP="00095859">
            <w:pPr>
              <w:adjustRightInd w:val="0"/>
              <w:snapToGrid w:val="0"/>
              <w:spacing w:line="360" w:lineRule="exact"/>
              <w:contextualSpacing/>
              <w:jc w:val="center"/>
              <w:rPr>
                <w:rFonts w:ascii="宋体" w:hAnsi="宋体" w:cs="仿宋_GB2312"/>
                <w:b/>
                <w:szCs w:val="21"/>
              </w:rPr>
            </w:pPr>
            <w:r>
              <w:rPr>
                <w:rFonts w:ascii="宋体" w:hAnsi="宋体" w:cs="仿宋_GB2312" w:hint="eastAsia"/>
                <w:b/>
                <w:szCs w:val="21"/>
              </w:rPr>
              <w:t>名称</w:t>
            </w:r>
          </w:p>
        </w:tc>
        <w:tc>
          <w:tcPr>
            <w:tcW w:w="4196" w:type="pct"/>
            <w:tcBorders>
              <w:top w:val="single" w:sz="4" w:space="0" w:color="000000"/>
              <w:left w:val="single" w:sz="4" w:space="0" w:color="000000"/>
              <w:bottom w:val="single" w:sz="4" w:space="0" w:color="000000"/>
              <w:right w:val="single" w:sz="4" w:space="0" w:color="000000"/>
            </w:tcBorders>
            <w:vAlign w:val="center"/>
          </w:tcPr>
          <w:p w14:paraId="0292B9C0" w14:textId="77777777" w:rsidR="002E5ADC" w:rsidRDefault="002E5ADC" w:rsidP="00095859">
            <w:pPr>
              <w:adjustRightInd w:val="0"/>
              <w:snapToGrid w:val="0"/>
              <w:spacing w:line="360" w:lineRule="exact"/>
              <w:contextualSpacing/>
              <w:jc w:val="center"/>
              <w:rPr>
                <w:rFonts w:ascii="宋体" w:hAnsi="宋体" w:cs="仿宋_GB2312"/>
                <w:b/>
                <w:szCs w:val="21"/>
              </w:rPr>
            </w:pPr>
            <w:r>
              <w:rPr>
                <w:rFonts w:ascii="宋体" w:hAnsi="宋体" w:cs="仿宋_GB2312" w:hint="eastAsia"/>
                <w:b/>
                <w:szCs w:val="21"/>
              </w:rPr>
              <w:t>技术参数</w:t>
            </w:r>
          </w:p>
        </w:tc>
      </w:tr>
      <w:tr w:rsidR="002E5ADC" w14:paraId="6C33009F"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0026D5C6"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1</w:t>
            </w:r>
          </w:p>
        </w:tc>
        <w:tc>
          <w:tcPr>
            <w:tcW w:w="517" w:type="pct"/>
            <w:tcBorders>
              <w:top w:val="single" w:sz="4" w:space="0" w:color="000000"/>
              <w:left w:val="single" w:sz="4" w:space="0" w:color="000000"/>
              <w:bottom w:val="single" w:sz="4" w:space="0" w:color="000000"/>
              <w:right w:val="single" w:sz="4" w:space="0" w:color="000000"/>
            </w:tcBorders>
            <w:vAlign w:val="center"/>
          </w:tcPr>
          <w:p w14:paraId="6CE3C4E6"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公寓椅</w:t>
            </w:r>
          </w:p>
        </w:tc>
        <w:tc>
          <w:tcPr>
            <w:tcW w:w="4196" w:type="pct"/>
            <w:tcBorders>
              <w:top w:val="single" w:sz="4" w:space="0" w:color="000000"/>
              <w:left w:val="single" w:sz="4" w:space="0" w:color="000000"/>
              <w:bottom w:val="single" w:sz="4" w:space="0" w:color="000000"/>
              <w:right w:val="single" w:sz="4" w:space="0" w:color="000000"/>
            </w:tcBorders>
            <w:vAlign w:val="center"/>
          </w:tcPr>
          <w:p w14:paraId="79059FB1" w14:textId="6DE51CFC" w:rsidR="002E5ADC" w:rsidRDefault="002E5ADC" w:rsidP="00095859">
            <w:pPr>
              <w:tabs>
                <w:tab w:val="left" w:pos="5189"/>
              </w:tabs>
              <w:adjustRightInd w:val="0"/>
              <w:snapToGrid w:val="0"/>
              <w:contextualSpacing/>
              <w:jc w:val="center"/>
              <w:rPr>
                <w:rFonts w:ascii="宋体" w:hAnsi="宋体" w:cs="仿宋_GB2312"/>
                <w:szCs w:val="21"/>
              </w:rPr>
            </w:pPr>
            <w:r>
              <w:rPr>
                <w:rFonts w:ascii="宋体" w:hAnsi="宋体" w:cs="仿宋_GB2312"/>
                <w:noProof/>
                <w:szCs w:val="21"/>
              </w:rPr>
              <w:drawing>
                <wp:inline distT="0" distB="0" distL="0" distR="0" wp14:anchorId="7E2C2F0B" wp14:editId="47AA5E01">
                  <wp:extent cx="2667000" cy="1504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504950"/>
                          </a:xfrm>
                          <a:prstGeom prst="rect">
                            <a:avLst/>
                          </a:prstGeom>
                          <a:noFill/>
                          <a:ln>
                            <a:noFill/>
                          </a:ln>
                        </pic:spPr>
                      </pic:pic>
                    </a:graphicData>
                  </a:graphic>
                </wp:inline>
              </w:drawing>
            </w:r>
          </w:p>
          <w:p w14:paraId="67CC465B" w14:textId="77777777" w:rsidR="002E5ADC" w:rsidRDefault="002E5ADC" w:rsidP="00095859">
            <w:pPr>
              <w:adjustRightInd w:val="0"/>
              <w:snapToGrid w:val="0"/>
              <w:spacing w:line="360" w:lineRule="exact"/>
              <w:contextualSpacing/>
              <w:jc w:val="left"/>
              <w:rPr>
                <w:rFonts w:ascii="宋体" w:hAnsi="宋体" w:cs="仿宋_GB2312"/>
                <w:spacing w:val="-2"/>
                <w:szCs w:val="21"/>
                <w:highlight w:val="magenta"/>
              </w:rPr>
            </w:pPr>
            <w:r>
              <w:rPr>
                <w:rFonts w:ascii="宋体" w:hAnsi="宋体" w:cs="仿宋_GB2312" w:hint="eastAsia"/>
                <w:bCs/>
                <w:spacing w:val="-6"/>
                <w:szCs w:val="21"/>
              </w:rPr>
              <w:t>1</w:t>
            </w:r>
            <w:r>
              <w:rPr>
                <w:rFonts w:ascii="宋体" w:hAnsi="宋体" w:cs="仿宋_GB2312" w:hint="eastAsia"/>
                <w:bCs/>
                <w:spacing w:val="-6"/>
                <w:szCs w:val="21"/>
              </w:rPr>
              <w:t>、</w:t>
            </w:r>
            <w:r>
              <w:rPr>
                <w:rFonts w:ascii="宋体" w:hAnsi="宋体" w:cs="仿宋_GB2312" w:hint="eastAsia"/>
                <w:szCs w:val="21"/>
              </w:rPr>
              <w:t>尺寸规格</w:t>
            </w:r>
            <w:r>
              <w:rPr>
                <w:rFonts w:ascii="宋体" w:hAnsi="宋体" w:cs="仿宋_GB2312" w:hint="eastAsia"/>
                <w:spacing w:val="-2"/>
                <w:szCs w:val="21"/>
              </w:rPr>
              <w:t>：</w:t>
            </w:r>
            <w:r>
              <w:rPr>
                <w:rFonts w:ascii="宋体" w:hAnsi="宋体" w:cs="仿宋_GB2312" w:hint="eastAsia"/>
                <w:spacing w:val="-2"/>
                <w:szCs w:val="21"/>
              </w:rPr>
              <w:t>555mm</w:t>
            </w:r>
            <w:r>
              <w:rPr>
                <w:rFonts w:ascii="宋体" w:hAnsi="宋体" w:cs="仿宋_GB2312" w:hint="eastAsia"/>
                <w:bCs/>
                <w:spacing w:val="-6"/>
                <w:szCs w:val="21"/>
              </w:rPr>
              <w:t>×</w:t>
            </w:r>
            <w:r>
              <w:rPr>
                <w:rFonts w:ascii="宋体" w:hAnsi="宋体" w:cs="仿宋_GB2312" w:hint="eastAsia"/>
                <w:spacing w:val="-2"/>
                <w:szCs w:val="21"/>
              </w:rPr>
              <w:t>540mm</w:t>
            </w:r>
            <w:r>
              <w:rPr>
                <w:rFonts w:ascii="宋体" w:hAnsi="宋体" w:cs="仿宋_GB2312" w:hint="eastAsia"/>
                <w:bCs/>
                <w:spacing w:val="-6"/>
                <w:szCs w:val="21"/>
              </w:rPr>
              <w:t>×</w:t>
            </w:r>
            <w:r>
              <w:rPr>
                <w:rFonts w:ascii="宋体" w:hAnsi="宋体" w:cs="仿宋_GB2312" w:hint="eastAsia"/>
                <w:spacing w:val="-2"/>
                <w:szCs w:val="21"/>
              </w:rPr>
              <w:t>850mm</w:t>
            </w:r>
            <w:r>
              <w:rPr>
                <w:rFonts w:ascii="宋体" w:hAnsi="宋体" w:cs="仿宋_GB2312" w:hint="eastAsia"/>
                <w:spacing w:val="-2"/>
                <w:szCs w:val="21"/>
              </w:rPr>
              <w:t>，坐高</w:t>
            </w:r>
            <w:r>
              <w:rPr>
                <w:rFonts w:ascii="宋体" w:hAnsi="宋体" w:cs="仿宋_GB2312" w:hint="eastAsia"/>
                <w:spacing w:val="-2"/>
                <w:szCs w:val="21"/>
              </w:rPr>
              <w:t>460mm</w:t>
            </w:r>
            <w:r>
              <w:rPr>
                <w:rFonts w:ascii="宋体" w:hAnsi="宋体" w:cs="仿宋_GB2312" w:hint="eastAsia"/>
                <w:spacing w:val="-2"/>
                <w:szCs w:val="21"/>
              </w:rPr>
              <w:t>。</w:t>
            </w:r>
            <w:r>
              <w:rPr>
                <w:rFonts w:ascii="宋体" w:hAnsi="宋体" w:cs="仿宋_GB2312" w:hint="eastAsia"/>
                <w:szCs w:val="21"/>
              </w:rPr>
              <w:t>（具体以实际房间需求尺寸为准，且满足采购人要求。）</w:t>
            </w:r>
          </w:p>
          <w:p w14:paraId="22B3F10B" w14:textId="77777777" w:rsidR="002E5ADC" w:rsidRDefault="002E5ADC" w:rsidP="00095859">
            <w:pPr>
              <w:adjustRightInd w:val="0"/>
              <w:snapToGrid w:val="0"/>
              <w:spacing w:line="360" w:lineRule="exact"/>
              <w:contextualSpacing/>
              <w:jc w:val="left"/>
              <w:rPr>
                <w:rFonts w:ascii="宋体" w:hAnsi="宋体" w:cs="仿宋_GB2312"/>
                <w:spacing w:val="-2"/>
                <w:szCs w:val="21"/>
              </w:rPr>
            </w:pPr>
            <w:r>
              <w:rPr>
                <w:rFonts w:ascii="宋体" w:hAnsi="宋体" w:cs="仿宋_GB2312" w:hint="eastAsia"/>
                <w:spacing w:val="-2"/>
                <w:szCs w:val="21"/>
              </w:rPr>
              <w:t>公寓椅采用全新</w:t>
            </w:r>
            <w:r>
              <w:rPr>
                <w:rFonts w:ascii="宋体" w:hAnsi="宋体" w:cs="仿宋_GB2312" w:hint="eastAsia"/>
                <w:spacing w:val="-2"/>
                <w:szCs w:val="21"/>
              </w:rPr>
              <w:t>PP</w:t>
            </w:r>
            <w:r>
              <w:rPr>
                <w:rFonts w:ascii="宋体" w:hAnsi="宋体" w:cs="仿宋_GB2312" w:hint="eastAsia"/>
                <w:spacing w:val="-2"/>
                <w:szCs w:val="21"/>
              </w:rPr>
              <w:t>一次注塑成型，双边注塑工艺，坐板和靠背连接处及椅脚采用气辅工艺制作。</w:t>
            </w:r>
            <w:r>
              <w:rPr>
                <w:rFonts w:ascii="宋体" w:hAnsi="宋体" w:cs="仿宋_GB2312" w:hint="eastAsia"/>
                <w:szCs w:val="21"/>
              </w:rPr>
              <w:t>靠背人体工学设计，内凹约</w:t>
            </w:r>
            <w:r>
              <w:rPr>
                <w:rFonts w:ascii="宋体" w:hAnsi="宋体" w:cs="仿宋_GB2312" w:hint="eastAsia"/>
                <w:szCs w:val="21"/>
              </w:rPr>
              <w:t>40mm</w:t>
            </w:r>
            <w:r>
              <w:rPr>
                <w:rFonts w:ascii="宋体" w:hAnsi="宋体" w:cs="仿宋_GB2312" w:hint="eastAsia"/>
                <w:szCs w:val="21"/>
              </w:rPr>
              <w:t>，更好的贴合背部，有助于缓解背部的疲劳。</w:t>
            </w:r>
          </w:p>
        </w:tc>
      </w:tr>
      <w:tr w:rsidR="002E5ADC" w14:paraId="6DF61F77"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7BABB47E"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2</w:t>
            </w:r>
          </w:p>
        </w:tc>
        <w:tc>
          <w:tcPr>
            <w:tcW w:w="517" w:type="pct"/>
            <w:tcBorders>
              <w:top w:val="single" w:sz="4" w:space="0" w:color="000000"/>
              <w:left w:val="single" w:sz="4" w:space="0" w:color="000000"/>
              <w:bottom w:val="single" w:sz="4" w:space="0" w:color="000000"/>
              <w:right w:val="single" w:sz="4" w:space="0" w:color="000000"/>
            </w:tcBorders>
            <w:vAlign w:val="center"/>
          </w:tcPr>
          <w:p w14:paraId="2E4F531E"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实木</w:t>
            </w:r>
          </w:p>
          <w:p w14:paraId="053832CC" w14:textId="208520FD"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床板</w:t>
            </w:r>
          </w:p>
        </w:tc>
        <w:tc>
          <w:tcPr>
            <w:tcW w:w="4196" w:type="pct"/>
            <w:tcBorders>
              <w:top w:val="single" w:sz="4" w:space="0" w:color="000000"/>
              <w:left w:val="single" w:sz="4" w:space="0" w:color="000000"/>
              <w:bottom w:val="single" w:sz="4" w:space="0" w:color="000000"/>
              <w:right w:val="single" w:sz="4" w:space="0" w:color="000000"/>
            </w:tcBorders>
            <w:vAlign w:val="center"/>
          </w:tcPr>
          <w:p w14:paraId="58017AAC" w14:textId="055A02C4" w:rsidR="002E5ADC" w:rsidRDefault="002E5ADC" w:rsidP="00095859">
            <w:pPr>
              <w:tabs>
                <w:tab w:val="left" w:pos="5189"/>
              </w:tabs>
              <w:adjustRightInd w:val="0"/>
              <w:snapToGrid w:val="0"/>
              <w:contextualSpacing/>
              <w:jc w:val="center"/>
              <w:rPr>
                <w:rFonts w:ascii="宋体" w:hAnsi="宋体" w:cs="仿宋_GB2312"/>
                <w:bCs/>
                <w:spacing w:val="-6"/>
                <w:szCs w:val="21"/>
              </w:rPr>
            </w:pPr>
            <w:r>
              <w:rPr>
                <w:rFonts w:ascii="宋体" w:hAnsi="宋体" w:cs="仿宋_GB2312"/>
                <w:noProof/>
                <w:szCs w:val="21"/>
              </w:rPr>
              <w:drawing>
                <wp:inline distT="0" distB="0" distL="0" distR="0" wp14:anchorId="0015A772" wp14:editId="2805E61F">
                  <wp:extent cx="2724150" cy="1828800"/>
                  <wp:effectExtent l="0" t="0" r="0" b="0"/>
                  <wp:docPr id="8" name="图片 8" descr="说明: C:\Users\曹\AppData\Local\Temp\ksohtml123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说明: C:\Users\曹\AppData\Local\Temp\ksohtml1237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828800"/>
                          </a:xfrm>
                          <a:prstGeom prst="rect">
                            <a:avLst/>
                          </a:prstGeom>
                          <a:noFill/>
                          <a:ln>
                            <a:noFill/>
                          </a:ln>
                        </pic:spPr>
                      </pic:pic>
                    </a:graphicData>
                  </a:graphic>
                </wp:inline>
              </w:drawing>
            </w:r>
          </w:p>
          <w:p w14:paraId="4BCC0C06" w14:textId="77777777" w:rsidR="002E5ADC" w:rsidRDefault="002E5ADC" w:rsidP="00095859">
            <w:pPr>
              <w:numPr>
                <w:ilvl w:val="0"/>
                <w:numId w:val="1"/>
              </w:num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尺寸规格：</w:t>
            </w:r>
            <w:r>
              <w:rPr>
                <w:rFonts w:ascii="宋体" w:hAnsi="宋体" w:cs="仿宋_GB2312" w:hint="eastAsia"/>
                <w:bCs/>
                <w:spacing w:val="-6"/>
                <w:szCs w:val="21"/>
              </w:rPr>
              <w:t>1920mm</w:t>
            </w:r>
            <w:r>
              <w:rPr>
                <w:rFonts w:ascii="宋体" w:hAnsi="宋体" w:cs="仿宋_GB2312" w:hint="eastAsia"/>
                <w:bCs/>
                <w:spacing w:val="-6"/>
                <w:szCs w:val="21"/>
              </w:rPr>
              <w:t>×</w:t>
            </w:r>
            <w:r>
              <w:rPr>
                <w:rFonts w:ascii="宋体" w:hAnsi="宋体" w:cs="仿宋_GB2312" w:hint="eastAsia"/>
                <w:bCs/>
                <w:spacing w:val="-6"/>
                <w:szCs w:val="21"/>
              </w:rPr>
              <w:t>780mm</w:t>
            </w:r>
            <w:r>
              <w:rPr>
                <w:rFonts w:ascii="宋体" w:hAnsi="宋体" w:cs="仿宋_GB2312" w:hint="eastAsia"/>
                <w:bCs/>
                <w:spacing w:val="-6"/>
                <w:szCs w:val="21"/>
              </w:rPr>
              <w:t>×</w:t>
            </w:r>
            <w:r>
              <w:rPr>
                <w:rFonts w:ascii="宋体" w:hAnsi="宋体" w:cs="仿宋_GB2312" w:hint="eastAsia"/>
                <w:bCs/>
                <w:spacing w:val="-6"/>
                <w:szCs w:val="21"/>
              </w:rPr>
              <w:t>15mm</w:t>
            </w:r>
            <w:r>
              <w:rPr>
                <w:rFonts w:ascii="宋体" w:hAnsi="宋体" w:cs="仿宋_GB2312" w:hint="eastAsia"/>
                <w:bCs/>
                <w:spacing w:val="-6"/>
                <w:szCs w:val="21"/>
              </w:rPr>
              <w:t>（具体以实际床铺需求尺寸为准，且满足采购人要求）。材质采用</w:t>
            </w:r>
            <w:r>
              <w:rPr>
                <w:rFonts w:ascii="宋体" w:hAnsi="宋体" w:cs="仿宋_GB2312" w:hint="eastAsia"/>
                <w:bCs/>
                <w:spacing w:val="-6"/>
                <w:szCs w:val="21"/>
              </w:rPr>
              <w:t>15mm</w:t>
            </w:r>
            <w:r>
              <w:rPr>
                <w:rFonts w:ascii="宋体" w:hAnsi="宋体" w:cs="仿宋_GB2312" w:hint="eastAsia"/>
                <w:bCs/>
                <w:spacing w:val="-6"/>
                <w:szCs w:val="21"/>
              </w:rPr>
              <w:t>厚优质杉木板，四面刨光，不变形，设加强筋，均匀排布，拼板之间缝隙</w:t>
            </w:r>
            <w:r>
              <w:rPr>
                <w:rFonts w:ascii="宋体" w:hAnsi="宋体" w:cs="仿宋_GB2312" w:hint="eastAsia"/>
                <w:bCs/>
                <w:spacing w:val="-6"/>
                <w:szCs w:val="21"/>
              </w:rPr>
              <w:t>10mm</w:t>
            </w:r>
            <w:r>
              <w:rPr>
                <w:rFonts w:ascii="宋体" w:hAnsi="宋体" w:cs="仿宋_GB2312" w:hint="eastAsia"/>
                <w:bCs/>
                <w:spacing w:val="-6"/>
                <w:szCs w:val="21"/>
              </w:rPr>
              <w:t>，并且不使用边角料，床板长宽尺寸符合床的规格要求，床板安装后与床厅上沿平齐。</w:t>
            </w:r>
          </w:p>
        </w:tc>
      </w:tr>
      <w:tr w:rsidR="002E5ADC" w14:paraId="4662B8FC"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1621F78B"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lastRenderedPageBreak/>
              <w:t>3</w:t>
            </w:r>
          </w:p>
        </w:tc>
        <w:tc>
          <w:tcPr>
            <w:tcW w:w="517" w:type="pct"/>
            <w:tcBorders>
              <w:top w:val="single" w:sz="4" w:space="0" w:color="000000"/>
              <w:left w:val="single" w:sz="4" w:space="0" w:color="000000"/>
              <w:bottom w:val="single" w:sz="4" w:space="0" w:color="000000"/>
              <w:right w:val="single" w:sz="4" w:space="0" w:color="000000"/>
            </w:tcBorders>
            <w:vAlign w:val="center"/>
          </w:tcPr>
          <w:p w14:paraId="59FECAE5"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单人</w:t>
            </w:r>
          </w:p>
          <w:p w14:paraId="302244C5" w14:textId="34346B22"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电脑桌</w:t>
            </w:r>
          </w:p>
        </w:tc>
        <w:tc>
          <w:tcPr>
            <w:tcW w:w="4196" w:type="pct"/>
            <w:tcBorders>
              <w:top w:val="single" w:sz="4" w:space="0" w:color="000000"/>
              <w:left w:val="single" w:sz="4" w:space="0" w:color="000000"/>
              <w:bottom w:val="single" w:sz="4" w:space="0" w:color="000000"/>
              <w:right w:val="single" w:sz="4" w:space="0" w:color="000000"/>
            </w:tcBorders>
            <w:vAlign w:val="center"/>
          </w:tcPr>
          <w:p w14:paraId="2DB51907" w14:textId="5B4273F7" w:rsidR="002E5ADC" w:rsidRDefault="002E5ADC" w:rsidP="00095859">
            <w:pPr>
              <w:tabs>
                <w:tab w:val="left" w:pos="5189"/>
              </w:tabs>
              <w:adjustRightInd w:val="0"/>
              <w:snapToGrid w:val="0"/>
              <w:contextualSpacing/>
              <w:jc w:val="center"/>
              <w:rPr>
                <w:rFonts w:ascii="宋体" w:hAnsi="宋体" w:cs="仿宋_GB2312"/>
                <w:bCs/>
                <w:spacing w:val="-6"/>
                <w:szCs w:val="21"/>
              </w:rPr>
            </w:pPr>
            <w:r>
              <w:rPr>
                <w:rFonts w:ascii="宋体" w:hAnsi="宋体" w:cs="仿宋_GB2312"/>
                <w:noProof/>
                <w:szCs w:val="21"/>
              </w:rPr>
              <w:drawing>
                <wp:inline distT="0" distB="0" distL="0" distR="0" wp14:anchorId="59C569FF" wp14:editId="5B3A00ED">
                  <wp:extent cx="2552700" cy="23526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352675"/>
                          </a:xfrm>
                          <a:prstGeom prst="rect">
                            <a:avLst/>
                          </a:prstGeom>
                          <a:noFill/>
                          <a:ln>
                            <a:noFill/>
                          </a:ln>
                        </pic:spPr>
                      </pic:pic>
                    </a:graphicData>
                  </a:graphic>
                </wp:inline>
              </w:drawing>
            </w:r>
          </w:p>
          <w:p w14:paraId="178DE4C2"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、外观整体规格：</w:t>
            </w:r>
            <w:r>
              <w:rPr>
                <w:rFonts w:ascii="宋体" w:hAnsi="宋体" w:cs="仿宋_GB2312" w:hint="eastAsia"/>
                <w:bCs/>
                <w:spacing w:val="-6"/>
                <w:szCs w:val="21"/>
              </w:rPr>
              <w:t>900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600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1750</w:t>
            </w:r>
            <w:r>
              <w:rPr>
                <w:rFonts w:ascii="宋体" w:hAnsi="宋体" w:cs="宋体" w:hint="eastAsia"/>
                <w:bCs/>
                <w:spacing w:val="-6"/>
                <w:szCs w:val="21"/>
              </w:rPr>
              <w:t>㎜</w:t>
            </w:r>
            <w:r>
              <w:rPr>
                <w:rFonts w:ascii="宋体" w:hAnsi="宋体" w:cs="仿宋_GB2312" w:hint="eastAsia"/>
                <w:bCs/>
                <w:spacing w:val="-6"/>
                <w:szCs w:val="21"/>
              </w:rPr>
              <w:t>（具体以实际需求尺寸为准，且满足采购人要求）。</w:t>
            </w:r>
          </w:p>
          <w:p w14:paraId="398D9755"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2</w:t>
            </w:r>
            <w:r>
              <w:rPr>
                <w:rFonts w:ascii="宋体" w:hAnsi="宋体" w:cs="仿宋_GB2312" w:hint="eastAsia"/>
                <w:bCs/>
                <w:spacing w:val="-6"/>
                <w:szCs w:val="21"/>
              </w:rPr>
              <w:t>、桌子规格：</w:t>
            </w:r>
            <w:r>
              <w:rPr>
                <w:rFonts w:ascii="宋体" w:hAnsi="宋体" w:cs="仿宋_GB2312" w:hint="eastAsia"/>
                <w:bCs/>
                <w:spacing w:val="-6"/>
                <w:szCs w:val="21"/>
              </w:rPr>
              <w:t>900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600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760mm</w:t>
            </w:r>
            <w:r>
              <w:rPr>
                <w:rFonts w:ascii="宋体" w:hAnsi="宋体" w:cs="仿宋_GB2312" w:hint="eastAsia"/>
                <w:bCs/>
                <w:spacing w:val="-6"/>
                <w:szCs w:val="21"/>
              </w:rPr>
              <w:t>（无键盘托板）；书架规格：</w:t>
            </w:r>
            <w:r>
              <w:rPr>
                <w:rFonts w:ascii="宋体" w:hAnsi="宋体" w:cs="仿宋_GB2312" w:hint="eastAsia"/>
                <w:bCs/>
                <w:spacing w:val="-6"/>
                <w:szCs w:val="21"/>
              </w:rPr>
              <w:t>900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310</w:t>
            </w:r>
            <w:r>
              <w:rPr>
                <w:rFonts w:ascii="宋体" w:hAnsi="宋体" w:cs="宋体" w:hint="eastAsia"/>
                <w:bCs/>
                <w:spacing w:val="-6"/>
                <w:szCs w:val="21"/>
              </w:rPr>
              <w:t>㎜</w:t>
            </w:r>
            <w:r>
              <w:rPr>
                <w:rFonts w:ascii="宋体" w:hAnsi="宋体" w:cs="仿宋_GB2312" w:hint="eastAsia"/>
                <w:bCs/>
                <w:spacing w:val="-6"/>
                <w:szCs w:val="21"/>
              </w:rPr>
              <w:t>×</w:t>
            </w:r>
            <w:r>
              <w:rPr>
                <w:rFonts w:ascii="宋体" w:hAnsi="宋体" w:cs="仿宋_GB2312" w:hint="eastAsia"/>
                <w:bCs/>
                <w:spacing w:val="-6"/>
                <w:szCs w:val="21"/>
              </w:rPr>
              <w:t>990mm</w:t>
            </w:r>
            <w:r>
              <w:rPr>
                <w:rFonts w:ascii="宋体" w:hAnsi="宋体" w:cs="仿宋_GB2312" w:hint="eastAsia"/>
                <w:bCs/>
                <w:spacing w:val="-6"/>
                <w:szCs w:val="21"/>
              </w:rPr>
              <w:t>。</w:t>
            </w:r>
          </w:p>
          <w:p w14:paraId="07F35BD8" w14:textId="77777777" w:rsidR="002E5ADC" w:rsidRDefault="002E5ADC" w:rsidP="00095859">
            <w:pPr>
              <w:autoSpaceDE w:val="0"/>
              <w:autoSpaceDN w:val="0"/>
              <w:adjustRightInd w:val="0"/>
              <w:snapToGrid w:val="0"/>
              <w:spacing w:line="360" w:lineRule="exact"/>
              <w:contextualSpacing/>
              <w:jc w:val="left"/>
              <w:rPr>
                <w:rFonts w:ascii="宋体" w:hAnsi="宋体" w:cs="仿宋_GB2312"/>
                <w:kern w:val="0"/>
                <w:szCs w:val="21"/>
              </w:rPr>
            </w:pPr>
            <w:r>
              <w:rPr>
                <w:rFonts w:ascii="宋体" w:hAnsi="宋体" w:cs="仿宋_GB2312" w:hint="eastAsia"/>
                <w:bCs/>
                <w:spacing w:val="-6"/>
                <w:kern w:val="0"/>
                <w:szCs w:val="21"/>
              </w:rPr>
              <w:t>3</w:t>
            </w:r>
            <w:r>
              <w:rPr>
                <w:rFonts w:ascii="宋体" w:hAnsi="宋体" w:cs="仿宋_GB2312" w:hint="eastAsia"/>
                <w:bCs/>
                <w:spacing w:val="-6"/>
                <w:kern w:val="0"/>
                <w:szCs w:val="21"/>
              </w:rPr>
              <w:t>、桌面：</w:t>
            </w:r>
            <w:r>
              <w:rPr>
                <w:rFonts w:ascii="宋体" w:hAnsi="宋体" w:cs="仿宋_GB2312" w:hint="eastAsia"/>
                <w:kern w:val="0"/>
                <w:szCs w:val="21"/>
              </w:rPr>
              <w:t>面板基材采用</w:t>
            </w:r>
            <w:r>
              <w:rPr>
                <w:rFonts w:ascii="宋体" w:hAnsi="宋体" w:cs="仿宋_GB2312" w:hint="eastAsia"/>
                <w:kern w:val="0"/>
                <w:szCs w:val="21"/>
              </w:rPr>
              <w:t>E0</w:t>
            </w:r>
            <w:r>
              <w:rPr>
                <w:rFonts w:ascii="宋体" w:hAnsi="宋体" w:cs="仿宋_GB2312" w:hint="eastAsia"/>
                <w:kern w:val="0"/>
                <w:szCs w:val="21"/>
              </w:rPr>
              <w:t>级</w:t>
            </w:r>
            <w:r>
              <w:rPr>
                <w:rFonts w:ascii="宋体" w:hAnsi="宋体" w:cs="仿宋_GB2312" w:hint="eastAsia"/>
                <w:kern w:val="0"/>
                <w:szCs w:val="21"/>
              </w:rPr>
              <w:t>25mm</w:t>
            </w:r>
            <w:r>
              <w:rPr>
                <w:rFonts w:ascii="宋体" w:hAnsi="宋体" w:cs="仿宋_GB2312" w:hint="eastAsia"/>
                <w:kern w:val="0"/>
                <w:szCs w:val="21"/>
              </w:rPr>
              <w:t>厚实木多层板，封边采用与桌面同色环保</w:t>
            </w:r>
            <w:r>
              <w:rPr>
                <w:rFonts w:ascii="宋体" w:hAnsi="宋体" w:cs="仿宋_GB2312" w:hint="eastAsia"/>
                <w:kern w:val="0"/>
                <w:szCs w:val="21"/>
              </w:rPr>
              <w:t xml:space="preserve">1.2mmPVC </w:t>
            </w:r>
            <w:r>
              <w:rPr>
                <w:rFonts w:ascii="宋体" w:hAnsi="宋体" w:cs="仿宋_GB2312" w:hint="eastAsia"/>
                <w:kern w:val="0"/>
                <w:szCs w:val="21"/>
              </w:rPr>
              <w:t>高温封边处理，做到平整严密、平滑自然，无脱胶、鼓泡、裂缝、压痕和划伤。</w:t>
            </w:r>
          </w:p>
          <w:p w14:paraId="1E171748"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4</w:t>
            </w:r>
            <w:r>
              <w:rPr>
                <w:rFonts w:ascii="宋体" w:hAnsi="宋体" w:cs="仿宋_GB2312" w:hint="eastAsia"/>
                <w:bCs/>
                <w:spacing w:val="-6"/>
                <w:szCs w:val="21"/>
              </w:rPr>
              <w:t>、书架、桌</w:t>
            </w:r>
            <w:r>
              <w:rPr>
                <w:rFonts w:ascii="宋体" w:hAnsi="宋体" w:cs="仿宋_GB2312" w:hint="eastAsia"/>
                <w:szCs w:val="21"/>
              </w:rPr>
              <w:t>体、抽屉门：采用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18mm</w:t>
            </w:r>
            <w:r>
              <w:rPr>
                <w:rFonts w:ascii="宋体" w:hAnsi="宋体" w:cs="仿宋_GB2312" w:hint="eastAsia"/>
                <w:szCs w:val="21"/>
              </w:rPr>
              <w:t>厚实木多层板（双面贴）。</w:t>
            </w:r>
            <w:r>
              <w:rPr>
                <w:rFonts w:ascii="宋体" w:hAnsi="宋体" w:cs="仿宋_GB2312" w:hint="eastAsia"/>
                <w:bCs/>
                <w:spacing w:val="-6"/>
                <w:szCs w:val="21"/>
              </w:rPr>
              <w:t>抽屉底板为双面模压面板，</w:t>
            </w:r>
            <w:r>
              <w:rPr>
                <w:rFonts w:ascii="宋体" w:hAnsi="宋体" w:cs="仿宋_GB2312" w:hint="eastAsia"/>
                <w:szCs w:val="21"/>
              </w:rPr>
              <w:t>封边采用与桌面同色环保</w:t>
            </w:r>
            <w:r>
              <w:rPr>
                <w:rFonts w:ascii="宋体" w:hAnsi="宋体" w:cs="仿宋_GB2312" w:hint="eastAsia"/>
                <w:szCs w:val="21"/>
              </w:rPr>
              <w:t xml:space="preserve">1.2mmPVC </w:t>
            </w:r>
            <w:r>
              <w:rPr>
                <w:rFonts w:ascii="宋体" w:hAnsi="宋体" w:cs="仿宋_GB2312" w:hint="eastAsia"/>
                <w:szCs w:val="21"/>
              </w:rPr>
              <w:t>高温封边处理，做到平整严密、平滑自然，无脱胶、鼓泡、裂缝、压痕和划伤。</w:t>
            </w:r>
            <w:r>
              <w:rPr>
                <w:rFonts w:ascii="宋体" w:hAnsi="宋体" w:cs="仿宋_GB2312" w:hint="eastAsia"/>
                <w:bCs/>
                <w:spacing w:val="-6"/>
                <w:szCs w:val="21"/>
              </w:rPr>
              <w:t>电脑台面穿线孔放在主机侧的内上角，电脑桌抽屉安装明锁鼻装置（供挂明锁使用）。</w:t>
            </w:r>
          </w:p>
          <w:p w14:paraId="76E4E644" w14:textId="77777777" w:rsidR="002E5ADC" w:rsidRDefault="002E5ADC" w:rsidP="00095859">
            <w:pPr>
              <w:tabs>
                <w:tab w:val="left" w:pos="5189"/>
              </w:tabs>
              <w:adjustRightInd w:val="0"/>
              <w:snapToGrid w:val="0"/>
              <w:spacing w:line="360" w:lineRule="exact"/>
              <w:contextualSpacing/>
              <w:jc w:val="left"/>
              <w:rPr>
                <w:rFonts w:ascii="宋体" w:hAnsi="宋体" w:cs="仿宋_GB2312"/>
                <w:szCs w:val="21"/>
              </w:rPr>
            </w:pPr>
            <w:r>
              <w:rPr>
                <w:rFonts w:ascii="宋体" w:hAnsi="宋体" w:cs="仿宋_GB2312" w:hint="eastAsia"/>
                <w:bCs/>
                <w:spacing w:val="-6"/>
                <w:szCs w:val="21"/>
              </w:rPr>
              <w:t>5</w:t>
            </w:r>
            <w:r>
              <w:rPr>
                <w:rFonts w:ascii="宋体" w:hAnsi="宋体" w:cs="仿宋_GB2312" w:hint="eastAsia"/>
                <w:bCs/>
                <w:spacing w:val="-6"/>
                <w:szCs w:val="21"/>
              </w:rPr>
              <w:t>、五金附件：</w:t>
            </w:r>
            <w:r>
              <w:rPr>
                <w:rFonts w:ascii="宋体" w:hAnsi="宋体" w:cs="仿宋_GB2312" w:hint="eastAsia"/>
                <w:szCs w:val="21"/>
              </w:rPr>
              <w:t>采用符合国家标准的铝合金</w:t>
            </w:r>
            <w:r>
              <w:rPr>
                <w:rFonts w:ascii="宋体" w:hAnsi="宋体" w:cs="仿宋_GB2312" w:hint="eastAsia"/>
                <w:bCs/>
                <w:spacing w:val="-6"/>
                <w:szCs w:val="21"/>
              </w:rPr>
              <w:t>阻尼铰链及金属三合一连接件。桌脚配备</w:t>
            </w:r>
            <w:r>
              <w:rPr>
                <w:rFonts w:ascii="宋体" w:hAnsi="宋体" w:cs="仿宋_GB2312" w:hint="eastAsia"/>
                <w:szCs w:val="21"/>
              </w:rPr>
              <w:t>防潮脚钉。</w:t>
            </w:r>
          </w:p>
        </w:tc>
      </w:tr>
      <w:tr w:rsidR="002E5ADC" w14:paraId="6F39754E"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545F862B"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4</w:t>
            </w:r>
          </w:p>
        </w:tc>
        <w:tc>
          <w:tcPr>
            <w:tcW w:w="517" w:type="pct"/>
            <w:tcBorders>
              <w:top w:val="single" w:sz="4" w:space="0" w:color="000000"/>
              <w:left w:val="single" w:sz="4" w:space="0" w:color="000000"/>
              <w:bottom w:val="single" w:sz="4" w:space="0" w:color="000000"/>
              <w:right w:val="single" w:sz="4" w:space="0" w:color="000000"/>
            </w:tcBorders>
            <w:vAlign w:val="center"/>
          </w:tcPr>
          <w:p w14:paraId="78CC3A87"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双人</w:t>
            </w:r>
          </w:p>
          <w:p w14:paraId="6FAB0BAA" w14:textId="1EBAA15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电脑桌</w:t>
            </w:r>
          </w:p>
        </w:tc>
        <w:tc>
          <w:tcPr>
            <w:tcW w:w="4196" w:type="pct"/>
            <w:tcBorders>
              <w:top w:val="single" w:sz="4" w:space="0" w:color="000000"/>
              <w:left w:val="single" w:sz="4" w:space="0" w:color="000000"/>
              <w:bottom w:val="single" w:sz="4" w:space="0" w:color="000000"/>
              <w:right w:val="single" w:sz="4" w:space="0" w:color="000000"/>
            </w:tcBorders>
            <w:vAlign w:val="center"/>
          </w:tcPr>
          <w:p w14:paraId="0FEB761E" w14:textId="487C118F" w:rsidR="002E5ADC" w:rsidRDefault="002E5ADC" w:rsidP="00095859">
            <w:pPr>
              <w:adjustRightInd w:val="0"/>
              <w:snapToGrid w:val="0"/>
              <w:contextualSpacing/>
              <w:jc w:val="center"/>
              <w:rPr>
                <w:rFonts w:ascii="宋体" w:hAnsi="宋体" w:cs="仿宋_GB2312"/>
                <w:szCs w:val="21"/>
              </w:rPr>
            </w:pPr>
            <w:r>
              <w:rPr>
                <w:rFonts w:ascii="宋体" w:hAnsi="宋体" w:cs="仿宋_GB2312"/>
                <w:noProof/>
                <w:szCs w:val="21"/>
              </w:rPr>
              <w:drawing>
                <wp:inline distT="0" distB="0" distL="0" distR="0" wp14:anchorId="05805494" wp14:editId="28EDDE76">
                  <wp:extent cx="2771775" cy="22669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266950"/>
                          </a:xfrm>
                          <a:prstGeom prst="rect">
                            <a:avLst/>
                          </a:prstGeom>
                          <a:noFill/>
                          <a:ln>
                            <a:noFill/>
                          </a:ln>
                        </pic:spPr>
                      </pic:pic>
                    </a:graphicData>
                  </a:graphic>
                </wp:inline>
              </w:drawing>
            </w:r>
          </w:p>
          <w:p w14:paraId="571F0C07" w14:textId="77777777" w:rsidR="002E5ADC" w:rsidRDefault="002E5ADC" w:rsidP="00095859">
            <w:pPr>
              <w:numPr>
                <w:ilvl w:val="0"/>
                <w:numId w:val="2"/>
              </w:num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外观整体规格：</w:t>
            </w:r>
            <w:r>
              <w:rPr>
                <w:rFonts w:ascii="宋体" w:hAnsi="宋体" w:cs="仿宋_GB2312" w:hint="eastAsia"/>
                <w:bCs/>
                <w:spacing w:val="-6"/>
                <w:szCs w:val="21"/>
              </w:rPr>
              <w:t>1700mm</w:t>
            </w:r>
            <w:r>
              <w:rPr>
                <w:rFonts w:ascii="宋体" w:hAnsi="宋体" w:cs="仿宋_GB2312" w:hint="eastAsia"/>
                <w:bCs/>
                <w:spacing w:val="-6"/>
                <w:szCs w:val="21"/>
              </w:rPr>
              <w:t>×</w:t>
            </w:r>
            <w:r>
              <w:rPr>
                <w:rFonts w:ascii="宋体" w:hAnsi="宋体" w:cs="仿宋_GB2312" w:hint="eastAsia"/>
                <w:bCs/>
                <w:spacing w:val="-6"/>
                <w:szCs w:val="21"/>
              </w:rPr>
              <w:t>600mm</w:t>
            </w:r>
            <w:r>
              <w:rPr>
                <w:rFonts w:ascii="宋体" w:hAnsi="宋体" w:cs="仿宋_GB2312" w:hint="eastAsia"/>
                <w:bCs/>
                <w:spacing w:val="-6"/>
                <w:szCs w:val="21"/>
              </w:rPr>
              <w:t>×</w:t>
            </w:r>
            <w:r>
              <w:rPr>
                <w:rFonts w:ascii="宋体" w:hAnsi="宋体" w:cs="仿宋_GB2312" w:hint="eastAsia"/>
                <w:bCs/>
                <w:spacing w:val="-6"/>
                <w:szCs w:val="21"/>
              </w:rPr>
              <w:t>1740mm</w:t>
            </w:r>
            <w:r>
              <w:rPr>
                <w:rFonts w:ascii="宋体" w:hAnsi="宋体" w:cs="仿宋_GB2312" w:hint="eastAsia"/>
                <w:bCs/>
                <w:spacing w:val="-6"/>
                <w:szCs w:val="21"/>
              </w:rPr>
              <w:t>；（具体以实际需求尺寸为准，且满足采购人要求）。</w:t>
            </w:r>
          </w:p>
          <w:p w14:paraId="5D1D4C0C" w14:textId="77777777" w:rsidR="002E5ADC" w:rsidRDefault="002E5ADC" w:rsidP="00095859">
            <w:pPr>
              <w:numPr>
                <w:ilvl w:val="0"/>
                <w:numId w:val="2"/>
              </w:num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桌子规格：</w:t>
            </w:r>
            <w:r>
              <w:rPr>
                <w:rFonts w:ascii="宋体" w:hAnsi="宋体" w:cs="仿宋_GB2312" w:hint="eastAsia"/>
                <w:bCs/>
                <w:spacing w:val="-6"/>
                <w:szCs w:val="21"/>
              </w:rPr>
              <w:t>1700mm</w:t>
            </w:r>
            <w:r>
              <w:rPr>
                <w:rFonts w:ascii="宋体" w:hAnsi="宋体" w:cs="仿宋_GB2312" w:hint="eastAsia"/>
                <w:bCs/>
                <w:spacing w:val="-6"/>
                <w:szCs w:val="21"/>
              </w:rPr>
              <w:t>×</w:t>
            </w:r>
            <w:r>
              <w:rPr>
                <w:rFonts w:ascii="宋体" w:hAnsi="宋体" w:cs="仿宋_GB2312" w:hint="eastAsia"/>
                <w:bCs/>
                <w:spacing w:val="-6"/>
                <w:szCs w:val="21"/>
              </w:rPr>
              <w:t>600mm</w:t>
            </w:r>
            <w:r>
              <w:rPr>
                <w:rFonts w:ascii="宋体" w:hAnsi="宋体" w:cs="仿宋_GB2312" w:hint="eastAsia"/>
                <w:bCs/>
                <w:spacing w:val="-6"/>
                <w:szCs w:val="21"/>
              </w:rPr>
              <w:t>×</w:t>
            </w:r>
            <w:r>
              <w:rPr>
                <w:rFonts w:ascii="宋体" w:hAnsi="宋体" w:cs="仿宋_GB2312" w:hint="eastAsia"/>
                <w:bCs/>
                <w:spacing w:val="-6"/>
                <w:szCs w:val="21"/>
              </w:rPr>
              <w:t xml:space="preserve">750mm </w:t>
            </w:r>
            <w:r>
              <w:rPr>
                <w:rFonts w:ascii="宋体" w:hAnsi="宋体" w:cs="仿宋_GB2312" w:hint="eastAsia"/>
                <w:bCs/>
                <w:spacing w:val="-6"/>
                <w:szCs w:val="21"/>
              </w:rPr>
              <w:t>（无键盘托板）；书架规格：</w:t>
            </w:r>
            <w:r>
              <w:rPr>
                <w:rFonts w:ascii="宋体" w:hAnsi="宋体" w:cs="仿宋_GB2312" w:hint="eastAsia"/>
                <w:bCs/>
                <w:spacing w:val="-6"/>
                <w:szCs w:val="21"/>
              </w:rPr>
              <w:t>1700mm</w:t>
            </w:r>
            <w:r>
              <w:rPr>
                <w:rFonts w:ascii="宋体" w:hAnsi="宋体" w:cs="仿宋_GB2312" w:hint="eastAsia"/>
                <w:bCs/>
                <w:spacing w:val="-6"/>
                <w:szCs w:val="21"/>
              </w:rPr>
              <w:t>×</w:t>
            </w:r>
            <w:r>
              <w:rPr>
                <w:rFonts w:ascii="宋体" w:hAnsi="宋体" w:cs="仿宋_GB2312" w:hint="eastAsia"/>
                <w:bCs/>
                <w:spacing w:val="-6"/>
                <w:szCs w:val="21"/>
              </w:rPr>
              <w:t>310mm</w:t>
            </w:r>
            <w:r>
              <w:rPr>
                <w:rFonts w:ascii="宋体" w:hAnsi="宋体" w:cs="仿宋_GB2312" w:hint="eastAsia"/>
                <w:bCs/>
                <w:spacing w:val="-6"/>
                <w:szCs w:val="21"/>
              </w:rPr>
              <w:t>×</w:t>
            </w:r>
            <w:r>
              <w:rPr>
                <w:rFonts w:ascii="宋体" w:hAnsi="宋体" w:cs="仿宋_GB2312" w:hint="eastAsia"/>
                <w:bCs/>
                <w:spacing w:val="-6"/>
                <w:szCs w:val="21"/>
              </w:rPr>
              <w:t>990mm</w:t>
            </w:r>
            <w:r>
              <w:rPr>
                <w:rFonts w:ascii="宋体" w:hAnsi="宋体" w:cs="仿宋_GB2312" w:hint="eastAsia"/>
                <w:bCs/>
                <w:spacing w:val="-6"/>
                <w:szCs w:val="21"/>
              </w:rPr>
              <w:t>。</w:t>
            </w:r>
          </w:p>
          <w:p w14:paraId="47FB4A97" w14:textId="77777777" w:rsidR="002E5ADC" w:rsidRDefault="002E5ADC" w:rsidP="00095859">
            <w:pPr>
              <w:autoSpaceDE w:val="0"/>
              <w:autoSpaceDN w:val="0"/>
              <w:adjustRightInd w:val="0"/>
              <w:snapToGrid w:val="0"/>
              <w:spacing w:line="360" w:lineRule="exact"/>
              <w:contextualSpacing/>
              <w:jc w:val="left"/>
              <w:rPr>
                <w:rFonts w:ascii="宋体" w:hAnsi="宋体" w:cs="仿宋_GB2312"/>
                <w:kern w:val="0"/>
                <w:szCs w:val="21"/>
              </w:rPr>
            </w:pPr>
            <w:r>
              <w:rPr>
                <w:rFonts w:ascii="宋体" w:hAnsi="宋体" w:cs="仿宋_GB2312" w:hint="eastAsia"/>
                <w:bCs/>
                <w:spacing w:val="-6"/>
                <w:kern w:val="0"/>
                <w:szCs w:val="21"/>
              </w:rPr>
              <w:t>3</w:t>
            </w:r>
            <w:r>
              <w:rPr>
                <w:rFonts w:ascii="宋体" w:hAnsi="宋体" w:cs="仿宋_GB2312" w:hint="eastAsia"/>
                <w:bCs/>
                <w:spacing w:val="-6"/>
                <w:kern w:val="0"/>
                <w:szCs w:val="21"/>
              </w:rPr>
              <w:t>、桌面：</w:t>
            </w:r>
            <w:r>
              <w:rPr>
                <w:rFonts w:ascii="宋体" w:hAnsi="宋体" w:cs="仿宋_GB2312" w:hint="eastAsia"/>
                <w:kern w:val="0"/>
                <w:szCs w:val="21"/>
              </w:rPr>
              <w:t>面板基材采用</w:t>
            </w:r>
            <w:r>
              <w:rPr>
                <w:rFonts w:ascii="宋体" w:hAnsi="宋体" w:cs="仿宋_GB2312" w:hint="eastAsia"/>
                <w:kern w:val="0"/>
                <w:szCs w:val="21"/>
              </w:rPr>
              <w:t>E0</w:t>
            </w:r>
            <w:r>
              <w:rPr>
                <w:rFonts w:ascii="宋体" w:hAnsi="宋体" w:cs="仿宋_GB2312" w:hint="eastAsia"/>
                <w:kern w:val="0"/>
                <w:szCs w:val="21"/>
              </w:rPr>
              <w:t>级</w:t>
            </w:r>
            <w:r>
              <w:rPr>
                <w:rFonts w:ascii="宋体" w:hAnsi="宋体" w:cs="仿宋_GB2312" w:hint="eastAsia"/>
                <w:kern w:val="0"/>
                <w:szCs w:val="21"/>
              </w:rPr>
              <w:t>25mm</w:t>
            </w:r>
            <w:r>
              <w:rPr>
                <w:rFonts w:ascii="宋体" w:hAnsi="宋体" w:cs="仿宋_GB2312" w:hint="eastAsia"/>
                <w:kern w:val="0"/>
                <w:szCs w:val="21"/>
              </w:rPr>
              <w:t>厚</w:t>
            </w:r>
            <w:r>
              <w:rPr>
                <w:rFonts w:ascii="宋体" w:hAnsi="宋体" w:cs="仿宋_GB2312" w:hint="eastAsia"/>
                <w:bCs/>
                <w:spacing w:val="-6"/>
                <w:kern w:val="0"/>
                <w:szCs w:val="21"/>
              </w:rPr>
              <w:t>密度纤维</w:t>
            </w:r>
            <w:r>
              <w:rPr>
                <w:rFonts w:ascii="宋体" w:hAnsi="宋体" w:cs="仿宋_GB2312" w:hint="eastAsia"/>
                <w:kern w:val="0"/>
                <w:szCs w:val="21"/>
              </w:rPr>
              <w:t>板（双面贴），封边采用与桌面同</w:t>
            </w:r>
            <w:r>
              <w:rPr>
                <w:rFonts w:ascii="宋体" w:hAnsi="宋体" w:cs="仿宋_GB2312" w:hint="eastAsia"/>
                <w:kern w:val="0"/>
                <w:szCs w:val="21"/>
              </w:rPr>
              <w:lastRenderedPageBreak/>
              <w:t>色环保</w:t>
            </w:r>
            <w:r>
              <w:rPr>
                <w:rFonts w:ascii="宋体" w:hAnsi="宋体" w:cs="仿宋_GB2312" w:hint="eastAsia"/>
                <w:kern w:val="0"/>
                <w:szCs w:val="21"/>
              </w:rPr>
              <w:t xml:space="preserve">1.2mmPVC </w:t>
            </w:r>
            <w:r>
              <w:rPr>
                <w:rFonts w:ascii="宋体" w:hAnsi="宋体" w:cs="仿宋_GB2312" w:hint="eastAsia"/>
                <w:kern w:val="0"/>
                <w:szCs w:val="21"/>
              </w:rPr>
              <w:t>高温封边处理，做到平整严密、平滑自然，无脱胶、鼓泡、裂缝、压痕和划伤。</w:t>
            </w:r>
          </w:p>
          <w:p w14:paraId="0E6961B8"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4</w:t>
            </w:r>
            <w:r>
              <w:rPr>
                <w:rFonts w:ascii="宋体" w:hAnsi="宋体" w:cs="仿宋_GB2312" w:hint="eastAsia"/>
                <w:bCs/>
                <w:spacing w:val="-6"/>
                <w:szCs w:val="21"/>
              </w:rPr>
              <w:t>、书架、桌</w:t>
            </w:r>
            <w:r>
              <w:rPr>
                <w:rFonts w:ascii="宋体" w:hAnsi="宋体" w:cs="仿宋_GB2312" w:hint="eastAsia"/>
                <w:szCs w:val="21"/>
              </w:rPr>
              <w:t>体、抽屉门：基材采用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18mm</w:t>
            </w:r>
            <w:r>
              <w:rPr>
                <w:rFonts w:ascii="宋体" w:hAnsi="宋体" w:cs="仿宋_GB2312" w:hint="eastAsia"/>
                <w:szCs w:val="21"/>
              </w:rPr>
              <w:t>厚</w:t>
            </w:r>
            <w:r>
              <w:rPr>
                <w:rFonts w:ascii="宋体" w:hAnsi="宋体" w:cs="仿宋_GB2312" w:hint="eastAsia"/>
                <w:bCs/>
                <w:spacing w:val="-6"/>
                <w:szCs w:val="21"/>
              </w:rPr>
              <w:t>密度纤维</w:t>
            </w:r>
            <w:r>
              <w:rPr>
                <w:rFonts w:ascii="宋体" w:hAnsi="宋体" w:cs="仿宋_GB2312" w:hint="eastAsia"/>
                <w:szCs w:val="21"/>
              </w:rPr>
              <w:t>板（双面贴）。</w:t>
            </w:r>
            <w:r>
              <w:rPr>
                <w:rFonts w:ascii="宋体" w:hAnsi="宋体" w:cs="仿宋_GB2312" w:hint="eastAsia"/>
                <w:bCs/>
                <w:spacing w:val="-6"/>
                <w:szCs w:val="21"/>
              </w:rPr>
              <w:t>抽屉底板为双面模压面板，</w:t>
            </w:r>
            <w:r>
              <w:rPr>
                <w:rFonts w:ascii="宋体" w:hAnsi="宋体" w:cs="仿宋_GB2312" w:hint="eastAsia"/>
                <w:szCs w:val="21"/>
              </w:rPr>
              <w:t>封边采用与桌面同色环保</w:t>
            </w:r>
            <w:r>
              <w:rPr>
                <w:rFonts w:ascii="宋体" w:hAnsi="宋体" w:cs="仿宋_GB2312" w:hint="eastAsia"/>
                <w:szCs w:val="21"/>
              </w:rPr>
              <w:t xml:space="preserve">1.2mmPVC </w:t>
            </w:r>
            <w:r>
              <w:rPr>
                <w:rFonts w:ascii="宋体" w:hAnsi="宋体" w:cs="仿宋_GB2312" w:hint="eastAsia"/>
                <w:szCs w:val="21"/>
              </w:rPr>
              <w:t>高温封边处理，做到平整严密、平滑自然，无脱胶、鼓泡、裂缝、压痕和划伤。</w:t>
            </w:r>
            <w:r>
              <w:rPr>
                <w:rFonts w:ascii="宋体" w:hAnsi="宋体" w:cs="仿宋_GB2312" w:hint="eastAsia"/>
                <w:bCs/>
                <w:spacing w:val="-6"/>
                <w:szCs w:val="21"/>
              </w:rPr>
              <w:t>电脑台面穿线孔放在主机侧的内上角，电脑桌抽屉安装明锁鼻装置（供挂明锁使用）。</w:t>
            </w:r>
          </w:p>
          <w:p w14:paraId="7BD681AB"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5</w:t>
            </w:r>
            <w:r>
              <w:rPr>
                <w:rFonts w:ascii="宋体" w:hAnsi="宋体" w:cs="仿宋_GB2312" w:hint="eastAsia"/>
                <w:bCs/>
                <w:spacing w:val="-6"/>
                <w:szCs w:val="21"/>
              </w:rPr>
              <w:t>、五金附件：</w:t>
            </w:r>
            <w:r>
              <w:rPr>
                <w:rFonts w:ascii="宋体" w:hAnsi="宋体" w:cs="仿宋_GB2312" w:hint="eastAsia"/>
                <w:szCs w:val="21"/>
              </w:rPr>
              <w:t>采用符合国家标准的铝合金</w:t>
            </w:r>
            <w:r>
              <w:rPr>
                <w:rFonts w:ascii="宋体" w:hAnsi="宋体" w:cs="仿宋_GB2312" w:hint="eastAsia"/>
                <w:bCs/>
                <w:spacing w:val="-6"/>
                <w:szCs w:val="21"/>
              </w:rPr>
              <w:t>阻尼铰链及金属三合一连接件。桌脚配备</w:t>
            </w:r>
            <w:r>
              <w:rPr>
                <w:rFonts w:ascii="宋体" w:hAnsi="宋体" w:cs="仿宋_GB2312" w:hint="eastAsia"/>
                <w:szCs w:val="21"/>
              </w:rPr>
              <w:t>防潮脚钉。</w:t>
            </w:r>
          </w:p>
        </w:tc>
      </w:tr>
      <w:tr w:rsidR="002E5ADC" w14:paraId="13573C32"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0A5618AA"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lastRenderedPageBreak/>
              <w:t>5</w:t>
            </w:r>
          </w:p>
        </w:tc>
        <w:tc>
          <w:tcPr>
            <w:tcW w:w="517" w:type="pct"/>
            <w:tcBorders>
              <w:top w:val="single" w:sz="4" w:space="0" w:color="000000"/>
              <w:left w:val="single" w:sz="4" w:space="0" w:color="000000"/>
              <w:bottom w:val="single" w:sz="4" w:space="0" w:color="000000"/>
              <w:right w:val="single" w:sz="4" w:space="0" w:color="000000"/>
            </w:tcBorders>
            <w:vAlign w:val="center"/>
          </w:tcPr>
          <w:p w14:paraId="496123B5"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钢木</w:t>
            </w:r>
          </w:p>
          <w:p w14:paraId="23FCF7D1" w14:textId="4DEE4886"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小方凳</w:t>
            </w:r>
          </w:p>
        </w:tc>
        <w:tc>
          <w:tcPr>
            <w:tcW w:w="4196" w:type="pct"/>
            <w:tcBorders>
              <w:top w:val="single" w:sz="4" w:space="0" w:color="000000"/>
              <w:left w:val="single" w:sz="4" w:space="0" w:color="000000"/>
              <w:bottom w:val="single" w:sz="4" w:space="0" w:color="000000"/>
              <w:right w:val="single" w:sz="4" w:space="0" w:color="000000"/>
            </w:tcBorders>
            <w:vAlign w:val="center"/>
          </w:tcPr>
          <w:p w14:paraId="3ABBE066" w14:textId="41193C59" w:rsidR="002E5ADC" w:rsidRDefault="002E5ADC" w:rsidP="00095859">
            <w:pPr>
              <w:tabs>
                <w:tab w:val="left" w:pos="5189"/>
              </w:tabs>
              <w:adjustRightInd w:val="0"/>
              <w:snapToGrid w:val="0"/>
              <w:contextualSpacing/>
              <w:jc w:val="center"/>
              <w:rPr>
                <w:rFonts w:ascii="宋体" w:hAnsi="宋体" w:cs="仿宋_GB2312"/>
                <w:bCs/>
                <w:spacing w:val="-6"/>
                <w:szCs w:val="21"/>
              </w:rPr>
            </w:pPr>
            <w:r>
              <w:rPr>
                <w:rFonts w:ascii="宋体" w:hAnsi="宋体" w:cs="仿宋_GB2312"/>
                <w:noProof/>
                <w:szCs w:val="21"/>
              </w:rPr>
              <w:drawing>
                <wp:inline distT="0" distB="0" distL="0" distR="0" wp14:anchorId="273952F6" wp14:editId="00CFDB35">
                  <wp:extent cx="2695575" cy="22288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228850"/>
                          </a:xfrm>
                          <a:prstGeom prst="rect">
                            <a:avLst/>
                          </a:prstGeom>
                          <a:noFill/>
                          <a:ln>
                            <a:noFill/>
                          </a:ln>
                        </pic:spPr>
                      </pic:pic>
                    </a:graphicData>
                  </a:graphic>
                </wp:inline>
              </w:drawing>
            </w:r>
          </w:p>
          <w:p w14:paraId="549C69DE"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、外观规格：</w:t>
            </w:r>
            <w:r>
              <w:rPr>
                <w:rFonts w:ascii="宋体" w:hAnsi="宋体" w:cs="仿宋_GB2312" w:hint="eastAsia"/>
                <w:bCs/>
                <w:spacing w:val="-6"/>
                <w:szCs w:val="21"/>
              </w:rPr>
              <w:t>340mm</w:t>
            </w:r>
            <w:r>
              <w:rPr>
                <w:rFonts w:ascii="宋体" w:hAnsi="宋体" w:cs="仿宋_GB2312" w:hint="eastAsia"/>
                <w:bCs/>
                <w:spacing w:val="-6"/>
                <w:szCs w:val="21"/>
              </w:rPr>
              <w:t>×</w:t>
            </w:r>
            <w:r>
              <w:rPr>
                <w:rFonts w:ascii="宋体" w:hAnsi="宋体" w:cs="仿宋_GB2312" w:hint="eastAsia"/>
                <w:bCs/>
                <w:spacing w:val="-6"/>
                <w:szCs w:val="21"/>
              </w:rPr>
              <w:t>240mm</w:t>
            </w:r>
            <w:r>
              <w:rPr>
                <w:rFonts w:ascii="宋体" w:hAnsi="宋体" w:cs="仿宋_GB2312" w:hint="eastAsia"/>
                <w:bCs/>
                <w:spacing w:val="-6"/>
                <w:szCs w:val="21"/>
              </w:rPr>
              <w:t>×</w:t>
            </w:r>
            <w:r>
              <w:rPr>
                <w:rFonts w:ascii="宋体" w:hAnsi="宋体" w:cs="仿宋_GB2312" w:hint="eastAsia"/>
                <w:bCs/>
                <w:spacing w:val="-6"/>
                <w:szCs w:val="21"/>
              </w:rPr>
              <w:t>440mm</w:t>
            </w:r>
            <w:r>
              <w:rPr>
                <w:rFonts w:ascii="宋体" w:hAnsi="宋体" w:cs="仿宋_GB2312" w:hint="eastAsia"/>
                <w:bCs/>
                <w:spacing w:val="-6"/>
                <w:szCs w:val="21"/>
              </w:rPr>
              <w:t>（具体以实际需求尺寸为准，且满足采购人要求）。</w:t>
            </w:r>
          </w:p>
          <w:p w14:paraId="0F964810" w14:textId="77777777" w:rsidR="002E5ADC" w:rsidRDefault="002E5ADC" w:rsidP="00095859">
            <w:pPr>
              <w:tabs>
                <w:tab w:val="left" w:pos="5189"/>
              </w:tabs>
              <w:adjustRightInd w:val="0"/>
              <w:snapToGrid w:val="0"/>
              <w:spacing w:line="360" w:lineRule="exact"/>
              <w:contextualSpacing/>
              <w:jc w:val="left"/>
              <w:rPr>
                <w:rFonts w:ascii="宋体" w:hAnsi="宋体" w:cs="仿宋_GB2312"/>
                <w:szCs w:val="21"/>
              </w:rPr>
            </w:pPr>
            <w:r>
              <w:rPr>
                <w:rFonts w:ascii="宋体" w:hAnsi="宋体" w:cs="仿宋_GB2312" w:hint="eastAsia"/>
                <w:bCs/>
                <w:spacing w:val="-6"/>
                <w:szCs w:val="21"/>
              </w:rPr>
              <w:t>2</w:t>
            </w:r>
            <w:r>
              <w:rPr>
                <w:rFonts w:ascii="宋体" w:hAnsi="宋体" w:cs="仿宋_GB2312" w:hint="eastAsia"/>
                <w:bCs/>
                <w:spacing w:val="-6"/>
                <w:szCs w:val="21"/>
              </w:rPr>
              <w:t>、材质要求：凳面基材采用与家具同材质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bCs/>
                <w:spacing w:val="-6"/>
                <w:szCs w:val="21"/>
              </w:rPr>
              <w:t>15mm</w:t>
            </w:r>
            <w:r>
              <w:rPr>
                <w:rFonts w:ascii="宋体" w:hAnsi="宋体" w:cs="仿宋_GB2312" w:hint="eastAsia"/>
                <w:bCs/>
                <w:spacing w:val="-6"/>
                <w:szCs w:val="21"/>
              </w:rPr>
              <w:t>密度纤维板，四周经封边处理，固定入</w:t>
            </w:r>
            <w:r>
              <w:rPr>
                <w:rFonts w:ascii="宋体" w:hAnsi="宋体" w:cs="仿宋_GB2312" w:hint="eastAsia"/>
                <w:bCs/>
                <w:spacing w:val="-6"/>
                <w:szCs w:val="21"/>
              </w:rPr>
              <w:t>0.6mm</w:t>
            </w:r>
            <w:r>
              <w:rPr>
                <w:rFonts w:ascii="宋体" w:hAnsi="宋体" w:cs="仿宋_GB2312" w:hint="eastAsia"/>
                <w:bCs/>
                <w:spacing w:val="-6"/>
                <w:szCs w:val="21"/>
              </w:rPr>
              <w:t>冷轧钢板的铁框；钢脚采用</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1.2mm</w:t>
            </w:r>
            <w:r>
              <w:rPr>
                <w:rFonts w:ascii="宋体" w:hAnsi="宋体" w:cs="仿宋_GB2312" w:hint="eastAsia"/>
                <w:bCs/>
                <w:spacing w:val="-6"/>
                <w:szCs w:val="21"/>
              </w:rPr>
              <w:t>优质方管焊接。</w:t>
            </w:r>
          </w:p>
        </w:tc>
      </w:tr>
      <w:tr w:rsidR="002E5ADC" w14:paraId="015C2D06"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14AD0E5A"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6</w:t>
            </w:r>
          </w:p>
        </w:tc>
        <w:tc>
          <w:tcPr>
            <w:tcW w:w="517" w:type="pct"/>
            <w:tcBorders>
              <w:top w:val="single" w:sz="4" w:space="0" w:color="000000"/>
              <w:left w:val="single" w:sz="4" w:space="0" w:color="000000"/>
              <w:bottom w:val="single" w:sz="4" w:space="0" w:color="000000"/>
              <w:right w:val="single" w:sz="4" w:space="0" w:color="000000"/>
            </w:tcBorders>
            <w:vAlign w:val="center"/>
          </w:tcPr>
          <w:p w14:paraId="4E0C5169"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席子</w:t>
            </w:r>
          </w:p>
        </w:tc>
        <w:tc>
          <w:tcPr>
            <w:tcW w:w="4196" w:type="pct"/>
            <w:tcBorders>
              <w:top w:val="single" w:sz="4" w:space="0" w:color="000000"/>
              <w:left w:val="single" w:sz="4" w:space="0" w:color="000000"/>
              <w:bottom w:val="single" w:sz="4" w:space="0" w:color="000000"/>
              <w:right w:val="single" w:sz="4" w:space="0" w:color="000000"/>
            </w:tcBorders>
            <w:vAlign w:val="center"/>
          </w:tcPr>
          <w:p w14:paraId="499C0442"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、外观规格：</w:t>
            </w:r>
            <w:r>
              <w:rPr>
                <w:rFonts w:ascii="宋体" w:hAnsi="宋体" w:cs="仿宋_GB2312" w:hint="eastAsia"/>
                <w:bCs/>
                <w:spacing w:val="-6"/>
                <w:szCs w:val="21"/>
              </w:rPr>
              <w:t>1900mm</w:t>
            </w:r>
            <w:r>
              <w:rPr>
                <w:rFonts w:ascii="宋体" w:hAnsi="宋体" w:cs="仿宋_GB2312" w:hint="eastAsia"/>
                <w:bCs/>
                <w:spacing w:val="-6"/>
                <w:szCs w:val="21"/>
              </w:rPr>
              <w:t>×</w:t>
            </w:r>
            <w:r>
              <w:rPr>
                <w:rFonts w:ascii="宋体" w:hAnsi="宋体" w:cs="仿宋_GB2312" w:hint="eastAsia"/>
                <w:bCs/>
                <w:spacing w:val="-6"/>
                <w:szCs w:val="21"/>
              </w:rPr>
              <w:t>820mm</w:t>
            </w:r>
            <w:r>
              <w:rPr>
                <w:rFonts w:ascii="宋体" w:hAnsi="宋体" w:cs="仿宋_GB2312" w:hint="eastAsia"/>
                <w:bCs/>
                <w:spacing w:val="-6"/>
                <w:szCs w:val="21"/>
              </w:rPr>
              <w:t>（具体以实际床铺需求尺寸为准，且满足采购人要求）。材质采用包括蔺草经过高温蒸煮成草浆、去除杂质压成细条状再编织而成。</w:t>
            </w:r>
          </w:p>
        </w:tc>
      </w:tr>
      <w:tr w:rsidR="002E5ADC" w14:paraId="37E578EF"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4837F8E0"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7</w:t>
            </w:r>
          </w:p>
        </w:tc>
        <w:tc>
          <w:tcPr>
            <w:tcW w:w="517" w:type="pct"/>
            <w:tcBorders>
              <w:top w:val="single" w:sz="4" w:space="0" w:color="000000"/>
              <w:left w:val="single" w:sz="4" w:space="0" w:color="000000"/>
              <w:bottom w:val="single" w:sz="4" w:space="0" w:color="000000"/>
              <w:right w:val="single" w:sz="4" w:space="0" w:color="000000"/>
            </w:tcBorders>
            <w:vAlign w:val="center"/>
          </w:tcPr>
          <w:p w14:paraId="5753390E"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单人</w:t>
            </w:r>
          </w:p>
          <w:p w14:paraId="325B4539"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公寓</w:t>
            </w:r>
          </w:p>
          <w:p w14:paraId="26537DF9" w14:textId="2EC0B7E3"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书桌柜</w:t>
            </w:r>
          </w:p>
        </w:tc>
        <w:tc>
          <w:tcPr>
            <w:tcW w:w="4196" w:type="pct"/>
            <w:tcBorders>
              <w:top w:val="single" w:sz="4" w:space="0" w:color="000000"/>
              <w:left w:val="single" w:sz="4" w:space="0" w:color="000000"/>
              <w:bottom w:val="single" w:sz="4" w:space="0" w:color="000000"/>
              <w:right w:val="single" w:sz="4" w:space="0" w:color="000000"/>
            </w:tcBorders>
            <w:vAlign w:val="center"/>
          </w:tcPr>
          <w:p w14:paraId="6C147B2B" w14:textId="5C35A743" w:rsidR="002E5ADC" w:rsidRDefault="002E5ADC" w:rsidP="00095859">
            <w:pPr>
              <w:adjustRightInd w:val="0"/>
              <w:snapToGrid w:val="0"/>
              <w:contextualSpacing/>
              <w:jc w:val="center"/>
              <w:rPr>
                <w:rFonts w:ascii="宋体" w:hAnsi="宋体" w:cs="仿宋_GB2312"/>
                <w:szCs w:val="21"/>
              </w:rPr>
            </w:pPr>
            <w:r>
              <w:rPr>
                <w:rFonts w:ascii="宋体" w:hAnsi="宋体" w:cs="仿宋_GB2312"/>
                <w:noProof/>
                <w:szCs w:val="21"/>
              </w:rPr>
              <w:drawing>
                <wp:inline distT="0" distB="0" distL="0" distR="0" wp14:anchorId="5D306CC0" wp14:editId="24F16829">
                  <wp:extent cx="2428875" cy="2333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l="11670" t="15117" r="4118" b="2557"/>
                          <a:stretch>
                            <a:fillRect/>
                          </a:stretch>
                        </pic:blipFill>
                        <pic:spPr bwMode="auto">
                          <a:xfrm>
                            <a:off x="0" y="0"/>
                            <a:ext cx="2428875" cy="2333625"/>
                          </a:xfrm>
                          <a:prstGeom prst="rect">
                            <a:avLst/>
                          </a:prstGeom>
                          <a:noFill/>
                          <a:ln>
                            <a:noFill/>
                          </a:ln>
                        </pic:spPr>
                      </pic:pic>
                    </a:graphicData>
                  </a:graphic>
                </wp:inline>
              </w:drawing>
            </w:r>
          </w:p>
          <w:p w14:paraId="68C605EC"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、外观规格：</w:t>
            </w:r>
            <w:r>
              <w:rPr>
                <w:rFonts w:ascii="宋体" w:hAnsi="宋体" w:cs="仿宋_GB2312" w:hint="eastAsia"/>
                <w:bCs/>
                <w:spacing w:val="-6"/>
                <w:szCs w:val="21"/>
              </w:rPr>
              <w:t>850mm</w:t>
            </w:r>
            <w:r>
              <w:rPr>
                <w:rFonts w:ascii="宋体" w:hAnsi="宋体" w:cs="仿宋_GB2312" w:hint="eastAsia"/>
                <w:bCs/>
                <w:spacing w:val="-6"/>
                <w:szCs w:val="21"/>
              </w:rPr>
              <w:t>×</w:t>
            </w:r>
            <w:r>
              <w:rPr>
                <w:rFonts w:ascii="宋体" w:hAnsi="宋体" w:cs="仿宋_GB2312" w:hint="eastAsia"/>
                <w:bCs/>
                <w:spacing w:val="-6"/>
                <w:szCs w:val="21"/>
              </w:rPr>
              <w:t>600mm</w:t>
            </w:r>
            <w:r>
              <w:rPr>
                <w:rFonts w:ascii="宋体" w:hAnsi="宋体" w:cs="仿宋_GB2312" w:hint="eastAsia"/>
                <w:bCs/>
                <w:spacing w:val="-6"/>
                <w:szCs w:val="21"/>
              </w:rPr>
              <w:t>×</w:t>
            </w:r>
            <w:r>
              <w:rPr>
                <w:rFonts w:ascii="宋体" w:hAnsi="宋体" w:cs="仿宋_GB2312" w:hint="eastAsia"/>
                <w:bCs/>
                <w:spacing w:val="-6"/>
                <w:szCs w:val="21"/>
              </w:rPr>
              <w:t>2250mm</w:t>
            </w:r>
            <w:r>
              <w:rPr>
                <w:rFonts w:ascii="宋体" w:hAnsi="宋体" w:cs="仿宋_GB2312" w:hint="eastAsia"/>
                <w:bCs/>
                <w:spacing w:val="-6"/>
                <w:szCs w:val="21"/>
              </w:rPr>
              <w:t>；（具体以实际需求尺寸为准，且满足采购人要求）。</w:t>
            </w:r>
          </w:p>
          <w:p w14:paraId="0FDE1EC1"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2</w:t>
            </w:r>
            <w:r>
              <w:rPr>
                <w:rFonts w:ascii="宋体" w:hAnsi="宋体" w:cs="仿宋_GB2312" w:hint="eastAsia"/>
                <w:bCs/>
                <w:spacing w:val="-6"/>
                <w:szCs w:val="21"/>
              </w:rPr>
              <w:t>、桌子规格：</w:t>
            </w:r>
            <w:r>
              <w:rPr>
                <w:rFonts w:ascii="宋体" w:hAnsi="宋体" w:cs="仿宋_GB2312" w:hint="eastAsia"/>
                <w:bCs/>
                <w:spacing w:val="-6"/>
                <w:szCs w:val="21"/>
              </w:rPr>
              <w:t>850mm</w:t>
            </w:r>
            <w:r>
              <w:rPr>
                <w:rFonts w:ascii="宋体" w:hAnsi="宋体" w:cs="仿宋_GB2312" w:hint="eastAsia"/>
                <w:bCs/>
                <w:spacing w:val="-6"/>
                <w:szCs w:val="21"/>
              </w:rPr>
              <w:t>×</w:t>
            </w:r>
            <w:r>
              <w:rPr>
                <w:rFonts w:ascii="宋体" w:hAnsi="宋体" w:cs="仿宋_GB2312" w:hint="eastAsia"/>
                <w:bCs/>
                <w:spacing w:val="-6"/>
                <w:szCs w:val="21"/>
              </w:rPr>
              <w:t>600mm</w:t>
            </w:r>
            <w:r>
              <w:rPr>
                <w:rFonts w:ascii="宋体" w:hAnsi="宋体" w:cs="仿宋_GB2312" w:hint="eastAsia"/>
                <w:bCs/>
                <w:spacing w:val="-6"/>
                <w:szCs w:val="21"/>
              </w:rPr>
              <w:t>×</w:t>
            </w:r>
            <w:r>
              <w:rPr>
                <w:rFonts w:ascii="宋体" w:hAnsi="宋体" w:cs="仿宋_GB2312" w:hint="eastAsia"/>
                <w:bCs/>
                <w:spacing w:val="-6"/>
                <w:szCs w:val="21"/>
              </w:rPr>
              <w:t>780mm</w:t>
            </w:r>
            <w:r>
              <w:rPr>
                <w:rFonts w:ascii="宋体" w:hAnsi="宋体" w:cs="仿宋_GB2312" w:hint="eastAsia"/>
                <w:bCs/>
                <w:spacing w:val="-6"/>
                <w:szCs w:val="21"/>
              </w:rPr>
              <w:t>；书架规格：</w:t>
            </w:r>
            <w:r>
              <w:rPr>
                <w:rFonts w:ascii="宋体" w:hAnsi="宋体" w:cs="仿宋_GB2312" w:hint="eastAsia"/>
                <w:bCs/>
                <w:spacing w:val="-6"/>
                <w:szCs w:val="21"/>
              </w:rPr>
              <w:t>850mm</w:t>
            </w:r>
            <w:r>
              <w:rPr>
                <w:rFonts w:ascii="宋体" w:hAnsi="宋体" w:cs="仿宋_GB2312" w:hint="eastAsia"/>
                <w:bCs/>
                <w:spacing w:val="-6"/>
                <w:szCs w:val="21"/>
              </w:rPr>
              <w:t>×</w:t>
            </w:r>
            <w:r>
              <w:rPr>
                <w:rFonts w:ascii="宋体" w:hAnsi="宋体" w:cs="仿宋_GB2312" w:hint="eastAsia"/>
                <w:bCs/>
                <w:spacing w:val="-6"/>
                <w:szCs w:val="21"/>
              </w:rPr>
              <w:t>250mm</w:t>
            </w:r>
            <w:r>
              <w:rPr>
                <w:rFonts w:ascii="宋体" w:hAnsi="宋体" w:cs="仿宋_GB2312" w:hint="eastAsia"/>
                <w:bCs/>
                <w:spacing w:val="-6"/>
                <w:szCs w:val="21"/>
              </w:rPr>
              <w:t>×</w:t>
            </w:r>
            <w:r>
              <w:rPr>
                <w:rFonts w:ascii="宋体" w:hAnsi="宋体" w:cs="仿宋_GB2312" w:hint="eastAsia"/>
                <w:bCs/>
                <w:spacing w:val="-6"/>
                <w:szCs w:val="21"/>
              </w:rPr>
              <w:t>974mm</w:t>
            </w:r>
            <w:r>
              <w:rPr>
                <w:rFonts w:ascii="宋体" w:hAnsi="宋体" w:cs="仿宋_GB2312" w:hint="eastAsia"/>
                <w:bCs/>
                <w:spacing w:val="-6"/>
                <w:szCs w:val="21"/>
              </w:rPr>
              <w:t>；储物柜规格：</w:t>
            </w:r>
            <w:r>
              <w:rPr>
                <w:rFonts w:ascii="宋体" w:hAnsi="宋体" w:cs="仿宋_GB2312" w:hint="eastAsia"/>
                <w:bCs/>
                <w:spacing w:val="-6"/>
                <w:szCs w:val="21"/>
              </w:rPr>
              <w:t>850mm</w:t>
            </w:r>
            <w:r>
              <w:rPr>
                <w:rFonts w:ascii="宋体" w:hAnsi="宋体" w:cs="仿宋_GB2312" w:hint="eastAsia"/>
                <w:bCs/>
                <w:spacing w:val="-6"/>
                <w:szCs w:val="21"/>
              </w:rPr>
              <w:t>×</w:t>
            </w:r>
            <w:r>
              <w:rPr>
                <w:rFonts w:ascii="宋体" w:hAnsi="宋体" w:cs="仿宋_GB2312" w:hint="eastAsia"/>
                <w:bCs/>
                <w:spacing w:val="-6"/>
                <w:szCs w:val="21"/>
              </w:rPr>
              <w:t>400mm</w:t>
            </w:r>
            <w:r>
              <w:rPr>
                <w:rFonts w:ascii="宋体" w:hAnsi="宋体" w:cs="仿宋_GB2312" w:hint="eastAsia"/>
                <w:bCs/>
                <w:spacing w:val="-6"/>
                <w:szCs w:val="21"/>
              </w:rPr>
              <w:t>×</w:t>
            </w:r>
            <w:r>
              <w:rPr>
                <w:rFonts w:ascii="宋体" w:hAnsi="宋体" w:cs="仿宋_GB2312" w:hint="eastAsia"/>
                <w:bCs/>
                <w:spacing w:val="-6"/>
                <w:szCs w:val="21"/>
              </w:rPr>
              <w:t>496mm</w:t>
            </w:r>
            <w:r>
              <w:rPr>
                <w:rFonts w:ascii="宋体" w:hAnsi="宋体" w:cs="仿宋_GB2312" w:hint="eastAsia"/>
                <w:bCs/>
                <w:spacing w:val="-6"/>
                <w:szCs w:val="21"/>
              </w:rPr>
              <w:t>。</w:t>
            </w:r>
          </w:p>
          <w:p w14:paraId="574E9ACB" w14:textId="77777777" w:rsidR="002E5ADC" w:rsidRDefault="002E5ADC" w:rsidP="00095859">
            <w:pPr>
              <w:autoSpaceDE w:val="0"/>
              <w:autoSpaceDN w:val="0"/>
              <w:adjustRightInd w:val="0"/>
              <w:snapToGrid w:val="0"/>
              <w:spacing w:line="360" w:lineRule="exact"/>
              <w:contextualSpacing/>
              <w:jc w:val="left"/>
              <w:rPr>
                <w:rFonts w:ascii="宋体" w:hAnsi="宋体" w:cs="仿宋_GB2312"/>
                <w:kern w:val="0"/>
                <w:szCs w:val="21"/>
              </w:rPr>
            </w:pPr>
            <w:r>
              <w:rPr>
                <w:rFonts w:ascii="宋体" w:hAnsi="宋体" w:cs="仿宋_GB2312" w:hint="eastAsia"/>
                <w:bCs/>
                <w:spacing w:val="-6"/>
                <w:kern w:val="0"/>
                <w:szCs w:val="21"/>
              </w:rPr>
              <w:lastRenderedPageBreak/>
              <w:t>3</w:t>
            </w:r>
            <w:r>
              <w:rPr>
                <w:rFonts w:ascii="宋体" w:hAnsi="宋体" w:cs="仿宋_GB2312" w:hint="eastAsia"/>
                <w:bCs/>
                <w:spacing w:val="-6"/>
                <w:kern w:val="0"/>
                <w:szCs w:val="21"/>
              </w:rPr>
              <w:t>、桌面：</w:t>
            </w:r>
            <w:r>
              <w:rPr>
                <w:rFonts w:ascii="宋体" w:hAnsi="宋体" w:cs="仿宋_GB2312" w:hint="eastAsia"/>
                <w:kern w:val="0"/>
                <w:szCs w:val="21"/>
              </w:rPr>
              <w:t>面板基材采用</w:t>
            </w:r>
            <w:r>
              <w:rPr>
                <w:rFonts w:ascii="宋体" w:hAnsi="宋体" w:cs="仿宋_GB2312" w:hint="eastAsia"/>
                <w:kern w:val="0"/>
                <w:szCs w:val="21"/>
              </w:rPr>
              <w:t>E0</w:t>
            </w:r>
            <w:r>
              <w:rPr>
                <w:rFonts w:ascii="宋体" w:hAnsi="宋体" w:cs="仿宋_GB2312" w:hint="eastAsia"/>
                <w:kern w:val="0"/>
                <w:szCs w:val="21"/>
              </w:rPr>
              <w:t>级</w:t>
            </w:r>
            <w:r>
              <w:rPr>
                <w:rFonts w:ascii="宋体" w:hAnsi="宋体" w:cs="仿宋_GB2312" w:hint="eastAsia"/>
                <w:kern w:val="0"/>
                <w:szCs w:val="21"/>
              </w:rPr>
              <w:t>25mm</w:t>
            </w:r>
            <w:r>
              <w:rPr>
                <w:rFonts w:ascii="宋体" w:hAnsi="宋体" w:cs="仿宋_GB2312" w:hint="eastAsia"/>
                <w:kern w:val="0"/>
                <w:szCs w:val="21"/>
              </w:rPr>
              <w:t>厚实木多层板，封边采用与桌面同色环保</w:t>
            </w:r>
            <w:r>
              <w:rPr>
                <w:rFonts w:ascii="宋体" w:hAnsi="宋体" w:cs="仿宋_GB2312" w:hint="eastAsia"/>
                <w:kern w:val="0"/>
                <w:szCs w:val="21"/>
              </w:rPr>
              <w:t xml:space="preserve">1.2mmPVC </w:t>
            </w:r>
            <w:r>
              <w:rPr>
                <w:rFonts w:ascii="宋体" w:hAnsi="宋体" w:cs="仿宋_GB2312" w:hint="eastAsia"/>
                <w:kern w:val="0"/>
                <w:szCs w:val="21"/>
              </w:rPr>
              <w:t>高温封边处理，做到平整严密、平滑自然，无脱胶、鼓泡、裂缝、压痕和划伤。</w:t>
            </w:r>
          </w:p>
          <w:p w14:paraId="7D953EED"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4</w:t>
            </w:r>
            <w:r>
              <w:rPr>
                <w:rFonts w:ascii="宋体" w:hAnsi="宋体" w:cs="仿宋_GB2312" w:hint="eastAsia"/>
                <w:bCs/>
                <w:spacing w:val="-6"/>
                <w:szCs w:val="21"/>
              </w:rPr>
              <w:t>、书架、桌</w:t>
            </w:r>
            <w:r>
              <w:rPr>
                <w:rFonts w:ascii="宋体" w:hAnsi="宋体" w:cs="仿宋_GB2312" w:hint="eastAsia"/>
                <w:szCs w:val="21"/>
              </w:rPr>
              <w:t>体、储物柜、抽屉门：采用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18mm</w:t>
            </w:r>
            <w:r>
              <w:rPr>
                <w:rFonts w:ascii="宋体" w:hAnsi="宋体" w:cs="仿宋_GB2312" w:hint="eastAsia"/>
                <w:szCs w:val="21"/>
              </w:rPr>
              <w:t>厚实木多层板（双面贴）。</w:t>
            </w:r>
            <w:r>
              <w:rPr>
                <w:rFonts w:ascii="宋体" w:hAnsi="宋体" w:cs="仿宋_GB2312" w:hint="eastAsia"/>
                <w:bCs/>
                <w:spacing w:val="-6"/>
                <w:szCs w:val="21"/>
              </w:rPr>
              <w:t>抽屉底板为双面模压面板，</w:t>
            </w:r>
            <w:r>
              <w:rPr>
                <w:rFonts w:ascii="宋体" w:hAnsi="宋体" w:cs="仿宋_GB2312" w:hint="eastAsia"/>
                <w:szCs w:val="21"/>
              </w:rPr>
              <w:t>封边采用与桌面同色环保</w:t>
            </w:r>
            <w:r>
              <w:rPr>
                <w:rFonts w:ascii="宋体" w:hAnsi="宋体" w:cs="仿宋_GB2312" w:hint="eastAsia"/>
                <w:szCs w:val="21"/>
              </w:rPr>
              <w:t xml:space="preserve">1.2mmPVC </w:t>
            </w:r>
            <w:r>
              <w:rPr>
                <w:rFonts w:ascii="宋体" w:hAnsi="宋体" w:cs="仿宋_GB2312" w:hint="eastAsia"/>
                <w:szCs w:val="21"/>
              </w:rPr>
              <w:t>高温封边处理，做到平整严密、平滑自然，无脱胶、鼓泡、裂缝、压痕和划伤。</w:t>
            </w:r>
            <w:r>
              <w:rPr>
                <w:rFonts w:ascii="宋体" w:hAnsi="宋体" w:cs="仿宋_GB2312" w:hint="eastAsia"/>
                <w:bCs/>
                <w:spacing w:val="-6"/>
                <w:szCs w:val="21"/>
              </w:rPr>
              <w:t>书桌柜分上下部分：其中上部为书架和储物柜，对开门铝合金拉手。下部书桌两个抽屉，配铝合金拉手。</w:t>
            </w:r>
          </w:p>
          <w:p w14:paraId="619BFA7D"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5</w:t>
            </w:r>
            <w:r>
              <w:rPr>
                <w:rFonts w:ascii="宋体" w:hAnsi="宋体" w:cs="仿宋_GB2312" w:hint="eastAsia"/>
                <w:bCs/>
                <w:spacing w:val="-6"/>
                <w:szCs w:val="21"/>
              </w:rPr>
              <w:t>、五金附件：</w:t>
            </w:r>
            <w:r>
              <w:rPr>
                <w:rFonts w:ascii="宋体" w:hAnsi="宋体" w:cs="仿宋_GB2312" w:hint="eastAsia"/>
                <w:szCs w:val="21"/>
              </w:rPr>
              <w:t>采用符合国家标准的铝合金</w:t>
            </w:r>
            <w:r>
              <w:rPr>
                <w:rFonts w:ascii="宋体" w:hAnsi="宋体" w:cs="仿宋_GB2312" w:hint="eastAsia"/>
                <w:bCs/>
                <w:spacing w:val="-6"/>
                <w:szCs w:val="21"/>
              </w:rPr>
              <w:t>阻尼铰链及金属三合一连接件。桌脚配备</w:t>
            </w:r>
            <w:r>
              <w:rPr>
                <w:rFonts w:ascii="宋体" w:hAnsi="宋体" w:cs="仿宋_GB2312" w:hint="eastAsia"/>
                <w:szCs w:val="21"/>
              </w:rPr>
              <w:t>防潮脚钉。</w:t>
            </w:r>
          </w:p>
        </w:tc>
      </w:tr>
      <w:tr w:rsidR="002E5ADC" w14:paraId="53B2A6E0"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795D3566"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8</w:t>
            </w:r>
          </w:p>
        </w:tc>
        <w:tc>
          <w:tcPr>
            <w:tcW w:w="517" w:type="pct"/>
            <w:tcBorders>
              <w:top w:val="single" w:sz="4" w:space="0" w:color="000000"/>
              <w:left w:val="single" w:sz="4" w:space="0" w:color="000000"/>
              <w:bottom w:val="single" w:sz="4" w:space="0" w:color="000000"/>
              <w:right w:val="single" w:sz="4" w:space="0" w:color="000000"/>
            </w:tcBorders>
            <w:vAlign w:val="center"/>
          </w:tcPr>
          <w:p w14:paraId="05F7666C"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四门</w:t>
            </w:r>
          </w:p>
          <w:p w14:paraId="07D67C53" w14:textId="727B79AA"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衣柜</w:t>
            </w:r>
          </w:p>
        </w:tc>
        <w:tc>
          <w:tcPr>
            <w:tcW w:w="4196" w:type="pct"/>
            <w:tcBorders>
              <w:top w:val="single" w:sz="4" w:space="0" w:color="000000"/>
              <w:left w:val="single" w:sz="4" w:space="0" w:color="000000"/>
              <w:bottom w:val="single" w:sz="4" w:space="0" w:color="000000"/>
              <w:right w:val="single" w:sz="4" w:space="0" w:color="000000"/>
            </w:tcBorders>
            <w:vAlign w:val="center"/>
          </w:tcPr>
          <w:p w14:paraId="4A6C2FC7" w14:textId="3F8B2FD2" w:rsidR="002E5ADC" w:rsidRDefault="002E5ADC" w:rsidP="00095859">
            <w:pPr>
              <w:adjustRightInd w:val="0"/>
              <w:snapToGrid w:val="0"/>
              <w:contextualSpacing/>
              <w:jc w:val="center"/>
              <w:rPr>
                <w:rFonts w:ascii="宋体" w:hAnsi="宋体" w:cs="仿宋_GB2312"/>
                <w:bCs/>
                <w:spacing w:val="-6"/>
                <w:szCs w:val="21"/>
              </w:rPr>
            </w:pPr>
            <w:r>
              <w:rPr>
                <w:rFonts w:ascii="宋体" w:hAnsi="宋体" w:cs="仿宋_GB2312"/>
                <w:noProof/>
                <w:szCs w:val="21"/>
              </w:rPr>
              <w:drawing>
                <wp:inline distT="0" distB="0" distL="0" distR="0" wp14:anchorId="25C8E33C" wp14:editId="7C64BBF2">
                  <wp:extent cx="1819275" cy="2047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2047875"/>
                          </a:xfrm>
                          <a:prstGeom prst="rect">
                            <a:avLst/>
                          </a:prstGeom>
                          <a:noFill/>
                          <a:ln>
                            <a:noFill/>
                          </a:ln>
                        </pic:spPr>
                      </pic:pic>
                    </a:graphicData>
                  </a:graphic>
                </wp:inline>
              </w:drawing>
            </w:r>
          </w:p>
          <w:p w14:paraId="3371C4E7"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、外观整体规格：</w:t>
            </w:r>
            <w:r>
              <w:rPr>
                <w:rFonts w:ascii="宋体" w:hAnsi="宋体" w:cs="仿宋_GB2312" w:hint="eastAsia"/>
                <w:bCs/>
                <w:spacing w:val="-6"/>
                <w:szCs w:val="21"/>
              </w:rPr>
              <w:t>580mm</w:t>
            </w:r>
            <w:r>
              <w:rPr>
                <w:rFonts w:ascii="宋体" w:hAnsi="宋体" w:cs="仿宋_GB2312" w:hint="eastAsia"/>
                <w:bCs/>
                <w:spacing w:val="-6"/>
                <w:szCs w:val="21"/>
              </w:rPr>
              <w:t>×</w:t>
            </w:r>
            <w:r>
              <w:rPr>
                <w:rFonts w:ascii="宋体" w:hAnsi="宋体" w:cs="仿宋_GB2312" w:hint="eastAsia"/>
                <w:bCs/>
                <w:spacing w:val="-6"/>
                <w:szCs w:val="21"/>
              </w:rPr>
              <w:t>900mm</w:t>
            </w:r>
            <w:r>
              <w:rPr>
                <w:rFonts w:ascii="宋体" w:hAnsi="宋体" w:cs="仿宋_GB2312" w:hint="eastAsia"/>
                <w:bCs/>
                <w:spacing w:val="-6"/>
                <w:szCs w:val="21"/>
              </w:rPr>
              <w:t>×</w:t>
            </w:r>
            <w:r>
              <w:rPr>
                <w:rFonts w:ascii="宋体" w:hAnsi="宋体" w:cs="仿宋_GB2312" w:hint="eastAsia"/>
                <w:bCs/>
                <w:spacing w:val="-6"/>
                <w:szCs w:val="21"/>
              </w:rPr>
              <w:t>2400mm</w:t>
            </w:r>
            <w:r>
              <w:rPr>
                <w:rFonts w:ascii="宋体" w:hAnsi="宋体" w:cs="仿宋_GB2312" w:hint="eastAsia"/>
                <w:bCs/>
                <w:spacing w:val="-6"/>
                <w:szCs w:val="21"/>
              </w:rPr>
              <w:t>，（具体以实际需求尺寸为准，且满足采购人要求）。</w:t>
            </w:r>
          </w:p>
          <w:p w14:paraId="2E9BA311" w14:textId="77777777" w:rsidR="002E5ADC" w:rsidRDefault="002E5ADC" w:rsidP="00095859">
            <w:pPr>
              <w:autoSpaceDE w:val="0"/>
              <w:autoSpaceDN w:val="0"/>
              <w:adjustRightInd w:val="0"/>
              <w:snapToGrid w:val="0"/>
              <w:spacing w:line="360" w:lineRule="exact"/>
              <w:contextualSpacing/>
              <w:jc w:val="left"/>
              <w:rPr>
                <w:rFonts w:ascii="宋体" w:hAnsi="宋体" w:cs="仿宋_GB2312"/>
                <w:kern w:val="0"/>
                <w:szCs w:val="21"/>
              </w:rPr>
            </w:pPr>
            <w:r>
              <w:rPr>
                <w:rFonts w:ascii="宋体" w:hAnsi="宋体" w:cs="仿宋_GB2312" w:hint="eastAsia"/>
                <w:bCs/>
                <w:spacing w:val="-6"/>
                <w:kern w:val="0"/>
                <w:szCs w:val="21"/>
              </w:rPr>
              <w:t>2</w:t>
            </w:r>
            <w:r>
              <w:rPr>
                <w:rFonts w:ascii="宋体" w:hAnsi="宋体" w:cs="仿宋_GB2312" w:hint="eastAsia"/>
                <w:bCs/>
                <w:spacing w:val="-6"/>
                <w:kern w:val="0"/>
                <w:szCs w:val="21"/>
              </w:rPr>
              <w:t>、柜体：板材</w:t>
            </w:r>
            <w:r>
              <w:rPr>
                <w:rFonts w:ascii="宋体" w:hAnsi="宋体" w:cs="仿宋_GB2312" w:hint="eastAsia"/>
                <w:kern w:val="0"/>
                <w:szCs w:val="21"/>
              </w:rPr>
              <w:t>采用</w:t>
            </w:r>
            <w:r>
              <w:rPr>
                <w:rFonts w:ascii="宋体" w:hAnsi="宋体" w:cs="仿宋_GB2312" w:hint="eastAsia"/>
                <w:kern w:val="0"/>
                <w:szCs w:val="21"/>
              </w:rPr>
              <w:t>E0</w:t>
            </w:r>
            <w:r>
              <w:rPr>
                <w:rFonts w:ascii="宋体" w:hAnsi="宋体" w:cs="仿宋_GB2312" w:hint="eastAsia"/>
                <w:kern w:val="0"/>
                <w:szCs w:val="21"/>
              </w:rPr>
              <w:t>级</w:t>
            </w:r>
            <w:r>
              <w:rPr>
                <w:rFonts w:ascii="宋体" w:hAnsi="宋体" w:cs="仿宋_GB2312" w:hint="eastAsia"/>
                <w:kern w:val="0"/>
                <w:szCs w:val="21"/>
              </w:rPr>
              <w:t>18mm</w:t>
            </w:r>
            <w:r>
              <w:rPr>
                <w:rFonts w:ascii="宋体" w:hAnsi="宋体" w:cs="仿宋_GB2312" w:hint="eastAsia"/>
                <w:kern w:val="0"/>
                <w:szCs w:val="21"/>
              </w:rPr>
              <w:t>厚实木多层板（双贴面），封边采用与柜体同色环保</w:t>
            </w:r>
            <w:r>
              <w:rPr>
                <w:rFonts w:ascii="宋体" w:hAnsi="宋体" w:cs="仿宋_GB2312" w:hint="eastAsia"/>
                <w:kern w:val="0"/>
                <w:szCs w:val="21"/>
              </w:rPr>
              <w:t xml:space="preserve">1.2mmPVC </w:t>
            </w:r>
            <w:r>
              <w:rPr>
                <w:rFonts w:ascii="宋体" w:hAnsi="宋体" w:cs="仿宋_GB2312" w:hint="eastAsia"/>
                <w:kern w:val="0"/>
                <w:szCs w:val="21"/>
              </w:rPr>
              <w:t>高温封边处理，做到平整严密、平滑自然，无脱胶、鼓泡、裂缝、压痕和划伤。</w:t>
            </w:r>
            <w:r>
              <w:rPr>
                <w:rFonts w:ascii="宋体" w:hAnsi="宋体" w:cs="仿宋_GB2312" w:hint="eastAsia"/>
                <w:bCs/>
                <w:spacing w:val="-6"/>
                <w:kern w:val="0"/>
                <w:szCs w:val="21"/>
              </w:rPr>
              <w:t>衣柜为四均分单开门，配铝合金拉手，明锁鼻。</w:t>
            </w:r>
          </w:p>
          <w:p w14:paraId="23CB9227"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3</w:t>
            </w:r>
            <w:r>
              <w:rPr>
                <w:rFonts w:ascii="宋体" w:hAnsi="宋体" w:cs="仿宋_GB2312" w:hint="eastAsia"/>
                <w:bCs/>
                <w:spacing w:val="-6"/>
                <w:szCs w:val="21"/>
              </w:rPr>
              <w:t>、五金附件：</w:t>
            </w:r>
            <w:r>
              <w:rPr>
                <w:rFonts w:ascii="宋体" w:hAnsi="宋体" w:cs="仿宋_GB2312" w:hint="eastAsia"/>
                <w:szCs w:val="21"/>
              </w:rPr>
              <w:t>采用符合国家标准的铝合金</w:t>
            </w:r>
            <w:r>
              <w:rPr>
                <w:rFonts w:ascii="宋体" w:hAnsi="宋体" w:cs="仿宋_GB2312" w:hint="eastAsia"/>
                <w:bCs/>
                <w:spacing w:val="-6"/>
                <w:szCs w:val="21"/>
              </w:rPr>
              <w:t>阻尼铰链及金属三合一连接件。柜脚配备</w:t>
            </w:r>
            <w:r>
              <w:rPr>
                <w:rFonts w:ascii="宋体" w:hAnsi="宋体" w:cs="仿宋_GB2312" w:hint="eastAsia"/>
                <w:szCs w:val="21"/>
              </w:rPr>
              <w:t>防潮脚钉。</w:t>
            </w:r>
          </w:p>
        </w:tc>
      </w:tr>
      <w:tr w:rsidR="002E5ADC" w14:paraId="337C1396"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07B8CEDF"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9</w:t>
            </w:r>
          </w:p>
        </w:tc>
        <w:tc>
          <w:tcPr>
            <w:tcW w:w="517" w:type="pct"/>
            <w:tcBorders>
              <w:top w:val="single" w:sz="4" w:space="0" w:color="000000"/>
              <w:left w:val="single" w:sz="4" w:space="0" w:color="000000"/>
              <w:bottom w:val="single" w:sz="4" w:space="0" w:color="000000"/>
              <w:right w:val="single" w:sz="4" w:space="0" w:color="000000"/>
            </w:tcBorders>
            <w:vAlign w:val="center"/>
          </w:tcPr>
          <w:p w14:paraId="2E38025C"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单人</w:t>
            </w:r>
          </w:p>
          <w:p w14:paraId="066747AD"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组合</w:t>
            </w:r>
          </w:p>
          <w:p w14:paraId="57E4FF47" w14:textId="35BF492E"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书桌柜</w:t>
            </w:r>
          </w:p>
        </w:tc>
        <w:tc>
          <w:tcPr>
            <w:tcW w:w="4196" w:type="pct"/>
            <w:tcBorders>
              <w:top w:val="single" w:sz="4" w:space="0" w:color="000000"/>
              <w:left w:val="single" w:sz="4" w:space="0" w:color="000000"/>
              <w:bottom w:val="single" w:sz="4" w:space="0" w:color="000000"/>
              <w:right w:val="single" w:sz="4" w:space="0" w:color="000000"/>
            </w:tcBorders>
            <w:vAlign w:val="center"/>
          </w:tcPr>
          <w:p w14:paraId="07221E76" w14:textId="6A6F1207" w:rsidR="002E5ADC" w:rsidRDefault="002E5ADC" w:rsidP="00095859">
            <w:pPr>
              <w:adjustRightInd w:val="0"/>
              <w:snapToGrid w:val="0"/>
              <w:contextualSpacing/>
              <w:jc w:val="center"/>
              <w:rPr>
                <w:rFonts w:ascii="宋体" w:hAnsi="宋体" w:cs="仿宋_GB2312"/>
                <w:b/>
                <w:bCs/>
                <w:szCs w:val="21"/>
              </w:rPr>
            </w:pPr>
            <w:r>
              <w:rPr>
                <w:rFonts w:ascii="宋体" w:hAnsi="宋体" w:cs="仿宋_GB2312"/>
                <w:noProof/>
                <w:szCs w:val="21"/>
              </w:rPr>
              <w:drawing>
                <wp:inline distT="0" distB="0" distL="0" distR="0" wp14:anchorId="26C23457" wp14:editId="23115177">
                  <wp:extent cx="2752725" cy="1838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725" cy="1838325"/>
                          </a:xfrm>
                          <a:prstGeom prst="rect">
                            <a:avLst/>
                          </a:prstGeom>
                          <a:noFill/>
                          <a:ln>
                            <a:noFill/>
                          </a:ln>
                        </pic:spPr>
                      </pic:pic>
                    </a:graphicData>
                  </a:graphic>
                </wp:inline>
              </w:drawing>
            </w:r>
          </w:p>
          <w:p w14:paraId="42F75C46" w14:textId="77777777" w:rsidR="002E5ADC" w:rsidRDefault="002E5ADC" w:rsidP="00095859">
            <w:pPr>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、外观规格：</w:t>
            </w:r>
            <w:r>
              <w:rPr>
                <w:rFonts w:ascii="宋体" w:hAnsi="宋体" w:cs="仿宋_GB2312" w:hint="eastAsia"/>
                <w:szCs w:val="21"/>
              </w:rPr>
              <w:t>1900mm</w:t>
            </w:r>
            <w:r>
              <w:rPr>
                <w:rFonts w:ascii="宋体" w:hAnsi="宋体" w:cs="仿宋_GB2312" w:hint="eastAsia"/>
                <w:szCs w:val="21"/>
              </w:rPr>
              <w:t>×</w:t>
            </w:r>
            <w:r>
              <w:rPr>
                <w:rFonts w:ascii="宋体" w:hAnsi="宋体" w:cs="仿宋_GB2312" w:hint="eastAsia"/>
                <w:szCs w:val="21"/>
              </w:rPr>
              <w:t>600mm</w:t>
            </w:r>
            <w:r>
              <w:rPr>
                <w:rFonts w:ascii="宋体" w:hAnsi="宋体" w:cs="仿宋_GB2312" w:hint="eastAsia"/>
                <w:szCs w:val="21"/>
              </w:rPr>
              <w:t>×</w:t>
            </w:r>
            <w:r>
              <w:rPr>
                <w:rFonts w:ascii="宋体" w:hAnsi="宋体" w:cs="仿宋_GB2312" w:hint="eastAsia"/>
                <w:szCs w:val="21"/>
              </w:rPr>
              <w:t>1720mm</w:t>
            </w:r>
            <w:r>
              <w:rPr>
                <w:rFonts w:ascii="宋体" w:hAnsi="宋体" w:cs="仿宋_GB2312" w:hint="eastAsia"/>
                <w:bCs/>
                <w:spacing w:val="-6"/>
                <w:szCs w:val="21"/>
              </w:rPr>
              <w:t>（具体以实际需求尺寸为准，且满足采购人要求）。</w:t>
            </w:r>
          </w:p>
          <w:p w14:paraId="269BC73E" w14:textId="77777777" w:rsidR="002E5ADC" w:rsidRDefault="002E5ADC" w:rsidP="00095859">
            <w:pPr>
              <w:adjustRightInd w:val="0"/>
              <w:snapToGrid w:val="0"/>
              <w:spacing w:line="360" w:lineRule="exact"/>
              <w:contextualSpacing/>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、衣柜规格：</w:t>
            </w:r>
            <w:r>
              <w:rPr>
                <w:rFonts w:ascii="宋体" w:hAnsi="宋体" w:cs="仿宋_GB2312" w:hint="eastAsia"/>
                <w:szCs w:val="21"/>
              </w:rPr>
              <w:t>700mm</w:t>
            </w:r>
            <w:r>
              <w:rPr>
                <w:rFonts w:ascii="宋体" w:hAnsi="宋体" w:cs="仿宋_GB2312" w:hint="eastAsia"/>
                <w:szCs w:val="21"/>
              </w:rPr>
              <w:t>×</w:t>
            </w:r>
            <w:r>
              <w:rPr>
                <w:rFonts w:ascii="宋体" w:hAnsi="宋体" w:cs="仿宋_GB2312" w:hint="eastAsia"/>
                <w:szCs w:val="21"/>
              </w:rPr>
              <w:t>600mm</w:t>
            </w:r>
            <w:r>
              <w:rPr>
                <w:rFonts w:ascii="宋体" w:hAnsi="宋体" w:cs="仿宋_GB2312" w:hint="eastAsia"/>
                <w:szCs w:val="21"/>
              </w:rPr>
              <w:t>×</w:t>
            </w:r>
            <w:r>
              <w:rPr>
                <w:rFonts w:ascii="宋体" w:hAnsi="宋体" w:cs="仿宋_GB2312" w:hint="eastAsia"/>
                <w:szCs w:val="21"/>
              </w:rPr>
              <w:t>1720mm</w:t>
            </w:r>
            <w:r>
              <w:rPr>
                <w:rFonts w:ascii="宋体" w:hAnsi="宋体" w:cs="仿宋_GB2312" w:hint="eastAsia"/>
                <w:szCs w:val="21"/>
              </w:rPr>
              <w:t>；桌子规格：</w:t>
            </w:r>
            <w:r>
              <w:rPr>
                <w:rFonts w:ascii="宋体" w:hAnsi="宋体" w:cs="仿宋_GB2312" w:hint="eastAsia"/>
                <w:szCs w:val="21"/>
              </w:rPr>
              <w:t>1200mm</w:t>
            </w:r>
            <w:r>
              <w:rPr>
                <w:rFonts w:ascii="宋体" w:hAnsi="宋体" w:cs="仿宋_GB2312" w:hint="eastAsia"/>
                <w:szCs w:val="21"/>
              </w:rPr>
              <w:t>×</w:t>
            </w:r>
            <w:r>
              <w:rPr>
                <w:rFonts w:ascii="宋体" w:hAnsi="宋体" w:cs="仿宋_GB2312" w:hint="eastAsia"/>
                <w:szCs w:val="21"/>
              </w:rPr>
              <w:t>600mm</w:t>
            </w:r>
            <w:r>
              <w:rPr>
                <w:rFonts w:ascii="宋体" w:hAnsi="宋体" w:cs="仿宋_GB2312" w:hint="eastAsia"/>
                <w:szCs w:val="21"/>
              </w:rPr>
              <w:t>×</w:t>
            </w:r>
            <w:r>
              <w:rPr>
                <w:rFonts w:ascii="宋体" w:hAnsi="宋体" w:cs="仿宋_GB2312" w:hint="eastAsia"/>
                <w:szCs w:val="21"/>
              </w:rPr>
              <w:t>760mm</w:t>
            </w:r>
            <w:r>
              <w:rPr>
                <w:rFonts w:ascii="宋体" w:hAnsi="宋体" w:cs="仿宋_GB2312" w:hint="eastAsia"/>
                <w:szCs w:val="21"/>
              </w:rPr>
              <w:t>；书架规格：</w:t>
            </w:r>
            <w:r>
              <w:rPr>
                <w:rFonts w:ascii="宋体" w:hAnsi="宋体" w:cs="仿宋_GB2312" w:hint="eastAsia"/>
                <w:szCs w:val="21"/>
              </w:rPr>
              <w:t>1200mm</w:t>
            </w:r>
            <w:r>
              <w:rPr>
                <w:rFonts w:ascii="宋体" w:hAnsi="宋体" w:cs="仿宋_GB2312" w:hint="eastAsia"/>
                <w:szCs w:val="21"/>
              </w:rPr>
              <w:t>×</w:t>
            </w:r>
            <w:r>
              <w:rPr>
                <w:rFonts w:ascii="宋体" w:hAnsi="宋体" w:cs="仿宋_GB2312" w:hint="eastAsia"/>
                <w:szCs w:val="21"/>
              </w:rPr>
              <w:t>240mm</w:t>
            </w:r>
            <w:r>
              <w:rPr>
                <w:rFonts w:ascii="宋体" w:hAnsi="宋体" w:cs="仿宋_GB2312" w:hint="eastAsia"/>
                <w:szCs w:val="21"/>
              </w:rPr>
              <w:t>×</w:t>
            </w:r>
            <w:r>
              <w:rPr>
                <w:rFonts w:ascii="宋体" w:hAnsi="宋体" w:cs="仿宋_GB2312" w:hint="eastAsia"/>
                <w:szCs w:val="21"/>
              </w:rPr>
              <w:t>960mm</w:t>
            </w:r>
            <w:r>
              <w:rPr>
                <w:rFonts w:ascii="宋体" w:hAnsi="宋体" w:cs="仿宋_GB2312" w:hint="eastAsia"/>
                <w:szCs w:val="21"/>
              </w:rPr>
              <w:t>。</w:t>
            </w:r>
          </w:p>
          <w:p w14:paraId="413758E2" w14:textId="77777777" w:rsidR="002E5ADC" w:rsidRDefault="002E5ADC" w:rsidP="00095859">
            <w:pPr>
              <w:adjustRightInd w:val="0"/>
              <w:snapToGrid w:val="0"/>
              <w:spacing w:line="360" w:lineRule="exact"/>
              <w:contextualSpacing/>
              <w:jc w:val="left"/>
              <w:rPr>
                <w:rFonts w:ascii="宋体" w:hAnsi="宋体" w:cs="仿宋_GB2312"/>
                <w:szCs w:val="21"/>
              </w:rPr>
            </w:pPr>
            <w:r>
              <w:rPr>
                <w:rFonts w:ascii="宋体" w:hAnsi="宋体" w:cs="仿宋_GB2312" w:hint="eastAsia"/>
                <w:szCs w:val="21"/>
              </w:rPr>
              <w:lastRenderedPageBreak/>
              <w:t>3</w:t>
            </w:r>
            <w:r>
              <w:rPr>
                <w:rFonts w:ascii="宋体" w:hAnsi="宋体" w:cs="仿宋_GB2312" w:hint="eastAsia"/>
                <w:szCs w:val="21"/>
              </w:rPr>
              <w:t>、桌面：面板基材采用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25mm</w:t>
            </w:r>
            <w:r>
              <w:rPr>
                <w:rFonts w:ascii="宋体" w:hAnsi="宋体" w:cs="仿宋_GB2312" w:hint="eastAsia"/>
                <w:szCs w:val="21"/>
              </w:rPr>
              <w:t>厚密度纤维板，封边采用与桌面同色环保</w:t>
            </w:r>
            <w:r>
              <w:rPr>
                <w:rFonts w:ascii="宋体" w:hAnsi="宋体" w:cs="仿宋_GB2312" w:hint="eastAsia"/>
                <w:szCs w:val="21"/>
              </w:rPr>
              <w:t xml:space="preserve">1.2mmPVC </w:t>
            </w:r>
            <w:r>
              <w:rPr>
                <w:rFonts w:ascii="宋体" w:hAnsi="宋体" w:cs="仿宋_GB2312" w:hint="eastAsia"/>
                <w:szCs w:val="21"/>
              </w:rPr>
              <w:t>高温封边处理，做到平整严密、平滑自然，无脱胶、鼓泡、裂缝、压痕和划伤。</w:t>
            </w:r>
          </w:p>
          <w:p w14:paraId="0359BB42" w14:textId="77777777" w:rsidR="002E5ADC" w:rsidRDefault="002E5ADC" w:rsidP="00095859">
            <w:pPr>
              <w:tabs>
                <w:tab w:val="left" w:pos="5189"/>
              </w:tabs>
              <w:adjustRightInd w:val="0"/>
              <w:snapToGrid w:val="0"/>
              <w:spacing w:line="360" w:lineRule="exact"/>
              <w:contextualSpacing/>
              <w:jc w:val="left"/>
              <w:rPr>
                <w:rFonts w:ascii="宋体" w:hAnsi="宋体" w:cs="仿宋_GB2312"/>
                <w:szCs w:val="21"/>
              </w:rPr>
            </w:pPr>
            <w:r>
              <w:rPr>
                <w:rFonts w:ascii="宋体" w:hAnsi="宋体" w:cs="仿宋_GB2312" w:hint="eastAsia"/>
                <w:szCs w:val="21"/>
              </w:rPr>
              <w:t>4</w:t>
            </w:r>
            <w:r>
              <w:rPr>
                <w:rFonts w:ascii="宋体" w:hAnsi="宋体" w:cs="仿宋_GB2312" w:hint="eastAsia"/>
                <w:szCs w:val="21"/>
              </w:rPr>
              <w:t>、衣柜</w:t>
            </w:r>
            <w:r>
              <w:rPr>
                <w:rFonts w:ascii="宋体" w:hAnsi="宋体" w:cs="仿宋_GB2312" w:hint="eastAsia"/>
                <w:bCs/>
                <w:spacing w:val="-6"/>
                <w:szCs w:val="21"/>
              </w:rPr>
              <w:t>、桌</w:t>
            </w:r>
            <w:r>
              <w:rPr>
                <w:rFonts w:ascii="宋体" w:hAnsi="宋体" w:cs="仿宋_GB2312" w:hint="eastAsia"/>
                <w:szCs w:val="21"/>
              </w:rPr>
              <w:t>体、书架：组合柜包含衣柜、书桌、书架三部分，主材全部采用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18mm</w:t>
            </w:r>
            <w:r>
              <w:rPr>
                <w:rFonts w:ascii="宋体" w:hAnsi="宋体" w:cs="仿宋_GB2312" w:hint="eastAsia"/>
                <w:szCs w:val="21"/>
              </w:rPr>
              <w:t>厚密度纤维板（双面贴）。后背板、抽屉底板采用</w:t>
            </w:r>
            <w:r>
              <w:rPr>
                <w:rFonts w:ascii="宋体" w:hAnsi="宋体" w:cs="仿宋_GB2312" w:hint="eastAsia"/>
                <w:szCs w:val="21"/>
              </w:rPr>
              <w:t>E0</w:t>
            </w:r>
            <w:r>
              <w:rPr>
                <w:rFonts w:ascii="宋体" w:hAnsi="宋体" w:cs="仿宋_GB2312" w:hint="eastAsia"/>
                <w:szCs w:val="21"/>
              </w:rPr>
              <w:t>级</w:t>
            </w:r>
            <w:r>
              <w:rPr>
                <w:rFonts w:ascii="宋体" w:hAnsi="宋体" w:cs="仿宋_GB2312" w:hint="eastAsia"/>
                <w:szCs w:val="21"/>
              </w:rPr>
              <w:t>5mm</w:t>
            </w:r>
            <w:r>
              <w:rPr>
                <w:rFonts w:ascii="宋体" w:hAnsi="宋体" w:cs="仿宋_GB2312" w:hint="eastAsia"/>
                <w:szCs w:val="21"/>
              </w:rPr>
              <w:t>厚密度纤维板（双面贴）。封边采用与桌面同色环保</w:t>
            </w:r>
            <w:r>
              <w:rPr>
                <w:rFonts w:ascii="宋体" w:hAnsi="宋体" w:cs="仿宋_GB2312" w:hint="eastAsia"/>
                <w:szCs w:val="21"/>
              </w:rPr>
              <w:t xml:space="preserve">1.2mmPVC </w:t>
            </w:r>
            <w:r>
              <w:rPr>
                <w:rFonts w:ascii="宋体" w:hAnsi="宋体" w:cs="仿宋_GB2312" w:hint="eastAsia"/>
                <w:szCs w:val="21"/>
              </w:rPr>
              <w:t>高温封边处理，做到平整严密、平滑自然，无脱胶、鼓泡、裂缝、压痕和划伤。衣柜分上下部分。其中上部为衣柜高</w:t>
            </w:r>
            <w:r>
              <w:rPr>
                <w:rFonts w:ascii="宋体" w:hAnsi="宋体" w:cs="仿宋_GB2312" w:hint="eastAsia"/>
                <w:szCs w:val="21"/>
              </w:rPr>
              <w:t>1200mm</w:t>
            </w:r>
            <w:r>
              <w:rPr>
                <w:rFonts w:ascii="宋体" w:hAnsi="宋体" w:cs="仿宋_GB2312" w:hint="eastAsia"/>
                <w:szCs w:val="21"/>
              </w:rPr>
              <w:t>，内有挂衣杆。明锁扣、明拉手，柜门有固定门和活动门两部分组成，下部为开放式鞋柜。</w:t>
            </w:r>
          </w:p>
          <w:p w14:paraId="24718EB2" w14:textId="77777777" w:rsidR="002E5ADC" w:rsidRDefault="002E5ADC" w:rsidP="00095859">
            <w:pPr>
              <w:tabs>
                <w:tab w:val="left" w:pos="5189"/>
              </w:tabs>
              <w:adjustRightInd w:val="0"/>
              <w:snapToGrid w:val="0"/>
              <w:spacing w:line="360" w:lineRule="exact"/>
              <w:contextualSpacing/>
              <w:jc w:val="left"/>
              <w:rPr>
                <w:rFonts w:ascii="宋体" w:hAnsi="宋体" w:cs="仿宋_GB2312"/>
                <w:szCs w:val="21"/>
              </w:rPr>
            </w:pPr>
            <w:r>
              <w:rPr>
                <w:rFonts w:ascii="宋体" w:hAnsi="宋体" w:cs="仿宋_GB2312" w:hint="eastAsia"/>
                <w:szCs w:val="21"/>
              </w:rPr>
              <w:t>5</w:t>
            </w:r>
            <w:r>
              <w:rPr>
                <w:rFonts w:ascii="宋体" w:hAnsi="宋体" w:cs="仿宋_GB2312" w:hint="eastAsia"/>
                <w:szCs w:val="21"/>
              </w:rPr>
              <w:t>、五金附件：采用符合国家标准的优质铝合金阻尼铰链及金属三合一连接件。桌脚配备防潮脚钉。</w:t>
            </w:r>
          </w:p>
        </w:tc>
      </w:tr>
      <w:tr w:rsidR="002E5ADC" w14:paraId="6523D102" w14:textId="77777777" w:rsidTr="002E5ADC">
        <w:trPr>
          <w:trHeight w:val="567"/>
          <w:jc w:val="center"/>
        </w:trPr>
        <w:tc>
          <w:tcPr>
            <w:tcW w:w="287" w:type="pct"/>
            <w:tcBorders>
              <w:top w:val="single" w:sz="4" w:space="0" w:color="000000"/>
              <w:left w:val="single" w:sz="4" w:space="0" w:color="000000"/>
              <w:bottom w:val="single" w:sz="4" w:space="0" w:color="000000"/>
              <w:right w:val="single" w:sz="4" w:space="0" w:color="000000"/>
            </w:tcBorders>
            <w:vAlign w:val="center"/>
          </w:tcPr>
          <w:p w14:paraId="3A0841ED"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10</w:t>
            </w:r>
          </w:p>
        </w:tc>
        <w:tc>
          <w:tcPr>
            <w:tcW w:w="517" w:type="pct"/>
            <w:tcBorders>
              <w:top w:val="single" w:sz="4" w:space="0" w:color="000000"/>
              <w:left w:val="single" w:sz="4" w:space="0" w:color="000000"/>
              <w:bottom w:val="single" w:sz="4" w:space="0" w:color="000000"/>
              <w:right w:val="single" w:sz="4" w:space="0" w:color="000000"/>
            </w:tcBorders>
            <w:vAlign w:val="center"/>
          </w:tcPr>
          <w:p w14:paraId="69D5F22B" w14:textId="77777777" w:rsidR="002E5ADC" w:rsidRDefault="002E5ADC" w:rsidP="00095859">
            <w:pPr>
              <w:pStyle w:val="a7"/>
              <w:adjustRightInd w:val="0"/>
              <w:snapToGrid w:val="0"/>
              <w:spacing w:line="360" w:lineRule="exact"/>
              <w:contextualSpacing/>
              <w:jc w:val="center"/>
              <w:rPr>
                <w:rFonts w:hAnsi="宋体" w:cs="仿宋_GB2312"/>
              </w:rPr>
            </w:pPr>
            <w:r>
              <w:rPr>
                <w:rFonts w:hAnsi="宋体" w:cs="仿宋_GB2312" w:hint="eastAsia"/>
              </w:rPr>
              <w:t>双层床</w:t>
            </w:r>
          </w:p>
        </w:tc>
        <w:tc>
          <w:tcPr>
            <w:tcW w:w="4196" w:type="pct"/>
            <w:tcBorders>
              <w:top w:val="single" w:sz="4" w:space="0" w:color="000000"/>
              <w:left w:val="single" w:sz="4" w:space="0" w:color="000000"/>
              <w:bottom w:val="single" w:sz="4" w:space="0" w:color="000000"/>
              <w:right w:val="single" w:sz="4" w:space="0" w:color="000000"/>
            </w:tcBorders>
            <w:vAlign w:val="center"/>
          </w:tcPr>
          <w:p w14:paraId="4FB849FD" w14:textId="5172DE71" w:rsidR="002E5ADC" w:rsidRDefault="002E5ADC" w:rsidP="00095859">
            <w:pPr>
              <w:adjustRightInd w:val="0"/>
              <w:snapToGrid w:val="0"/>
              <w:contextualSpacing/>
              <w:jc w:val="center"/>
              <w:rPr>
                <w:rFonts w:ascii="宋体" w:hAnsi="宋体" w:cs="仿宋_GB2312"/>
                <w:b/>
                <w:bCs/>
                <w:szCs w:val="21"/>
              </w:rPr>
            </w:pPr>
            <w:r>
              <w:rPr>
                <w:rFonts w:ascii="宋体" w:hAnsi="宋体" w:cs="仿宋_GB2312"/>
                <w:noProof/>
                <w:szCs w:val="21"/>
              </w:rPr>
              <w:drawing>
                <wp:inline distT="0" distB="0" distL="0" distR="0" wp14:anchorId="035EA249" wp14:editId="52D1B0A7">
                  <wp:extent cx="2543175" cy="1609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175" cy="1609725"/>
                          </a:xfrm>
                          <a:prstGeom prst="rect">
                            <a:avLst/>
                          </a:prstGeom>
                          <a:noFill/>
                          <a:ln>
                            <a:noFill/>
                          </a:ln>
                        </pic:spPr>
                      </pic:pic>
                    </a:graphicData>
                  </a:graphic>
                </wp:inline>
              </w:drawing>
            </w:r>
          </w:p>
          <w:p w14:paraId="6BFB5E1A"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1</w:t>
            </w:r>
            <w:r>
              <w:rPr>
                <w:rFonts w:ascii="宋体" w:hAnsi="宋体" w:cs="仿宋_GB2312" w:hint="eastAsia"/>
                <w:bCs/>
                <w:spacing w:val="-6"/>
                <w:szCs w:val="21"/>
              </w:rPr>
              <w:t>、外观规格：</w:t>
            </w:r>
            <w:r>
              <w:rPr>
                <w:rFonts w:ascii="宋体" w:hAnsi="宋体" w:cs="仿宋_GB2312" w:hint="eastAsia"/>
                <w:bCs/>
                <w:spacing w:val="-6"/>
                <w:szCs w:val="21"/>
              </w:rPr>
              <w:t>2000mm</w:t>
            </w:r>
            <w:r>
              <w:rPr>
                <w:rFonts w:ascii="宋体" w:hAnsi="宋体" w:cs="仿宋_GB2312" w:hint="eastAsia"/>
                <w:bCs/>
                <w:spacing w:val="-6"/>
                <w:szCs w:val="21"/>
              </w:rPr>
              <w:t>×</w:t>
            </w:r>
            <w:r>
              <w:rPr>
                <w:rFonts w:ascii="宋体" w:hAnsi="宋体" w:cs="仿宋_GB2312" w:hint="eastAsia"/>
                <w:bCs/>
                <w:spacing w:val="-6"/>
                <w:szCs w:val="21"/>
              </w:rPr>
              <w:t>900mm</w:t>
            </w:r>
            <w:r>
              <w:rPr>
                <w:rFonts w:ascii="宋体" w:hAnsi="宋体" w:cs="仿宋_GB2312" w:hint="eastAsia"/>
                <w:bCs/>
                <w:spacing w:val="-6"/>
                <w:szCs w:val="21"/>
              </w:rPr>
              <w:t>×</w:t>
            </w:r>
            <w:r>
              <w:rPr>
                <w:rFonts w:ascii="宋体" w:hAnsi="宋体" w:cs="仿宋_GB2312" w:hint="eastAsia"/>
                <w:bCs/>
                <w:spacing w:val="-6"/>
                <w:szCs w:val="21"/>
              </w:rPr>
              <w:t>1800mm</w:t>
            </w:r>
            <w:r>
              <w:rPr>
                <w:rFonts w:ascii="宋体" w:hAnsi="宋体" w:cs="仿宋_GB2312" w:hint="eastAsia"/>
                <w:bCs/>
                <w:spacing w:val="-6"/>
                <w:szCs w:val="21"/>
              </w:rPr>
              <w:t>（具体以实际需求尺寸为准，且满足采购人要求）。</w:t>
            </w:r>
          </w:p>
          <w:p w14:paraId="2555FA91"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2</w:t>
            </w:r>
            <w:r>
              <w:rPr>
                <w:rFonts w:ascii="宋体" w:hAnsi="宋体" w:cs="仿宋_GB2312" w:hint="eastAsia"/>
                <w:bCs/>
                <w:spacing w:val="-6"/>
                <w:szCs w:val="21"/>
              </w:rPr>
              <w:t>、床腿立柱</w:t>
            </w:r>
            <w:r>
              <w:rPr>
                <w:rFonts w:ascii="宋体" w:hAnsi="宋体" w:cs="仿宋_GB2312" w:hint="eastAsia"/>
                <w:szCs w:val="21"/>
              </w:rPr>
              <w:t>40mm</w:t>
            </w:r>
            <w:r>
              <w:rPr>
                <w:rFonts w:ascii="宋体" w:hAnsi="宋体" w:cs="仿宋_GB2312" w:hint="eastAsia"/>
                <w:szCs w:val="21"/>
              </w:rPr>
              <w:t>×</w:t>
            </w:r>
            <w:r>
              <w:rPr>
                <w:rFonts w:ascii="宋体" w:hAnsi="宋体" w:cs="仿宋_GB2312" w:hint="eastAsia"/>
                <w:szCs w:val="21"/>
              </w:rPr>
              <w:t>40mm</w:t>
            </w:r>
            <w:r>
              <w:rPr>
                <w:rFonts w:ascii="宋体" w:hAnsi="宋体" w:cs="仿宋_GB2312" w:hint="eastAsia"/>
                <w:szCs w:val="21"/>
              </w:rPr>
              <w:t>，厚度</w:t>
            </w:r>
            <w:r>
              <w:rPr>
                <w:rFonts w:ascii="宋体" w:hAnsi="宋体" w:cs="仿宋_GB2312" w:hint="eastAsia"/>
                <w:szCs w:val="21"/>
              </w:rPr>
              <w:t>1.5mm</w:t>
            </w:r>
            <w:r>
              <w:rPr>
                <w:rFonts w:ascii="宋体" w:hAnsi="宋体" w:cs="仿宋_GB2312" w:hint="eastAsia"/>
                <w:szCs w:val="21"/>
              </w:rPr>
              <w:t>钢管；床头</w:t>
            </w:r>
            <w:r>
              <w:rPr>
                <w:rFonts w:ascii="宋体" w:hAnsi="宋体" w:cs="仿宋_GB2312" w:hint="eastAsia"/>
                <w:bCs/>
                <w:spacing w:val="-6"/>
                <w:szCs w:val="21"/>
              </w:rPr>
              <w:t>横撑</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25mm</w:t>
            </w:r>
            <w:r>
              <w:rPr>
                <w:rFonts w:ascii="宋体" w:hAnsi="宋体" w:cs="仿宋_GB2312" w:hint="eastAsia"/>
                <w:bCs/>
                <w:spacing w:val="-6"/>
                <w:szCs w:val="21"/>
              </w:rPr>
              <w:t>，厚度</w:t>
            </w:r>
            <w:r>
              <w:rPr>
                <w:rFonts w:ascii="宋体" w:hAnsi="宋体" w:cs="仿宋_GB2312" w:hint="eastAsia"/>
                <w:bCs/>
                <w:spacing w:val="-6"/>
                <w:szCs w:val="21"/>
              </w:rPr>
              <w:t>1.2mm</w:t>
            </w:r>
            <w:r>
              <w:rPr>
                <w:rFonts w:ascii="宋体" w:hAnsi="宋体" w:cs="仿宋_GB2312" w:hint="eastAsia"/>
                <w:bCs/>
                <w:spacing w:val="-6"/>
                <w:szCs w:val="21"/>
              </w:rPr>
              <w:t>钢管；</w:t>
            </w:r>
            <w:r>
              <w:rPr>
                <w:rFonts w:ascii="宋体" w:hAnsi="宋体" w:cs="仿宋_GB2312" w:hint="eastAsia"/>
                <w:szCs w:val="21"/>
              </w:rPr>
              <w:t>床头立</w:t>
            </w:r>
            <w:r>
              <w:rPr>
                <w:rFonts w:ascii="宋体" w:hAnsi="宋体" w:cs="仿宋_GB2312" w:hint="eastAsia"/>
                <w:bCs/>
                <w:spacing w:val="-6"/>
                <w:szCs w:val="21"/>
              </w:rPr>
              <w:t>撑</w:t>
            </w:r>
            <w:r>
              <w:rPr>
                <w:rFonts w:ascii="宋体" w:hAnsi="宋体" w:cs="仿宋_GB2312" w:hint="eastAsia"/>
                <w:bCs/>
                <w:spacing w:val="-6"/>
                <w:szCs w:val="21"/>
              </w:rPr>
              <w:t>20mm</w:t>
            </w:r>
            <w:r>
              <w:rPr>
                <w:rFonts w:ascii="宋体" w:hAnsi="宋体" w:cs="仿宋_GB2312" w:hint="eastAsia"/>
                <w:bCs/>
                <w:spacing w:val="-6"/>
                <w:szCs w:val="21"/>
              </w:rPr>
              <w:t>×</w:t>
            </w:r>
            <w:r>
              <w:rPr>
                <w:rFonts w:ascii="宋体" w:hAnsi="宋体" w:cs="仿宋_GB2312" w:hint="eastAsia"/>
                <w:bCs/>
                <w:spacing w:val="-6"/>
                <w:szCs w:val="21"/>
              </w:rPr>
              <w:t>20mm</w:t>
            </w:r>
            <w:r>
              <w:rPr>
                <w:rFonts w:ascii="宋体" w:hAnsi="宋体" w:cs="仿宋_GB2312" w:hint="eastAsia"/>
                <w:bCs/>
                <w:spacing w:val="-6"/>
                <w:szCs w:val="21"/>
              </w:rPr>
              <w:t>，厚度</w:t>
            </w:r>
            <w:r>
              <w:rPr>
                <w:rFonts w:ascii="宋体" w:hAnsi="宋体" w:cs="仿宋_GB2312" w:hint="eastAsia"/>
                <w:bCs/>
                <w:spacing w:val="-6"/>
                <w:szCs w:val="21"/>
              </w:rPr>
              <w:t>1.2mm</w:t>
            </w:r>
            <w:r>
              <w:rPr>
                <w:rFonts w:ascii="宋体" w:hAnsi="宋体" w:cs="仿宋_GB2312" w:hint="eastAsia"/>
                <w:bCs/>
                <w:spacing w:val="-6"/>
                <w:szCs w:val="21"/>
              </w:rPr>
              <w:t>钢管；</w:t>
            </w:r>
            <w:r>
              <w:rPr>
                <w:rFonts w:ascii="宋体" w:hAnsi="宋体" w:cs="仿宋_GB2312" w:hint="eastAsia"/>
                <w:szCs w:val="21"/>
              </w:rPr>
              <w:t>床帮</w:t>
            </w:r>
            <w:r>
              <w:rPr>
                <w:rFonts w:ascii="宋体" w:hAnsi="宋体" w:cs="仿宋_GB2312" w:hint="eastAsia"/>
                <w:bCs/>
                <w:spacing w:val="-6"/>
                <w:szCs w:val="21"/>
              </w:rPr>
              <w:t>50mm</w:t>
            </w:r>
            <w:r>
              <w:rPr>
                <w:rFonts w:ascii="宋体" w:hAnsi="宋体" w:cs="仿宋_GB2312" w:hint="eastAsia"/>
                <w:bCs/>
                <w:spacing w:val="-6"/>
                <w:szCs w:val="21"/>
              </w:rPr>
              <w:t>×</w:t>
            </w:r>
            <w:r>
              <w:rPr>
                <w:rFonts w:ascii="宋体" w:hAnsi="宋体" w:cs="仿宋_GB2312" w:hint="eastAsia"/>
                <w:bCs/>
                <w:spacing w:val="-6"/>
                <w:szCs w:val="21"/>
              </w:rPr>
              <w:t>30mm</w:t>
            </w:r>
            <w:r>
              <w:rPr>
                <w:rFonts w:ascii="宋体" w:hAnsi="宋体" w:cs="仿宋_GB2312" w:hint="eastAsia"/>
                <w:bCs/>
                <w:spacing w:val="-6"/>
                <w:szCs w:val="21"/>
              </w:rPr>
              <w:t>，厚度</w:t>
            </w:r>
            <w:r>
              <w:rPr>
                <w:rFonts w:ascii="宋体" w:hAnsi="宋体" w:cs="仿宋_GB2312" w:hint="eastAsia"/>
                <w:bCs/>
                <w:spacing w:val="-6"/>
                <w:szCs w:val="21"/>
              </w:rPr>
              <w:t>1.5mm</w:t>
            </w:r>
            <w:r>
              <w:rPr>
                <w:rFonts w:ascii="宋体" w:hAnsi="宋体" w:cs="仿宋_GB2312" w:hint="eastAsia"/>
                <w:bCs/>
                <w:spacing w:val="-6"/>
                <w:szCs w:val="21"/>
              </w:rPr>
              <w:t>钢管；床框撑</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25mm</w:t>
            </w:r>
            <w:r>
              <w:rPr>
                <w:rFonts w:ascii="宋体" w:hAnsi="宋体" w:cs="仿宋_GB2312" w:hint="eastAsia"/>
                <w:bCs/>
                <w:spacing w:val="-6"/>
                <w:szCs w:val="21"/>
              </w:rPr>
              <w:t>，厚度</w:t>
            </w:r>
            <w:r>
              <w:rPr>
                <w:rFonts w:ascii="宋体" w:hAnsi="宋体" w:cs="仿宋_GB2312" w:hint="eastAsia"/>
                <w:bCs/>
                <w:spacing w:val="-6"/>
                <w:szCs w:val="21"/>
              </w:rPr>
              <w:t>1.2mm</w:t>
            </w:r>
            <w:r>
              <w:rPr>
                <w:rFonts w:ascii="宋体" w:hAnsi="宋体" w:cs="仿宋_GB2312" w:hint="eastAsia"/>
                <w:bCs/>
                <w:spacing w:val="-6"/>
                <w:szCs w:val="21"/>
              </w:rPr>
              <w:t>钢管，均分</w:t>
            </w:r>
            <w:r>
              <w:rPr>
                <w:rFonts w:ascii="宋体" w:hAnsi="宋体" w:cs="仿宋_GB2312" w:hint="eastAsia"/>
                <w:bCs/>
                <w:spacing w:val="-6"/>
                <w:szCs w:val="21"/>
              </w:rPr>
              <w:t>5</w:t>
            </w:r>
            <w:r>
              <w:rPr>
                <w:rFonts w:ascii="宋体" w:hAnsi="宋体" w:cs="仿宋_GB2312" w:hint="eastAsia"/>
                <w:bCs/>
                <w:spacing w:val="-6"/>
                <w:szCs w:val="21"/>
              </w:rPr>
              <w:t>根；护栏</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25mm</w:t>
            </w:r>
            <w:r>
              <w:rPr>
                <w:rFonts w:ascii="宋体" w:hAnsi="宋体" w:cs="仿宋_GB2312" w:hint="eastAsia"/>
                <w:bCs/>
                <w:spacing w:val="-6"/>
                <w:szCs w:val="21"/>
              </w:rPr>
              <w:t>，厚度</w:t>
            </w:r>
            <w:r>
              <w:rPr>
                <w:rFonts w:ascii="宋体" w:hAnsi="宋体" w:cs="仿宋_GB2312" w:hint="eastAsia"/>
                <w:bCs/>
                <w:spacing w:val="-6"/>
                <w:szCs w:val="21"/>
              </w:rPr>
              <w:t>1.2mm</w:t>
            </w:r>
            <w:r>
              <w:rPr>
                <w:rFonts w:ascii="宋体" w:hAnsi="宋体" w:cs="仿宋_GB2312" w:hint="eastAsia"/>
                <w:bCs/>
                <w:spacing w:val="-6"/>
                <w:szCs w:val="21"/>
              </w:rPr>
              <w:t>钢管，护栏长</w:t>
            </w:r>
            <w:r>
              <w:rPr>
                <w:rFonts w:ascii="宋体" w:hAnsi="宋体" w:cs="仿宋_GB2312" w:hint="eastAsia"/>
                <w:bCs/>
                <w:spacing w:val="-6"/>
                <w:szCs w:val="21"/>
              </w:rPr>
              <w:t>1000mm</w:t>
            </w:r>
            <w:r>
              <w:rPr>
                <w:rFonts w:ascii="宋体" w:hAnsi="宋体" w:cs="仿宋_GB2312" w:hint="eastAsia"/>
                <w:bCs/>
                <w:spacing w:val="-6"/>
                <w:szCs w:val="21"/>
              </w:rPr>
              <w:t>，高</w:t>
            </w:r>
            <w:r>
              <w:rPr>
                <w:rFonts w:ascii="宋体" w:hAnsi="宋体" w:cs="仿宋_GB2312" w:hint="eastAsia"/>
                <w:bCs/>
                <w:spacing w:val="-6"/>
                <w:szCs w:val="21"/>
              </w:rPr>
              <w:t>260mm</w:t>
            </w:r>
            <w:r>
              <w:rPr>
                <w:rFonts w:ascii="宋体" w:hAnsi="宋体" w:cs="仿宋_GB2312" w:hint="eastAsia"/>
                <w:bCs/>
                <w:spacing w:val="-6"/>
                <w:szCs w:val="21"/>
              </w:rPr>
              <w:t>，</w:t>
            </w:r>
            <w:r>
              <w:rPr>
                <w:rFonts w:ascii="宋体" w:hAnsi="宋体" w:cs="仿宋_GB2312" w:hint="eastAsia"/>
                <w:bCs/>
                <w:spacing w:val="-6"/>
                <w:szCs w:val="21"/>
              </w:rPr>
              <w:t>5</w:t>
            </w:r>
            <w:r>
              <w:rPr>
                <w:rFonts w:ascii="宋体" w:hAnsi="宋体" w:cs="仿宋_GB2312" w:hint="eastAsia"/>
                <w:bCs/>
                <w:spacing w:val="-6"/>
                <w:szCs w:val="21"/>
              </w:rPr>
              <w:t>根立撑均分；爬梯</w:t>
            </w:r>
            <w:r>
              <w:rPr>
                <w:rFonts w:ascii="宋体" w:hAnsi="宋体" w:cs="仿宋_GB2312" w:hint="eastAsia"/>
                <w:bCs/>
                <w:spacing w:val="-6"/>
                <w:szCs w:val="21"/>
              </w:rPr>
              <w:t>25mm</w:t>
            </w:r>
            <w:r>
              <w:rPr>
                <w:rFonts w:ascii="宋体" w:hAnsi="宋体" w:cs="仿宋_GB2312" w:hint="eastAsia"/>
                <w:bCs/>
                <w:spacing w:val="-6"/>
                <w:szCs w:val="21"/>
              </w:rPr>
              <w:t>×</w:t>
            </w:r>
            <w:r>
              <w:rPr>
                <w:rFonts w:ascii="宋体" w:hAnsi="宋体" w:cs="仿宋_GB2312" w:hint="eastAsia"/>
                <w:bCs/>
                <w:spacing w:val="-6"/>
                <w:szCs w:val="21"/>
              </w:rPr>
              <w:t>25mm</w:t>
            </w:r>
            <w:r>
              <w:rPr>
                <w:rFonts w:ascii="宋体" w:hAnsi="宋体" w:cs="仿宋_GB2312" w:hint="eastAsia"/>
                <w:bCs/>
                <w:spacing w:val="-6"/>
                <w:szCs w:val="21"/>
              </w:rPr>
              <w:t>，厚度</w:t>
            </w:r>
            <w:r>
              <w:rPr>
                <w:rFonts w:ascii="宋体" w:hAnsi="宋体" w:cs="仿宋_GB2312" w:hint="eastAsia"/>
                <w:bCs/>
                <w:spacing w:val="-6"/>
                <w:szCs w:val="21"/>
              </w:rPr>
              <w:t>1.2mm</w:t>
            </w:r>
            <w:r>
              <w:rPr>
                <w:rFonts w:ascii="宋体" w:hAnsi="宋体" w:cs="仿宋_GB2312" w:hint="eastAsia"/>
                <w:bCs/>
                <w:spacing w:val="-6"/>
                <w:szCs w:val="21"/>
              </w:rPr>
              <w:t>钢管，踏板为</w:t>
            </w:r>
            <w:r>
              <w:rPr>
                <w:rFonts w:ascii="宋体" w:hAnsi="宋体" w:cs="仿宋_GB2312" w:hint="eastAsia"/>
                <w:bCs/>
                <w:spacing w:val="-6"/>
                <w:szCs w:val="21"/>
              </w:rPr>
              <w:t>1.5</w:t>
            </w:r>
            <w:r>
              <w:rPr>
                <w:rFonts w:ascii="宋体" w:hAnsi="宋体" w:cs="仿宋_GB2312" w:hint="eastAsia"/>
                <w:bCs/>
                <w:spacing w:val="-6"/>
                <w:szCs w:val="21"/>
              </w:rPr>
              <w:t>厚防滑冲压板。</w:t>
            </w:r>
            <w:r>
              <w:rPr>
                <w:rFonts w:ascii="宋体" w:hAnsi="宋体" w:cs="仿宋_GB2312" w:hint="eastAsia"/>
                <w:szCs w:val="21"/>
              </w:rPr>
              <w:t>上床框下沿离地</w:t>
            </w:r>
            <w:r>
              <w:rPr>
                <w:rFonts w:ascii="宋体" w:hAnsi="宋体" w:cs="仿宋_GB2312" w:hint="eastAsia"/>
                <w:szCs w:val="21"/>
              </w:rPr>
              <w:t>1450mm</w:t>
            </w:r>
            <w:r>
              <w:rPr>
                <w:rFonts w:ascii="宋体" w:hAnsi="宋体" w:cs="仿宋_GB2312" w:hint="eastAsia"/>
                <w:szCs w:val="21"/>
              </w:rPr>
              <w:t>、下床框下沿离地</w:t>
            </w:r>
            <w:r>
              <w:rPr>
                <w:rFonts w:ascii="宋体" w:hAnsi="宋体" w:cs="仿宋_GB2312" w:hint="eastAsia"/>
                <w:szCs w:val="21"/>
              </w:rPr>
              <w:t>400mm</w:t>
            </w:r>
            <w:r>
              <w:rPr>
                <w:rFonts w:ascii="宋体" w:hAnsi="宋体" w:cs="仿宋_GB2312" w:hint="eastAsia"/>
                <w:szCs w:val="21"/>
              </w:rPr>
              <w:t>。</w:t>
            </w:r>
          </w:p>
          <w:p w14:paraId="6E7A4E89" w14:textId="77777777" w:rsidR="002E5ADC" w:rsidRDefault="002E5ADC" w:rsidP="00095859">
            <w:pPr>
              <w:tabs>
                <w:tab w:val="left" w:pos="5189"/>
              </w:tabs>
              <w:adjustRightInd w:val="0"/>
              <w:snapToGrid w:val="0"/>
              <w:spacing w:line="360" w:lineRule="exact"/>
              <w:contextualSpacing/>
              <w:jc w:val="left"/>
              <w:rPr>
                <w:rFonts w:ascii="宋体" w:hAnsi="宋体" w:cs="仿宋_GB2312"/>
                <w:bCs/>
                <w:spacing w:val="-6"/>
                <w:szCs w:val="21"/>
              </w:rPr>
            </w:pPr>
            <w:r>
              <w:rPr>
                <w:rFonts w:ascii="宋体" w:hAnsi="宋体" w:cs="仿宋_GB2312" w:hint="eastAsia"/>
                <w:bCs/>
                <w:spacing w:val="-6"/>
                <w:szCs w:val="21"/>
              </w:rPr>
              <w:t>3</w:t>
            </w:r>
            <w:r>
              <w:rPr>
                <w:rFonts w:ascii="宋体" w:hAnsi="宋体" w:cs="仿宋_GB2312" w:hint="eastAsia"/>
                <w:bCs/>
                <w:spacing w:val="-6"/>
                <w:szCs w:val="21"/>
              </w:rPr>
              <w:t>、</w:t>
            </w:r>
            <w:r>
              <w:rPr>
                <w:rFonts w:ascii="宋体" w:hAnsi="宋体" w:cs="仿宋_GB2312" w:hint="eastAsia"/>
                <w:szCs w:val="21"/>
              </w:rPr>
              <w:t>材质</w:t>
            </w:r>
            <w:r>
              <w:rPr>
                <w:rFonts w:ascii="宋体" w:hAnsi="宋体" w:cs="仿宋_GB2312" w:hint="eastAsia"/>
                <w:bCs/>
                <w:spacing w:val="-6"/>
                <w:szCs w:val="21"/>
              </w:rPr>
              <w:t>要求：所用钢管符合国家标准，经去油、除锈磷化处理，表面静电粉末喷塑，螺钉连接使用防松螺母。管件焊接采用二氧化碳保护焊，焊接部位平整、光滑、无烧穿、无焊渣、无虚焊。钢制部件喷塑部位无漏喷、起泡、剥落、桔皮、流挂等现象，床头钢管四角落地加脚套。</w:t>
            </w:r>
          </w:p>
        </w:tc>
      </w:tr>
    </w:tbl>
    <w:p w14:paraId="7AF960C9" w14:textId="4C02F016" w:rsidR="002E5ADC" w:rsidRPr="002E5ADC" w:rsidRDefault="002E5ADC" w:rsidP="00020B0F">
      <w:pPr>
        <w:spacing w:before="268" w:line="219" w:lineRule="auto"/>
        <w:jc w:val="center"/>
        <w:rPr>
          <w:rFonts w:ascii="宋体" w:eastAsia="宋体" w:hAnsi="宋体" w:cs="宋体"/>
          <w:b/>
          <w:bCs/>
          <w:spacing w:val="-5"/>
          <w:sz w:val="30"/>
          <w:szCs w:val="30"/>
        </w:rPr>
      </w:pPr>
    </w:p>
    <w:p w14:paraId="27C15994" w14:textId="77777777" w:rsidR="002E5ADC" w:rsidRDefault="002E5ADC" w:rsidP="00020B0F">
      <w:pPr>
        <w:spacing w:before="268" w:line="219" w:lineRule="auto"/>
        <w:jc w:val="center"/>
        <w:rPr>
          <w:rFonts w:ascii="宋体" w:eastAsia="宋体" w:hAnsi="宋体" w:cs="宋体"/>
          <w:sz w:val="30"/>
          <w:szCs w:val="30"/>
        </w:rPr>
      </w:pPr>
    </w:p>
    <w:p w14:paraId="28E44D44" w14:textId="77777777" w:rsidR="004B2065" w:rsidRDefault="004B2065" w:rsidP="004B2065">
      <w:pPr>
        <w:spacing w:line="106" w:lineRule="exact"/>
      </w:pPr>
    </w:p>
    <w:p w14:paraId="152889F9" w14:textId="39F23E24" w:rsidR="004B2065" w:rsidRDefault="004B2065"/>
    <w:p w14:paraId="1D46BBB4" w14:textId="3D9BACF3" w:rsidR="004B2065" w:rsidRDefault="004B2065"/>
    <w:p w14:paraId="1846C7D6" w14:textId="6E6D233F" w:rsidR="004B2065" w:rsidRDefault="004B2065"/>
    <w:p w14:paraId="40A7D4E4" w14:textId="77777777" w:rsidR="004B2065" w:rsidRDefault="004B2065" w:rsidP="004B2065">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附件三</w:t>
      </w:r>
    </w:p>
    <w:p w14:paraId="23C474EA" w14:textId="77684AA4" w:rsidR="00AD1430" w:rsidRPr="00266663" w:rsidRDefault="004B2065" w:rsidP="00266663">
      <w:pPr>
        <w:spacing w:before="268" w:line="219" w:lineRule="auto"/>
        <w:jc w:val="center"/>
        <w:rPr>
          <w:rFonts w:ascii="宋体" w:eastAsia="宋体" w:hAnsi="宋体" w:cs="宋体"/>
          <w:sz w:val="30"/>
          <w:szCs w:val="30"/>
        </w:rPr>
      </w:pPr>
      <w:r>
        <w:rPr>
          <w:rFonts w:ascii="宋体" w:eastAsia="宋体" w:hAnsi="宋体" w:cs="宋体"/>
          <w:b/>
          <w:bCs/>
          <w:spacing w:val="-4"/>
          <w:sz w:val="30"/>
          <w:szCs w:val="30"/>
        </w:rPr>
        <w:t>售后服务计划书</w:t>
      </w:r>
    </w:p>
    <w:p w14:paraId="42C5FCDD" w14:textId="392F4181" w:rsidR="00AD1430" w:rsidRPr="00D63309" w:rsidRDefault="00266663" w:rsidP="00AD1430">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一</w:t>
      </w:r>
      <w:r w:rsidR="00D63309">
        <w:rPr>
          <w:rFonts w:ascii="宋体" w:eastAsia="宋体" w:hAnsi="宋体" w:hint="eastAsia"/>
          <w:b/>
          <w:color w:val="000000" w:themeColor="text1"/>
          <w:sz w:val="24"/>
          <w:szCs w:val="24"/>
        </w:rPr>
        <w:t>、</w:t>
      </w:r>
      <w:r w:rsidR="00AD1430" w:rsidRPr="00D63309">
        <w:rPr>
          <w:rFonts w:ascii="宋体" w:eastAsia="宋体" w:hAnsi="宋体" w:hint="eastAsia"/>
          <w:b/>
          <w:color w:val="000000" w:themeColor="text1"/>
          <w:sz w:val="24"/>
          <w:szCs w:val="24"/>
        </w:rPr>
        <w:t>所有产品免费质保期</w:t>
      </w:r>
      <w:r w:rsidR="00AD1430" w:rsidRPr="00D63309">
        <w:rPr>
          <w:rFonts w:ascii="宋体" w:eastAsia="宋体" w:hAnsi="宋体"/>
          <w:b/>
          <w:color w:val="000000" w:themeColor="text1"/>
          <w:sz w:val="24"/>
          <w:szCs w:val="24"/>
        </w:rPr>
        <w:t>6</w:t>
      </w:r>
      <w:r w:rsidR="00AD1430" w:rsidRPr="00D63309">
        <w:rPr>
          <w:rFonts w:ascii="宋体" w:eastAsia="宋体" w:hAnsi="宋体" w:hint="eastAsia"/>
          <w:b/>
          <w:color w:val="000000" w:themeColor="text1"/>
          <w:sz w:val="24"/>
          <w:szCs w:val="24"/>
        </w:rPr>
        <w:t>年，从验收合格之日起开始计算，终身提供无偿维修服务。对有瑕疵</w:t>
      </w:r>
      <w:r w:rsidR="00AD1430" w:rsidRPr="00D63309">
        <w:rPr>
          <w:rFonts w:ascii="宋体" w:eastAsia="宋体" w:hAnsi="宋体"/>
          <w:b/>
          <w:color w:val="000000" w:themeColor="text1"/>
          <w:sz w:val="24"/>
          <w:szCs w:val="24"/>
        </w:rPr>
        <w:t>或不能修复的货物负责免费更换。</w:t>
      </w:r>
    </w:p>
    <w:p w14:paraId="7F9361F2" w14:textId="03AF967B" w:rsidR="00266663" w:rsidRPr="00266663" w:rsidRDefault="00266663" w:rsidP="00266663">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sidRPr="00266663">
        <w:rPr>
          <w:rFonts w:ascii="宋体" w:eastAsia="宋体" w:hAnsi="宋体" w:hint="eastAsia"/>
          <w:b/>
          <w:color w:val="000000" w:themeColor="text1"/>
          <w:sz w:val="24"/>
          <w:szCs w:val="24"/>
        </w:rPr>
        <w:t>二、</w:t>
      </w:r>
      <w:r w:rsidRPr="00266663">
        <w:rPr>
          <w:rFonts w:ascii="宋体" w:eastAsia="宋体" w:hAnsi="宋体"/>
          <w:b/>
          <w:color w:val="000000" w:themeColor="text1"/>
          <w:sz w:val="24"/>
          <w:szCs w:val="24"/>
        </w:rPr>
        <w:t>所有中标产品，最终尺寸、颜色、小样需经采购人确认后，方可批量生产。</w:t>
      </w:r>
    </w:p>
    <w:p w14:paraId="32AF6659" w14:textId="06C3C2A7" w:rsidR="00266663" w:rsidRDefault="00266663" w:rsidP="00266663">
      <w:pPr>
        <w:adjustRightInd w:val="0"/>
        <w:snapToGrid w:val="0"/>
        <w:spacing w:line="480" w:lineRule="exact"/>
        <w:ind w:firstLineChars="200" w:firstLine="482"/>
        <w:contextualSpacing/>
        <w:jc w:val="left"/>
        <w:rPr>
          <w:rFonts w:ascii="宋体" w:eastAsia="宋体" w:hAnsi="宋体"/>
          <w:bCs/>
          <w:color w:val="000000" w:themeColor="text1"/>
          <w:sz w:val="24"/>
          <w:szCs w:val="24"/>
        </w:rPr>
      </w:pPr>
      <w:r w:rsidRPr="00266663">
        <w:rPr>
          <w:rFonts w:ascii="宋体" w:eastAsia="宋体" w:hAnsi="宋体" w:hint="eastAsia"/>
          <w:b/>
          <w:color w:val="000000" w:themeColor="text1"/>
          <w:sz w:val="24"/>
          <w:szCs w:val="24"/>
        </w:rPr>
        <w:t>三、</w:t>
      </w:r>
      <w:r w:rsidRPr="00266663">
        <w:rPr>
          <w:rFonts w:ascii="宋体" w:eastAsia="宋体" w:hAnsi="宋体"/>
          <w:b/>
          <w:color w:val="000000" w:themeColor="text1"/>
          <w:sz w:val="24"/>
          <w:szCs w:val="24"/>
        </w:rPr>
        <w:t>双人电脑桌的采购内容，除新电脑桌的运送安装外，还包含原有旧电脑桌的拆除，并将旧电脑桌运送到采购人指定地点存放。</w:t>
      </w:r>
    </w:p>
    <w:p w14:paraId="7A3650B3" w14:textId="27DFBA9F" w:rsidR="00266663" w:rsidRPr="00266663" w:rsidRDefault="00266663" w:rsidP="00266663">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sidRPr="00266663">
        <w:rPr>
          <w:rFonts w:ascii="宋体" w:eastAsia="宋体" w:hAnsi="宋体" w:hint="eastAsia"/>
          <w:b/>
          <w:color w:val="000000" w:themeColor="text1"/>
          <w:sz w:val="24"/>
          <w:szCs w:val="24"/>
        </w:rPr>
        <w:t>四、免费送货上门并免费安装调试，免费培训。</w:t>
      </w:r>
    </w:p>
    <w:p w14:paraId="34998E60" w14:textId="41FC0575" w:rsidR="00266663" w:rsidRPr="00266663" w:rsidRDefault="00266663" w:rsidP="00266663">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sidRPr="00266663">
        <w:rPr>
          <w:rFonts w:ascii="宋体" w:eastAsia="宋体" w:hAnsi="宋体" w:hint="eastAsia"/>
          <w:b/>
          <w:color w:val="000000" w:themeColor="text1"/>
          <w:sz w:val="24"/>
          <w:szCs w:val="24"/>
        </w:rPr>
        <w:t>五、每年定期</w:t>
      </w:r>
      <w:r w:rsidRPr="00266663">
        <w:rPr>
          <w:rFonts w:ascii="宋体" w:eastAsia="宋体" w:hAnsi="宋体"/>
          <w:b/>
          <w:color w:val="000000" w:themeColor="text1"/>
          <w:sz w:val="24"/>
          <w:szCs w:val="24"/>
        </w:rPr>
        <w:t>8</w:t>
      </w:r>
      <w:r w:rsidRPr="00266663">
        <w:rPr>
          <w:rFonts w:ascii="宋体" w:eastAsia="宋体" w:hAnsi="宋体" w:hint="eastAsia"/>
          <w:b/>
          <w:color w:val="000000" w:themeColor="text1"/>
          <w:sz w:val="24"/>
          <w:szCs w:val="24"/>
        </w:rPr>
        <w:t>次对产品巡检维护保养，保证设备正常工作。</w:t>
      </w:r>
    </w:p>
    <w:p w14:paraId="6B30247E" w14:textId="65160A7A" w:rsidR="00AD1430" w:rsidRPr="00266663" w:rsidRDefault="00266663" w:rsidP="00AD1430">
      <w:pPr>
        <w:adjustRightInd w:val="0"/>
        <w:snapToGrid w:val="0"/>
        <w:spacing w:line="480" w:lineRule="exact"/>
        <w:ind w:firstLineChars="200" w:firstLine="482"/>
        <w:contextualSpacing/>
        <w:jc w:val="left"/>
        <w:rPr>
          <w:rFonts w:ascii="宋体" w:eastAsia="宋体" w:hAnsi="宋体"/>
          <w:b/>
          <w:color w:val="000000" w:themeColor="text1"/>
          <w:kern w:val="0"/>
          <w:sz w:val="24"/>
          <w:szCs w:val="24"/>
        </w:rPr>
      </w:pPr>
      <w:r w:rsidRPr="00266663">
        <w:rPr>
          <w:rFonts w:ascii="宋体" w:eastAsia="宋体" w:hAnsi="宋体" w:hint="eastAsia"/>
          <w:b/>
          <w:color w:val="000000" w:themeColor="text1"/>
          <w:kern w:val="0"/>
          <w:sz w:val="24"/>
          <w:szCs w:val="24"/>
        </w:rPr>
        <w:t>六</w:t>
      </w:r>
      <w:r w:rsidR="00D63309" w:rsidRPr="00266663">
        <w:rPr>
          <w:rFonts w:ascii="宋体" w:eastAsia="宋体" w:hAnsi="宋体" w:hint="eastAsia"/>
          <w:b/>
          <w:color w:val="000000" w:themeColor="text1"/>
          <w:kern w:val="0"/>
          <w:sz w:val="24"/>
          <w:szCs w:val="24"/>
        </w:rPr>
        <w:t>、</w:t>
      </w:r>
      <w:r w:rsidR="00AD1430" w:rsidRPr="00266663">
        <w:rPr>
          <w:rFonts w:ascii="宋体" w:eastAsia="宋体" w:hAnsi="宋体" w:hint="eastAsia"/>
          <w:b/>
          <w:color w:val="000000" w:themeColor="text1"/>
          <w:kern w:val="0"/>
          <w:sz w:val="24"/>
          <w:szCs w:val="24"/>
        </w:rPr>
        <w:t>保修期内服务承诺</w:t>
      </w:r>
    </w:p>
    <w:p w14:paraId="30F4DD2D" w14:textId="5D7CE173"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hint="eastAsia"/>
          <w:bCs/>
          <w:color w:val="000000" w:themeColor="text1"/>
          <w:sz w:val="24"/>
          <w:szCs w:val="24"/>
        </w:rPr>
        <w:t>1</w:t>
      </w:r>
      <w:r>
        <w:rPr>
          <w:rFonts w:ascii="宋体" w:hAnsi="宋体"/>
          <w:bCs/>
          <w:color w:val="000000" w:themeColor="text1"/>
          <w:sz w:val="24"/>
          <w:szCs w:val="24"/>
        </w:rPr>
        <w:t>.</w:t>
      </w:r>
      <w:r w:rsidR="00AD1430" w:rsidRPr="00D63309">
        <w:rPr>
          <w:rFonts w:ascii="宋体" w:hAnsi="宋体" w:hint="eastAsia"/>
          <w:bCs/>
          <w:color w:val="000000" w:themeColor="text1"/>
          <w:sz w:val="24"/>
          <w:szCs w:val="24"/>
        </w:rPr>
        <w:t>送货：免费送货上门并免费安装调试。</w:t>
      </w:r>
    </w:p>
    <w:p w14:paraId="3CD5D44D" w14:textId="685EDAC5"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hint="eastAsia"/>
          <w:bCs/>
          <w:color w:val="000000" w:themeColor="text1"/>
          <w:sz w:val="24"/>
          <w:szCs w:val="24"/>
        </w:rPr>
        <w:t>2</w:t>
      </w:r>
      <w:r>
        <w:rPr>
          <w:rFonts w:ascii="宋体" w:hAnsi="宋体"/>
          <w:bCs/>
          <w:color w:val="000000" w:themeColor="text1"/>
          <w:sz w:val="24"/>
          <w:szCs w:val="24"/>
        </w:rPr>
        <w:t>.</w:t>
      </w:r>
      <w:r w:rsidR="00AD1430" w:rsidRPr="00D63309">
        <w:rPr>
          <w:rFonts w:ascii="宋体" w:hAnsi="宋体" w:hint="eastAsia"/>
          <w:bCs/>
          <w:color w:val="000000" w:themeColor="text1"/>
          <w:sz w:val="24"/>
          <w:szCs w:val="24"/>
        </w:rPr>
        <w:t>免费质保期限：产品免费质保期为</w:t>
      </w:r>
      <w:r w:rsidR="00AD1430" w:rsidRPr="00D63309">
        <w:rPr>
          <w:rFonts w:ascii="宋体" w:hAnsi="宋体"/>
          <w:bCs/>
          <w:color w:val="000000" w:themeColor="text1"/>
          <w:sz w:val="24"/>
          <w:szCs w:val="24"/>
        </w:rPr>
        <w:t>6</w:t>
      </w:r>
      <w:r w:rsidR="00AD1430" w:rsidRPr="00D63309">
        <w:rPr>
          <w:rFonts w:ascii="宋体" w:hAnsi="宋体" w:hint="eastAsia"/>
          <w:bCs/>
          <w:color w:val="000000" w:themeColor="text1"/>
          <w:sz w:val="24"/>
          <w:szCs w:val="24"/>
        </w:rPr>
        <w:t>年，从验收合格之日起开始计算，终身维修。</w:t>
      </w:r>
    </w:p>
    <w:p w14:paraId="723E565A" w14:textId="6613F146"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hint="eastAsia"/>
          <w:bCs/>
          <w:color w:val="000000" w:themeColor="text1"/>
          <w:sz w:val="24"/>
          <w:szCs w:val="24"/>
        </w:rPr>
        <w:t>3</w:t>
      </w:r>
      <w:r>
        <w:rPr>
          <w:rFonts w:ascii="宋体" w:hAnsi="宋体"/>
          <w:bCs/>
          <w:color w:val="000000" w:themeColor="text1"/>
          <w:sz w:val="24"/>
          <w:szCs w:val="24"/>
        </w:rPr>
        <w:t>.</w:t>
      </w:r>
      <w:r w:rsidR="00AD1430" w:rsidRPr="00D63309">
        <w:rPr>
          <w:rFonts w:ascii="宋体" w:hAnsi="宋体" w:hint="eastAsia"/>
          <w:bCs/>
          <w:color w:val="000000" w:themeColor="text1"/>
          <w:sz w:val="24"/>
          <w:szCs w:val="24"/>
        </w:rPr>
        <w:t>免费质保期期限起计方式：安装完毕、验收合格后。</w:t>
      </w:r>
    </w:p>
    <w:p w14:paraId="5C83A65E" w14:textId="77ADCD97"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hint="eastAsia"/>
          <w:bCs/>
          <w:color w:val="000000" w:themeColor="text1"/>
          <w:sz w:val="24"/>
          <w:szCs w:val="24"/>
        </w:rPr>
        <w:t>4</w:t>
      </w:r>
      <w:r>
        <w:rPr>
          <w:rFonts w:ascii="宋体" w:hAnsi="宋体"/>
          <w:bCs/>
          <w:color w:val="000000" w:themeColor="text1"/>
          <w:sz w:val="24"/>
          <w:szCs w:val="24"/>
        </w:rPr>
        <w:t>.</w:t>
      </w:r>
      <w:r w:rsidR="00AD1430" w:rsidRPr="00D63309">
        <w:rPr>
          <w:rFonts w:ascii="宋体" w:hAnsi="宋体" w:hint="eastAsia"/>
          <w:bCs/>
          <w:color w:val="000000" w:themeColor="text1"/>
          <w:sz w:val="24"/>
          <w:szCs w:val="24"/>
        </w:rPr>
        <w:t>维修响应时间安排：</w:t>
      </w:r>
      <w:bookmarkStart w:id="1" w:name="OLE_LINK20"/>
      <w:bookmarkStart w:id="2" w:name="OLE_LINK21"/>
      <w:r w:rsidR="00AD1430" w:rsidRPr="00D63309">
        <w:rPr>
          <w:rFonts w:ascii="宋体" w:hAnsi="宋体" w:hint="eastAsia"/>
          <w:bCs/>
          <w:color w:val="000000" w:themeColor="text1"/>
          <w:sz w:val="24"/>
          <w:szCs w:val="24"/>
        </w:rPr>
        <w:t>接到</w:t>
      </w:r>
      <w:r w:rsidR="00FF423B">
        <w:rPr>
          <w:rFonts w:ascii="宋体" w:hAnsi="宋体" w:hint="eastAsia"/>
          <w:bCs/>
          <w:color w:val="000000" w:themeColor="text1"/>
          <w:sz w:val="24"/>
          <w:szCs w:val="24"/>
        </w:rPr>
        <w:t>需方</w:t>
      </w:r>
      <w:r w:rsidR="00AD1430" w:rsidRPr="00D63309">
        <w:rPr>
          <w:rFonts w:ascii="宋体" w:hAnsi="宋体" w:hint="eastAsia"/>
          <w:bCs/>
          <w:color w:val="000000" w:themeColor="text1"/>
          <w:sz w:val="24"/>
          <w:szCs w:val="24"/>
        </w:rPr>
        <w:t>维修电话10分钟</w:t>
      </w:r>
      <w:r w:rsidR="00AD1430" w:rsidRPr="00D63309">
        <w:rPr>
          <w:rFonts w:ascii="宋体" w:hAnsi="宋体"/>
          <w:bCs/>
          <w:color w:val="000000" w:themeColor="text1"/>
          <w:sz w:val="24"/>
          <w:szCs w:val="24"/>
        </w:rPr>
        <w:t>内响应，</w:t>
      </w:r>
      <w:r w:rsidR="00AD1430" w:rsidRPr="00D63309">
        <w:rPr>
          <w:rFonts w:ascii="宋体" w:hAnsi="宋体" w:hint="eastAsia"/>
          <w:bCs/>
          <w:color w:val="000000" w:themeColor="text1"/>
          <w:sz w:val="24"/>
          <w:szCs w:val="24"/>
        </w:rPr>
        <w:t>1小时内到达现场,解决一般故障问题不超过</w:t>
      </w:r>
      <w:r w:rsidR="00AD1430" w:rsidRPr="00D63309">
        <w:rPr>
          <w:rFonts w:ascii="宋体" w:hAnsi="宋体"/>
          <w:bCs/>
          <w:color w:val="000000" w:themeColor="text1"/>
          <w:sz w:val="24"/>
          <w:szCs w:val="24"/>
        </w:rPr>
        <w:t>4</w:t>
      </w:r>
      <w:r w:rsidR="00AD1430" w:rsidRPr="00D63309">
        <w:rPr>
          <w:rFonts w:ascii="宋体" w:hAnsi="宋体" w:hint="eastAsia"/>
          <w:bCs/>
          <w:color w:val="000000" w:themeColor="text1"/>
          <w:sz w:val="24"/>
          <w:szCs w:val="24"/>
        </w:rPr>
        <w:t>小时，每年进行巡检</w:t>
      </w:r>
      <w:r w:rsidR="00AD1430" w:rsidRPr="00D63309">
        <w:rPr>
          <w:rFonts w:ascii="宋体" w:hAnsi="宋体"/>
          <w:bCs/>
          <w:color w:val="000000" w:themeColor="text1"/>
          <w:sz w:val="24"/>
          <w:szCs w:val="24"/>
        </w:rPr>
        <w:t>8</w:t>
      </w:r>
      <w:r w:rsidR="00AD1430" w:rsidRPr="00D63309">
        <w:rPr>
          <w:rFonts w:ascii="宋体" w:hAnsi="宋体" w:hint="eastAsia"/>
          <w:bCs/>
          <w:color w:val="000000" w:themeColor="text1"/>
          <w:sz w:val="24"/>
          <w:szCs w:val="24"/>
        </w:rPr>
        <w:t>次</w:t>
      </w:r>
      <w:bookmarkEnd w:id="1"/>
      <w:bookmarkEnd w:id="2"/>
      <w:r w:rsidR="00AD1430" w:rsidRPr="00D63309">
        <w:rPr>
          <w:rFonts w:ascii="宋体" w:hAnsi="宋体" w:hint="eastAsia"/>
          <w:bCs/>
          <w:color w:val="000000" w:themeColor="text1"/>
          <w:sz w:val="24"/>
          <w:szCs w:val="24"/>
        </w:rPr>
        <w:t>。</w:t>
      </w:r>
    </w:p>
    <w:p w14:paraId="41923EBD" w14:textId="7E13AED6" w:rsidR="00AD1430" w:rsidRPr="00266663" w:rsidRDefault="00266663" w:rsidP="00AD1430">
      <w:pPr>
        <w:pStyle w:val="ab"/>
        <w:adjustRightInd w:val="0"/>
        <w:snapToGrid w:val="0"/>
        <w:spacing w:after="0" w:line="480" w:lineRule="exact"/>
        <w:ind w:leftChars="0" w:left="0" w:firstLineChars="200" w:firstLine="482"/>
        <w:contextualSpacing/>
        <w:jc w:val="left"/>
        <w:rPr>
          <w:rFonts w:ascii="宋体" w:hAnsi="宋体"/>
          <w:b/>
          <w:color w:val="000000" w:themeColor="text1"/>
          <w:sz w:val="24"/>
          <w:szCs w:val="24"/>
        </w:rPr>
      </w:pPr>
      <w:r w:rsidRPr="00266663">
        <w:rPr>
          <w:rFonts w:ascii="宋体" w:hAnsi="宋体" w:hint="eastAsia"/>
          <w:b/>
          <w:color w:val="000000" w:themeColor="text1"/>
          <w:sz w:val="24"/>
          <w:szCs w:val="24"/>
        </w:rPr>
        <w:t>七</w:t>
      </w:r>
      <w:r w:rsidR="00D63309" w:rsidRPr="00266663">
        <w:rPr>
          <w:rFonts w:ascii="宋体" w:hAnsi="宋体" w:hint="eastAsia"/>
          <w:b/>
          <w:color w:val="000000" w:themeColor="text1"/>
          <w:sz w:val="24"/>
          <w:szCs w:val="24"/>
        </w:rPr>
        <w:t>、</w:t>
      </w:r>
      <w:r w:rsidR="00AD1430" w:rsidRPr="00266663">
        <w:rPr>
          <w:rFonts w:ascii="宋体" w:hAnsi="宋体" w:hint="eastAsia"/>
          <w:b/>
          <w:color w:val="000000" w:themeColor="text1"/>
          <w:sz w:val="24"/>
          <w:szCs w:val="24"/>
        </w:rPr>
        <w:t>免费质保期内承诺</w:t>
      </w:r>
    </w:p>
    <w:p w14:paraId="227DA34A" w14:textId="4B4B55C5"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bCs/>
          <w:color w:val="000000" w:themeColor="text1"/>
          <w:sz w:val="24"/>
          <w:szCs w:val="24"/>
        </w:rPr>
        <w:t>1.</w:t>
      </w:r>
      <w:r w:rsidR="00AD1430" w:rsidRPr="00D63309">
        <w:rPr>
          <w:rFonts w:ascii="宋体" w:eastAsia="宋体" w:hAnsi="宋体" w:hint="eastAsia"/>
          <w:bCs/>
          <w:color w:val="000000" w:themeColor="text1"/>
          <w:sz w:val="24"/>
          <w:szCs w:val="24"/>
        </w:rPr>
        <w:t>质保期内因产品质量因素的维修维护服务：</w:t>
      </w:r>
    </w:p>
    <w:p w14:paraId="48EE246D" w14:textId="0E3F80FC" w:rsidR="00AD1430" w:rsidRPr="00D63309" w:rsidRDefault="00FF423B"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所有产品在</w:t>
      </w:r>
      <w:r w:rsidR="00AD1430" w:rsidRPr="00D63309">
        <w:rPr>
          <w:rFonts w:ascii="宋体" w:eastAsia="宋体" w:hAnsi="宋体"/>
          <w:bCs/>
          <w:color w:val="000000" w:themeColor="text1"/>
          <w:sz w:val="24"/>
          <w:szCs w:val="24"/>
        </w:rPr>
        <w:t>6</w:t>
      </w:r>
      <w:r w:rsidR="00AD1430" w:rsidRPr="00D63309">
        <w:rPr>
          <w:rFonts w:ascii="宋体" w:eastAsia="宋体" w:hAnsi="宋体" w:hint="eastAsia"/>
          <w:bCs/>
          <w:color w:val="000000" w:themeColor="text1"/>
          <w:sz w:val="24"/>
          <w:szCs w:val="24"/>
        </w:rPr>
        <w:t>年质保期内，因非人为因素而导致产品质量出现异常的，需更换产品配件的均不收取任何费用，</w:t>
      </w:r>
      <w:r>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将派专业维修人员到现场进行维修、维护。</w:t>
      </w:r>
    </w:p>
    <w:p w14:paraId="72F83B91" w14:textId="28C0668F"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bCs/>
          <w:color w:val="000000" w:themeColor="text1"/>
          <w:sz w:val="24"/>
          <w:szCs w:val="24"/>
        </w:rPr>
        <w:t>2.</w:t>
      </w:r>
      <w:r w:rsidR="00AD1430" w:rsidRPr="00D63309">
        <w:rPr>
          <w:rFonts w:ascii="宋体" w:eastAsia="宋体" w:hAnsi="宋体" w:hint="eastAsia"/>
          <w:bCs/>
          <w:color w:val="000000" w:themeColor="text1"/>
          <w:sz w:val="24"/>
          <w:szCs w:val="24"/>
        </w:rPr>
        <w:t>质保期内因使用方原因造成损失，并须供方派人员维修、维护服务：</w:t>
      </w:r>
    </w:p>
    <w:p w14:paraId="38121EF0" w14:textId="78F26302" w:rsidR="00AD1430" w:rsidRPr="00D63309"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D63309">
        <w:rPr>
          <w:rFonts w:ascii="宋体" w:eastAsia="宋体" w:hAnsi="宋体" w:hint="eastAsia"/>
          <w:bCs/>
          <w:color w:val="000000" w:themeColor="text1"/>
          <w:sz w:val="24"/>
          <w:szCs w:val="24"/>
        </w:rPr>
        <w:t>所有产品</w:t>
      </w:r>
      <w:r w:rsidRPr="00D63309">
        <w:rPr>
          <w:rFonts w:ascii="宋体" w:eastAsia="宋体" w:hAnsi="宋体"/>
          <w:bCs/>
          <w:color w:val="000000" w:themeColor="text1"/>
          <w:sz w:val="24"/>
          <w:szCs w:val="24"/>
        </w:rPr>
        <w:t>6</w:t>
      </w:r>
      <w:r w:rsidRPr="00D63309">
        <w:rPr>
          <w:rFonts w:ascii="宋体" w:eastAsia="宋体" w:hAnsi="宋体" w:hint="eastAsia"/>
          <w:bCs/>
          <w:color w:val="000000" w:themeColor="text1"/>
          <w:sz w:val="24"/>
          <w:szCs w:val="24"/>
        </w:rPr>
        <w:t>年质保期内因使用方原因造成损失，</w:t>
      </w:r>
      <w:r w:rsidR="00FF423B">
        <w:rPr>
          <w:rFonts w:ascii="宋体" w:eastAsia="宋体" w:hAnsi="宋体" w:hint="eastAsia"/>
          <w:bCs/>
          <w:color w:val="000000" w:themeColor="text1"/>
          <w:sz w:val="24"/>
          <w:szCs w:val="24"/>
        </w:rPr>
        <w:t>供方</w:t>
      </w:r>
      <w:r w:rsidRPr="00D63309">
        <w:rPr>
          <w:rFonts w:ascii="宋体" w:eastAsia="宋体" w:hAnsi="宋体" w:hint="eastAsia"/>
          <w:bCs/>
          <w:color w:val="000000" w:themeColor="text1"/>
          <w:sz w:val="24"/>
          <w:szCs w:val="24"/>
        </w:rPr>
        <w:t>将派专业维修人员到现场进行维修、维护，如个别配件损坏，</w:t>
      </w:r>
      <w:r w:rsidR="00FF423B">
        <w:rPr>
          <w:rFonts w:ascii="宋体" w:eastAsia="宋体" w:hAnsi="宋体" w:hint="eastAsia"/>
          <w:bCs/>
          <w:color w:val="000000" w:themeColor="text1"/>
          <w:sz w:val="24"/>
          <w:szCs w:val="24"/>
        </w:rPr>
        <w:t>供方</w:t>
      </w:r>
      <w:r w:rsidRPr="00D63309">
        <w:rPr>
          <w:rFonts w:ascii="宋体" w:eastAsia="宋体" w:hAnsi="宋体" w:hint="eastAsia"/>
          <w:bCs/>
          <w:color w:val="000000" w:themeColor="text1"/>
          <w:sz w:val="24"/>
          <w:szCs w:val="24"/>
        </w:rPr>
        <w:t>可以免费维修、更换损坏件，如数量多</w:t>
      </w:r>
      <w:r w:rsidR="00FF423B">
        <w:rPr>
          <w:rFonts w:ascii="宋体" w:eastAsia="宋体" w:hAnsi="宋体" w:hint="eastAsia"/>
          <w:bCs/>
          <w:color w:val="000000" w:themeColor="text1"/>
          <w:sz w:val="24"/>
          <w:szCs w:val="24"/>
        </w:rPr>
        <w:t>供方</w:t>
      </w:r>
      <w:r w:rsidRPr="00D63309">
        <w:rPr>
          <w:rFonts w:ascii="宋体" w:eastAsia="宋体" w:hAnsi="宋体" w:hint="eastAsia"/>
          <w:bCs/>
          <w:color w:val="000000" w:themeColor="text1"/>
          <w:sz w:val="24"/>
          <w:szCs w:val="24"/>
        </w:rPr>
        <w:t>和使用方将协商解决。</w:t>
      </w:r>
    </w:p>
    <w:p w14:paraId="2A39C15E" w14:textId="1C2D1DA0"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bCs/>
          <w:color w:val="000000" w:themeColor="text1"/>
          <w:sz w:val="24"/>
          <w:szCs w:val="24"/>
        </w:rPr>
        <w:t>3.</w:t>
      </w:r>
      <w:r w:rsidR="00AD1430" w:rsidRPr="00D63309">
        <w:rPr>
          <w:rFonts w:ascii="宋体" w:eastAsia="宋体" w:hAnsi="宋体" w:hint="eastAsia"/>
          <w:bCs/>
          <w:color w:val="000000" w:themeColor="text1"/>
          <w:sz w:val="24"/>
          <w:szCs w:val="24"/>
        </w:rPr>
        <w:t>售后服务响应时间：因设备质量问题，</w:t>
      </w:r>
      <w:r w:rsidR="00FF423B">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提供全天24小时*7天（无</w:t>
      </w:r>
      <w:r w:rsidR="00AD1430" w:rsidRPr="00D63309">
        <w:rPr>
          <w:rFonts w:ascii="宋体" w:eastAsia="宋体" w:hAnsi="宋体" w:hint="eastAsia"/>
          <w:bCs/>
          <w:color w:val="000000" w:themeColor="text1"/>
          <w:sz w:val="24"/>
          <w:szCs w:val="24"/>
        </w:rPr>
        <w:lastRenderedPageBreak/>
        <w:t>节假日）服务，接到</w:t>
      </w:r>
      <w:r w:rsidR="00FF423B">
        <w:rPr>
          <w:rFonts w:ascii="宋体" w:eastAsia="宋体" w:hAnsi="宋体" w:hint="eastAsia"/>
          <w:bCs/>
          <w:color w:val="000000" w:themeColor="text1"/>
          <w:sz w:val="24"/>
          <w:szCs w:val="24"/>
        </w:rPr>
        <w:t>需方</w:t>
      </w:r>
      <w:r w:rsidR="00AD1430" w:rsidRPr="00D63309">
        <w:rPr>
          <w:rFonts w:ascii="宋体" w:eastAsia="宋体" w:hAnsi="宋体" w:hint="eastAsia"/>
          <w:bCs/>
          <w:color w:val="000000" w:themeColor="text1"/>
          <w:sz w:val="24"/>
          <w:szCs w:val="24"/>
        </w:rPr>
        <w:t>维修电话10分钟内响应，1小时内到达现场,解决一般故障问题不超过4小时，每年进行巡检</w:t>
      </w:r>
      <w:r w:rsidR="00AD1430" w:rsidRPr="00D63309">
        <w:rPr>
          <w:rFonts w:ascii="宋体" w:eastAsia="宋体" w:hAnsi="宋体"/>
          <w:bCs/>
          <w:color w:val="000000" w:themeColor="text1"/>
          <w:sz w:val="24"/>
          <w:szCs w:val="24"/>
        </w:rPr>
        <w:t>8</w:t>
      </w:r>
      <w:r w:rsidR="00AD1430" w:rsidRPr="00D63309">
        <w:rPr>
          <w:rFonts w:ascii="宋体" w:eastAsia="宋体" w:hAnsi="宋体" w:hint="eastAsia"/>
          <w:bCs/>
          <w:color w:val="000000" w:themeColor="text1"/>
          <w:sz w:val="24"/>
          <w:szCs w:val="24"/>
        </w:rPr>
        <w:t>次。</w:t>
      </w:r>
    </w:p>
    <w:p w14:paraId="04BC075F" w14:textId="2C60CDE8"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t>4.</w:t>
      </w:r>
      <w:r w:rsidR="00AD1430" w:rsidRPr="00D63309">
        <w:rPr>
          <w:rFonts w:ascii="宋体" w:hAnsi="宋体" w:hint="eastAsia"/>
          <w:bCs/>
          <w:color w:val="000000" w:themeColor="text1"/>
          <w:sz w:val="24"/>
          <w:szCs w:val="24"/>
        </w:rPr>
        <w:t>日常保养：质保期内</w:t>
      </w:r>
      <w:r w:rsidR="00FF423B">
        <w:rPr>
          <w:rFonts w:ascii="宋体" w:hAnsi="宋体" w:hint="eastAsia"/>
          <w:bCs/>
          <w:color w:val="000000" w:themeColor="text1"/>
          <w:sz w:val="24"/>
          <w:szCs w:val="24"/>
        </w:rPr>
        <w:t>供方</w:t>
      </w:r>
      <w:r w:rsidR="00AD1430" w:rsidRPr="00D63309">
        <w:rPr>
          <w:rFonts w:ascii="宋体" w:hAnsi="宋体" w:hint="eastAsia"/>
          <w:bCs/>
          <w:color w:val="000000" w:themeColor="text1"/>
          <w:sz w:val="24"/>
          <w:szCs w:val="24"/>
        </w:rPr>
        <w:t>每年定期</w:t>
      </w:r>
      <w:r w:rsidR="00AD1430" w:rsidRPr="00D63309">
        <w:rPr>
          <w:rFonts w:ascii="宋体" w:hAnsi="宋体"/>
          <w:bCs/>
          <w:color w:val="000000" w:themeColor="text1"/>
          <w:sz w:val="24"/>
          <w:szCs w:val="24"/>
        </w:rPr>
        <w:t>8</w:t>
      </w:r>
      <w:r w:rsidR="00AD1430" w:rsidRPr="00D63309">
        <w:rPr>
          <w:rFonts w:ascii="宋体" w:hAnsi="宋体" w:hint="eastAsia"/>
          <w:bCs/>
          <w:color w:val="000000" w:themeColor="text1"/>
          <w:sz w:val="24"/>
          <w:szCs w:val="24"/>
        </w:rPr>
        <w:t>次对产品维护保养，保证设备正常工作。</w:t>
      </w:r>
    </w:p>
    <w:p w14:paraId="3C738148" w14:textId="77F68981"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t>5.</w:t>
      </w:r>
      <w:r w:rsidR="00AD1430" w:rsidRPr="00D63309">
        <w:rPr>
          <w:rFonts w:ascii="宋体" w:hAnsi="宋体" w:hint="eastAsia"/>
          <w:bCs/>
          <w:color w:val="000000" w:themeColor="text1"/>
          <w:sz w:val="24"/>
          <w:szCs w:val="24"/>
        </w:rPr>
        <w:t>故障和修理：及时排除故障和进行修理，无偿更换非人为损坏和不能正常工作的设备。</w:t>
      </w:r>
    </w:p>
    <w:p w14:paraId="712AA555" w14:textId="4AB6A547" w:rsidR="00AD1430" w:rsidRPr="00D63309" w:rsidRDefault="00D63309" w:rsidP="00D63309">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t>6.</w:t>
      </w:r>
      <w:r w:rsidR="00AD1430" w:rsidRPr="00D63309">
        <w:rPr>
          <w:rFonts w:ascii="宋体" w:hAnsi="宋体" w:hint="eastAsia"/>
          <w:bCs/>
          <w:color w:val="000000" w:themeColor="text1"/>
          <w:sz w:val="24"/>
          <w:szCs w:val="24"/>
        </w:rPr>
        <w:t>定期检查：</w:t>
      </w:r>
      <w:r w:rsidR="00FF423B">
        <w:rPr>
          <w:rFonts w:ascii="宋体" w:hAnsi="宋体" w:hint="eastAsia"/>
          <w:bCs/>
          <w:color w:val="000000" w:themeColor="text1"/>
          <w:sz w:val="24"/>
          <w:szCs w:val="24"/>
        </w:rPr>
        <w:t>供方</w:t>
      </w:r>
      <w:r w:rsidR="00AD1430" w:rsidRPr="00D63309">
        <w:rPr>
          <w:rFonts w:ascii="宋体" w:hAnsi="宋体" w:hint="eastAsia"/>
          <w:bCs/>
          <w:color w:val="000000" w:themeColor="text1"/>
          <w:sz w:val="24"/>
          <w:szCs w:val="24"/>
        </w:rPr>
        <w:t>投标产品的工作情况作全面检查，内容包括故障情况、处理方法、日常保养，并向买方提交检查表。</w:t>
      </w:r>
    </w:p>
    <w:p w14:paraId="0C159B94" w14:textId="7704613F" w:rsidR="00AD1430" w:rsidRPr="00266663" w:rsidRDefault="00266663" w:rsidP="00AD1430">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sidRPr="00266663">
        <w:rPr>
          <w:rFonts w:ascii="宋体" w:eastAsia="宋体" w:hAnsi="宋体" w:hint="eastAsia"/>
          <w:b/>
          <w:color w:val="000000" w:themeColor="text1"/>
          <w:sz w:val="24"/>
          <w:szCs w:val="24"/>
        </w:rPr>
        <w:t>八</w:t>
      </w:r>
      <w:r w:rsidR="00D63309" w:rsidRPr="00266663">
        <w:rPr>
          <w:rFonts w:ascii="宋体" w:eastAsia="宋体" w:hAnsi="宋体" w:hint="eastAsia"/>
          <w:b/>
          <w:color w:val="000000" w:themeColor="text1"/>
          <w:sz w:val="24"/>
          <w:szCs w:val="24"/>
        </w:rPr>
        <w:t>、</w:t>
      </w:r>
      <w:r w:rsidR="00AD1430" w:rsidRPr="00266663">
        <w:rPr>
          <w:rFonts w:ascii="宋体" w:eastAsia="宋体" w:hAnsi="宋体" w:hint="eastAsia"/>
          <w:b/>
          <w:color w:val="000000" w:themeColor="text1"/>
          <w:sz w:val="24"/>
          <w:szCs w:val="24"/>
        </w:rPr>
        <w:t>质量保证期</w:t>
      </w:r>
      <w:r w:rsidR="00AD1430" w:rsidRPr="00266663">
        <w:rPr>
          <w:rFonts w:ascii="宋体" w:eastAsia="宋体" w:hAnsi="宋体"/>
          <w:b/>
          <w:color w:val="000000" w:themeColor="text1"/>
          <w:sz w:val="24"/>
          <w:szCs w:val="24"/>
        </w:rPr>
        <w:t>外服务</w:t>
      </w:r>
    </w:p>
    <w:p w14:paraId="33FE2D3F" w14:textId="5CC7DD51"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w:t>
      </w:r>
      <w:r>
        <w:rPr>
          <w:rFonts w:ascii="宋体" w:eastAsia="宋体" w:hAnsi="宋体"/>
          <w:bCs/>
          <w:color w:val="000000" w:themeColor="text1"/>
          <w:sz w:val="24"/>
          <w:szCs w:val="24"/>
        </w:rPr>
        <w:t>.</w:t>
      </w:r>
      <w:r w:rsidR="00AD1430" w:rsidRPr="00D63309">
        <w:rPr>
          <w:rFonts w:ascii="宋体" w:eastAsia="宋体" w:hAnsi="宋体" w:hint="eastAsia"/>
          <w:bCs/>
          <w:color w:val="000000" w:themeColor="text1"/>
          <w:sz w:val="24"/>
          <w:szCs w:val="24"/>
        </w:rPr>
        <w:t>保质期内免收一切费用，保质期满后只收取相关材料费，其它一切费用全免。</w:t>
      </w:r>
    </w:p>
    <w:p w14:paraId="391A915E" w14:textId="095A86B6"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2</w:t>
      </w:r>
      <w:r>
        <w:rPr>
          <w:rFonts w:ascii="宋体" w:eastAsia="宋体" w:hAnsi="宋体"/>
          <w:bCs/>
          <w:color w:val="000000" w:themeColor="text1"/>
          <w:sz w:val="24"/>
          <w:szCs w:val="24"/>
        </w:rPr>
        <w:t>.</w:t>
      </w:r>
      <w:r w:rsidR="00FF423B">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所投产品</w:t>
      </w:r>
      <w:r w:rsidR="00AD1430" w:rsidRPr="00D63309">
        <w:rPr>
          <w:rFonts w:ascii="宋体" w:eastAsia="宋体" w:hAnsi="宋体"/>
          <w:bCs/>
          <w:color w:val="000000" w:themeColor="text1"/>
          <w:sz w:val="24"/>
          <w:szCs w:val="24"/>
        </w:rPr>
        <w:t>6</w:t>
      </w:r>
      <w:r w:rsidR="00AD1430" w:rsidRPr="00D63309">
        <w:rPr>
          <w:rFonts w:ascii="宋体" w:eastAsia="宋体" w:hAnsi="宋体" w:hint="eastAsia"/>
          <w:bCs/>
          <w:color w:val="000000" w:themeColor="text1"/>
          <w:sz w:val="24"/>
          <w:szCs w:val="24"/>
        </w:rPr>
        <w:t>年质保期满后，如有需更换产品配件的，</w:t>
      </w:r>
      <w:r w:rsidR="00FF423B">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也将派专业人员到现场进行维护、维修，对于损坏的配件，</w:t>
      </w:r>
      <w:r w:rsidR="00FF423B">
        <w:rPr>
          <w:rFonts w:ascii="宋体" w:eastAsia="宋体" w:hAnsi="宋体" w:hint="eastAsia"/>
          <w:bCs/>
          <w:color w:val="000000" w:themeColor="text1"/>
          <w:sz w:val="24"/>
          <w:szCs w:val="24"/>
        </w:rPr>
        <w:t>供方</w:t>
      </w:r>
      <w:r w:rsidR="00AD1430" w:rsidRPr="00D63309">
        <w:rPr>
          <w:rFonts w:ascii="宋体" w:eastAsia="宋体" w:hAnsi="宋体" w:hint="eastAsia"/>
          <w:bCs/>
          <w:color w:val="000000" w:themeColor="text1"/>
          <w:sz w:val="24"/>
          <w:szCs w:val="24"/>
        </w:rPr>
        <w:t>只收到成本费，免费人工、差旅费服务。</w:t>
      </w:r>
    </w:p>
    <w:p w14:paraId="4B47A7ED" w14:textId="7D82FAE0"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3</w:t>
      </w:r>
      <w:r>
        <w:rPr>
          <w:rFonts w:ascii="宋体" w:eastAsia="宋体" w:hAnsi="宋体"/>
          <w:bCs/>
          <w:color w:val="000000" w:themeColor="text1"/>
          <w:sz w:val="24"/>
          <w:szCs w:val="24"/>
        </w:rPr>
        <w:t>.</w:t>
      </w:r>
      <w:r w:rsidR="00AD1430" w:rsidRPr="00D63309">
        <w:rPr>
          <w:rFonts w:ascii="宋体" w:eastAsia="宋体" w:hAnsi="宋体" w:hint="eastAsia"/>
          <w:bCs/>
          <w:color w:val="000000" w:themeColor="text1"/>
          <w:sz w:val="24"/>
          <w:szCs w:val="24"/>
        </w:rPr>
        <w:t>保修期满限之后，接到</w:t>
      </w:r>
      <w:r w:rsidR="00FF423B">
        <w:rPr>
          <w:rFonts w:ascii="宋体" w:eastAsia="宋体" w:hAnsi="宋体" w:hint="eastAsia"/>
          <w:bCs/>
          <w:color w:val="000000" w:themeColor="text1"/>
          <w:sz w:val="24"/>
          <w:szCs w:val="24"/>
        </w:rPr>
        <w:t>需方</w:t>
      </w:r>
      <w:r w:rsidR="00AD1430" w:rsidRPr="00D63309">
        <w:rPr>
          <w:rFonts w:ascii="宋体" w:eastAsia="宋体" w:hAnsi="宋体" w:hint="eastAsia"/>
          <w:bCs/>
          <w:color w:val="000000" w:themeColor="text1"/>
          <w:sz w:val="24"/>
          <w:szCs w:val="24"/>
        </w:rPr>
        <w:t>维修电话10分钟内响应，1小时内到达现场,解决一般故障问题不超过4小时，每年进行巡检</w:t>
      </w:r>
      <w:r w:rsidR="00AD1430" w:rsidRPr="00D63309">
        <w:rPr>
          <w:rFonts w:ascii="宋体" w:eastAsia="宋体" w:hAnsi="宋体"/>
          <w:bCs/>
          <w:color w:val="000000" w:themeColor="text1"/>
          <w:sz w:val="24"/>
          <w:szCs w:val="24"/>
        </w:rPr>
        <w:t>8</w:t>
      </w:r>
      <w:r w:rsidR="00AD1430" w:rsidRPr="00D63309">
        <w:rPr>
          <w:rFonts w:ascii="宋体" w:eastAsia="宋体" w:hAnsi="宋体" w:hint="eastAsia"/>
          <w:bCs/>
          <w:color w:val="000000" w:themeColor="text1"/>
          <w:sz w:val="24"/>
          <w:szCs w:val="24"/>
        </w:rPr>
        <w:t>次。</w:t>
      </w:r>
    </w:p>
    <w:p w14:paraId="170214B4" w14:textId="49A198D7" w:rsidR="00AD1430" w:rsidRPr="00D63309" w:rsidRDefault="00D63309"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4</w:t>
      </w:r>
      <w:r>
        <w:rPr>
          <w:rFonts w:ascii="宋体" w:eastAsia="宋体" w:hAnsi="宋体"/>
          <w:bCs/>
          <w:color w:val="000000" w:themeColor="text1"/>
          <w:sz w:val="24"/>
          <w:szCs w:val="24"/>
        </w:rPr>
        <w:t>.</w:t>
      </w:r>
      <w:r w:rsidR="00AD1430" w:rsidRPr="00D63309">
        <w:rPr>
          <w:rFonts w:ascii="宋体" w:eastAsia="宋体" w:hAnsi="宋体" w:hint="eastAsia"/>
          <w:bCs/>
          <w:color w:val="000000" w:themeColor="text1"/>
          <w:sz w:val="24"/>
          <w:szCs w:val="24"/>
        </w:rPr>
        <w:t>免收维修费，只收相应更换配件的成本费用。</w:t>
      </w:r>
    </w:p>
    <w:p w14:paraId="6345B225" w14:textId="1673E9D8" w:rsidR="00AD1430" w:rsidRPr="00D63309" w:rsidRDefault="00D63309" w:rsidP="00D63309">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5</w:t>
      </w:r>
      <w:r>
        <w:rPr>
          <w:rFonts w:ascii="宋体" w:eastAsia="宋体" w:hAnsi="宋体"/>
          <w:bCs/>
          <w:color w:val="000000" w:themeColor="text1"/>
          <w:sz w:val="24"/>
          <w:szCs w:val="24"/>
        </w:rPr>
        <w:t>.</w:t>
      </w:r>
      <w:r w:rsidR="00AD1430" w:rsidRPr="00D63309">
        <w:rPr>
          <w:rFonts w:ascii="宋体" w:eastAsia="宋体" w:hAnsi="宋体" w:hint="eastAsia"/>
          <w:bCs/>
          <w:color w:val="000000" w:themeColor="text1"/>
          <w:sz w:val="24"/>
          <w:szCs w:val="24"/>
        </w:rPr>
        <w:t>对更换的零部件还有12个月的免费质保期。</w:t>
      </w:r>
    </w:p>
    <w:p w14:paraId="03D01820" w14:textId="45DF830F" w:rsidR="00AD1430" w:rsidRPr="00266663" w:rsidRDefault="00266663" w:rsidP="00AD1430">
      <w:pPr>
        <w:pStyle w:val="ab"/>
        <w:adjustRightInd w:val="0"/>
        <w:snapToGrid w:val="0"/>
        <w:spacing w:after="0" w:line="480" w:lineRule="exact"/>
        <w:ind w:leftChars="0" w:left="0" w:firstLineChars="200" w:firstLine="482"/>
        <w:contextualSpacing/>
        <w:jc w:val="left"/>
        <w:rPr>
          <w:rFonts w:ascii="宋体" w:hAnsi="宋体"/>
          <w:b/>
          <w:color w:val="000000" w:themeColor="text1"/>
          <w:sz w:val="24"/>
          <w:szCs w:val="24"/>
        </w:rPr>
      </w:pPr>
      <w:r w:rsidRPr="00266663">
        <w:rPr>
          <w:rFonts w:ascii="宋体" w:hAnsi="宋体" w:hint="eastAsia"/>
          <w:b/>
          <w:color w:val="000000" w:themeColor="text1"/>
          <w:sz w:val="24"/>
          <w:szCs w:val="24"/>
        </w:rPr>
        <w:t>九</w:t>
      </w:r>
      <w:r w:rsidR="00D63309" w:rsidRPr="00266663">
        <w:rPr>
          <w:rFonts w:ascii="宋体" w:hAnsi="宋体" w:hint="eastAsia"/>
          <w:b/>
          <w:color w:val="000000" w:themeColor="text1"/>
          <w:sz w:val="24"/>
          <w:szCs w:val="24"/>
        </w:rPr>
        <w:t>、</w:t>
      </w:r>
      <w:r w:rsidR="00AD1430" w:rsidRPr="00266663">
        <w:rPr>
          <w:rFonts w:ascii="宋体" w:hAnsi="宋体" w:hint="eastAsia"/>
          <w:b/>
          <w:color w:val="000000" w:themeColor="text1"/>
          <w:sz w:val="24"/>
          <w:szCs w:val="24"/>
        </w:rPr>
        <w:t>技术支持与技术培训</w:t>
      </w:r>
    </w:p>
    <w:p w14:paraId="613A3F91" w14:textId="63825463" w:rsidR="00AD1430" w:rsidRPr="00D63309" w:rsidRDefault="00D63309" w:rsidP="00AD1430">
      <w:pPr>
        <w:tabs>
          <w:tab w:val="right" w:pos="4536"/>
          <w:tab w:val="left" w:pos="6212"/>
        </w:tabs>
        <w:adjustRightInd w:val="0"/>
        <w:snapToGrid w:val="0"/>
        <w:spacing w:line="480" w:lineRule="exact"/>
        <w:ind w:firstLineChars="200" w:firstLine="480"/>
        <w:contextualSpacing/>
        <w:jc w:val="left"/>
        <w:rPr>
          <w:rFonts w:ascii="宋体" w:eastAsia="宋体" w:hAnsi="宋体"/>
          <w:bCs/>
          <w:color w:val="000000" w:themeColor="text1"/>
          <w:sz w:val="24"/>
          <w:szCs w:val="24"/>
        </w:rPr>
      </w:pPr>
      <w:r>
        <w:rPr>
          <w:rFonts w:ascii="宋体" w:eastAsia="宋体" w:hAnsi="宋体"/>
          <w:bCs/>
          <w:color w:val="000000" w:themeColor="text1"/>
          <w:sz w:val="24"/>
          <w:szCs w:val="24"/>
        </w:rPr>
        <w:t>1.</w:t>
      </w:r>
      <w:r w:rsidR="00AD1430" w:rsidRPr="00D63309">
        <w:rPr>
          <w:rFonts w:ascii="宋体" w:eastAsia="宋体" w:hAnsi="宋体" w:hint="eastAsia"/>
          <w:bCs/>
          <w:color w:val="000000" w:themeColor="text1"/>
          <w:sz w:val="24"/>
          <w:szCs w:val="24"/>
        </w:rPr>
        <w:t>免费向用户提供终身维修，永久性技术支持服务。</w:t>
      </w:r>
    </w:p>
    <w:p w14:paraId="12A58382" w14:textId="019BE32F"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t>2.</w:t>
      </w:r>
      <w:r w:rsidR="00AD1430" w:rsidRPr="00D63309">
        <w:rPr>
          <w:rFonts w:ascii="宋体" w:hAnsi="宋体" w:hint="eastAsia"/>
          <w:bCs/>
          <w:color w:val="000000" w:themeColor="text1"/>
          <w:sz w:val="24"/>
          <w:szCs w:val="24"/>
        </w:rPr>
        <w:t>产品验收合格后，</w:t>
      </w:r>
      <w:r w:rsidR="00FF423B">
        <w:rPr>
          <w:rFonts w:ascii="宋体" w:hAnsi="宋体" w:hint="eastAsia"/>
          <w:bCs/>
          <w:color w:val="000000" w:themeColor="text1"/>
          <w:sz w:val="24"/>
          <w:szCs w:val="24"/>
        </w:rPr>
        <w:t>供方</w:t>
      </w:r>
      <w:r w:rsidR="00AD1430" w:rsidRPr="00D63309">
        <w:rPr>
          <w:rFonts w:ascii="宋体" w:hAnsi="宋体" w:hint="eastAsia"/>
          <w:bCs/>
          <w:color w:val="000000" w:themeColor="text1"/>
          <w:sz w:val="24"/>
          <w:szCs w:val="24"/>
        </w:rPr>
        <w:t>技术人员将免费为用户单位工作人员进行技术指导和现场培训（包括设备操作演示、讲解设备使用方法、日常保养维护及注意事项、一般故障的检查与排除），以使用户单位工作人员能正确合理的使用和维护。</w:t>
      </w:r>
    </w:p>
    <w:p w14:paraId="72B2BFEE" w14:textId="4B9B6BC0" w:rsidR="00AD1430" w:rsidRPr="00EE49A1" w:rsidRDefault="00266663" w:rsidP="00AD1430">
      <w:pPr>
        <w:pStyle w:val="ab"/>
        <w:adjustRightInd w:val="0"/>
        <w:snapToGrid w:val="0"/>
        <w:spacing w:after="0" w:line="480" w:lineRule="exact"/>
        <w:ind w:leftChars="0" w:left="0" w:firstLineChars="200" w:firstLine="482"/>
        <w:contextualSpacing/>
        <w:jc w:val="left"/>
        <w:rPr>
          <w:rFonts w:ascii="宋体" w:hAnsi="宋体"/>
          <w:b/>
          <w:color w:val="000000" w:themeColor="text1"/>
          <w:sz w:val="24"/>
          <w:szCs w:val="24"/>
        </w:rPr>
      </w:pPr>
      <w:r w:rsidRPr="00EE49A1">
        <w:rPr>
          <w:rFonts w:ascii="宋体" w:hAnsi="宋体" w:hint="eastAsia"/>
          <w:b/>
          <w:color w:val="000000" w:themeColor="text1"/>
          <w:sz w:val="24"/>
          <w:szCs w:val="24"/>
        </w:rPr>
        <w:t>十</w:t>
      </w:r>
      <w:r w:rsidR="00D63309" w:rsidRPr="00EE49A1">
        <w:rPr>
          <w:rFonts w:ascii="宋体" w:hAnsi="宋体" w:hint="eastAsia"/>
          <w:b/>
          <w:color w:val="000000" w:themeColor="text1"/>
          <w:sz w:val="24"/>
          <w:szCs w:val="24"/>
        </w:rPr>
        <w:t>、</w:t>
      </w:r>
      <w:r w:rsidR="00AD1430" w:rsidRPr="00EE49A1">
        <w:rPr>
          <w:rFonts w:ascii="宋体" w:hAnsi="宋体" w:hint="eastAsia"/>
          <w:b/>
          <w:color w:val="000000" w:themeColor="text1"/>
          <w:sz w:val="24"/>
          <w:szCs w:val="24"/>
        </w:rPr>
        <w:t>备品备件的供应</w:t>
      </w:r>
    </w:p>
    <w:p w14:paraId="4E7A0605" w14:textId="0F105EDA" w:rsidR="00AD1430" w:rsidRPr="00D63309" w:rsidRDefault="00D63309" w:rsidP="00AD1430">
      <w:pPr>
        <w:tabs>
          <w:tab w:val="right" w:pos="4536"/>
          <w:tab w:val="left" w:pos="6212"/>
        </w:tabs>
        <w:adjustRightInd w:val="0"/>
        <w:snapToGrid w:val="0"/>
        <w:spacing w:line="480" w:lineRule="exact"/>
        <w:ind w:firstLineChars="200" w:firstLine="480"/>
        <w:contextualSpacing/>
        <w:jc w:val="left"/>
        <w:rPr>
          <w:rFonts w:ascii="宋体" w:eastAsia="宋体" w:hAnsi="宋体"/>
          <w:bCs/>
          <w:color w:val="000000" w:themeColor="text1"/>
          <w:kern w:val="0"/>
          <w:sz w:val="24"/>
          <w:szCs w:val="24"/>
        </w:rPr>
      </w:pPr>
      <w:r>
        <w:rPr>
          <w:rFonts w:ascii="宋体" w:eastAsia="宋体" w:hAnsi="宋体"/>
          <w:bCs/>
          <w:color w:val="000000" w:themeColor="text1"/>
          <w:kern w:val="0"/>
          <w:sz w:val="24"/>
          <w:szCs w:val="24"/>
        </w:rPr>
        <w:t>1.</w:t>
      </w:r>
      <w:r w:rsidR="00FF423B">
        <w:rPr>
          <w:rFonts w:ascii="宋体" w:eastAsia="宋体" w:hAnsi="宋体" w:hint="eastAsia"/>
          <w:bCs/>
          <w:color w:val="000000" w:themeColor="text1"/>
          <w:kern w:val="0"/>
          <w:sz w:val="24"/>
          <w:szCs w:val="24"/>
        </w:rPr>
        <w:t>供方</w:t>
      </w:r>
      <w:r w:rsidR="00AD1430" w:rsidRPr="00D63309">
        <w:rPr>
          <w:rFonts w:ascii="宋体" w:eastAsia="宋体" w:hAnsi="宋体" w:hint="eastAsia"/>
          <w:bCs/>
          <w:color w:val="000000" w:themeColor="text1"/>
          <w:kern w:val="0"/>
          <w:sz w:val="24"/>
          <w:szCs w:val="24"/>
        </w:rPr>
        <w:t>向</w:t>
      </w:r>
      <w:r w:rsidR="00FF423B">
        <w:rPr>
          <w:rFonts w:ascii="宋体" w:eastAsia="宋体" w:hAnsi="宋体" w:hint="eastAsia"/>
          <w:bCs/>
          <w:color w:val="000000" w:themeColor="text1"/>
          <w:kern w:val="0"/>
          <w:sz w:val="24"/>
          <w:szCs w:val="24"/>
        </w:rPr>
        <w:t>需方</w:t>
      </w:r>
      <w:r w:rsidR="00AD1430" w:rsidRPr="00D63309">
        <w:rPr>
          <w:rFonts w:ascii="宋体" w:eastAsia="宋体" w:hAnsi="宋体" w:hint="eastAsia"/>
          <w:bCs/>
          <w:color w:val="000000" w:themeColor="text1"/>
          <w:kern w:val="0"/>
          <w:sz w:val="24"/>
          <w:szCs w:val="24"/>
        </w:rPr>
        <w:t>提供货物运行</w:t>
      </w:r>
      <w:r w:rsidR="00AD1430" w:rsidRPr="00D63309">
        <w:rPr>
          <w:rFonts w:ascii="宋体" w:eastAsia="宋体" w:hAnsi="宋体"/>
          <w:bCs/>
          <w:color w:val="000000" w:themeColor="text1"/>
          <w:sz w:val="24"/>
          <w:szCs w:val="24"/>
        </w:rPr>
        <w:t>6</w:t>
      </w:r>
      <w:r w:rsidR="00AD1430" w:rsidRPr="00D63309">
        <w:rPr>
          <w:rFonts w:ascii="宋体" w:eastAsia="宋体" w:hAnsi="宋体" w:hint="eastAsia"/>
          <w:bCs/>
          <w:color w:val="000000" w:themeColor="text1"/>
          <w:kern w:val="0"/>
          <w:sz w:val="24"/>
          <w:szCs w:val="24"/>
        </w:rPr>
        <w:t>年内所需要备品备件、专用工具的供应；</w:t>
      </w:r>
    </w:p>
    <w:p w14:paraId="3A45D1B2" w14:textId="40B05959" w:rsidR="00AD1430" w:rsidRPr="00D63309" w:rsidRDefault="00D63309" w:rsidP="00AD1430">
      <w:pPr>
        <w:tabs>
          <w:tab w:val="right" w:pos="4536"/>
          <w:tab w:val="left" w:pos="6212"/>
        </w:tabs>
        <w:adjustRightInd w:val="0"/>
        <w:snapToGrid w:val="0"/>
        <w:spacing w:line="480" w:lineRule="exact"/>
        <w:ind w:firstLineChars="200" w:firstLine="480"/>
        <w:contextualSpacing/>
        <w:jc w:val="left"/>
        <w:rPr>
          <w:rFonts w:ascii="宋体" w:eastAsia="宋体" w:hAnsi="宋体"/>
          <w:bCs/>
          <w:color w:val="000000" w:themeColor="text1"/>
          <w:kern w:val="0"/>
          <w:sz w:val="24"/>
          <w:szCs w:val="24"/>
        </w:rPr>
      </w:pPr>
      <w:r>
        <w:rPr>
          <w:rFonts w:ascii="宋体" w:eastAsia="宋体" w:hAnsi="宋体"/>
          <w:bCs/>
          <w:color w:val="000000" w:themeColor="text1"/>
          <w:kern w:val="0"/>
          <w:sz w:val="24"/>
          <w:szCs w:val="24"/>
        </w:rPr>
        <w:t>2.</w:t>
      </w:r>
      <w:r w:rsidR="00FF423B">
        <w:rPr>
          <w:rFonts w:ascii="宋体" w:eastAsia="宋体" w:hAnsi="宋体" w:hint="eastAsia"/>
          <w:bCs/>
          <w:color w:val="000000" w:themeColor="text1"/>
          <w:kern w:val="0"/>
          <w:sz w:val="24"/>
          <w:szCs w:val="24"/>
        </w:rPr>
        <w:t>供方</w:t>
      </w:r>
      <w:r w:rsidR="00AD1430" w:rsidRPr="00D63309">
        <w:rPr>
          <w:rFonts w:ascii="宋体" w:eastAsia="宋体" w:hAnsi="宋体" w:hint="eastAsia"/>
          <w:bCs/>
          <w:color w:val="000000" w:themeColor="text1"/>
          <w:kern w:val="0"/>
          <w:sz w:val="24"/>
          <w:szCs w:val="24"/>
        </w:rPr>
        <w:t>还在当地服务机构内储存一定数量的备品备件。当接到用户服修通知后、维修技术人员携带相关备件免费维修或更换。</w:t>
      </w:r>
    </w:p>
    <w:p w14:paraId="238A7860" w14:textId="39915548" w:rsidR="00AD1430" w:rsidRPr="00D63309" w:rsidRDefault="00D63309" w:rsidP="00AD1430">
      <w:pPr>
        <w:pStyle w:val="ab"/>
        <w:adjustRightInd w:val="0"/>
        <w:snapToGrid w:val="0"/>
        <w:spacing w:after="0" w:line="480" w:lineRule="exact"/>
        <w:ind w:leftChars="0" w:left="0"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lastRenderedPageBreak/>
        <w:t>3.</w:t>
      </w:r>
      <w:r w:rsidR="00FF423B">
        <w:rPr>
          <w:rFonts w:ascii="宋体" w:hAnsi="宋体" w:hint="eastAsia"/>
          <w:bCs/>
          <w:color w:val="000000" w:themeColor="text1"/>
          <w:sz w:val="24"/>
          <w:szCs w:val="24"/>
        </w:rPr>
        <w:t>供方</w:t>
      </w:r>
      <w:r w:rsidR="00AD1430" w:rsidRPr="00D63309">
        <w:rPr>
          <w:rFonts w:ascii="宋体" w:hAnsi="宋体" w:hint="eastAsia"/>
          <w:bCs/>
          <w:color w:val="000000" w:themeColor="text1"/>
          <w:sz w:val="24"/>
          <w:szCs w:val="24"/>
        </w:rPr>
        <w:t>为</w:t>
      </w:r>
      <w:r w:rsidR="00FF423B">
        <w:rPr>
          <w:rFonts w:ascii="宋体" w:hAnsi="宋体" w:hint="eastAsia"/>
          <w:bCs/>
          <w:color w:val="000000" w:themeColor="text1"/>
          <w:sz w:val="24"/>
          <w:szCs w:val="24"/>
        </w:rPr>
        <w:t>需方</w:t>
      </w:r>
      <w:r w:rsidR="00AD1430" w:rsidRPr="00D63309">
        <w:rPr>
          <w:rFonts w:ascii="宋体" w:hAnsi="宋体" w:hint="eastAsia"/>
          <w:bCs/>
          <w:color w:val="000000" w:themeColor="text1"/>
          <w:sz w:val="24"/>
          <w:szCs w:val="24"/>
        </w:rPr>
        <w:t>所需的备品备件提供长期供应。</w:t>
      </w:r>
    </w:p>
    <w:p w14:paraId="56B7AB7F" w14:textId="18EA811F" w:rsidR="00367746" w:rsidRPr="00367746" w:rsidRDefault="00266663" w:rsidP="00AD1430">
      <w:pPr>
        <w:adjustRightInd w:val="0"/>
        <w:snapToGrid w:val="0"/>
        <w:spacing w:line="480" w:lineRule="exact"/>
        <w:ind w:firstLineChars="200" w:firstLine="482"/>
        <w:contextualSpacing/>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十一</w:t>
      </w:r>
      <w:r w:rsidR="00367746" w:rsidRPr="00367746">
        <w:rPr>
          <w:rFonts w:ascii="宋体" w:eastAsia="宋体" w:hAnsi="宋体" w:hint="eastAsia"/>
          <w:b/>
          <w:color w:val="000000" w:themeColor="text1"/>
          <w:sz w:val="24"/>
          <w:szCs w:val="24"/>
        </w:rPr>
        <w:t>、售后单位及电话</w:t>
      </w:r>
    </w:p>
    <w:p w14:paraId="1BB1B726" w14:textId="5987C10E" w:rsidR="00AD1430" w:rsidRPr="00EE49A1" w:rsidRDefault="00367746"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1</w:t>
      </w:r>
      <w:r w:rsidRPr="00EE49A1">
        <w:rPr>
          <w:rFonts w:ascii="宋体" w:eastAsia="宋体" w:hAnsi="宋体"/>
          <w:bCs/>
          <w:color w:val="000000" w:themeColor="text1"/>
          <w:sz w:val="24"/>
          <w:szCs w:val="24"/>
        </w:rPr>
        <w:t>.</w:t>
      </w:r>
      <w:r w:rsidR="00AD1430" w:rsidRPr="00EE49A1">
        <w:rPr>
          <w:rFonts w:ascii="宋体" w:eastAsia="宋体" w:hAnsi="宋体" w:hint="eastAsia"/>
          <w:bCs/>
          <w:color w:val="000000" w:themeColor="text1"/>
          <w:sz w:val="24"/>
          <w:szCs w:val="24"/>
        </w:rPr>
        <w:t>公司售后服务总部</w:t>
      </w:r>
      <w:r w:rsidR="00AD1430" w:rsidRPr="00EE49A1">
        <w:rPr>
          <w:rFonts w:ascii="宋体" w:eastAsia="宋体" w:hAnsi="宋体"/>
          <w:bCs/>
          <w:color w:val="000000" w:themeColor="text1"/>
          <w:sz w:val="24"/>
          <w:szCs w:val="24"/>
        </w:rPr>
        <w:t>:</w:t>
      </w:r>
      <w:r w:rsidR="00FF423B" w:rsidRPr="00EE49A1">
        <w:rPr>
          <w:rFonts w:ascii="宋体" w:eastAsia="宋体" w:hAnsi="宋体" w:hint="eastAsia"/>
          <w:bCs/>
          <w:color w:val="000000" w:themeColor="text1"/>
          <w:sz w:val="24"/>
          <w:szCs w:val="24"/>
        </w:rPr>
        <w:t>供方</w:t>
      </w:r>
    </w:p>
    <w:p w14:paraId="0BCBED9F" w14:textId="77777777" w:rsidR="00AD1430" w:rsidRPr="00EE49A1"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地址</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偃师市首阳山街道办事处羊二庄村</w:t>
      </w:r>
    </w:p>
    <w:p w14:paraId="2967A4CF" w14:textId="77777777" w:rsidR="00AD1430" w:rsidRPr="00EE49A1"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联系人</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陈继伟</w:t>
      </w:r>
    </w:p>
    <w:p w14:paraId="082A6DF2" w14:textId="77777777" w:rsidR="00AD1430" w:rsidRPr="00EE49A1"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联系电话</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0379-67550613</w:t>
      </w:r>
    </w:p>
    <w:p w14:paraId="5EC8A119" w14:textId="1A3A21A4" w:rsidR="00AD1430" w:rsidRPr="00EE49A1" w:rsidRDefault="00367746"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2</w:t>
      </w:r>
      <w:r w:rsidRPr="00EE49A1">
        <w:rPr>
          <w:rFonts w:ascii="宋体" w:eastAsia="宋体" w:hAnsi="宋体"/>
          <w:bCs/>
          <w:color w:val="000000" w:themeColor="text1"/>
          <w:sz w:val="24"/>
          <w:szCs w:val="24"/>
        </w:rPr>
        <w:t>.</w:t>
      </w:r>
      <w:r w:rsidR="00AD1430" w:rsidRPr="00EE49A1">
        <w:rPr>
          <w:rFonts w:ascii="宋体" w:eastAsia="宋体" w:hAnsi="宋体" w:hint="eastAsia"/>
          <w:bCs/>
          <w:color w:val="000000" w:themeColor="text1"/>
          <w:sz w:val="24"/>
          <w:szCs w:val="24"/>
        </w:rPr>
        <w:t>焦作市售后服务机构</w:t>
      </w:r>
      <w:r w:rsidR="00AD1430" w:rsidRPr="00EE49A1">
        <w:rPr>
          <w:rFonts w:ascii="宋体" w:eastAsia="宋体" w:hAnsi="宋体"/>
          <w:bCs/>
          <w:color w:val="000000" w:themeColor="text1"/>
          <w:sz w:val="24"/>
          <w:szCs w:val="24"/>
        </w:rPr>
        <w:t>:</w:t>
      </w:r>
      <w:r w:rsidR="00AD1430" w:rsidRPr="00EE49A1">
        <w:rPr>
          <w:rFonts w:ascii="宋体" w:eastAsia="宋体" w:hAnsi="宋体" w:hint="eastAsia"/>
          <w:bCs/>
          <w:color w:val="000000" w:themeColor="text1"/>
          <w:sz w:val="24"/>
          <w:szCs w:val="24"/>
        </w:rPr>
        <w:t xml:space="preserve"> 焦作市东泰胜达贸易有限公司</w:t>
      </w:r>
    </w:p>
    <w:p w14:paraId="51D92129" w14:textId="77777777" w:rsidR="00AD1430" w:rsidRPr="00EE49A1"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地址</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焦作市山阳区解放东路立新巷21号</w:t>
      </w:r>
    </w:p>
    <w:p w14:paraId="11D9FD03" w14:textId="77777777" w:rsidR="00AD1430" w:rsidRPr="00EE49A1" w:rsidRDefault="00AD1430" w:rsidP="00AD1430">
      <w:pPr>
        <w:adjustRightInd w:val="0"/>
        <w:snapToGrid w:val="0"/>
        <w:spacing w:line="480" w:lineRule="exact"/>
        <w:ind w:firstLineChars="200" w:firstLine="480"/>
        <w:contextualSpacing/>
        <w:jc w:val="left"/>
        <w:rPr>
          <w:rFonts w:ascii="宋体" w:eastAsia="宋体" w:hAnsi="宋体"/>
          <w:bCs/>
          <w:color w:val="000000" w:themeColor="text1"/>
          <w:sz w:val="24"/>
          <w:szCs w:val="24"/>
        </w:rPr>
      </w:pPr>
      <w:r w:rsidRPr="00EE49A1">
        <w:rPr>
          <w:rFonts w:ascii="宋体" w:eastAsia="宋体" w:hAnsi="宋体" w:hint="eastAsia"/>
          <w:bCs/>
          <w:color w:val="000000" w:themeColor="text1"/>
          <w:sz w:val="24"/>
          <w:szCs w:val="24"/>
        </w:rPr>
        <w:t>联系人</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苗金法</w:t>
      </w:r>
    </w:p>
    <w:p w14:paraId="69AC2FE4" w14:textId="72CC0AC4" w:rsidR="004B2065" w:rsidRPr="00EE49A1" w:rsidRDefault="00AD1430" w:rsidP="00367746">
      <w:pPr>
        <w:spacing w:line="480" w:lineRule="exact"/>
        <w:ind w:firstLineChars="200" w:firstLine="480"/>
        <w:rPr>
          <w:rFonts w:ascii="宋体" w:eastAsia="宋体" w:hAnsi="宋体" w:cs="宋体"/>
          <w:bCs/>
          <w:color w:val="000000" w:themeColor="text1"/>
          <w:sz w:val="24"/>
          <w:szCs w:val="24"/>
        </w:rPr>
      </w:pPr>
      <w:r w:rsidRPr="00EE49A1">
        <w:rPr>
          <w:rFonts w:ascii="宋体" w:eastAsia="宋体" w:hAnsi="宋体" w:hint="eastAsia"/>
          <w:bCs/>
          <w:color w:val="000000" w:themeColor="text1"/>
          <w:sz w:val="24"/>
          <w:szCs w:val="24"/>
        </w:rPr>
        <w:t>联系电话</w:t>
      </w:r>
      <w:r w:rsidRPr="00EE49A1">
        <w:rPr>
          <w:rFonts w:ascii="宋体" w:eastAsia="宋体" w:hAnsi="宋体"/>
          <w:bCs/>
          <w:color w:val="000000" w:themeColor="text1"/>
          <w:sz w:val="24"/>
          <w:szCs w:val="24"/>
        </w:rPr>
        <w:t>:</w:t>
      </w:r>
      <w:r w:rsidRPr="00EE49A1">
        <w:rPr>
          <w:rFonts w:ascii="宋体" w:eastAsia="宋体" w:hAnsi="宋体" w:hint="eastAsia"/>
          <w:bCs/>
          <w:color w:val="000000" w:themeColor="text1"/>
          <w:sz w:val="24"/>
          <w:szCs w:val="24"/>
        </w:rPr>
        <w:t xml:space="preserve"> 18403900289</w:t>
      </w:r>
    </w:p>
    <w:p w14:paraId="3209E520" w14:textId="7FF381E0" w:rsidR="004B2065" w:rsidRDefault="004B2065"/>
    <w:p w14:paraId="3BCA686F" w14:textId="5F15401E" w:rsidR="004B2065" w:rsidRDefault="004B2065"/>
    <w:p w14:paraId="4D4997EA" w14:textId="1B55BDC2" w:rsidR="004B2065" w:rsidRDefault="004B2065"/>
    <w:p w14:paraId="435D7579" w14:textId="73706D0F" w:rsidR="004B2065" w:rsidRDefault="004B2065"/>
    <w:p w14:paraId="3B14CAF1" w14:textId="27BA4802" w:rsidR="004B2065" w:rsidRDefault="004B2065"/>
    <w:p w14:paraId="30694101" w14:textId="50EF99C1" w:rsidR="004B2065" w:rsidRDefault="004B2065"/>
    <w:p w14:paraId="12EA6B84" w14:textId="462B57BB" w:rsidR="004B2065" w:rsidRDefault="004B2065"/>
    <w:p w14:paraId="07D1844B" w14:textId="0BCCDF2E" w:rsidR="004B2065" w:rsidRDefault="004B2065"/>
    <w:p w14:paraId="4D9AA873" w14:textId="413D1B38" w:rsidR="004B2065" w:rsidRDefault="004B2065"/>
    <w:p w14:paraId="604A0C35" w14:textId="13C3376E" w:rsidR="004B2065" w:rsidRDefault="004B2065"/>
    <w:p w14:paraId="43323933" w14:textId="78C922E1" w:rsidR="004B2065" w:rsidRDefault="004B2065"/>
    <w:p w14:paraId="574C0B45" w14:textId="1B5947E3" w:rsidR="004B2065" w:rsidRDefault="004B2065"/>
    <w:p w14:paraId="4B277F92" w14:textId="4555CF0B" w:rsidR="004B2065" w:rsidRDefault="004B2065"/>
    <w:p w14:paraId="07F4AC05" w14:textId="5077F92F" w:rsidR="004B2065" w:rsidRDefault="004B2065"/>
    <w:p w14:paraId="259F50D9" w14:textId="6BED6753" w:rsidR="004B2065" w:rsidRDefault="004B2065"/>
    <w:p w14:paraId="0DD78CF2" w14:textId="4E677C01" w:rsidR="004B2065" w:rsidRDefault="004B2065"/>
    <w:p w14:paraId="730D2048" w14:textId="599C55E7" w:rsidR="00AD1430" w:rsidRDefault="00AD1430"/>
    <w:p w14:paraId="5D98608C" w14:textId="39BCCEB3" w:rsidR="00AD1430" w:rsidRDefault="00AD1430"/>
    <w:p w14:paraId="1B527BD3" w14:textId="46651C7A" w:rsidR="00AD1430" w:rsidRDefault="00AD1430"/>
    <w:p w14:paraId="30025175" w14:textId="63FBC6E0" w:rsidR="00AD1430" w:rsidRDefault="00AD1430"/>
    <w:p w14:paraId="4D096341" w14:textId="7C319352" w:rsidR="00AD1430" w:rsidRDefault="00AD1430"/>
    <w:p w14:paraId="14EDA169" w14:textId="7B55ECEB" w:rsidR="00AD1430" w:rsidRDefault="00AD1430"/>
    <w:p w14:paraId="2A6EE0EB" w14:textId="7AB7606C" w:rsidR="00AD1430" w:rsidRDefault="00AD1430"/>
    <w:p w14:paraId="67FB1342" w14:textId="261EA6EA" w:rsidR="00AD1430" w:rsidRDefault="00AD1430"/>
    <w:p w14:paraId="00F633FB" w14:textId="0034D6EA" w:rsidR="00AD1430" w:rsidRDefault="00AD1430"/>
    <w:p w14:paraId="0625815D" w14:textId="67E08E28" w:rsidR="00AD1430" w:rsidRDefault="00AD1430"/>
    <w:p w14:paraId="2CBA7FE6" w14:textId="09C977EB" w:rsidR="00AD1430" w:rsidRDefault="00AD1430"/>
    <w:p w14:paraId="110A324A" w14:textId="4F37F209" w:rsidR="00AD1430" w:rsidRDefault="00AD1430"/>
    <w:p w14:paraId="304D231B" w14:textId="1A488280" w:rsidR="00AD1430" w:rsidRDefault="00AD1430"/>
    <w:p w14:paraId="4D6C9E45" w14:textId="77777777"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附件四</w:t>
      </w:r>
    </w:p>
    <w:p w14:paraId="4261E02B" w14:textId="5DA82777" w:rsidR="004B2065" w:rsidRPr="00020B0F" w:rsidRDefault="004B2065" w:rsidP="00020B0F">
      <w:pPr>
        <w:spacing w:before="268" w:line="218" w:lineRule="auto"/>
        <w:jc w:val="center"/>
        <w:rPr>
          <w:rFonts w:ascii="宋体" w:eastAsia="宋体" w:hAnsi="宋体" w:cs="宋体"/>
          <w:sz w:val="30"/>
          <w:szCs w:val="30"/>
        </w:rPr>
      </w:pPr>
      <w:r>
        <w:rPr>
          <w:rFonts w:ascii="宋体" w:eastAsia="宋体" w:hAnsi="宋体" w:cs="宋体"/>
          <w:b/>
          <w:bCs/>
          <w:spacing w:val="-5"/>
          <w:sz w:val="30"/>
          <w:szCs w:val="30"/>
        </w:rPr>
        <w:t>到货开箱验收报告</w:t>
      </w:r>
    </w:p>
    <w:tbl>
      <w:tblPr>
        <w:tblStyle w:val="TableNormal"/>
        <w:tblW w:w="9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44"/>
        <w:gridCol w:w="2245"/>
        <w:gridCol w:w="2618"/>
        <w:gridCol w:w="1257"/>
        <w:gridCol w:w="1382"/>
      </w:tblGrid>
      <w:tr w:rsidR="004B2065" w14:paraId="2FA79190" w14:textId="77777777" w:rsidTr="004B2065">
        <w:trPr>
          <w:trHeight w:val="745"/>
          <w:jc w:val="center"/>
        </w:trPr>
        <w:tc>
          <w:tcPr>
            <w:tcW w:w="2166" w:type="dxa"/>
            <w:gridSpan w:val="2"/>
          </w:tcPr>
          <w:p w14:paraId="3FE19A4D" w14:textId="77777777" w:rsidR="004B2065" w:rsidRDefault="004B2065" w:rsidP="00862118">
            <w:pPr>
              <w:pStyle w:val="TableText"/>
              <w:spacing w:before="253" w:line="219" w:lineRule="auto"/>
              <w:ind w:left="728"/>
            </w:pPr>
            <w:r>
              <w:rPr>
                <w:spacing w:val="-4"/>
              </w:rPr>
              <w:t>供应商</w:t>
            </w:r>
          </w:p>
        </w:tc>
        <w:tc>
          <w:tcPr>
            <w:tcW w:w="7502" w:type="dxa"/>
            <w:gridSpan w:val="4"/>
          </w:tcPr>
          <w:p w14:paraId="4CE95D27" w14:textId="77777777" w:rsidR="004B2065" w:rsidRDefault="004B2065" w:rsidP="00862118"/>
        </w:tc>
      </w:tr>
      <w:tr w:rsidR="004B2065" w14:paraId="77EC7FAB" w14:textId="77777777" w:rsidTr="004B2065">
        <w:trPr>
          <w:trHeight w:val="741"/>
          <w:jc w:val="center"/>
        </w:trPr>
        <w:tc>
          <w:tcPr>
            <w:tcW w:w="2166" w:type="dxa"/>
            <w:gridSpan w:val="2"/>
          </w:tcPr>
          <w:p w14:paraId="4A880679" w14:textId="77777777" w:rsidR="004B2065" w:rsidRDefault="004B2065" w:rsidP="00862118">
            <w:pPr>
              <w:pStyle w:val="TableText"/>
              <w:spacing w:before="251" w:line="219" w:lineRule="auto"/>
              <w:ind w:left="609"/>
            </w:pPr>
            <w:r>
              <w:rPr>
                <w:spacing w:val="-3"/>
              </w:rPr>
              <w:t>使用单位</w:t>
            </w:r>
          </w:p>
        </w:tc>
        <w:tc>
          <w:tcPr>
            <w:tcW w:w="7502" w:type="dxa"/>
            <w:gridSpan w:val="4"/>
          </w:tcPr>
          <w:p w14:paraId="5F6D1C88" w14:textId="77777777" w:rsidR="004B2065" w:rsidRDefault="004B2065" w:rsidP="00862118"/>
        </w:tc>
      </w:tr>
      <w:tr w:rsidR="004B2065" w14:paraId="5D1501D4" w14:textId="77777777" w:rsidTr="004B2065">
        <w:trPr>
          <w:trHeight w:val="741"/>
          <w:jc w:val="center"/>
        </w:trPr>
        <w:tc>
          <w:tcPr>
            <w:tcW w:w="2166" w:type="dxa"/>
            <w:gridSpan w:val="2"/>
          </w:tcPr>
          <w:p w14:paraId="46EAC366" w14:textId="77777777" w:rsidR="004B2065" w:rsidRDefault="004B2065" w:rsidP="00862118">
            <w:pPr>
              <w:pStyle w:val="TableText"/>
              <w:spacing w:before="248" w:line="221" w:lineRule="auto"/>
              <w:ind w:left="729"/>
            </w:pPr>
            <w:r>
              <w:rPr>
                <w:spacing w:val="-4"/>
              </w:rPr>
              <w:t>合同号</w:t>
            </w:r>
          </w:p>
        </w:tc>
        <w:tc>
          <w:tcPr>
            <w:tcW w:w="2245" w:type="dxa"/>
          </w:tcPr>
          <w:p w14:paraId="3756F8B2" w14:textId="77777777" w:rsidR="004B2065" w:rsidRDefault="004B2065" w:rsidP="00862118"/>
        </w:tc>
        <w:tc>
          <w:tcPr>
            <w:tcW w:w="2618" w:type="dxa"/>
          </w:tcPr>
          <w:p w14:paraId="1E8F99EF" w14:textId="77777777" w:rsidR="004B2065" w:rsidRDefault="004B2065" w:rsidP="00862118">
            <w:pPr>
              <w:pStyle w:val="TableText"/>
              <w:spacing w:before="248" w:line="219" w:lineRule="auto"/>
              <w:ind w:left="599"/>
            </w:pPr>
            <w:r>
              <w:rPr>
                <w:spacing w:val="-2"/>
              </w:rPr>
              <w:t>主要货物名称</w:t>
            </w:r>
          </w:p>
        </w:tc>
        <w:tc>
          <w:tcPr>
            <w:tcW w:w="2639" w:type="dxa"/>
            <w:gridSpan w:val="2"/>
          </w:tcPr>
          <w:p w14:paraId="0611346E" w14:textId="77777777" w:rsidR="004B2065" w:rsidRDefault="004B2065" w:rsidP="00862118"/>
        </w:tc>
      </w:tr>
      <w:tr w:rsidR="004B2065" w14:paraId="4192E8DE" w14:textId="77777777" w:rsidTr="004B2065">
        <w:trPr>
          <w:trHeight w:val="1157"/>
          <w:jc w:val="center"/>
        </w:trPr>
        <w:tc>
          <w:tcPr>
            <w:tcW w:w="2166" w:type="dxa"/>
            <w:gridSpan w:val="2"/>
          </w:tcPr>
          <w:p w14:paraId="09F3FFC1" w14:textId="77777777" w:rsidR="004B2065" w:rsidRDefault="004B2065" w:rsidP="00862118">
            <w:pPr>
              <w:pStyle w:val="TableText"/>
              <w:spacing w:before="301" w:line="220" w:lineRule="auto"/>
              <w:ind w:left="609"/>
            </w:pPr>
            <w:r>
              <w:rPr>
                <w:spacing w:val="-3"/>
              </w:rPr>
              <w:t>合同规定</w:t>
            </w:r>
          </w:p>
          <w:p w14:paraId="70A74B81" w14:textId="77777777" w:rsidR="004B2065" w:rsidRDefault="004B2065" w:rsidP="00862118">
            <w:pPr>
              <w:pStyle w:val="TableText"/>
              <w:spacing w:before="25" w:line="219" w:lineRule="auto"/>
              <w:ind w:left="615"/>
            </w:pPr>
            <w:r>
              <w:rPr>
                <w:spacing w:val="-4"/>
              </w:rPr>
              <w:t>到货日期</w:t>
            </w:r>
          </w:p>
        </w:tc>
        <w:tc>
          <w:tcPr>
            <w:tcW w:w="2245" w:type="dxa"/>
          </w:tcPr>
          <w:p w14:paraId="5D087D23" w14:textId="77777777" w:rsidR="004B2065" w:rsidRDefault="004B2065" w:rsidP="00862118"/>
        </w:tc>
        <w:tc>
          <w:tcPr>
            <w:tcW w:w="2618" w:type="dxa"/>
          </w:tcPr>
          <w:p w14:paraId="29B5897F" w14:textId="77777777" w:rsidR="004B2065" w:rsidRDefault="004B2065" w:rsidP="00862118">
            <w:pPr>
              <w:pStyle w:val="TableText"/>
              <w:spacing w:before="301" w:line="219" w:lineRule="auto"/>
              <w:ind w:left="602"/>
              <w:rPr>
                <w:lang w:eastAsia="zh-CN"/>
              </w:rPr>
            </w:pPr>
            <w:r>
              <w:rPr>
                <w:spacing w:val="-3"/>
                <w:lang w:eastAsia="zh-CN"/>
              </w:rPr>
              <w:t>实际到货日期</w:t>
            </w:r>
          </w:p>
          <w:p w14:paraId="3468A88D" w14:textId="77777777" w:rsidR="004B2065" w:rsidRDefault="004B2065" w:rsidP="00862118">
            <w:pPr>
              <w:pStyle w:val="TableText"/>
              <w:spacing w:before="27" w:line="212" w:lineRule="auto"/>
              <w:ind w:left="396"/>
              <w:rPr>
                <w:rFonts w:ascii="Times New Roman" w:eastAsia="Times New Roman" w:hAnsi="Times New Roman" w:cs="Times New Roman"/>
                <w:lang w:eastAsia="zh-CN"/>
              </w:rPr>
            </w:pPr>
            <w:r>
              <w:rPr>
                <w:rFonts w:ascii="Times New Roman" w:eastAsia="Times New Roman" w:hAnsi="Times New Roman" w:cs="Times New Roman"/>
                <w:spacing w:val="-2"/>
                <w:lang w:eastAsia="zh-CN"/>
              </w:rPr>
              <w:t>(</w:t>
            </w:r>
            <w:r>
              <w:rPr>
                <w:spacing w:val="-2"/>
                <w:lang w:eastAsia="zh-CN"/>
              </w:rPr>
              <w:t>由使用单位填写</w:t>
            </w:r>
            <w:r>
              <w:rPr>
                <w:rFonts w:ascii="Times New Roman" w:eastAsia="Times New Roman" w:hAnsi="Times New Roman" w:cs="Times New Roman"/>
                <w:spacing w:val="-2"/>
                <w:lang w:eastAsia="zh-CN"/>
              </w:rPr>
              <w:t>)</w:t>
            </w:r>
          </w:p>
        </w:tc>
        <w:tc>
          <w:tcPr>
            <w:tcW w:w="2639" w:type="dxa"/>
            <w:gridSpan w:val="2"/>
          </w:tcPr>
          <w:p w14:paraId="2E16F3C7" w14:textId="77777777" w:rsidR="004B2065" w:rsidRDefault="004B2065" w:rsidP="00862118">
            <w:pPr>
              <w:rPr>
                <w:lang w:eastAsia="zh-CN"/>
              </w:rPr>
            </w:pPr>
          </w:p>
        </w:tc>
      </w:tr>
      <w:tr w:rsidR="004B2065" w14:paraId="7B56ECE7" w14:textId="77777777" w:rsidTr="004B2065">
        <w:trPr>
          <w:trHeight w:val="750"/>
          <w:jc w:val="center"/>
        </w:trPr>
        <w:tc>
          <w:tcPr>
            <w:tcW w:w="822" w:type="dxa"/>
            <w:vMerge w:val="restart"/>
            <w:tcBorders>
              <w:bottom w:val="nil"/>
            </w:tcBorders>
          </w:tcPr>
          <w:p w14:paraId="3BFC62BE" w14:textId="77777777" w:rsidR="004B2065" w:rsidRDefault="004B2065" w:rsidP="00862118">
            <w:pPr>
              <w:spacing w:line="253" w:lineRule="auto"/>
              <w:rPr>
                <w:lang w:eastAsia="zh-CN"/>
              </w:rPr>
            </w:pPr>
          </w:p>
          <w:p w14:paraId="5C64E18C" w14:textId="77777777" w:rsidR="004B2065" w:rsidRDefault="004B2065" w:rsidP="00862118">
            <w:pPr>
              <w:spacing w:line="253" w:lineRule="auto"/>
              <w:rPr>
                <w:lang w:eastAsia="zh-CN"/>
              </w:rPr>
            </w:pPr>
          </w:p>
          <w:p w14:paraId="252D9F7D" w14:textId="77777777" w:rsidR="004B2065" w:rsidRDefault="004B2065" w:rsidP="00862118">
            <w:pPr>
              <w:spacing w:line="254" w:lineRule="auto"/>
              <w:rPr>
                <w:lang w:eastAsia="zh-CN"/>
              </w:rPr>
            </w:pPr>
          </w:p>
          <w:p w14:paraId="624C39E7" w14:textId="77777777" w:rsidR="004B2065" w:rsidRDefault="004B2065" w:rsidP="00862118">
            <w:pPr>
              <w:spacing w:line="254" w:lineRule="auto"/>
              <w:rPr>
                <w:lang w:eastAsia="zh-CN"/>
              </w:rPr>
            </w:pPr>
          </w:p>
          <w:p w14:paraId="2156354D" w14:textId="77777777" w:rsidR="004B2065" w:rsidRDefault="004B2065" w:rsidP="00862118">
            <w:pPr>
              <w:spacing w:line="254" w:lineRule="auto"/>
              <w:rPr>
                <w:lang w:eastAsia="zh-CN"/>
              </w:rPr>
            </w:pPr>
          </w:p>
          <w:p w14:paraId="03479169" w14:textId="77777777" w:rsidR="004B2065" w:rsidRDefault="004B2065" w:rsidP="00862118">
            <w:pPr>
              <w:spacing w:line="254" w:lineRule="auto"/>
              <w:rPr>
                <w:lang w:eastAsia="zh-CN"/>
              </w:rPr>
            </w:pPr>
          </w:p>
          <w:p w14:paraId="6BA212BA" w14:textId="77777777" w:rsidR="004B2065" w:rsidRDefault="004B2065" w:rsidP="00862118">
            <w:pPr>
              <w:pStyle w:val="TableText"/>
              <w:spacing w:before="78" w:line="219" w:lineRule="auto"/>
              <w:ind w:left="176"/>
            </w:pPr>
            <w:r>
              <w:rPr>
                <w:spacing w:val="-5"/>
              </w:rPr>
              <w:t>验收</w:t>
            </w:r>
          </w:p>
          <w:p w14:paraId="43B56282" w14:textId="77777777" w:rsidR="004B2065" w:rsidRDefault="004B2065" w:rsidP="00862118">
            <w:pPr>
              <w:pStyle w:val="TableText"/>
              <w:spacing w:before="26" w:line="220" w:lineRule="auto"/>
              <w:ind w:left="177"/>
            </w:pPr>
            <w:r>
              <w:rPr>
                <w:spacing w:val="-6"/>
              </w:rPr>
              <w:t>情况</w:t>
            </w:r>
          </w:p>
          <w:p w14:paraId="2090E63A" w14:textId="77777777" w:rsidR="004B2065" w:rsidRDefault="004B2065" w:rsidP="00862118">
            <w:pPr>
              <w:pStyle w:val="TableText"/>
              <w:spacing w:before="26" w:line="219" w:lineRule="auto"/>
              <w:ind w:left="179"/>
            </w:pPr>
            <w:r>
              <w:rPr>
                <w:spacing w:val="-7"/>
              </w:rPr>
              <w:t>说明</w:t>
            </w:r>
          </w:p>
        </w:tc>
        <w:tc>
          <w:tcPr>
            <w:tcW w:w="6207" w:type="dxa"/>
            <w:gridSpan w:val="3"/>
          </w:tcPr>
          <w:p w14:paraId="71DD001B" w14:textId="77777777" w:rsidR="004B2065" w:rsidRDefault="004B2065" w:rsidP="00862118">
            <w:pPr>
              <w:pStyle w:val="TableText"/>
              <w:spacing w:before="255" w:line="220" w:lineRule="auto"/>
              <w:ind w:left="118"/>
            </w:pPr>
            <w:r>
              <w:rPr>
                <w:spacing w:val="-3"/>
              </w:rPr>
              <w:t>外包装情况</w:t>
            </w:r>
          </w:p>
        </w:tc>
        <w:tc>
          <w:tcPr>
            <w:tcW w:w="1257" w:type="dxa"/>
          </w:tcPr>
          <w:p w14:paraId="4659FF20" w14:textId="77777777" w:rsidR="004B2065" w:rsidRDefault="004B2065" w:rsidP="00862118">
            <w:pPr>
              <w:pStyle w:val="TableText"/>
              <w:spacing w:before="256" w:line="219" w:lineRule="auto"/>
              <w:ind w:left="396"/>
            </w:pPr>
            <w:r>
              <w:rPr>
                <w:spacing w:val="-6"/>
              </w:rPr>
              <w:t>合格</w:t>
            </w:r>
          </w:p>
        </w:tc>
        <w:tc>
          <w:tcPr>
            <w:tcW w:w="1382" w:type="dxa"/>
          </w:tcPr>
          <w:p w14:paraId="059D3716" w14:textId="77777777" w:rsidR="004B2065" w:rsidRDefault="004B2065" w:rsidP="00862118">
            <w:pPr>
              <w:pStyle w:val="TableText"/>
              <w:spacing w:before="256" w:line="219" w:lineRule="auto"/>
              <w:ind w:left="342"/>
            </w:pPr>
            <w:r>
              <w:rPr>
                <w:spacing w:val="-5"/>
              </w:rPr>
              <w:t>不合格</w:t>
            </w:r>
          </w:p>
        </w:tc>
      </w:tr>
      <w:tr w:rsidR="004B2065" w14:paraId="7560F84F" w14:textId="77777777" w:rsidTr="004B2065">
        <w:trPr>
          <w:trHeight w:val="848"/>
          <w:jc w:val="center"/>
        </w:trPr>
        <w:tc>
          <w:tcPr>
            <w:tcW w:w="822" w:type="dxa"/>
            <w:vMerge/>
            <w:tcBorders>
              <w:top w:val="nil"/>
              <w:bottom w:val="nil"/>
            </w:tcBorders>
          </w:tcPr>
          <w:p w14:paraId="50CB56AC" w14:textId="77777777" w:rsidR="004B2065" w:rsidRDefault="004B2065" w:rsidP="00862118"/>
        </w:tc>
        <w:tc>
          <w:tcPr>
            <w:tcW w:w="6207" w:type="dxa"/>
            <w:gridSpan w:val="3"/>
          </w:tcPr>
          <w:p w14:paraId="23C8EEF6" w14:textId="77777777" w:rsidR="004B2065" w:rsidRDefault="004B2065" w:rsidP="00862118">
            <w:pPr>
              <w:pStyle w:val="TableText"/>
              <w:spacing w:before="149" w:line="242" w:lineRule="auto"/>
              <w:ind w:left="115" w:right="105"/>
              <w:rPr>
                <w:lang w:eastAsia="zh-CN"/>
              </w:rPr>
            </w:pPr>
            <w:r>
              <w:rPr>
                <w:spacing w:val="-1"/>
                <w:lang w:eastAsia="zh-CN"/>
              </w:rPr>
              <w:t>说明书、合格证、检验证、使用手册、维护手册、装箱清</w:t>
            </w:r>
            <w:r>
              <w:rPr>
                <w:spacing w:val="4"/>
                <w:lang w:eastAsia="zh-CN"/>
              </w:rPr>
              <w:t xml:space="preserve"> </w:t>
            </w:r>
            <w:r>
              <w:rPr>
                <w:spacing w:val="-2"/>
                <w:lang w:eastAsia="zh-CN"/>
              </w:rPr>
              <w:t>单等其它技术文档情况</w:t>
            </w:r>
          </w:p>
        </w:tc>
        <w:tc>
          <w:tcPr>
            <w:tcW w:w="1257" w:type="dxa"/>
          </w:tcPr>
          <w:p w14:paraId="6E840B1C" w14:textId="77777777" w:rsidR="004B2065" w:rsidRDefault="004B2065" w:rsidP="00862118">
            <w:pPr>
              <w:pStyle w:val="TableText"/>
              <w:spacing w:before="305" w:line="219" w:lineRule="auto"/>
              <w:ind w:left="395"/>
            </w:pPr>
            <w:r>
              <w:rPr>
                <w:spacing w:val="-5"/>
              </w:rPr>
              <w:t>齐全</w:t>
            </w:r>
          </w:p>
        </w:tc>
        <w:tc>
          <w:tcPr>
            <w:tcW w:w="1382" w:type="dxa"/>
          </w:tcPr>
          <w:p w14:paraId="5AAB36C5" w14:textId="77777777" w:rsidR="004B2065" w:rsidRDefault="004B2065" w:rsidP="00862118">
            <w:pPr>
              <w:pStyle w:val="TableText"/>
              <w:spacing w:before="305" w:line="219" w:lineRule="auto"/>
              <w:ind w:left="342"/>
            </w:pPr>
            <w:r>
              <w:rPr>
                <w:spacing w:val="-5"/>
              </w:rPr>
              <w:t>不齐全</w:t>
            </w:r>
          </w:p>
        </w:tc>
      </w:tr>
      <w:tr w:rsidR="004B2065" w14:paraId="325DC90E" w14:textId="77777777" w:rsidTr="004B2065">
        <w:trPr>
          <w:trHeight w:val="816"/>
          <w:jc w:val="center"/>
        </w:trPr>
        <w:tc>
          <w:tcPr>
            <w:tcW w:w="822" w:type="dxa"/>
            <w:vMerge/>
            <w:tcBorders>
              <w:top w:val="nil"/>
              <w:bottom w:val="nil"/>
            </w:tcBorders>
          </w:tcPr>
          <w:p w14:paraId="2422D940" w14:textId="77777777" w:rsidR="004B2065" w:rsidRDefault="004B2065" w:rsidP="00862118"/>
        </w:tc>
        <w:tc>
          <w:tcPr>
            <w:tcW w:w="6207" w:type="dxa"/>
            <w:gridSpan w:val="3"/>
          </w:tcPr>
          <w:p w14:paraId="67F52B1D" w14:textId="77777777" w:rsidR="004B2065" w:rsidRDefault="004B2065" w:rsidP="00862118">
            <w:pPr>
              <w:pStyle w:val="TableText"/>
              <w:spacing w:before="289" w:line="219" w:lineRule="auto"/>
              <w:ind w:left="118"/>
              <w:rPr>
                <w:lang w:eastAsia="zh-CN"/>
              </w:rPr>
            </w:pPr>
            <w:r>
              <w:rPr>
                <w:spacing w:val="-1"/>
                <w:lang w:eastAsia="zh-CN"/>
              </w:rPr>
              <w:t>外观质量（损伤、损坏、锈蚀情况）是否合格</w:t>
            </w:r>
          </w:p>
        </w:tc>
        <w:tc>
          <w:tcPr>
            <w:tcW w:w="1257" w:type="dxa"/>
          </w:tcPr>
          <w:p w14:paraId="4383E096" w14:textId="77777777" w:rsidR="004B2065" w:rsidRDefault="004B2065" w:rsidP="00862118">
            <w:pPr>
              <w:pStyle w:val="TableText"/>
              <w:spacing w:before="289" w:line="219" w:lineRule="auto"/>
              <w:ind w:left="396"/>
            </w:pPr>
            <w:r>
              <w:rPr>
                <w:spacing w:val="-6"/>
              </w:rPr>
              <w:t>合格</w:t>
            </w:r>
          </w:p>
        </w:tc>
        <w:tc>
          <w:tcPr>
            <w:tcW w:w="1382" w:type="dxa"/>
          </w:tcPr>
          <w:p w14:paraId="354BA74B" w14:textId="77777777" w:rsidR="004B2065" w:rsidRDefault="004B2065" w:rsidP="00862118">
            <w:pPr>
              <w:pStyle w:val="TableText"/>
              <w:spacing w:before="289" w:line="219" w:lineRule="auto"/>
              <w:ind w:left="342"/>
            </w:pPr>
            <w:r>
              <w:rPr>
                <w:spacing w:val="-5"/>
              </w:rPr>
              <w:t>不合格</w:t>
            </w:r>
          </w:p>
        </w:tc>
      </w:tr>
      <w:tr w:rsidR="004B2065" w14:paraId="26CB19AC" w14:textId="77777777" w:rsidTr="004B2065">
        <w:trPr>
          <w:trHeight w:val="800"/>
          <w:jc w:val="center"/>
        </w:trPr>
        <w:tc>
          <w:tcPr>
            <w:tcW w:w="822" w:type="dxa"/>
            <w:vMerge/>
            <w:tcBorders>
              <w:top w:val="nil"/>
              <w:bottom w:val="nil"/>
            </w:tcBorders>
          </w:tcPr>
          <w:p w14:paraId="52F6EBA3" w14:textId="77777777" w:rsidR="004B2065" w:rsidRDefault="004B2065" w:rsidP="00862118"/>
        </w:tc>
        <w:tc>
          <w:tcPr>
            <w:tcW w:w="6207" w:type="dxa"/>
            <w:gridSpan w:val="3"/>
          </w:tcPr>
          <w:p w14:paraId="65BAA5FA" w14:textId="77777777" w:rsidR="004B2065" w:rsidRDefault="004B2065" w:rsidP="00862118">
            <w:pPr>
              <w:pStyle w:val="TableText"/>
              <w:spacing w:before="123" w:line="242" w:lineRule="auto"/>
              <w:ind w:left="115" w:right="105"/>
              <w:rPr>
                <w:lang w:eastAsia="zh-CN"/>
              </w:rPr>
            </w:pPr>
            <w:r>
              <w:rPr>
                <w:spacing w:val="-1"/>
                <w:lang w:eastAsia="zh-CN"/>
              </w:rPr>
              <w:t>主机、附件、零配件、工具等数量是否齐全（按合同、装</w:t>
            </w:r>
            <w:r>
              <w:rPr>
                <w:spacing w:val="5"/>
                <w:lang w:eastAsia="zh-CN"/>
              </w:rPr>
              <w:t xml:space="preserve"> </w:t>
            </w:r>
            <w:r>
              <w:rPr>
                <w:spacing w:val="-3"/>
                <w:lang w:eastAsia="zh-CN"/>
              </w:rPr>
              <w:t>箱单检查）</w:t>
            </w:r>
          </w:p>
        </w:tc>
        <w:tc>
          <w:tcPr>
            <w:tcW w:w="1257" w:type="dxa"/>
          </w:tcPr>
          <w:p w14:paraId="447E58E3" w14:textId="77777777" w:rsidR="004B2065" w:rsidRDefault="004B2065" w:rsidP="00862118">
            <w:pPr>
              <w:pStyle w:val="TableText"/>
              <w:spacing w:before="280" w:line="219" w:lineRule="auto"/>
              <w:ind w:left="395"/>
            </w:pPr>
            <w:r>
              <w:rPr>
                <w:spacing w:val="-5"/>
              </w:rPr>
              <w:t>齐全</w:t>
            </w:r>
          </w:p>
        </w:tc>
        <w:tc>
          <w:tcPr>
            <w:tcW w:w="1382" w:type="dxa"/>
          </w:tcPr>
          <w:p w14:paraId="3E24D9FA" w14:textId="77777777" w:rsidR="004B2065" w:rsidRDefault="004B2065" w:rsidP="00862118">
            <w:pPr>
              <w:pStyle w:val="TableText"/>
              <w:spacing w:before="280" w:line="219" w:lineRule="auto"/>
              <w:ind w:left="342"/>
            </w:pPr>
            <w:r>
              <w:rPr>
                <w:spacing w:val="-5"/>
              </w:rPr>
              <w:t>不齐全</w:t>
            </w:r>
          </w:p>
        </w:tc>
      </w:tr>
      <w:tr w:rsidR="004B2065" w14:paraId="390A1D6F" w14:textId="77777777" w:rsidTr="004B2065">
        <w:trPr>
          <w:trHeight w:val="849"/>
          <w:jc w:val="center"/>
        </w:trPr>
        <w:tc>
          <w:tcPr>
            <w:tcW w:w="822" w:type="dxa"/>
            <w:vMerge/>
            <w:tcBorders>
              <w:top w:val="nil"/>
            </w:tcBorders>
          </w:tcPr>
          <w:p w14:paraId="58A4AAC2" w14:textId="77777777" w:rsidR="004B2065" w:rsidRDefault="004B2065" w:rsidP="00862118"/>
        </w:tc>
        <w:tc>
          <w:tcPr>
            <w:tcW w:w="6207" w:type="dxa"/>
            <w:gridSpan w:val="3"/>
          </w:tcPr>
          <w:p w14:paraId="4037B50F" w14:textId="77777777" w:rsidR="004B2065" w:rsidRDefault="004B2065" w:rsidP="00862118">
            <w:pPr>
              <w:pStyle w:val="TableText"/>
              <w:spacing w:before="149" w:line="242" w:lineRule="auto"/>
              <w:ind w:left="111" w:right="105" w:firstLine="4"/>
              <w:rPr>
                <w:lang w:eastAsia="zh-CN"/>
              </w:rPr>
            </w:pPr>
            <w:r>
              <w:rPr>
                <w:spacing w:val="-1"/>
                <w:lang w:eastAsia="zh-CN"/>
              </w:rPr>
              <w:t>名称、规格、型号、制造商是否完全符合合同要求（按采</w:t>
            </w:r>
            <w:r>
              <w:rPr>
                <w:spacing w:val="4"/>
                <w:lang w:eastAsia="zh-CN"/>
              </w:rPr>
              <w:t xml:space="preserve"> </w:t>
            </w:r>
            <w:r>
              <w:rPr>
                <w:spacing w:val="-2"/>
                <w:lang w:eastAsia="zh-CN"/>
              </w:rPr>
              <w:t>购合同检查）</w:t>
            </w:r>
          </w:p>
        </w:tc>
        <w:tc>
          <w:tcPr>
            <w:tcW w:w="1257" w:type="dxa"/>
          </w:tcPr>
          <w:p w14:paraId="3429DF76" w14:textId="77777777" w:rsidR="004B2065" w:rsidRDefault="004B2065" w:rsidP="00862118">
            <w:pPr>
              <w:pStyle w:val="TableText"/>
              <w:spacing w:before="305" w:line="219" w:lineRule="auto"/>
              <w:ind w:left="397"/>
            </w:pPr>
            <w:r>
              <w:rPr>
                <w:spacing w:val="-6"/>
              </w:rPr>
              <w:t>符合</w:t>
            </w:r>
          </w:p>
        </w:tc>
        <w:tc>
          <w:tcPr>
            <w:tcW w:w="1382" w:type="dxa"/>
          </w:tcPr>
          <w:p w14:paraId="456E71A2" w14:textId="77777777" w:rsidR="004B2065" w:rsidRDefault="004B2065" w:rsidP="00862118">
            <w:pPr>
              <w:pStyle w:val="TableText"/>
              <w:spacing w:before="305" w:line="219" w:lineRule="auto"/>
              <w:ind w:left="342"/>
            </w:pPr>
            <w:r>
              <w:rPr>
                <w:spacing w:val="-5"/>
              </w:rPr>
              <w:t>不符合</w:t>
            </w:r>
          </w:p>
        </w:tc>
      </w:tr>
      <w:tr w:rsidR="004B2065" w14:paraId="3D15F79D" w14:textId="77777777" w:rsidTr="004B2065">
        <w:trPr>
          <w:trHeight w:val="1579"/>
          <w:jc w:val="center"/>
        </w:trPr>
        <w:tc>
          <w:tcPr>
            <w:tcW w:w="2166" w:type="dxa"/>
            <w:gridSpan w:val="2"/>
          </w:tcPr>
          <w:p w14:paraId="5417ED09" w14:textId="77777777" w:rsidR="004B2065" w:rsidRDefault="004B2065" w:rsidP="00862118">
            <w:pPr>
              <w:spacing w:line="433" w:lineRule="auto"/>
            </w:pPr>
          </w:p>
          <w:p w14:paraId="34ED5793" w14:textId="77777777" w:rsidR="004B2065" w:rsidRDefault="004B2065" w:rsidP="00862118">
            <w:pPr>
              <w:pStyle w:val="TableText"/>
              <w:spacing w:before="78" w:line="242" w:lineRule="auto"/>
              <w:ind w:left="854" w:right="721" w:hanging="126"/>
            </w:pPr>
            <w:r>
              <w:rPr>
                <w:spacing w:val="-4"/>
              </w:rPr>
              <w:t>供应商</w:t>
            </w:r>
            <w:r>
              <w:rPr>
                <w:spacing w:val="1"/>
              </w:rPr>
              <w:t xml:space="preserve"> </w:t>
            </w:r>
            <w:r>
              <w:rPr>
                <w:spacing w:val="-8"/>
              </w:rPr>
              <w:t>意见</w:t>
            </w:r>
          </w:p>
        </w:tc>
        <w:tc>
          <w:tcPr>
            <w:tcW w:w="7502" w:type="dxa"/>
            <w:gridSpan w:val="4"/>
          </w:tcPr>
          <w:p w14:paraId="10456C0F" w14:textId="77777777" w:rsidR="004B2065" w:rsidRDefault="004B2065" w:rsidP="00862118">
            <w:pPr>
              <w:pStyle w:val="TableText"/>
              <w:spacing w:before="39" w:line="219" w:lineRule="auto"/>
              <w:ind w:left="124"/>
              <w:rPr>
                <w:lang w:eastAsia="zh-CN"/>
              </w:rPr>
            </w:pPr>
            <w:r>
              <w:rPr>
                <w:spacing w:val="-2"/>
                <w:lang w:eastAsia="zh-CN"/>
              </w:rPr>
              <w:t>（上述验收情况是否属实，有无其他说明）</w:t>
            </w:r>
          </w:p>
          <w:p w14:paraId="524F4421" w14:textId="77777777" w:rsidR="004B2065" w:rsidRDefault="004B2065" w:rsidP="00862118">
            <w:pPr>
              <w:spacing w:line="284" w:lineRule="auto"/>
              <w:rPr>
                <w:lang w:eastAsia="zh-CN"/>
              </w:rPr>
            </w:pPr>
          </w:p>
          <w:p w14:paraId="45F5872C" w14:textId="77777777" w:rsidR="004B2065" w:rsidRDefault="004B2065" w:rsidP="00862118">
            <w:pPr>
              <w:spacing w:line="285" w:lineRule="auto"/>
              <w:rPr>
                <w:lang w:eastAsia="zh-CN"/>
              </w:rPr>
            </w:pPr>
          </w:p>
          <w:p w14:paraId="774F6D03" w14:textId="77777777" w:rsidR="004B2065" w:rsidRDefault="004B2065" w:rsidP="00862118">
            <w:pPr>
              <w:pStyle w:val="TableText"/>
              <w:spacing w:before="78" w:line="219" w:lineRule="auto"/>
              <w:ind w:left="112"/>
              <w:rPr>
                <w:lang w:eastAsia="zh-CN"/>
              </w:rPr>
            </w:pPr>
            <w:r>
              <w:rPr>
                <w:spacing w:val="-5"/>
                <w:lang w:eastAsia="zh-CN"/>
              </w:rPr>
              <w:t>代表（签字</w:t>
            </w:r>
            <w:r>
              <w:rPr>
                <w:spacing w:val="2"/>
                <w:lang w:eastAsia="zh-CN"/>
              </w:rPr>
              <w:t>）：</w:t>
            </w:r>
            <w:r>
              <w:rPr>
                <w:lang w:eastAsia="zh-CN"/>
              </w:rPr>
              <w:t xml:space="preserve">                         </w:t>
            </w:r>
            <w:r>
              <w:rPr>
                <w:spacing w:val="-5"/>
                <w:lang w:eastAsia="zh-CN"/>
              </w:rPr>
              <w:t>年</w:t>
            </w:r>
            <w:r>
              <w:rPr>
                <w:spacing w:val="6"/>
                <w:lang w:eastAsia="zh-CN"/>
              </w:rPr>
              <w:t xml:space="preserve">    </w:t>
            </w:r>
            <w:r>
              <w:rPr>
                <w:spacing w:val="-5"/>
                <w:lang w:eastAsia="zh-CN"/>
              </w:rPr>
              <w:t>月</w:t>
            </w:r>
            <w:r>
              <w:rPr>
                <w:spacing w:val="13"/>
                <w:lang w:eastAsia="zh-CN"/>
              </w:rPr>
              <w:t xml:space="preserve">    </w:t>
            </w:r>
            <w:r>
              <w:rPr>
                <w:spacing w:val="-5"/>
                <w:lang w:eastAsia="zh-CN"/>
              </w:rPr>
              <w:t>日</w:t>
            </w:r>
          </w:p>
        </w:tc>
      </w:tr>
      <w:tr w:rsidR="004B2065" w14:paraId="438BFE13" w14:textId="77777777" w:rsidTr="004B2065">
        <w:trPr>
          <w:trHeight w:val="1548"/>
          <w:jc w:val="center"/>
        </w:trPr>
        <w:tc>
          <w:tcPr>
            <w:tcW w:w="2166" w:type="dxa"/>
            <w:gridSpan w:val="2"/>
          </w:tcPr>
          <w:p w14:paraId="0EC90EB1" w14:textId="77777777" w:rsidR="004B2065" w:rsidRDefault="004B2065" w:rsidP="00862118">
            <w:pPr>
              <w:spacing w:line="419" w:lineRule="auto"/>
              <w:rPr>
                <w:lang w:eastAsia="zh-CN"/>
              </w:rPr>
            </w:pPr>
          </w:p>
          <w:p w14:paraId="524548CF" w14:textId="77777777" w:rsidR="004B2065" w:rsidRDefault="004B2065" w:rsidP="00862118">
            <w:pPr>
              <w:pStyle w:val="TableText"/>
              <w:spacing w:before="78" w:line="219" w:lineRule="auto"/>
              <w:ind w:left="609"/>
            </w:pPr>
            <w:r>
              <w:rPr>
                <w:spacing w:val="-3"/>
              </w:rPr>
              <w:t>使用单位</w:t>
            </w:r>
          </w:p>
          <w:p w14:paraId="470702FE" w14:textId="77777777" w:rsidR="004B2065" w:rsidRDefault="004B2065" w:rsidP="00862118">
            <w:pPr>
              <w:pStyle w:val="TableText"/>
              <w:spacing w:before="27" w:line="219" w:lineRule="auto"/>
              <w:ind w:left="855"/>
            </w:pPr>
            <w:r>
              <w:rPr>
                <w:spacing w:val="-8"/>
              </w:rPr>
              <w:t>意见</w:t>
            </w:r>
          </w:p>
        </w:tc>
        <w:tc>
          <w:tcPr>
            <w:tcW w:w="7502" w:type="dxa"/>
            <w:gridSpan w:val="4"/>
          </w:tcPr>
          <w:p w14:paraId="730AA349" w14:textId="77777777" w:rsidR="004B2065" w:rsidRDefault="004B2065" w:rsidP="00862118">
            <w:pPr>
              <w:pStyle w:val="TableText"/>
              <w:spacing w:before="41" w:line="219" w:lineRule="auto"/>
              <w:ind w:left="124"/>
              <w:rPr>
                <w:lang w:eastAsia="zh-CN"/>
              </w:rPr>
            </w:pPr>
            <w:r>
              <w:rPr>
                <w:spacing w:val="-2"/>
                <w:lang w:eastAsia="zh-CN"/>
              </w:rPr>
              <w:t>（上述验收情况是否属实，有无其他说明）</w:t>
            </w:r>
          </w:p>
          <w:p w14:paraId="7A271FA0" w14:textId="77777777" w:rsidR="004B2065" w:rsidRDefault="004B2065" w:rsidP="00862118">
            <w:pPr>
              <w:spacing w:line="284" w:lineRule="auto"/>
              <w:rPr>
                <w:lang w:eastAsia="zh-CN"/>
              </w:rPr>
            </w:pPr>
          </w:p>
          <w:p w14:paraId="49F543EC" w14:textId="77777777" w:rsidR="004B2065" w:rsidRDefault="004B2065" w:rsidP="00862118">
            <w:pPr>
              <w:spacing w:line="285" w:lineRule="auto"/>
              <w:rPr>
                <w:lang w:eastAsia="zh-CN"/>
              </w:rPr>
            </w:pPr>
          </w:p>
          <w:p w14:paraId="613B85E1"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r w:rsidR="004B2065" w14:paraId="28CE5654" w14:textId="77777777" w:rsidTr="004B2065">
        <w:trPr>
          <w:trHeight w:val="1323"/>
          <w:jc w:val="center"/>
        </w:trPr>
        <w:tc>
          <w:tcPr>
            <w:tcW w:w="2166" w:type="dxa"/>
            <w:gridSpan w:val="2"/>
          </w:tcPr>
          <w:p w14:paraId="6C9F09F9" w14:textId="77777777" w:rsidR="004B2065" w:rsidRDefault="004B2065" w:rsidP="00862118">
            <w:pPr>
              <w:spacing w:line="307" w:lineRule="auto"/>
              <w:rPr>
                <w:lang w:eastAsia="zh-CN"/>
              </w:rPr>
            </w:pPr>
          </w:p>
          <w:p w14:paraId="2C4E84F4" w14:textId="77777777" w:rsidR="004B2065" w:rsidRDefault="004B2065" w:rsidP="00862118">
            <w:pPr>
              <w:pStyle w:val="TableText"/>
              <w:spacing w:before="78" w:line="219" w:lineRule="auto"/>
              <w:ind w:left="609"/>
            </w:pPr>
            <w:r>
              <w:rPr>
                <w:spacing w:val="-3"/>
              </w:rPr>
              <w:t>校档案室</w:t>
            </w:r>
          </w:p>
          <w:p w14:paraId="5B4F42E8" w14:textId="77777777" w:rsidR="004B2065" w:rsidRDefault="004B2065" w:rsidP="00862118">
            <w:pPr>
              <w:pStyle w:val="TableText"/>
              <w:spacing w:before="24" w:line="219" w:lineRule="auto"/>
              <w:ind w:left="855"/>
            </w:pPr>
            <w:r>
              <w:rPr>
                <w:spacing w:val="-8"/>
              </w:rPr>
              <w:t>意见</w:t>
            </w:r>
          </w:p>
        </w:tc>
        <w:tc>
          <w:tcPr>
            <w:tcW w:w="7502" w:type="dxa"/>
            <w:gridSpan w:val="4"/>
          </w:tcPr>
          <w:p w14:paraId="0AC695F3" w14:textId="77777777" w:rsidR="004B2065" w:rsidRDefault="004B2065" w:rsidP="00862118">
            <w:pPr>
              <w:pStyle w:val="TableText"/>
              <w:spacing w:before="197" w:line="219" w:lineRule="auto"/>
              <w:ind w:left="116"/>
              <w:rPr>
                <w:lang w:eastAsia="zh-CN"/>
              </w:rPr>
            </w:pPr>
            <w:r>
              <w:rPr>
                <w:spacing w:val="-2"/>
                <w:lang w:eastAsia="zh-CN"/>
              </w:rPr>
              <w:t>大型仪器设备存档资料：</w:t>
            </w:r>
          </w:p>
          <w:p w14:paraId="7F7352AE" w14:textId="77777777" w:rsidR="004B2065" w:rsidRDefault="004B2065" w:rsidP="00862118">
            <w:pPr>
              <w:spacing w:line="257" w:lineRule="auto"/>
              <w:rPr>
                <w:lang w:eastAsia="zh-CN"/>
              </w:rPr>
            </w:pPr>
          </w:p>
          <w:p w14:paraId="0637E163"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bl>
    <w:p w14:paraId="2DD487DB" w14:textId="0ED2934F" w:rsidR="004B2065" w:rsidRDefault="004B2065">
      <w:r>
        <w:rPr>
          <w:rFonts w:ascii="宋体" w:eastAsia="宋体" w:hAnsi="宋体" w:cs="宋体"/>
          <w:spacing w:val="-1"/>
          <w:sz w:val="24"/>
          <w:szCs w:val="24"/>
        </w:rPr>
        <w:t>注：本表填写完毕，请使用部门在实际到货后一周内送交国资处</w:t>
      </w:r>
      <w:r>
        <w:rPr>
          <w:rFonts w:ascii="宋体" w:eastAsia="宋体" w:hAnsi="宋体" w:cs="宋体"/>
          <w:b/>
          <w:bCs/>
          <w:spacing w:val="-1"/>
          <w:sz w:val="24"/>
          <w:szCs w:val="24"/>
        </w:rPr>
        <w:t>资产管理科</w:t>
      </w:r>
      <w:r>
        <w:rPr>
          <w:rFonts w:ascii="宋体" w:eastAsia="宋体" w:hAnsi="宋体" w:cs="宋体"/>
          <w:spacing w:val="-1"/>
          <w:sz w:val="24"/>
          <w:szCs w:val="24"/>
        </w:rPr>
        <w:t>备查。</w:t>
      </w:r>
    </w:p>
    <w:sectPr w:rsidR="004B2065">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F317" w14:textId="77777777" w:rsidR="00B75D4F" w:rsidRDefault="00B75D4F" w:rsidP="004B2065">
      <w:r>
        <w:separator/>
      </w:r>
    </w:p>
  </w:endnote>
  <w:endnote w:type="continuationSeparator" w:id="0">
    <w:p w14:paraId="6FAD3D8F" w14:textId="77777777" w:rsidR="00B75D4F" w:rsidRDefault="00B75D4F" w:rsidP="004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687959"/>
      <w:docPartObj>
        <w:docPartGallery w:val="Page Numbers (Bottom of Page)"/>
        <w:docPartUnique/>
      </w:docPartObj>
    </w:sdtPr>
    <w:sdtEndPr/>
    <w:sdtContent>
      <w:p w14:paraId="2E3E3610" w14:textId="35F48D0E" w:rsidR="00740779" w:rsidRDefault="00740779">
        <w:pPr>
          <w:pStyle w:val="a5"/>
          <w:jc w:val="center"/>
        </w:pPr>
        <w:r>
          <w:fldChar w:fldCharType="begin"/>
        </w:r>
        <w:r>
          <w:instrText>PAGE   \* MERGEFORMAT</w:instrText>
        </w:r>
        <w:r>
          <w:fldChar w:fldCharType="separate"/>
        </w:r>
        <w:r>
          <w:rPr>
            <w:lang w:val="zh-CN"/>
          </w:rPr>
          <w:t>2</w:t>
        </w:r>
        <w:r>
          <w:fldChar w:fldCharType="end"/>
        </w:r>
      </w:p>
    </w:sdtContent>
  </w:sdt>
  <w:p w14:paraId="3B5B37E5" w14:textId="77777777" w:rsidR="00740779" w:rsidRDefault="007407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F612" w14:textId="77777777" w:rsidR="00B75D4F" w:rsidRDefault="00B75D4F" w:rsidP="004B2065">
      <w:r>
        <w:separator/>
      </w:r>
    </w:p>
  </w:footnote>
  <w:footnote w:type="continuationSeparator" w:id="0">
    <w:p w14:paraId="683C611A" w14:textId="77777777" w:rsidR="00B75D4F" w:rsidRDefault="00B75D4F" w:rsidP="004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E209" w14:textId="77777777" w:rsidR="00740779" w:rsidRDefault="00740779" w:rsidP="0074077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039E4"/>
    <w:multiLevelType w:val="singleLevel"/>
    <w:tmpl w:val="94F039E4"/>
    <w:lvl w:ilvl="0">
      <w:start w:val="1"/>
      <w:numFmt w:val="decimal"/>
      <w:suff w:val="nothing"/>
      <w:lvlText w:val="%1、"/>
      <w:lvlJc w:val="left"/>
    </w:lvl>
  </w:abstractNum>
  <w:abstractNum w:abstractNumId="1" w15:restartNumberingAfterBreak="0">
    <w:nsid w:val="3240F2F2"/>
    <w:multiLevelType w:val="singleLevel"/>
    <w:tmpl w:val="3240F2F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B0"/>
    <w:rsid w:val="00020B0F"/>
    <w:rsid w:val="000300CF"/>
    <w:rsid w:val="000D00A1"/>
    <w:rsid w:val="0012008F"/>
    <w:rsid w:val="001716EE"/>
    <w:rsid w:val="001814E5"/>
    <w:rsid w:val="0019198C"/>
    <w:rsid w:val="0022529D"/>
    <w:rsid w:val="00266663"/>
    <w:rsid w:val="002C3A76"/>
    <w:rsid w:val="002E5ADC"/>
    <w:rsid w:val="00304FA9"/>
    <w:rsid w:val="00367746"/>
    <w:rsid w:val="00380680"/>
    <w:rsid w:val="00387299"/>
    <w:rsid w:val="003A3E04"/>
    <w:rsid w:val="003B64DE"/>
    <w:rsid w:val="00410C6F"/>
    <w:rsid w:val="004211BA"/>
    <w:rsid w:val="0043044D"/>
    <w:rsid w:val="004A5130"/>
    <w:rsid w:val="004B2065"/>
    <w:rsid w:val="005876E5"/>
    <w:rsid w:val="006820A8"/>
    <w:rsid w:val="006A5EA0"/>
    <w:rsid w:val="00740779"/>
    <w:rsid w:val="007C6C7F"/>
    <w:rsid w:val="007F14B0"/>
    <w:rsid w:val="008438A0"/>
    <w:rsid w:val="0087160C"/>
    <w:rsid w:val="008806B6"/>
    <w:rsid w:val="008D7CBB"/>
    <w:rsid w:val="00A61EA1"/>
    <w:rsid w:val="00AD1430"/>
    <w:rsid w:val="00B70E7C"/>
    <w:rsid w:val="00B75D4F"/>
    <w:rsid w:val="00BA507B"/>
    <w:rsid w:val="00C04A59"/>
    <w:rsid w:val="00D63309"/>
    <w:rsid w:val="00D931FB"/>
    <w:rsid w:val="00EE49A1"/>
    <w:rsid w:val="00F65B0F"/>
    <w:rsid w:val="00FF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AB13"/>
  <w15:chartTrackingRefBased/>
  <w15:docId w15:val="{D5CA07B2-0063-494A-9D39-BC8296A5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2065"/>
    <w:rPr>
      <w:sz w:val="18"/>
      <w:szCs w:val="18"/>
    </w:rPr>
  </w:style>
  <w:style w:type="paragraph" w:styleId="a5">
    <w:name w:val="footer"/>
    <w:basedOn w:val="a"/>
    <w:link w:val="a6"/>
    <w:uiPriority w:val="99"/>
    <w:unhideWhenUsed/>
    <w:rsid w:val="004B2065"/>
    <w:pPr>
      <w:tabs>
        <w:tab w:val="center" w:pos="4153"/>
        <w:tab w:val="right" w:pos="8306"/>
      </w:tabs>
      <w:snapToGrid w:val="0"/>
      <w:jc w:val="left"/>
    </w:pPr>
    <w:rPr>
      <w:sz w:val="18"/>
      <w:szCs w:val="18"/>
    </w:rPr>
  </w:style>
  <w:style w:type="character" w:customStyle="1" w:styleId="a6">
    <w:name w:val="页脚 字符"/>
    <w:basedOn w:val="a0"/>
    <w:link w:val="a5"/>
    <w:uiPriority w:val="99"/>
    <w:rsid w:val="004B2065"/>
    <w:rPr>
      <w:sz w:val="18"/>
      <w:szCs w:val="18"/>
    </w:rPr>
  </w:style>
  <w:style w:type="paragraph" w:styleId="a7">
    <w:name w:val="Plain Text"/>
    <w:basedOn w:val="a"/>
    <w:link w:val="a8"/>
    <w:unhideWhenUsed/>
    <w:qFormat/>
    <w:rsid w:val="004B2065"/>
    <w:rPr>
      <w:rFonts w:ascii="宋体" w:eastAsia="宋体" w:hAnsi="Courier New" w:cs="Times New Roman"/>
      <w:szCs w:val="20"/>
    </w:rPr>
  </w:style>
  <w:style w:type="character" w:customStyle="1" w:styleId="a8">
    <w:name w:val="纯文本 字符"/>
    <w:basedOn w:val="a0"/>
    <w:link w:val="a7"/>
    <w:qFormat/>
    <w:rsid w:val="004B2065"/>
    <w:rPr>
      <w:rFonts w:ascii="宋体" w:eastAsia="宋体" w:hAnsi="Courier New" w:cs="Times New Roman"/>
      <w:szCs w:val="20"/>
    </w:rPr>
  </w:style>
  <w:style w:type="paragraph" w:styleId="a9">
    <w:name w:val="Body Text"/>
    <w:basedOn w:val="a"/>
    <w:link w:val="aa"/>
    <w:semiHidden/>
    <w:qFormat/>
    <w:rsid w:val="004B2065"/>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aa">
    <w:name w:val="正文文本 字符"/>
    <w:basedOn w:val="a0"/>
    <w:link w:val="a9"/>
    <w:semiHidden/>
    <w:rsid w:val="004B2065"/>
    <w:rPr>
      <w:rFonts w:ascii="Arial" w:eastAsia="Arial" w:hAnsi="Arial" w:cs="Arial"/>
      <w:noProof/>
      <w:snapToGrid w:val="0"/>
      <w:color w:val="000000"/>
      <w:kern w:val="0"/>
      <w:szCs w:val="21"/>
      <w:lang w:eastAsia="en-US"/>
    </w:rPr>
  </w:style>
  <w:style w:type="table" w:customStyle="1" w:styleId="TableNormal">
    <w:name w:val="Table Normal"/>
    <w:semiHidden/>
    <w:unhideWhenUsed/>
    <w:qFormat/>
    <w:rsid w:val="004B2065"/>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B206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4"/>
      <w:szCs w:val="24"/>
      <w:lang w:eastAsia="en-US"/>
    </w:rPr>
  </w:style>
  <w:style w:type="paragraph" w:styleId="ab">
    <w:name w:val="Body Text Indent"/>
    <w:basedOn w:val="a"/>
    <w:link w:val="ac"/>
    <w:unhideWhenUsed/>
    <w:rsid w:val="00AD1430"/>
    <w:pPr>
      <w:spacing w:after="120"/>
      <w:ind w:leftChars="200" w:left="420"/>
    </w:pPr>
    <w:rPr>
      <w:rFonts w:ascii="Calibri" w:eastAsia="宋体" w:hAnsi="Calibri" w:cs="Times New Roman"/>
    </w:rPr>
  </w:style>
  <w:style w:type="character" w:customStyle="1" w:styleId="ac">
    <w:name w:val="正文文本缩进 字符"/>
    <w:basedOn w:val="a0"/>
    <w:link w:val="ab"/>
    <w:rsid w:val="00AD1430"/>
    <w:rPr>
      <w:rFonts w:ascii="Calibri" w:eastAsia="宋体" w:hAnsi="Calibri" w:cs="Times New Roman"/>
    </w:rPr>
  </w:style>
  <w:style w:type="paragraph" w:customStyle="1" w:styleId="msolistparagraph0">
    <w:name w:val="msolistparagraph"/>
    <w:basedOn w:val="a"/>
    <w:qFormat/>
    <w:rsid w:val="00AD143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15</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2025-06-06T00:18:00Z</dcterms:created>
  <dcterms:modified xsi:type="dcterms:W3CDTF">2025-07-13T00:55:00Z</dcterms:modified>
</cp:coreProperties>
</file>