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B7526C">
      <w:pPr>
        <w:spacing w:line="420" w:lineRule="exact"/>
        <w:ind w:firstLine="0" w:firstLineChars="0"/>
        <w:rPr>
          <w:rFonts w:hint="eastAsia" w:ascii="仿宋" w:hAnsi="仿宋" w:eastAsia="仿宋" w:cs="仿宋"/>
          <w:kern w:val="0"/>
          <w:sz w:val="24"/>
          <w:highlight w:val="none"/>
        </w:rPr>
      </w:pPr>
      <w:r>
        <w:rPr>
          <w:rFonts w:hint="eastAsia" w:ascii="宋体" w:hAnsi="宋体" w:cs="宋体"/>
          <w:kern w:val="0"/>
          <w:sz w:val="24"/>
          <w:highlight w:val="none"/>
        </w:rPr>
        <w:t>附件：</w:t>
      </w:r>
    </w:p>
    <w:p w14:paraId="73C8BBB9">
      <w:pPr>
        <w:pStyle w:val="4"/>
        <w:ind w:firstLine="0" w:firstLineChars="0"/>
        <w:jc w:val="center"/>
        <w:rPr>
          <w:rFonts w:hint="eastAsia" w:ascii="宋体" w:hAnsi="宋体" w:eastAsia="宋体" w:cs="宋体"/>
          <w:sz w:val="24"/>
          <w:highlight w:val="none"/>
        </w:rPr>
      </w:pPr>
      <w:r>
        <w:rPr>
          <w:rFonts w:hint="eastAsia" w:ascii="宋体" w:hAnsi="宋体" w:eastAsia="宋体" w:cs="宋体"/>
          <w:sz w:val="24"/>
          <w:highlight w:val="none"/>
        </w:rPr>
        <w:t>采购需求表</w:t>
      </w:r>
    </w:p>
    <w:p w14:paraId="0567DAA2">
      <w:pPr>
        <w:widowControl/>
        <w:spacing w:line="360" w:lineRule="exact"/>
        <w:ind w:firstLine="482"/>
        <w:rPr>
          <w:rFonts w:hint="eastAsia"/>
          <w:highlight w:val="none"/>
        </w:rPr>
      </w:pPr>
      <w:r>
        <w:rPr>
          <w:rFonts w:hint="eastAsia" w:ascii="宋体" w:hAnsi="宋体" w:cs="宋体"/>
          <w:b/>
          <w:bCs/>
          <w:sz w:val="24"/>
          <w:highlight w:val="none"/>
        </w:rPr>
        <w:t>包 2：</w:t>
      </w:r>
      <w:r>
        <w:rPr>
          <w:rFonts w:hint="eastAsia" w:ascii="宋体" w:hAnsi="宋体" w:cs="宋体"/>
          <w:b/>
          <w:bCs/>
          <w:sz w:val="24"/>
          <w:highlight w:val="none"/>
        </w:rPr>
        <w:br w:type="textWrapping"/>
      </w:r>
    </w:p>
    <w:tbl>
      <w:tblPr>
        <w:tblStyle w:val="2"/>
        <w:tblW w:w="4996"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2"/>
        <w:gridCol w:w="1848"/>
        <w:gridCol w:w="950"/>
        <w:gridCol w:w="909"/>
        <w:gridCol w:w="2003"/>
        <w:gridCol w:w="2003"/>
      </w:tblGrid>
      <w:tr w14:paraId="08E05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71" w:type="pct"/>
            <w:noWrap w:val="0"/>
            <w:vAlign w:val="center"/>
          </w:tcPr>
          <w:p w14:paraId="43C9BB11">
            <w:pPr>
              <w:widowControl/>
              <w:spacing w:line="360" w:lineRule="exact"/>
              <w:ind w:firstLine="0" w:firstLineChars="0"/>
              <w:jc w:val="center"/>
              <w:rPr>
                <w:rFonts w:hint="eastAsia" w:ascii="宋体" w:hAnsi="宋体" w:cs="宋体"/>
                <w:sz w:val="24"/>
                <w:highlight w:val="none"/>
              </w:rPr>
            </w:pPr>
            <w:r>
              <w:rPr>
                <w:rFonts w:hint="eastAsia" w:ascii="宋体" w:hAnsi="宋体" w:cs="宋体"/>
                <w:sz w:val="24"/>
                <w:highlight w:val="none"/>
              </w:rPr>
              <w:t>序号</w:t>
            </w:r>
          </w:p>
        </w:tc>
        <w:tc>
          <w:tcPr>
            <w:tcW w:w="1085" w:type="pct"/>
            <w:noWrap w:val="0"/>
            <w:vAlign w:val="center"/>
          </w:tcPr>
          <w:p w14:paraId="471B4218">
            <w:pPr>
              <w:widowControl/>
              <w:spacing w:line="360" w:lineRule="exact"/>
              <w:ind w:firstLine="0" w:firstLineChars="0"/>
              <w:jc w:val="center"/>
              <w:rPr>
                <w:rFonts w:hint="eastAsia" w:ascii="宋体" w:hAnsi="宋体" w:cs="宋体"/>
                <w:sz w:val="24"/>
                <w:highlight w:val="none"/>
              </w:rPr>
            </w:pPr>
            <w:r>
              <w:rPr>
                <w:rFonts w:hint="eastAsia" w:ascii="宋体" w:hAnsi="宋体" w:cs="宋体"/>
                <w:sz w:val="24"/>
                <w:highlight w:val="none"/>
              </w:rPr>
              <w:t>品名</w:t>
            </w:r>
          </w:p>
        </w:tc>
        <w:tc>
          <w:tcPr>
            <w:tcW w:w="558" w:type="pct"/>
            <w:noWrap w:val="0"/>
            <w:vAlign w:val="center"/>
          </w:tcPr>
          <w:p w14:paraId="533E3956">
            <w:pPr>
              <w:widowControl/>
              <w:spacing w:line="360" w:lineRule="exact"/>
              <w:ind w:firstLine="0" w:firstLineChars="0"/>
              <w:jc w:val="center"/>
              <w:rPr>
                <w:rFonts w:hint="eastAsia" w:ascii="宋体" w:hAnsi="宋体" w:cs="宋体"/>
                <w:sz w:val="24"/>
                <w:highlight w:val="none"/>
              </w:rPr>
            </w:pPr>
            <w:r>
              <w:rPr>
                <w:rFonts w:hint="eastAsia" w:ascii="宋体" w:hAnsi="宋体" w:cs="宋体"/>
                <w:sz w:val="24"/>
                <w:highlight w:val="none"/>
              </w:rPr>
              <w:t>数量</w:t>
            </w:r>
          </w:p>
        </w:tc>
        <w:tc>
          <w:tcPr>
            <w:tcW w:w="534" w:type="pct"/>
            <w:noWrap w:val="0"/>
            <w:vAlign w:val="center"/>
          </w:tcPr>
          <w:p w14:paraId="610F4C3D">
            <w:pPr>
              <w:widowControl/>
              <w:spacing w:line="360" w:lineRule="exact"/>
              <w:ind w:firstLine="0" w:firstLineChars="0"/>
              <w:jc w:val="center"/>
              <w:rPr>
                <w:rFonts w:hint="eastAsia" w:ascii="宋体" w:hAnsi="宋体" w:cs="宋体"/>
                <w:sz w:val="24"/>
                <w:highlight w:val="none"/>
              </w:rPr>
            </w:pPr>
            <w:r>
              <w:rPr>
                <w:rFonts w:hint="eastAsia" w:ascii="宋体" w:hAnsi="宋体" w:cs="宋体"/>
                <w:sz w:val="24"/>
                <w:highlight w:val="none"/>
              </w:rPr>
              <w:t>单位</w:t>
            </w:r>
          </w:p>
        </w:tc>
        <w:tc>
          <w:tcPr>
            <w:tcW w:w="2182" w:type="dxa"/>
            <w:noWrap w:val="0"/>
            <w:vAlign w:val="center"/>
          </w:tcPr>
          <w:p w14:paraId="4F191BCA">
            <w:pPr>
              <w:widowControl/>
              <w:spacing w:line="360" w:lineRule="exact"/>
              <w:ind w:firstLine="0" w:firstLineChars="0"/>
              <w:jc w:val="center"/>
              <w:rPr>
                <w:rFonts w:hint="eastAsia" w:ascii="宋体" w:hAnsi="宋体" w:cs="宋体"/>
                <w:sz w:val="24"/>
                <w:highlight w:val="none"/>
              </w:rPr>
            </w:pPr>
            <w:r>
              <w:rPr>
                <w:rFonts w:hint="eastAsia" w:ascii="宋体" w:hAnsi="宋体" w:cs="宋体"/>
                <w:sz w:val="24"/>
                <w:highlight w:val="none"/>
              </w:rPr>
              <w:t>款式</w:t>
            </w:r>
          </w:p>
        </w:tc>
        <w:tc>
          <w:tcPr>
            <w:tcW w:w="2182" w:type="dxa"/>
            <w:noWrap w:val="0"/>
            <w:vAlign w:val="center"/>
          </w:tcPr>
          <w:p w14:paraId="7A02715B">
            <w:pPr>
              <w:widowControl/>
              <w:spacing w:line="360" w:lineRule="exact"/>
              <w:ind w:firstLine="0" w:firstLineChars="0"/>
              <w:jc w:val="center"/>
              <w:rPr>
                <w:rFonts w:hint="eastAsia" w:ascii="宋体" w:hAnsi="宋体" w:cs="宋体"/>
                <w:sz w:val="24"/>
                <w:highlight w:val="none"/>
              </w:rPr>
            </w:pPr>
            <w:r>
              <w:rPr>
                <w:rFonts w:hint="eastAsia" w:ascii="宋体" w:hAnsi="宋体" w:cs="宋体"/>
                <w:sz w:val="24"/>
                <w:highlight w:val="none"/>
              </w:rPr>
              <w:t>颜色</w:t>
            </w:r>
          </w:p>
        </w:tc>
      </w:tr>
      <w:tr w14:paraId="72E06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71" w:type="pct"/>
            <w:noWrap w:val="0"/>
            <w:vAlign w:val="center"/>
          </w:tcPr>
          <w:p w14:paraId="16309C64">
            <w:pPr>
              <w:widowControl/>
              <w:spacing w:line="360" w:lineRule="exact"/>
              <w:ind w:firstLine="0" w:firstLineChars="0"/>
              <w:jc w:val="center"/>
              <w:rPr>
                <w:rFonts w:hint="eastAsia" w:ascii="宋体" w:hAnsi="宋体" w:cs="宋体"/>
                <w:sz w:val="24"/>
                <w:highlight w:val="none"/>
              </w:rPr>
            </w:pPr>
            <w:r>
              <w:rPr>
                <w:rFonts w:hint="eastAsia" w:ascii="宋体" w:hAnsi="宋体" w:cs="宋体"/>
                <w:sz w:val="24"/>
                <w:highlight w:val="none"/>
              </w:rPr>
              <w:t>1</w:t>
            </w:r>
          </w:p>
        </w:tc>
        <w:tc>
          <w:tcPr>
            <w:tcW w:w="1085" w:type="pct"/>
            <w:noWrap w:val="0"/>
            <w:vAlign w:val="center"/>
          </w:tcPr>
          <w:p w14:paraId="064CB59A">
            <w:pPr>
              <w:widowControl/>
              <w:spacing w:line="360" w:lineRule="exact"/>
              <w:ind w:firstLine="0" w:firstLineChars="0"/>
              <w:jc w:val="center"/>
              <w:rPr>
                <w:rFonts w:hint="eastAsia" w:ascii="宋体" w:hAnsi="宋体" w:cs="宋体"/>
                <w:sz w:val="24"/>
                <w:highlight w:val="none"/>
              </w:rPr>
            </w:pPr>
            <w:r>
              <w:rPr>
                <w:rFonts w:hint="eastAsia" w:ascii="宋体" w:hAnsi="宋体" w:cs="宋体"/>
                <w:sz w:val="24"/>
                <w:highlight w:val="none"/>
              </w:rPr>
              <w:t>警长袖制式衬衣</w:t>
            </w:r>
          </w:p>
        </w:tc>
        <w:tc>
          <w:tcPr>
            <w:tcW w:w="558" w:type="pct"/>
            <w:noWrap w:val="0"/>
            <w:vAlign w:val="center"/>
          </w:tcPr>
          <w:p w14:paraId="276761BC">
            <w:pPr>
              <w:widowControl/>
              <w:spacing w:line="360" w:lineRule="exact"/>
              <w:ind w:firstLine="0" w:firstLineChars="0"/>
              <w:jc w:val="center"/>
              <w:rPr>
                <w:rFonts w:hint="eastAsia" w:ascii="宋体" w:hAnsi="宋体" w:cs="宋体"/>
                <w:sz w:val="24"/>
                <w:highlight w:val="none"/>
              </w:rPr>
            </w:pPr>
            <w:r>
              <w:rPr>
                <w:rFonts w:hint="eastAsia" w:ascii="宋体" w:hAnsi="宋体" w:cs="宋体"/>
                <w:sz w:val="24"/>
                <w:highlight w:val="none"/>
              </w:rPr>
              <w:t>718</w:t>
            </w:r>
          </w:p>
        </w:tc>
        <w:tc>
          <w:tcPr>
            <w:tcW w:w="534" w:type="pct"/>
            <w:noWrap w:val="0"/>
            <w:vAlign w:val="center"/>
          </w:tcPr>
          <w:p w14:paraId="566E91D4">
            <w:pPr>
              <w:widowControl/>
              <w:spacing w:line="360" w:lineRule="exact"/>
              <w:ind w:firstLine="0" w:firstLineChars="0"/>
              <w:jc w:val="center"/>
              <w:rPr>
                <w:rFonts w:hint="eastAsia" w:ascii="宋体" w:hAnsi="宋体" w:cs="宋体"/>
                <w:sz w:val="24"/>
                <w:highlight w:val="none"/>
              </w:rPr>
            </w:pPr>
            <w:r>
              <w:rPr>
                <w:rFonts w:hint="eastAsia" w:ascii="宋体" w:hAnsi="宋体" w:cs="宋体"/>
                <w:sz w:val="24"/>
                <w:highlight w:val="none"/>
              </w:rPr>
              <w:t>件</w:t>
            </w:r>
          </w:p>
        </w:tc>
        <w:tc>
          <w:tcPr>
            <w:tcW w:w="2182" w:type="dxa"/>
            <w:vMerge w:val="restart"/>
            <w:noWrap w:val="0"/>
            <w:vAlign w:val="center"/>
          </w:tcPr>
          <w:p w14:paraId="1A4574EC">
            <w:pPr>
              <w:widowControl/>
              <w:spacing w:line="360" w:lineRule="exact"/>
              <w:ind w:firstLine="0" w:firstLineChars="0"/>
              <w:jc w:val="center"/>
              <w:rPr>
                <w:rFonts w:hint="eastAsia" w:ascii="宋体" w:hAnsi="宋体" w:cs="宋体"/>
                <w:sz w:val="24"/>
                <w:highlight w:val="none"/>
              </w:rPr>
            </w:pPr>
            <w:r>
              <w:rPr>
                <w:rFonts w:hint="eastAsia" w:ascii="宋体" w:hAnsi="宋体" w:cs="宋体"/>
                <w:sz w:val="24"/>
                <w:highlight w:val="none"/>
              </w:rPr>
              <w:t>按公安部标准要求</w:t>
            </w:r>
          </w:p>
        </w:tc>
        <w:tc>
          <w:tcPr>
            <w:tcW w:w="2182" w:type="dxa"/>
            <w:vMerge w:val="restart"/>
            <w:noWrap w:val="0"/>
            <w:vAlign w:val="center"/>
          </w:tcPr>
          <w:p w14:paraId="68B4EFF7">
            <w:pPr>
              <w:widowControl/>
              <w:spacing w:line="360" w:lineRule="exact"/>
              <w:ind w:firstLine="0" w:firstLineChars="0"/>
              <w:jc w:val="center"/>
              <w:rPr>
                <w:rFonts w:hint="eastAsia" w:ascii="宋体" w:hAnsi="宋体" w:cs="宋体"/>
                <w:sz w:val="24"/>
                <w:highlight w:val="none"/>
              </w:rPr>
            </w:pPr>
            <w:r>
              <w:rPr>
                <w:rFonts w:hint="eastAsia" w:ascii="宋体" w:hAnsi="宋体" w:cs="宋体"/>
                <w:sz w:val="24"/>
                <w:highlight w:val="none"/>
              </w:rPr>
              <w:t>按公安部标准要求</w:t>
            </w:r>
          </w:p>
        </w:tc>
      </w:tr>
      <w:tr w14:paraId="6B8A6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71" w:type="pct"/>
            <w:noWrap w:val="0"/>
            <w:vAlign w:val="center"/>
          </w:tcPr>
          <w:p w14:paraId="42F95091">
            <w:pPr>
              <w:widowControl/>
              <w:spacing w:line="360" w:lineRule="exact"/>
              <w:ind w:firstLine="0" w:firstLineChars="0"/>
              <w:jc w:val="center"/>
              <w:rPr>
                <w:rFonts w:hint="eastAsia" w:ascii="宋体" w:hAnsi="宋体" w:cs="宋体"/>
                <w:sz w:val="24"/>
                <w:highlight w:val="none"/>
              </w:rPr>
            </w:pPr>
            <w:r>
              <w:rPr>
                <w:rFonts w:hint="eastAsia" w:ascii="宋体" w:hAnsi="宋体" w:cs="宋体"/>
                <w:sz w:val="24"/>
                <w:highlight w:val="none"/>
              </w:rPr>
              <w:t>2</w:t>
            </w:r>
          </w:p>
        </w:tc>
        <w:tc>
          <w:tcPr>
            <w:tcW w:w="1085" w:type="pct"/>
            <w:noWrap w:val="0"/>
            <w:vAlign w:val="center"/>
          </w:tcPr>
          <w:p w14:paraId="167142CD">
            <w:pPr>
              <w:widowControl/>
              <w:spacing w:line="360" w:lineRule="exact"/>
              <w:ind w:firstLine="0" w:firstLineChars="0"/>
              <w:jc w:val="center"/>
              <w:rPr>
                <w:rFonts w:hint="eastAsia" w:ascii="宋体" w:hAnsi="宋体" w:cs="宋体"/>
                <w:sz w:val="24"/>
                <w:highlight w:val="none"/>
              </w:rPr>
            </w:pPr>
            <w:r>
              <w:rPr>
                <w:rFonts w:hint="eastAsia" w:ascii="宋体" w:hAnsi="宋体" w:cs="宋体"/>
                <w:sz w:val="24"/>
                <w:highlight w:val="none"/>
              </w:rPr>
              <w:t>警夏执勤服</w:t>
            </w:r>
          </w:p>
        </w:tc>
        <w:tc>
          <w:tcPr>
            <w:tcW w:w="558" w:type="pct"/>
            <w:noWrap w:val="0"/>
            <w:vAlign w:val="center"/>
          </w:tcPr>
          <w:p w14:paraId="6F70A375">
            <w:pPr>
              <w:widowControl/>
              <w:spacing w:line="360" w:lineRule="exact"/>
              <w:ind w:firstLine="0" w:firstLineChars="0"/>
              <w:jc w:val="center"/>
              <w:rPr>
                <w:rFonts w:hint="eastAsia" w:ascii="宋体" w:hAnsi="宋体" w:cs="宋体"/>
                <w:sz w:val="24"/>
                <w:highlight w:val="none"/>
              </w:rPr>
            </w:pPr>
            <w:r>
              <w:rPr>
                <w:rFonts w:hint="eastAsia" w:ascii="宋体" w:hAnsi="宋体" w:cs="宋体"/>
                <w:sz w:val="24"/>
                <w:highlight w:val="none"/>
              </w:rPr>
              <w:t>971</w:t>
            </w:r>
          </w:p>
        </w:tc>
        <w:tc>
          <w:tcPr>
            <w:tcW w:w="534" w:type="pct"/>
            <w:noWrap w:val="0"/>
            <w:vAlign w:val="center"/>
          </w:tcPr>
          <w:p w14:paraId="7E1444B4">
            <w:pPr>
              <w:widowControl/>
              <w:spacing w:line="360" w:lineRule="exact"/>
              <w:ind w:firstLine="0" w:firstLineChars="0"/>
              <w:jc w:val="center"/>
              <w:rPr>
                <w:rFonts w:hint="eastAsia" w:ascii="宋体" w:hAnsi="宋体" w:cs="宋体"/>
                <w:sz w:val="24"/>
                <w:highlight w:val="none"/>
              </w:rPr>
            </w:pPr>
            <w:r>
              <w:rPr>
                <w:rFonts w:hint="eastAsia" w:ascii="宋体" w:hAnsi="宋体" w:cs="宋体"/>
                <w:sz w:val="24"/>
                <w:highlight w:val="none"/>
              </w:rPr>
              <w:t>件</w:t>
            </w:r>
          </w:p>
        </w:tc>
        <w:tc>
          <w:tcPr>
            <w:tcW w:w="1175" w:type="pct"/>
            <w:vMerge w:val="continue"/>
            <w:noWrap w:val="0"/>
            <w:vAlign w:val="center"/>
          </w:tcPr>
          <w:p w14:paraId="039DE426">
            <w:pPr>
              <w:widowControl/>
              <w:spacing w:line="360" w:lineRule="exact"/>
              <w:ind w:firstLine="0" w:firstLineChars="0"/>
              <w:jc w:val="center"/>
              <w:rPr>
                <w:rFonts w:hint="eastAsia" w:ascii="宋体" w:hAnsi="宋体" w:cs="宋体"/>
                <w:sz w:val="24"/>
                <w:highlight w:val="none"/>
              </w:rPr>
            </w:pPr>
          </w:p>
        </w:tc>
        <w:tc>
          <w:tcPr>
            <w:tcW w:w="1175" w:type="pct"/>
            <w:vMerge w:val="continue"/>
            <w:noWrap w:val="0"/>
            <w:vAlign w:val="center"/>
          </w:tcPr>
          <w:p w14:paraId="7C40D794">
            <w:pPr>
              <w:widowControl/>
              <w:spacing w:line="360" w:lineRule="exact"/>
              <w:ind w:firstLine="0" w:firstLineChars="0"/>
              <w:jc w:val="center"/>
              <w:rPr>
                <w:rFonts w:hint="eastAsia" w:ascii="宋体" w:hAnsi="宋体" w:cs="宋体"/>
                <w:sz w:val="24"/>
                <w:highlight w:val="none"/>
              </w:rPr>
            </w:pPr>
          </w:p>
        </w:tc>
      </w:tr>
      <w:tr w14:paraId="1856A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71" w:type="pct"/>
            <w:noWrap w:val="0"/>
            <w:vAlign w:val="center"/>
          </w:tcPr>
          <w:p w14:paraId="06556B04">
            <w:pPr>
              <w:widowControl/>
              <w:spacing w:line="360" w:lineRule="exact"/>
              <w:ind w:firstLine="0" w:firstLineChars="0"/>
              <w:jc w:val="center"/>
              <w:rPr>
                <w:rFonts w:hint="eastAsia" w:ascii="宋体" w:hAnsi="宋体" w:cs="宋体"/>
                <w:sz w:val="24"/>
                <w:highlight w:val="none"/>
              </w:rPr>
            </w:pPr>
            <w:r>
              <w:rPr>
                <w:rFonts w:hint="eastAsia" w:ascii="宋体" w:hAnsi="宋体" w:cs="宋体"/>
                <w:sz w:val="24"/>
                <w:highlight w:val="none"/>
              </w:rPr>
              <w:t>3</w:t>
            </w:r>
          </w:p>
        </w:tc>
        <w:tc>
          <w:tcPr>
            <w:tcW w:w="1085" w:type="pct"/>
            <w:noWrap w:val="0"/>
            <w:vAlign w:val="center"/>
          </w:tcPr>
          <w:p w14:paraId="20588555">
            <w:pPr>
              <w:widowControl/>
              <w:spacing w:line="360" w:lineRule="exact"/>
              <w:ind w:firstLine="0" w:firstLineChars="0"/>
              <w:jc w:val="center"/>
              <w:rPr>
                <w:rFonts w:hint="eastAsia" w:ascii="宋体" w:hAnsi="宋体" w:cs="宋体"/>
                <w:sz w:val="24"/>
                <w:highlight w:val="none"/>
              </w:rPr>
            </w:pPr>
            <w:r>
              <w:rPr>
                <w:rFonts w:hint="eastAsia" w:ascii="宋体" w:hAnsi="宋体" w:cs="宋体"/>
                <w:sz w:val="24"/>
                <w:highlight w:val="none"/>
              </w:rPr>
              <w:t>警长袖内穿衬衣</w:t>
            </w:r>
          </w:p>
        </w:tc>
        <w:tc>
          <w:tcPr>
            <w:tcW w:w="558" w:type="pct"/>
            <w:noWrap w:val="0"/>
            <w:vAlign w:val="center"/>
          </w:tcPr>
          <w:p w14:paraId="74B8D1B1">
            <w:pPr>
              <w:widowControl/>
              <w:spacing w:line="360" w:lineRule="exact"/>
              <w:ind w:firstLine="0" w:firstLineChars="0"/>
              <w:jc w:val="center"/>
              <w:rPr>
                <w:rFonts w:hint="eastAsia" w:ascii="宋体" w:hAnsi="宋体" w:cs="宋体"/>
                <w:sz w:val="24"/>
                <w:highlight w:val="none"/>
              </w:rPr>
            </w:pPr>
            <w:r>
              <w:rPr>
                <w:rFonts w:hint="eastAsia" w:ascii="宋体" w:hAnsi="宋体" w:cs="宋体"/>
                <w:sz w:val="24"/>
                <w:highlight w:val="none"/>
              </w:rPr>
              <w:t>1264</w:t>
            </w:r>
          </w:p>
        </w:tc>
        <w:tc>
          <w:tcPr>
            <w:tcW w:w="534" w:type="pct"/>
            <w:noWrap w:val="0"/>
            <w:vAlign w:val="center"/>
          </w:tcPr>
          <w:p w14:paraId="7D2A9073">
            <w:pPr>
              <w:widowControl/>
              <w:spacing w:line="360" w:lineRule="exact"/>
              <w:ind w:firstLine="0" w:firstLineChars="0"/>
              <w:jc w:val="center"/>
              <w:rPr>
                <w:rFonts w:hint="eastAsia" w:ascii="宋体" w:hAnsi="宋体" w:cs="宋体"/>
                <w:sz w:val="24"/>
                <w:highlight w:val="none"/>
              </w:rPr>
            </w:pPr>
            <w:r>
              <w:rPr>
                <w:rFonts w:hint="eastAsia" w:ascii="宋体" w:hAnsi="宋体" w:cs="宋体"/>
                <w:sz w:val="24"/>
                <w:highlight w:val="none"/>
              </w:rPr>
              <w:t>件</w:t>
            </w:r>
          </w:p>
        </w:tc>
        <w:tc>
          <w:tcPr>
            <w:tcW w:w="1175" w:type="pct"/>
            <w:vMerge w:val="continue"/>
            <w:noWrap w:val="0"/>
            <w:vAlign w:val="center"/>
          </w:tcPr>
          <w:p w14:paraId="16541281">
            <w:pPr>
              <w:widowControl/>
              <w:spacing w:line="360" w:lineRule="exact"/>
              <w:ind w:firstLine="0" w:firstLineChars="0"/>
              <w:jc w:val="center"/>
              <w:rPr>
                <w:rFonts w:hint="eastAsia" w:ascii="宋体" w:hAnsi="宋体" w:cs="宋体"/>
                <w:sz w:val="24"/>
                <w:highlight w:val="none"/>
              </w:rPr>
            </w:pPr>
          </w:p>
        </w:tc>
        <w:tc>
          <w:tcPr>
            <w:tcW w:w="1175" w:type="pct"/>
            <w:vMerge w:val="continue"/>
            <w:noWrap w:val="0"/>
            <w:vAlign w:val="center"/>
          </w:tcPr>
          <w:p w14:paraId="15144B10">
            <w:pPr>
              <w:widowControl/>
              <w:spacing w:line="360" w:lineRule="exact"/>
              <w:ind w:firstLine="0" w:firstLineChars="0"/>
              <w:jc w:val="center"/>
              <w:rPr>
                <w:rFonts w:hint="eastAsia" w:ascii="宋体" w:hAnsi="宋体" w:cs="宋体"/>
                <w:sz w:val="24"/>
                <w:highlight w:val="none"/>
              </w:rPr>
            </w:pPr>
          </w:p>
        </w:tc>
      </w:tr>
      <w:tr w14:paraId="6CF2A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71" w:type="pct"/>
            <w:noWrap w:val="0"/>
            <w:vAlign w:val="center"/>
          </w:tcPr>
          <w:p w14:paraId="41472F07">
            <w:pPr>
              <w:widowControl/>
              <w:spacing w:line="360" w:lineRule="exact"/>
              <w:ind w:firstLine="0" w:firstLineChars="0"/>
              <w:jc w:val="center"/>
              <w:rPr>
                <w:rFonts w:hint="eastAsia" w:ascii="宋体" w:hAnsi="宋体" w:cs="宋体"/>
                <w:sz w:val="24"/>
                <w:highlight w:val="none"/>
              </w:rPr>
            </w:pPr>
            <w:r>
              <w:rPr>
                <w:rFonts w:hint="eastAsia" w:ascii="宋体" w:hAnsi="宋体" w:cs="宋体"/>
                <w:sz w:val="24"/>
                <w:highlight w:val="none"/>
              </w:rPr>
              <w:t>4</w:t>
            </w:r>
          </w:p>
        </w:tc>
        <w:tc>
          <w:tcPr>
            <w:tcW w:w="1085" w:type="pct"/>
            <w:noWrap w:val="0"/>
            <w:vAlign w:val="center"/>
          </w:tcPr>
          <w:p w14:paraId="61D4BAC6">
            <w:pPr>
              <w:widowControl/>
              <w:spacing w:line="360" w:lineRule="exact"/>
              <w:ind w:firstLine="0" w:firstLineChars="0"/>
              <w:jc w:val="center"/>
              <w:rPr>
                <w:rFonts w:hint="eastAsia" w:ascii="宋体" w:hAnsi="宋体" w:cs="宋体"/>
                <w:sz w:val="24"/>
                <w:highlight w:val="none"/>
              </w:rPr>
            </w:pPr>
            <w:r>
              <w:rPr>
                <w:rFonts w:hint="eastAsia" w:ascii="宋体" w:hAnsi="宋体" w:cs="宋体"/>
                <w:sz w:val="24"/>
                <w:highlight w:val="none"/>
              </w:rPr>
              <w:t>警单裤</w:t>
            </w:r>
          </w:p>
        </w:tc>
        <w:tc>
          <w:tcPr>
            <w:tcW w:w="558" w:type="pct"/>
            <w:noWrap w:val="0"/>
            <w:vAlign w:val="center"/>
          </w:tcPr>
          <w:p w14:paraId="12804B51">
            <w:pPr>
              <w:widowControl/>
              <w:spacing w:line="360" w:lineRule="exact"/>
              <w:ind w:firstLine="0" w:firstLineChars="0"/>
              <w:jc w:val="center"/>
              <w:rPr>
                <w:rFonts w:hint="eastAsia" w:ascii="宋体" w:hAnsi="宋体" w:cs="宋体"/>
                <w:sz w:val="24"/>
                <w:highlight w:val="none"/>
              </w:rPr>
            </w:pPr>
            <w:r>
              <w:rPr>
                <w:rFonts w:hint="eastAsia" w:ascii="宋体" w:hAnsi="宋体" w:cs="宋体"/>
                <w:sz w:val="24"/>
                <w:highlight w:val="none"/>
              </w:rPr>
              <w:t>1146</w:t>
            </w:r>
          </w:p>
        </w:tc>
        <w:tc>
          <w:tcPr>
            <w:tcW w:w="534" w:type="pct"/>
            <w:noWrap w:val="0"/>
            <w:vAlign w:val="center"/>
          </w:tcPr>
          <w:p w14:paraId="101AE524">
            <w:pPr>
              <w:widowControl/>
              <w:spacing w:line="360" w:lineRule="exact"/>
              <w:ind w:firstLine="0" w:firstLineChars="0"/>
              <w:jc w:val="center"/>
              <w:rPr>
                <w:rFonts w:hint="eastAsia" w:ascii="宋体" w:hAnsi="宋体" w:cs="宋体"/>
                <w:sz w:val="24"/>
                <w:highlight w:val="none"/>
              </w:rPr>
            </w:pPr>
            <w:r>
              <w:rPr>
                <w:rFonts w:hint="eastAsia" w:ascii="宋体" w:hAnsi="宋体" w:cs="宋体"/>
                <w:sz w:val="24"/>
                <w:highlight w:val="none"/>
              </w:rPr>
              <w:t>条</w:t>
            </w:r>
          </w:p>
        </w:tc>
        <w:tc>
          <w:tcPr>
            <w:tcW w:w="1175" w:type="pct"/>
            <w:vMerge w:val="continue"/>
            <w:noWrap w:val="0"/>
            <w:vAlign w:val="center"/>
          </w:tcPr>
          <w:p w14:paraId="50316594">
            <w:pPr>
              <w:widowControl/>
              <w:spacing w:line="360" w:lineRule="exact"/>
              <w:ind w:firstLine="0" w:firstLineChars="0"/>
              <w:jc w:val="center"/>
              <w:rPr>
                <w:rFonts w:hint="eastAsia" w:ascii="宋体" w:hAnsi="宋体" w:cs="宋体"/>
                <w:sz w:val="24"/>
                <w:highlight w:val="none"/>
              </w:rPr>
            </w:pPr>
          </w:p>
        </w:tc>
        <w:tc>
          <w:tcPr>
            <w:tcW w:w="1175" w:type="pct"/>
            <w:vMerge w:val="continue"/>
            <w:noWrap w:val="0"/>
            <w:vAlign w:val="center"/>
          </w:tcPr>
          <w:p w14:paraId="254B6962">
            <w:pPr>
              <w:widowControl/>
              <w:spacing w:line="360" w:lineRule="exact"/>
              <w:ind w:firstLine="0" w:firstLineChars="0"/>
              <w:jc w:val="center"/>
              <w:rPr>
                <w:rFonts w:hint="eastAsia" w:ascii="宋体" w:hAnsi="宋体" w:cs="宋体"/>
                <w:sz w:val="24"/>
                <w:highlight w:val="none"/>
              </w:rPr>
            </w:pPr>
          </w:p>
        </w:tc>
      </w:tr>
      <w:tr w14:paraId="33039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71" w:type="pct"/>
            <w:noWrap w:val="0"/>
            <w:vAlign w:val="center"/>
          </w:tcPr>
          <w:p w14:paraId="490E8850">
            <w:pPr>
              <w:widowControl/>
              <w:spacing w:line="360" w:lineRule="exact"/>
              <w:ind w:firstLine="0" w:firstLineChars="0"/>
              <w:jc w:val="center"/>
              <w:rPr>
                <w:rFonts w:hint="eastAsia" w:ascii="宋体" w:hAnsi="宋体" w:cs="宋体"/>
                <w:sz w:val="24"/>
                <w:highlight w:val="none"/>
              </w:rPr>
            </w:pPr>
            <w:r>
              <w:rPr>
                <w:rFonts w:hint="eastAsia" w:ascii="宋体" w:hAnsi="宋体" w:cs="宋体"/>
                <w:sz w:val="24"/>
                <w:highlight w:val="none"/>
              </w:rPr>
              <w:t>5</w:t>
            </w:r>
          </w:p>
        </w:tc>
        <w:tc>
          <w:tcPr>
            <w:tcW w:w="1085" w:type="pct"/>
            <w:noWrap w:val="0"/>
            <w:vAlign w:val="center"/>
          </w:tcPr>
          <w:p w14:paraId="03100FEA">
            <w:pPr>
              <w:widowControl/>
              <w:spacing w:line="360" w:lineRule="exact"/>
              <w:ind w:firstLine="0" w:firstLineChars="0"/>
              <w:jc w:val="center"/>
              <w:rPr>
                <w:rFonts w:hint="eastAsia" w:ascii="宋体" w:hAnsi="宋体" w:cs="宋体"/>
                <w:sz w:val="24"/>
                <w:highlight w:val="none"/>
              </w:rPr>
            </w:pPr>
            <w:r>
              <w:rPr>
                <w:rFonts w:hint="eastAsia" w:ascii="宋体" w:hAnsi="宋体" w:cs="宋体"/>
                <w:sz w:val="24"/>
                <w:highlight w:val="none"/>
              </w:rPr>
              <w:t>警春秋常服</w:t>
            </w:r>
          </w:p>
        </w:tc>
        <w:tc>
          <w:tcPr>
            <w:tcW w:w="558" w:type="pct"/>
            <w:noWrap w:val="0"/>
            <w:vAlign w:val="center"/>
          </w:tcPr>
          <w:p w14:paraId="5B1CD2F1">
            <w:pPr>
              <w:widowControl/>
              <w:spacing w:line="360" w:lineRule="exact"/>
              <w:ind w:firstLine="0" w:firstLineChars="0"/>
              <w:jc w:val="center"/>
              <w:rPr>
                <w:rFonts w:hint="eastAsia" w:ascii="宋体" w:hAnsi="宋体" w:cs="宋体"/>
                <w:sz w:val="24"/>
                <w:highlight w:val="none"/>
              </w:rPr>
            </w:pPr>
            <w:r>
              <w:rPr>
                <w:rFonts w:hint="eastAsia" w:ascii="宋体" w:hAnsi="宋体" w:cs="宋体"/>
                <w:sz w:val="24"/>
                <w:highlight w:val="none"/>
              </w:rPr>
              <w:t>304</w:t>
            </w:r>
          </w:p>
        </w:tc>
        <w:tc>
          <w:tcPr>
            <w:tcW w:w="534" w:type="pct"/>
            <w:noWrap w:val="0"/>
            <w:vAlign w:val="center"/>
          </w:tcPr>
          <w:p w14:paraId="0DF42266">
            <w:pPr>
              <w:widowControl/>
              <w:spacing w:line="360" w:lineRule="exact"/>
              <w:ind w:firstLine="0" w:firstLineChars="0"/>
              <w:jc w:val="center"/>
              <w:rPr>
                <w:rFonts w:hint="eastAsia" w:ascii="宋体" w:hAnsi="宋体" w:cs="宋体"/>
                <w:sz w:val="24"/>
                <w:highlight w:val="none"/>
              </w:rPr>
            </w:pPr>
            <w:r>
              <w:rPr>
                <w:rFonts w:hint="eastAsia" w:ascii="宋体" w:hAnsi="宋体" w:cs="宋体"/>
                <w:sz w:val="24"/>
                <w:highlight w:val="none"/>
              </w:rPr>
              <w:t>套</w:t>
            </w:r>
          </w:p>
        </w:tc>
        <w:tc>
          <w:tcPr>
            <w:tcW w:w="1175" w:type="pct"/>
            <w:vMerge w:val="continue"/>
            <w:noWrap w:val="0"/>
            <w:vAlign w:val="center"/>
          </w:tcPr>
          <w:p w14:paraId="533F32DF">
            <w:pPr>
              <w:widowControl/>
              <w:spacing w:line="360" w:lineRule="exact"/>
              <w:ind w:firstLine="0" w:firstLineChars="0"/>
              <w:jc w:val="center"/>
              <w:rPr>
                <w:rFonts w:hint="eastAsia" w:ascii="宋体" w:hAnsi="宋体" w:cs="宋体"/>
                <w:sz w:val="24"/>
                <w:highlight w:val="none"/>
              </w:rPr>
            </w:pPr>
          </w:p>
        </w:tc>
        <w:tc>
          <w:tcPr>
            <w:tcW w:w="1175" w:type="pct"/>
            <w:vMerge w:val="continue"/>
            <w:noWrap w:val="0"/>
            <w:vAlign w:val="center"/>
          </w:tcPr>
          <w:p w14:paraId="14FD425F">
            <w:pPr>
              <w:widowControl/>
              <w:spacing w:line="360" w:lineRule="exact"/>
              <w:ind w:firstLine="0" w:firstLineChars="0"/>
              <w:jc w:val="center"/>
              <w:rPr>
                <w:rFonts w:hint="eastAsia" w:ascii="宋体" w:hAnsi="宋体" w:cs="宋体"/>
                <w:sz w:val="24"/>
                <w:highlight w:val="none"/>
              </w:rPr>
            </w:pPr>
          </w:p>
        </w:tc>
      </w:tr>
      <w:tr w14:paraId="73594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71" w:type="pct"/>
            <w:noWrap w:val="0"/>
            <w:vAlign w:val="center"/>
          </w:tcPr>
          <w:p w14:paraId="52D49B31">
            <w:pPr>
              <w:widowControl/>
              <w:spacing w:line="360" w:lineRule="exact"/>
              <w:ind w:firstLine="0" w:firstLineChars="0"/>
              <w:jc w:val="center"/>
              <w:rPr>
                <w:rFonts w:hint="eastAsia" w:ascii="宋体" w:hAnsi="宋体" w:cs="宋体"/>
                <w:sz w:val="24"/>
                <w:highlight w:val="none"/>
              </w:rPr>
            </w:pPr>
            <w:r>
              <w:rPr>
                <w:rFonts w:hint="eastAsia" w:ascii="宋体" w:hAnsi="宋体" w:cs="宋体"/>
                <w:sz w:val="24"/>
                <w:highlight w:val="none"/>
              </w:rPr>
              <w:t>6</w:t>
            </w:r>
          </w:p>
        </w:tc>
        <w:tc>
          <w:tcPr>
            <w:tcW w:w="1085" w:type="pct"/>
            <w:noWrap w:val="0"/>
            <w:vAlign w:val="center"/>
          </w:tcPr>
          <w:p w14:paraId="01987913">
            <w:pPr>
              <w:widowControl/>
              <w:spacing w:line="360" w:lineRule="exact"/>
              <w:ind w:firstLine="0" w:firstLineChars="0"/>
              <w:jc w:val="center"/>
              <w:rPr>
                <w:rFonts w:hint="eastAsia" w:ascii="宋体" w:hAnsi="宋体" w:cs="宋体"/>
                <w:sz w:val="24"/>
                <w:highlight w:val="none"/>
              </w:rPr>
            </w:pPr>
            <w:r>
              <w:rPr>
                <w:rFonts w:hint="eastAsia" w:ascii="宋体" w:hAnsi="宋体" w:cs="宋体"/>
                <w:sz w:val="24"/>
                <w:highlight w:val="none"/>
              </w:rPr>
              <w:t>警冬常服</w:t>
            </w:r>
          </w:p>
        </w:tc>
        <w:tc>
          <w:tcPr>
            <w:tcW w:w="558" w:type="pct"/>
            <w:noWrap w:val="0"/>
            <w:vAlign w:val="center"/>
          </w:tcPr>
          <w:p w14:paraId="71097AFA">
            <w:pPr>
              <w:widowControl/>
              <w:spacing w:line="360" w:lineRule="exact"/>
              <w:ind w:firstLine="0" w:firstLineChars="0"/>
              <w:jc w:val="center"/>
              <w:rPr>
                <w:rFonts w:hint="eastAsia" w:ascii="宋体" w:hAnsi="宋体" w:cs="宋体"/>
                <w:sz w:val="24"/>
                <w:highlight w:val="none"/>
              </w:rPr>
            </w:pPr>
            <w:r>
              <w:rPr>
                <w:rFonts w:hint="eastAsia" w:ascii="宋体" w:hAnsi="宋体" w:cs="宋体"/>
                <w:sz w:val="24"/>
                <w:highlight w:val="none"/>
              </w:rPr>
              <w:t>355</w:t>
            </w:r>
          </w:p>
        </w:tc>
        <w:tc>
          <w:tcPr>
            <w:tcW w:w="534" w:type="pct"/>
            <w:noWrap w:val="0"/>
            <w:vAlign w:val="center"/>
          </w:tcPr>
          <w:p w14:paraId="02F6E070">
            <w:pPr>
              <w:widowControl/>
              <w:spacing w:line="360" w:lineRule="exact"/>
              <w:ind w:firstLine="0" w:firstLineChars="0"/>
              <w:jc w:val="center"/>
              <w:rPr>
                <w:rFonts w:hint="eastAsia" w:ascii="宋体" w:hAnsi="宋体" w:cs="宋体"/>
                <w:sz w:val="24"/>
                <w:highlight w:val="none"/>
              </w:rPr>
            </w:pPr>
            <w:r>
              <w:rPr>
                <w:rFonts w:hint="eastAsia" w:ascii="宋体" w:hAnsi="宋体" w:cs="宋体"/>
                <w:sz w:val="24"/>
                <w:highlight w:val="none"/>
              </w:rPr>
              <w:t>套</w:t>
            </w:r>
          </w:p>
        </w:tc>
        <w:tc>
          <w:tcPr>
            <w:tcW w:w="1175" w:type="pct"/>
            <w:vMerge w:val="continue"/>
            <w:noWrap w:val="0"/>
            <w:vAlign w:val="center"/>
          </w:tcPr>
          <w:p w14:paraId="24DB10FF">
            <w:pPr>
              <w:widowControl/>
              <w:spacing w:line="360" w:lineRule="exact"/>
              <w:ind w:firstLine="0" w:firstLineChars="0"/>
              <w:jc w:val="center"/>
              <w:rPr>
                <w:rFonts w:hint="eastAsia" w:ascii="宋体" w:hAnsi="宋体" w:cs="宋体"/>
                <w:sz w:val="24"/>
                <w:highlight w:val="none"/>
              </w:rPr>
            </w:pPr>
          </w:p>
        </w:tc>
        <w:tc>
          <w:tcPr>
            <w:tcW w:w="1175" w:type="pct"/>
            <w:vMerge w:val="continue"/>
            <w:noWrap w:val="0"/>
            <w:vAlign w:val="center"/>
          </w:tcPr>
          <w:p w14:paraId="084F93BE">
            <w:pPr>
              <w:widowControl/>
              <w:spacing w:line="360" w:lineRule="exact"/>
              <w:ind w:firstLine="0" w:firstLineChars="0"/>
              <w:jc w:val="center"/>
              <w:rPr>
                <w:rFonts w:hint="eastAsia" w:ascii="宋体" w:hAnsi="宋体" w:cs="宋体"/>
                <w:sz w:val="24"/>
                <w:highlight w:val="none"/>
              </w:rPr>
            </w:pPr>
          </w:p>
        </w:tc>
      </w:tr>
      <w:tr w14:paraId="740DE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71" w:type="pct"/>
            <w:noWrap w:val="0"/>
            <w:vAlign w:val="center"/>
          </w:tcPr>
          <w:p w14:paraId="2C85D883">
            <w:pPr>
              <w:widowControl/>
              <w:spacing w:line="360" w:lineRule="exact"/>
              <w:ind w:firstLine="0" w:firstLineChars="0"/>
              <w:jc w:val="center"/>
              <w:rPr>
                <w:rFonts w:hint="eastAsia" w:ascii="宋体" w:hAnsi="宋体" w:cs="宋体"/>
                <w:sz w:val="24"/>
                <w:highlight w:val="none"/>
              </w:rPr>
            </w:pPr>
            <w:r>
              <w:rPr>
                <w:rFonts w:hint="eastAsia" w:ascii="宋体" w:hAnsi="宋体" w:cs="宋体"/>
                <w:sz w:val="24"/>
                <w:highlight w:val="none"/>
              </w:rPr>
              <w:t>7</w:t>
            </w:r>
          </w:p>
        </w:tc>
        <w:tc>
          <w:tcPr>
            <w:tcW w:w="1085" w:type="pct"/>
            <w:noWrap w:val="0"/>
            <w:vAlign w:val="center"/>
          </w:tcPr>
          <w:p w14:paraId="57544CE4">
            <w:pPr>
              <w:widowControl/>
              <w:spacing w:line="360" w:lineRule="exact"/>
              <w:ind w:firstLine="0" w:firstLineChars="0"/>
              <w:jc w:val="center"/>
              <w:rPr>
                <w:rFonts w:hint="eastAsia" w:ascii="宋体" w:hAnsi="宋体" w:cs="宋体"/>
                <w:sz w:val="24"/>
                <w:highlight w:val="none"/>
              </w:rPr>
            </w:pPr>
            <w:r>
              <w:rPr>
                <w:rFonts w:hint="eastAsia" w:ascii="宋体" w:hAnsi="宋体" w:cs="宋体"/>
                <w:sz w:val="24"/>
                <w:highlight w:val="none"/>
              </w:rPr>
              <w:t>警春秋执勤服</w:t>
            </w:r>
          </w:p>
        </w:tc>
        <w:tc>
          <w:tcPr>
            <w:tcW w:w="558" w:type="pct"/>
            <w:noWrap w:val="0"/>
            <w:vAlign w:val="center"/>
          </w:tcPr>
          <w:p w14:paraId="585181D5">
            <w:pPr>
              <w:widowControl/>
              <w:spacing w:line="360" w:lineRule="exact"/>
              <w:ind w:firstLine="0" w:firstLineChars="0"/>
              <w:jc w:val="center"/>
              <w:rPr>
                <w:rFonts w:hint="eastAsia" w:ascii="宋体" w:hAnsi="宋体" w:cs="宋体"/>
                <w:sz w:val="24"/>
                <w:highlight w:val="none"/>
              </w:rPr>
            </w:pPr>
            <w:r>
              <w:rPr>
                <w:rFonts w:hint="eastAsia" w:ascii="宋体" w:hAnsi="宋体" w:cs="宋体"/>
                <w:sz w:val="24"/>
                <w:highlight w:val="none"/>
              </w:rPr>
              <w:t>639</w:t>
            </w:r>
          </w:p>
        </w:tc>
        <w:tc>
          <w:tcPr>
            <w:tcW w:w="534" w:type="pct"/>
            <w:noWrap w:val="0"/>
            <w:vAlign w:val="center"/>
          </w:tcPr>
          <w:p w14:paraId="0507210C">
            <w:pPr>
              <w:widowControl/>
              <w:spacing w:line="360" w:lineRule="exact"/>
              <w:ind w:firstLine="0" w:firstLineChars="0"/>
              <w:jc w:val="center"/>
              <w:rPr>
                <w:rFonts w:hint="eastAsia" w:ascii="宋体" w:hAnsi="宋体" w:cs="宋体"/>
                <w:sz w:val="24"/>
                <w:highlight w:val="none"/>
              </w:rPr>
            </w:pPr>
            <w:r>
              <w:rPr>
                <w:rFonts w:hint="eastAsia" w:ascii="宋体" w:hAnsi="宋体" w:cs="宋体"/>
                <w:sz w:val="24"/>
                <w:highlight w:val="none"/>
              </w:rPr>
              <w:t>套</w:t>
            </w:r>
          </w:p>
        </w:tc>
        <w:tc>
          <w:tcPr>
            <w:tcW w:w="1175" w:type="pct"/>
            <w:vMerge w:val="continue"/>
            <w:noWrap w:val="0"/>
            <w:vAlign w:val="center"/>
          </w:tcPr>
          <w:p w14:paraId="71D01699">
            <w:pPr>
              <w:widowControl/>
              <w:spacing w:line="360" w:lineRule="exact"/>
              <w:ind w:firstLine="0" w:firstLineChars="0"/>
              <w:jc w:val="center"/>
              <w:rPr>
                <w:rFonts w:hint="eastAsia" w:ascii="宋体" w:hAnsi="宋体" w:cs="宋体"/>
                <w:sz w:val="24"/>
                <w:highlight w:val="none"/>
              </w:rPr>
            </w:pPr>
          </w:p>
        </w:tc>
        <w:tc>
          <w:tcPr>
            <w:tcW w:w="1175" w:type="pct"/>
            <w:vMerge w:val="continue"/>
            <w:noWrap w:val="0"/>
            <w:vAlign w:val="center"/>
          </w:tcPr>
          <w:p w14:paraId="7E169F9A">
            <w:pPr>
              <w:widowControl/>
              <w:spacing w:line="360" w:lineRule="exact"/>
              <w:ind w:firstLine="0" w:firstLineChars="0"/>
              <w:jc w:val="center"/>
              <w:rPr>
                <w:rFonts w:hint="eastAsia" w:ascii="宋体" w:hAnsi="宋体" w:cs="宋体"/>
                <w:sz w:val="24"/>
                <w:highlight w:val="none"/>
              </w:rPr>
            </w:pPr>
          </w:p>
        </w:tc>
      </w:tr>
      <w:tr w14:paraId="0CC29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71" w:type="pct"/>
            <w:noWrap w:val="0"/>
            <w:vAlign w:val="center"/>
          </w:tcPr>
          <w:p w14:paraId="091B57F9">
            <w:pPr>
              <w:widowControl/>
              <w:spacing w:line="360" w:lineRule="exact"/>
              <w:ind w:firstLine="0" w:firstLineChars="0"/>
              <w:jc w:val="center"/>
              <w:rPr>
                <w:rFonts w:hint="eastAsia" w:ascii="宋体" w:hAnsi="宋体" w:cs="宋体"/>
                <w:sz w:val="24"/>
                <w:highlight w:val="none"/>
              </w:rPr>
            </w:pPr>
            <w:r>
              <w:rPr>
                <w:rFonts w:hint="eastAsia" w:ascii="宋体" w:hAnsi="宋体" w:cs="宋体"/>
                <w:sz w:val="24"/>
                <w:highlight w:val="none"/>
              </w:rPr>
              <w:t>8</w:t>
            </w:r>
          </w:p>
        </w:tc>
        <w:tc>
          <w:tcPr>
            <w:tcW w:w="1085" w:type="pct"/>
            <w:noWrap w:val="0"/>
            <w:vAlign w:val="center"/>
          </w:tcPr>
          <w:p w14:paraId="1BD8FB72">
            <w:pPr>
              <w:widowControl/>
              <w:spacing w:line="360" w:lineRule="exact"/>
              <w:ind w:firstLine="0" w:firstLineChars="0"/>
              <w:jc w:val="center"/>
              <w:rPr>
                <w:rFonts w:hint="eastAsia" w:ascii="宋体" w:hAnsi="宋体" w:cs="宋体"/>
                <w:sz w:val="24"/>
                <w:highlight w:val="none"/>
              </w:rPr>
            </w:pPr>
            <w:r>
              <w:rPr>
                <w:rFonts w:hint="eastAsia" w:ascii="宋体" w:hAnsi="宋体" w:cs="宋体"/>
                <w:sz w:val="24"/>
                <w:highlight w:val="none"/>
              </w:rPr>
              <w:t>警冬执勤服</w:t>
            </w:r>
          </w:p>
        </w:tc>
        <w:tc>
          <w:tcPr>
            <w:tcW w:w="558" w:type="pct"/>
            <w:noWrap w:val="0"/>
            <w:vAlign w:val="center"/>
          </w:tcPr>
          <w:p w14:paraId="5F6518B3">
            <w:pPr>
              <w:widowControl/>
              <w:spacing w:line="360" w:lineRule="exact"/>
              <w:ind w:firstLine="0" w:firstLineChars="0"/>
              <w:jc w:val="center"/>
              <w:rPr>
                <w:rFonts w:hint="eastAsia" w:ascii="宋体" w:hAnsi="宋体" w:cs="宋体"/>
                <w:sz w:val="24"/>
                <w:highlight w:val="none"/>
              </w:rPr>
            </w:pPr>
            <w:r>
              <w:rPr>
                <w:rFonts w:hint="eastAsia" w:ascii="宋体" w:hAnsi="宋体" w:cs="宋体"/>
                <w:sz w:val="24"/>
                <w:highlight w:val="none"/>
              </w:rPr>
              <w:t>560</w:t>
            </w:r>
          </w:p>
        </w:tc>
        <w:tc>
          <w:tcPr>
            <w:tcW w:w="534" w:type="pct"/>
            <w:noWrap w:val="0"/>
            <w:vAlign w:val="center"/>
          </w:tcPr>
          <w:p w14:paraId="6A0AE18E">
            <w:pPr>
              <w:widowControl/>
              <w:spacing w:line="360" w:lineRule="exact"/>
              <w:ind w:firstLine="0" w:firstLineChars="0"/>
              <w:jc w:val="center"/>
              <w:rPr>
                <w:rFonts w:hint="eastAsia" w:ascii="宋体" w:hAnsi="宋体" w:cs="宋体"/>
                <w:sz w:val="24"/>
                <w:highlight w:val="none"/>
              </w:rPr>
            </w:pPr>
            <w:r>
              <w:rPr>
                <w:rFonts w:hint="eastAsia" w:ascii="宋体" w:hAnsi="宋体" w:cs="宋体"/>
                <w:sz w:val="24"/>
                <w:highlight w:val="none"/>
              </w:rPr>
              <w:t>套</w:t>
            </w:r>
          </w:p>
        </w:tc>
        <w:tc>
          <w:tcPr>
            <w:tcW w:w="1175" w:type="pct"/>
            <w:vMerge w:val="continue"/>
            <w:noWrap w:val="0"/>
            <w:vAlign w:val="center"/>
          </w:tcPr>
          <w:p w14:paraId="4F160A08">
            <w:pPr>
              <w:widowControl/>
              <w:spacing w:line="360" w:lineRule="exact"/>
              <w:ind w:firstLine="0" w:firstLineChars="0"/>
              <w:jc w:val="center"/>
              <w:rPr>
                <w:rFonts w:hint="eastAsia" w:ascii="宋体" w:hAnsi="宋体" w:cs="宋体"/>
                <w:sz w:val="24"/>
                <w:highlight w:val="none"/>
              </w:rPr>
            </w:pPr>
          </w:p>
        </w:tc>
        <w:tc>
          <w:tcPr>
            <w:tcW w:w="1175" w:type="pct"/>
            <w:vMerge w:val="continue"/>
            <w:noWrap w:val="0"/>
            <w:vAlign w:val="center"/>
          </w:tcPr>
          <w:p w14:paraId="3CA82C2D">
            <w:pPr>
              <w:widowControl/>
              <w:spacing w:line="360" w:lineRule="exact"/>
              <w:ind w:firstLine="0" w:firstLineChars="0"/>
              <w:jc w:val="center"/>
              <w:rPr>
                <w:rFonts w:hint="eastAsia" w:ascii="宋体" w:hAnsi="宋体" w:cs="宋体"/>
                <w:sz w:val="24"/>
                <w:highlight w:val="none"/>
              </w:rPr>
            </w:pPr>
          </w:p>
        </w:tc>
      </w:tr>
      <w:tr w14:paraId="1D9C9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71" w:type="pct"/>
            <w:noWrap w:val="0"/>
            <w:vAlign w:val="center"/>
          </w:tcPr>
          <w:p w14:paraId="58AA9FF1">
            <w:pPr>
              <w:widowControl/>
              <w:spacing w:line="360" w:lineRule="exact"/>
              <w:ind w:firstLine="0" w:firstLineChars="0"/>
              <w:jc w:val="center"/>
              <w:rPr>
                <w:rFonts w:hint="eastAsia" w:ascii="宋体" w:hAnsi="宋体" w:cs="宋体"/>
                <w:sz w:val="24"/>
                <w:highlight w:val="none"/>
              </w:rPr>
            </w:pPr>
            <w:r>
              <w:rPr>
                <w:rFonts w:hint="eastAsia" w:ascii="宋体" w:hAnsi="宋体" w:cs="宋体"/>
                <w:sz w:val="24"/>
                <w:highlight w:val="none"/>
              </w:rPr>
              <w:t>9</w:t>
            </w:r>
          </w:p>
        </w:tc>
        <w:tc>
          <w:tcPr>
            <w:tcW w:w="1085" w:type="pct"/>
            <w:noWrap w:val="0"/>
            <w:vAlign w:val="center"/>
          </w:tcPr>
          <w:p w14:paraId="36F5D0D5">
            <w:pPr>
              <w:widowControl/>
              <w:spacing w:line="360" w:lineRule="exact"/>
              <w:ind w:firstLine="0" w:firstLineChars="0"/>
              <w:jc w:val="center"/>
              <w:rPr>
                <w:rFonts w:hint="eastAsia" w:ascii="宋体" w:hAnsi="宋体" w:cs="宋体"/>
                <w:sz w:val="24"/>
                <w:highlight w:val="none"/>
              </w:rPr>
            </w:pPr>
            <w:r>
              <w:rPr>
                <w:rFonts w:hint="eastAsia" w:ascii="宋体" w:hAnsi="宋体" w:cs="宋体"/>
                <w:sz w:val="24"/>
                <w:highlight w:val="none"/>
              </w:rPr>
              <w:t>警夏训练服</w:t>
            </w:r>
          </w:p>
        </w:tc>
        <w:tc>
          <w:tcPr>
            <w:tcW w:w="558" w:type="pct"/>
            <w:noWrap w:val="0"/>
            <w:vAlign w:val="center"/>
          </w:tcPr>
          <w:p w14:paraId="101024D3">
            <w:pPr>
              <w:widowControl/>
              <w:spacing w:line="360" w:lineRule="exact"/>
              <w:ind w:firstLine="0" w:firstLineChars="0"/>
              <w:jc w:val="center"/>
              <w:rPr>
                <w:rFonts w:hint="eastAsia" w:ascii="宋体" w:hAnsi="宋体" w:cs="宋体"/>
                <w:sz w:val="24"/>
                <w:highlight w:val="none"/>
              </w:rPr>
            </w:pPr>
            <w:r>
              <w:rPr>
                <w:rFonts w:hint="eastAsia" w:ascii="宋体" w:hAnsi="宋体" w:cs="宋体"/>
                <w:sz w:val="24"/>
                <w:highlight w:val="none"/>
              </w:rPr>
              <w:t>444</w:t>
            </w:r>
          </w:p>
        </w:tc>
        <w:tc>
          <w:tcPr>
            <w:tcW w:w="534" w:type="pct"/>
            <w:noWrap w:val="0"/>
            <w:vAlign w:val="center"/>
          </w:tcPr>
          <w:p w14:paraId="0D846E71">
            <w:pPr>
              <w:widowControl/>
              <w:spacing w:line="360" w:lineRule="exact"/>
              <w:ind w:firstLine="0" w:firstLineChars="0"/>
              <w:jc w:val="center"/>
              <w:rPr>
                <w:rFonts w:hint="eastAsia" w:ascii="宋体" w:hAnsi="宋体" w:cs="宋体"/>
                <w:sz w:val="24"/>
                <w:highlight w:val="none"/>
              </w:rPr>
            </w:pPr>
            <w:r>
              <w:rPr>
                <w:rFonts w:hint="eastAsia" w:ascii="宋体" w:hAnsi="宋体" w:cs="宋体"/>
                <w:sz w:val="24"/>
                <w:highlight w:val="none"/>
              </w:rPr>
              <w:t>套</w:t>
            </w:r>
          </w:p>
        </w:tc>
        <w:tc>
          <w:tcPr>
            <w:tcW w:w="1175" w:type="pct"/>
            <w:vMerge w:val="continue"/>
            <w:noWrap w:val="0"/>
            <w:vAlign w:val="center"/>
          </w:tcPr>
          <w:p w14:paraId="314A0943">
            <w:pPr>
              <w:widowControl/>
              <w:spacing w:line="360" w:lineRule="exact"/>
              <w:ind w:firstLine="0" w:firstLineChars="0"/>
              <w:jc w:val="center"/>
              <w:rPr>
                <w:rFonts w:hint="eastAsia" w:ascii="宋体" w:hAnsi="宋体" w:cs="宋体"/>
                <w:sz w:val="24"/>
                <w:highlight w:val="none"/>
              </w:rPr>
            </w:pPr>
          </w:p>
        </w:tc>
        <w:tc>
          <w:tcPr>
            <w:tcW w:w="1175" w:type="pct"/>
            <w:vMerge w:val="continue"/>
            <w:noWrap w:val="0"/>
            <w:vAlign w:val="center"/>
          </w:tcPr>
          <w:p w14:paraId="20535A45">
            <w:pPr>
              <w:widowControl/>
              <w:spacing w:line="360" w:lineRule="exact"/>
              <w:ind w:firstLine="0" w:firstLineChars="0"/>
              <w:jc w:val="center"/>
              <w:rPr>
                <w:rFonts w:hint="eastAsia" w:ascii="宋体" w:hAnsi="宋体" w:cs="宋体"/>
                <w:sz w:val="24"/>
                <w:highlight w:val="none"/>
              </w:rPr>
            </w:pPr>
          </w:p>
        </w:tc>
      </w:tr>
      <w:tr w14:paraId="243BD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71" w:type="pct"/>
            <w:noWrap w:val="0"/>
            <w:vAlign w:val="center"/>
          </w:tcPr>
          <w:p w14:paraId="18A21B72">
            <w:pPr>
              <w:widowControl/>
              <w:spacing w:line="360" w:lineRule="exact"/>
              <w:ind w:firstLine="0" w:firstLineChars="0"/>
              <w:jc w:val="center"/>
              <w:rPr>
                <w:rFonts w:hint="eastAsia" w:ascii="宋体" w:hAnsi="宋体" w:cs="宋体"/>
                <w:sz w:val="24"/>
                <w:highlight w:val="none"/>
              </w:rPr>
            </w:pPr>
            <w:r>
              <w:rPr>
                <w:rFonts w:hint="eastAsia" w:ascii="宋体" w:hAnsi="宋体" w:cs="宋体"/>
                <w:sz w:val="24"/>
                <w:highlight w:val="none"/>
              </w:rPr>
              <w:t>10</w:t>
            </w:r>
          </w:p>
        </w:tc>
        <w:tc>
          <w:tcPr>
            <w:tcW w:w="1085" w:type="pct"/>
            <w:noWrap w:val="0"/>
            <w:vAlign w:val="center"/>
          </w:tcPr>
          <w:p w14:paraId="0F19392D">
            <w:pPr>
              <w:widowControl/>
              <w:spacing w:line="360" w:lineRule="exact"/>
              <w:ind w:firstLine="0" w:firstLineChars="0"/>
              <w:jc w:val="center"/>
              <w:rPr>
                <w:rFonts w:hint="eastAsia" w:ascii="宋体" w:hAnsi="宋体" w:cs="宋体"/>
                <w:sz w:val="24"/>
                <w:highlight w:val="none"/>
              </w:rPr>
            </w:pPr>
            <w:r>
              <w:rPr>
                <w:rFonts w:hint="eastAsia" w:ascii="宋体" w:hAnsi="宋体" w:cs="宋体"/>
                <w:sz w:val="24"/>
                <w:highlight w:val="none"/>
              </w:rPr>
              <w:t>警冬训练服</w:t>
            </w:r>
          </w:p>
        </w:tc>
        <w:tc>
          <w:tcPr>
            <w:tcW w:w="558" w:type="pct"/>
            <w:noWrap w:val="0"/>
            <w:vAlign w:val="center"/>
          </w:tcPr>
          <w:p w14:paraId="6AE5EFA6">
            <w:pPr>
              <w:widowControl/>
              <w:spacing w:line="360" w:lineRule="exact"/>
              <w:ind w:firstLine="0" w:firstLineChars="0"/>
              <w:jc w:val="center"/>
              <w:rPr>
                <w:rFonts w:hint="eastAsia" w:ascii="宋体" w:hAnsi="宋体" w:cs="宋体"/>
                <w:sz w:val="24"/>
                <w:highlight w:val="none"/>
              </w:rPr>
            </w:pPr>
            <w:r>
              <w:rPr>
                <w:rFonts w:hint="eastAsia" w:ascii="宋体" w:hAnsi="宋体" w:cs="宋体"/>
                <w:sz w:val="24"/>
                <w:highlight w:val="none"/>
              </w:rPr>
              <w:t>315</w:t>
            </w:r>
          </w:p>
        </w:tc>
        <w:tc>
          <w:tcPr>
            <w:tcW w:w="534" w:type="pct"/>
            <w:noWrap w:val="0"/>
            <w:vAlign w:val="center"/>
          </w:tcPr>
          <w:p w14:paraId="58E869A7">
            <w:pPr>
              <w:widowControl/>
              <w:spacing w:line="360" w:lineRule="exact"/>
              <w:ind w:firstLine="0" w:firstLineChars="0"/>
              <w:jc w:val="center"/>
              <w:rPr>
                <w:rFonts w:hint="eastAsia" w:ascii="宋体" w:hAnsi="宋体" w:cs="宋体"/>
                <w:sz w:val="24"/>
                <w:highlight w:val="none"/>
              </w:rPr>
            </w:pPr>
            <w:r>
              <w:rPr>
                <w:rFonts w:hint="eastAsia" w:ascii="宋体" w:hAnsi="宋体" w:cs="宋体"/>
                <w:sz w:val="24"/>
                <w:highlight w:val="none"/>
              </w:rPr>
              <w:t>套</w:t>
            </w:r>
          </w:p>
        </w:tc>
        <w:tc>
          <w:tcPr>
            <w:tcW w:w="1175" w:type="pct"/>
            <w:vMerge w:val="continue"/>
            <w:noWrap w:val="0"/>
            <w:vAlign w:val="center"/>
          </w:tcPr>
          <w:p w14:paraId="689E3827">
            <w:pPr>
              <w:widowControl/>
              <w:spacing w:line="360" w:lineRule="exact"/>
              <w:ind w:firstLine="0" w:firstLineChars="0"/>
              <w:jc w:val="center"/>
              <w:rPr>
                <w:rFonts w:hint="eastAsia" w:ascii="宋体" w:hAnsi="宋体" w:cs="宋体"/>
                <w:sz w:val="24"/>
                <w:highlight w:val="none"/>
              </w:rPr>
            </w:pPr>
          </w:p>
        </w:tc>
        <w:tc>
          <w:tcPr>
            <w:tcW w:w="1175" w:type="pct"/>
            <w:vMerge w:val="continue"/>
            <w:noWrap w:val="0"/>
            <w:vAlign w:val="center"/>
          </w:tcPr>
          <w:p w14:paraId="6CB8F679">
            <w:pPr>
              <w:widowControl/>
              <w:spacing w:line="360" w:lineRule="exact"/>
              <w:ind w:firstLine="0" w:firstLineChars="0"/>
              <w:jc w:val="center"/>
              <w:rPr>
                <w:rFonts w:hint="eastAsia" w:ascii="宋体" w:hAnsi="宋体" w:cs="宋体"/>
                <w:sz w:val="24"/>
                <w:highlight w:val="none"/>
              </w:rPr>
            </w:pPr>
          </w:p>
        </w:tc>
      </w:tr>
      <w:tr w14:paraId="4FB12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71" w:type="pct"/>
            <w:noWrap w:val="0"/>
            <w:vAlign w:val="center"/>
          </w:tcPr>
          <w:p w14:paraId="12335230">
            <w:pPr>
              <w:widowControl/>
              <w:spacing w:line="360" w:lineRule="exact"/>
              <w:ind w:firstLine="0" w:firstLineChars="0"/>
              <w:jc w:val="center"/>
              <w:rPr>
                <w:rFonts w:hint="eastAsia" w:ascii="宋体" w:hAnsi="宋体" w:cs="宋体"/>
                <w:sz w:val="24"/>
                <w:highlight w:val="none"/>
              </w:rPr>
            </w:pPr>
            <w:r>
              <w:rPr>
                <w:rFonts w:hint="eastAsia" w:ascii="宋体" w:hAnsi="宋体" w:cs="宋体"/>
                <w:sz w:val="24"/>
                <w:highlight w:val="none"/>
              </w:rPr>
              <w:t>11</w:t>
            </w:r>
          </w:p>
        </w:tc>
        <w:tc>
          <w:tcPr>
            <w:tcW w:w="1085" w:type="pct"/>
            <w:noWrap w:val="0"/>
            <w:vAlign w:val="center"/>
          </w:tcPr>
          <w:p w14:paraId="1B38723A">
            <w:pPr>
              <w:widowControl/>
              <w:spacing w:line="360" w:lineRule="exact"/>
              <w:ind w:firstLine="0" w:firstLineChars="0"/>
              <w:jc w:val="center"/>
              <w:rPr>
                <w:rFonts w:hint="eastAsia" w:ascii="宋体" w:hAnsi="宋体" w:cs="宋体"/>
                <w:sz w:val="24"/>
                <w:highlight w:val="none"/>
              </w:rPr>
            </w:pPr>
            <w:r>
              <w:rPr>
                <w:rFonts w:hint="eastAsia" w:ascii="宋体" w:hAnsi="宋体" w:cs="宋体"/>
                <w:sz w:val="24"/>
                <w:highlight w:val="none"/>
              </w:rPr>
              <w:t>警多功能服</w:t>
            </w:r>
          </w:p>
        </w:tc>
        <w:tc>
          <w:tcPr>
            <w:tcW w:w="558" w:type="pct"/>
            <w:noWrap w:val="0"/>
            <w:vAlign w:val="center"/>
          </w:tcPr>
          <w:p w14:paraId="3A963132">
            <w:pPr>
              <w:widowControl/>
              <w:spacing w:line="360" w:lineRule="exact"/>
              <w:ind w:firstLine="0" w:firstLineChars="0"/>
              <w:jc w:val="center"/>
              <w:rPr>
                <w:rFonts w:hint="eastAsia" w:ascii="宋体" w:hAnsi="宋体" w:cs="宋体"/>
                <w:sz w:val="24"/>
                <w:highlight w:val="none"/>
              </w:rPr>
            </w:pPr>
            <w:r>
              <w:rPr>
                <w:rFonts w:hint="eastAsia" w:ascii="宋体" w:hAnsi="宋体" w:cs="宋体"/>
                <w:sz w:val="24"/>
                <w:highlight w:val="none"/>
              </w:rPr>
              <w:t>302</w:t>
            </w:r>
          </w:p>
        </w:tc>
        <w:tc>
          <w:tcPr>
            <w:tcW w:w="534" w:type="pct"/>
            <w:noWrap w:val="0"/>
            <w:vAlign w:val="center"/>
          </w:tcPr>
          <w:p w14:paraId="7F636613">
            <w:pPr>
              <w:widowControl/>
              <w:spacing w:line="360" w:lineRule="exact"/>
              <w:ind w:firstLine="0" w:firstLineChars="0"/>
              <w:jc w:val="center"/>
              <w:rPr>
                <w:rFonts w:hint="eastAsia" w:ascii="宋体" w:hAnsi="宋体" w:cs="宋体"/>
                <w:sz w:val="24"/>
                <w:highlight w:val="none"/>
              </w:rPr>
            </w:pPr>
            <w:r>
              <w:rPr>
                <w:rFonts w:hint="eastAsia" w:ascii="宋体" w:hAnsi="宋体" w:cs="宋体"/>
                <w:sz w:val="24"/>
                <w:highlight w:val="none"/>
              </w:rPr>
              <w:t>套</w:t>
            </w:r>
          </w:p>
        </w:tc>
        <w:tc>
          <w:tcPr>
            <w:tcW w:w="1175" w:type="pct"/>
            <w:vMerge w:val="continue"/>
            <w:noWrap w:val="0"/>
            <w:vAlign w:val="center"/>
          </w:tcPr>
          <w:p w14:paraId="479FD1D5">
            <w:pPr>
              <w:widowControl/>
              <w:spacing w:line="360" w:lineRule="exact"/>
              <w:ind w:firstLine="0" w:firstLineChars="0"/>
              <w:jc w:val="center"/>
              <w:rPr>
                <w:rFonts w:hint="eastAsia" w:ascii="宋体" w:hAnsi="宋体" w:cs="宋体"/>
                <w:sz w:val="24"/>
                <w:highlight w:val="none"/>
              </w:rPr>
            </w:pPr>
          </w:p>
        </w:tc>
        <w:tc>
          <w:tcPr>
            <w:tcW w:w="1175" w:type="pct"/>
            <w:vMerge w:val="continue"/>
            <w:noWrap w:val="0"/>
            <w:vAlign w:val="center"/>
          </w:tcPr>
          <w:p w14:paraId="1B48C17C">
            <w:pPr>
              <w:widowControl/>
              <w:spacing w:line="360" w:lineRule="exact"/>
              <w:ind w:firstLine="0" w:firstLineChars="0"/>
              <w:jc w:val="center"/>
              <w:rPr>
                <w:rFonts w:hint="eastAsia" w:ascii="宋体" w:hAnsi="宋体" w:cs="宋体"/>
                <w:sz w:val="24"/>
                <w:highlight w:val="none"/>
              </w:rPr>
            </w:pPr>
          </w:p>
        </w:tc>
      </w:tr>
      <w:tr w14:paraId="1371F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71" w:type="pct"/>
            <w:noWrap w:val="0"/>
            <w:vAlign w:val="center"/>
          </w:tcPr>
          <w:p w14:paraId="4D555D92">
            <w:pPr>
              <w:widowControl/>
              <w:spacing w:line="360" w:lineRule="exact"/>
              <w:ind w:firstLine="0" w:firstLineChars="0"/>
              <w:jc w:val="center"/>
              <w:rPr>
                <w:rFonts w:hint="eastAsia" w:ascii="宋体" w:hAnsi="宋体" w:cs="宋体"/>
                <w:sz w:val="24"/>
                <w:highlight w:val="none"/>
              </w:rPr>
            </w:pPr>
            <w:r>
              <w:rPr>
                <w:rFonts w:hint="eastAsia" w:ascii="宋体" w:hAnsi="宋体" w:cs="宋体"/>
                <w:sz w:val="24"/>
                <w:highlight w:val="none"/>
              </w:rPr>
              <w:t>12</w:t>
            </w:r>
          </w:p>
        </w:tc>
        <w:tc>
          <w:tcPr>
            <w:tcW w:w="1085" w:type="pct"/>
            <w:noWrap w:val="0"/>
            <w:vAlign w:val="center"/>
          </w:tcPr>
          <w:p w14:paraId="46FFFB4B">
            <w:pPr>
              <w:widowControl/>
              <w:spacing w:line="360" w:lineRule="exact"/>
              <w:ind w:firstLine="0" w:firstLineChars="0"/>
              <w:jc w:val="center"/>
              <w:rPr>
                <w:rFonts w:hint="eastAsia" w:ascii="宋体" w:hAnsi="宋体" w:cs="宋体"/>
                <w:sz w:val="24"/>
                <w:highlight w:val="none"/>
              </w:rPr>
            </w:pPr>
            <w:r>
              <w:rPr>
                <w:rFonts w:hint="eastAsia" w:ascii="宋体" w:hAnsi="宋体" w:cs="宋体"/>
                <w:sz w:val="24"/>
                <w:highlight w:val="none"/>
              </w:rPr>
              <w:t>警单裙</w:t>
            </w:r>
          </w:p>
        </w:tc>
        <w:tc>
          <w:tcPr>
            <w:tcW w:w="558" w:type="pct"/>
            <w:noWrap w:val="0"/>
            <w:vAlign w:val="center"/>
          </w:tcPr>
          <w:p w14:paraId="62A67873">
            <w:pPr>
              <w:widowControl/>
              <w:spacing w:line="360" w:lineRule="exact"/>
              <w:ind w:firstLine="0" w:firstLineChars="0"/>
              <w:jc w:val="center"/>
              <w:rPr>
                <w:rFonts w:hint="eastAsia" w:ascii="宋体" w:hAnsi="宋体" w:cs="宋体"/>
                <w:sz w:val="24"/>
                <w:highlight w:val="none"/>
              </w:rPr>
            </w:pPr>
            <w:r>
              <w:rPr>
                <w:rFonts w:hint="eastAsia" w:ascii="宋体" w:hAnsi="宋体" w:cs="宋体"/>
                <w:sz w:val="24"/>
                <w:highlight w:val="none"/>
              </w:rPr>
              <w:t>40</w:t>
            </w:r>
          </w:p>
        </w:tc>
        <w:tc>
          <w:tcPr>
            <w:tcW w:w="534" w:type="pct"/>
            <w:noWrap w:val="0"/>
            <w:vAlign w:val="center"/>
          </w:tcPr>
          <w:p w14:paraId="08EA0C47">
            <w:pPr>
              <w:widowControl/>
              <w:spacing w:line="360" w:lineRule="exact"/>
              <w:ind w:firstLine="0" w:firstLineChars="0"/>
              <w:jc w:val="center"/>
              <w:rPr>
                <w:rFonts w:hint="eastAsia" w:ascii="宋体" w:hAnsi="宋体" w:cs="宋体"/>
                <w:sz w:val="24"/>
                <w:highlight w:val="none"/>
              </w:rPr>
            </w:pPr>
            <w:r>
              <w:rPr>
                <w:rFonts w:hint="eastAsia" w:ascii="宋体" w:hAnsi="宋体" w:cs="宋体"/>
                <w:sz w:val="24"/>
                <w:highlight w:val="none"/>
              </w:rPr>
              <w:t>件</w:t>
            </w:r>
          </w:p>
        </w:tc>
        <w:tc>
          <w:tcPr>
            <w:tcW w:w="1175" w:type="pct"/>
            <w:vMerge w:val="continue"/>
            <w:noWrap w:val="0"/>
            <w:vAlign w:val="center"/>
          </w:tcPr>
          <w:p w14:paraId="6376AB8C">
            <w:pPr>
              <w:widowControl/>
              <w:spacing w:line="360" w:lineRule="exact"/>
              <w:ind w:firstLine="0" w:firstLineChars="0"/>
              <w:jc w:val="center"/>
              <w:rPr>
                <w:rFonts w:hint="eastAsia" w:ascii="宋体" w:hAnsi="宋体" w:cs="宋体"/>
                <w:sz w:val="24"/>
                <w:highlight w:val="none"/>
              </w:rPr>
            </w:pPr>
          </w:p>
        </w:tc>
        <w:tc>
          <w:tcPr>
            <w:tcW w:w="1175" w:type="pct"/>
            <w:vMerge w:val="continue"/>
            <w:noWrap w:val="0"/>
            <w:vAlign w:val="center"/>
          </w:tcPr>
          <w:p w14:paraId="7F4F797F">
            <w:pPr>
              <w:widowControl/>
              <w:spacing w:line="360" w:lineRule="exact"/>
              <w:ind w:firstLine="0" w:firstLineChars="0"/>
              <w:jc w:val="center"/>
              <w:rPr>
                <w:rFonts w:hint="eastAsia" w:ascii="宋体" w:hAnsi="宋体" w:cs="宋体"/>
                <w:sz w:val="24"/>
                <w:highlight w:val="none"/>
              </w:rPr>
            </w:pPr>
          </w:p>
        </w:tc>
      </w:tr>
      <w:tr w14:paraId="3741B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71" w:type="pct"/>
            <w:noWrap w:val="0"/>
            <w:vAlign w:val="center"/>
          </w:tcPr>
          <w:p w14:paraId="29F7E70E">
            <w:pPr>
              <w:widowControl/>
              <w:spacing w:line="360" w:lineRule="exact"/>
              <w:ind w:firstLine="0" w:firstLineChars="0"/>
              <w:jc w:val="center"/>
              <w:rPr>
                <w:rFonts w:hint="eastAsia" w:ascii="宋体" w:hAnsi="宋体" w:cs="宋体"/>
                <w:sz w:val="24"/>
                <w:highlight w:val="none"/>
              </w:rPr>
            </w:pPr>
            <w:r>
              <w:rPr>
                <w:rFonts w:hint="eastAsia" w:ascii="宋体" w:hAnsi="宋体" w:cs="宋体"/>
                <w:sz w:val="24"/>
                <w:highlight w:val="none"/>
              </w:rPr>
              <w:t>13</w:t>
            </w:r>
          </w:p>
        </w:tc>
        <w:tc>
          <w:tcPr>
            <w:tcW w:w="1085" w:type="pct"/>
            <w:noWrap w:val="0"/>
            <w:vAlign w:val="center"/>
          </w:tcPr>
          <w:p w14:paraId="2BAF6A49">
            <w:pPr>
              <w:widowControl/>
              <w:spacing w:line="360" w:lineRule="exact"/>
              <w:ind w:firstLine="0" w:firstLineChars="0"/>
              <w:jc w:val="center"/>
              <w:rPr>
                <w:rFonts w:hint="eastAsia" w:ascii="宋体" w:hAnsi="宋体" w:cs="宋体"/>
                <w:sz w:val="24"/>
                <w:highlight w:val="none"/>
              </w:rPr>
            </w:pPr>
            <w:r>
              <w:rPr>
                <w:rFonts w:hint="eastAsia" w:ascii="宋体" w:hAnsi="宋体" w:cs="宋体"/>
                <w:sz w:val="24"/>
                <w:highlight w:val="none"/>
              </w:rPr>
              <w:t>警V型毛衣</w:t>
            </w:r>
          </w:p>
        </w:tc>
        <w:tc>
          <w:tcPr>
            <w:tcW w:w="558" w:type="pct"/>
            <w:noWrap w:val="0"/>
            <w:vAlign w:val="center"/>
          </w:tcPr>
          <w:p w14:paraId="05BC7B34">
            <w:pPr>
              <w:widowControl/>
              <w:spacing w:line="360" w:lineRule="exact"/>
              <w:ind w:firstLine="0" w:firstLineChars="0"/>
              <w:jc w:val="center"/>
              <w:rPr>
                <w:rFonts w:hint="eastAsia" w:ascii="宋体" w:hAnsi="宋体" w:cs="宋体"/>
                <w:sz w:val="24"/>
                <w:highlight w:val="none"/>
              </w:rPr>
            </w:pPr>
            <w:r>
              <w:rPr>
                <w:rFonts w:hint="eastAsia" w:ascii="宋体" w:hAnsi="宋体" w:cs="宋体"/>
                <w:sz w:val="24"/>
                <w:highlight w:val="none"/>
              </w:rPr>
              <w:t>283</w:t>
            </w:r>
          </w:p>
        </w:tc>
        <w:tc>
          <w:tcPr>
            <w:tcW w:w="534" w:type="pct"/>
            <w:noWrap w:val="0"/>
            <w:vAlign w:val="center"/>
          </w:tcPr>
          <w:p w14:paraId="65521C80">
            <w:pPr>
              <w:widowControl/>
              <w:spacing w:line="360" w:lineRule="exact"/>
              <w:ind w:firstLine="0" w:firstLineChars="0"/>
              <w:jc w:val="center"/>
              <w:rPr>
                <w:rFonts w:hint="eastAsia" w:ascii="宋体" w:hAnsi="宋体" w:cs="宋体"/>
                <w:sz w:val="24"/>
                <w:highlight w:val="none"/>
              </w:rPr>
            </w:pPr>
            <w:r>
              <w:rPr>
                <w:rFonts w:hint="eastAsia" w:ascii="宋体" w:hAnsi="宋体" w:cs="宋体"/>
                <w:sz w:val="24"/>
                <w:highlight w:val="none"/>
              </w:rPr>
              <w:t>件</w:t>
            </w:r>
          </w:p>
        </w:tc>
        <w:tc>
          <w:tcPr>
            <w:tcW w:w="1175" w:type="pct"/>
            <w:vMerge w:val="continue"/>
            <w:noWrap w:val="0"/>
            <w:vAlign w:val="center"/>
          </w:tcPr>
          <w:p w14:paraId="76E5E29C">
            <w:pPr>
              <w:widowControl/>
              <w:spacing w:line="360" w:lineRule="exact"/>
              <w:ind w:firstLine="0" w:firstLineChars="0"/>
              <w:jc w:val="center"/>
              <w:rPr>
                <w:rFonts w:hint="eastAsia" w:ascii="宋体" w:hAnsi="宋体" w:cs="宋体"/>
                <w:sz w:val="24"/>
                <w:highlight w:val="none"/>
              </w:rPr>
            </w:pPr>
          </w:p>
        </w:tc>
        <w:tc>
          <w:tcPr>
            <w:tcW w:w="1175" w:type="pct"/>
            <w:vMerge w:val="continue"/>
            <w:noWrap w:val="0"/>
            <w:vAlign w:val="center"/>
          </w:tcPr>
          <w:p w14:paraId="2068EE74">
            <w:pPr>
              <w:widowControl/>
              <w:spacing w:line="360" w:lineRule="exact"/>
              <w:ind w:firstLine="0" w:firstLineChars="0"/>
              <w:jc w:val="center"/>
              <w:rPr>
                <w:rFonts w:hint="eastAsia" w:ascii="宋体" w:hAnsi="宋体" w:cs="宋体"/>
                <w:sz w:val="24"/>
                <w:highlight w:val="none"/>
              </w:rPr>
            </w:pPr>
          </w:p>
        </w:tc>
      </w:tr>
    </w:tbl>
    <w:p w14:paraId="0DE11434">
      <w:pPr>
        <w:widowControl/>
        <w:spacing w:line="360" w:lineRule="exact"/>
        <w:ind w:firstLine="480"/>
        <w:rPr>
          <w:rFonts w:hint="eastAsia" w:ascii="宋体" w:hAnsi="宋体" w:cs="宋体"/>
          <w:sz w:val="24"/>
          <w:highlight w:val="none"/>
        </w:rPr>
      </w:pPr>
    </w:p>
    <w:p w14:paraId="792B487E">
      <w:pPr>
        <w:widowControl/>
        <w:spacing w:line="360" w:lineRule="exact"/>
        <w:ind w:firstLine="482"/>
        <w:rPr>
          <w:rFonts w:hint="eastAsia" w:ascii="宋体" w:hAnsi="宋体" w:cs="宋体"/>
          <w:b/>
          <w:bCs/>
          <w:sz w:val="24"/>
          <w:highlight w:val="none"/>
        </w:rPr>
      </w:pPr>
    </w:p>
    <w:p w14:paraId="08AAEDD1">
      <w:pPr>
        <w:widowControl/>
        <w:spacing w:line="360" w:lineRule="exact"/>
        <w:ind w:firstLine="480"/>
        <w:rPr>
          <w:rFonts w:hint="eastAsia" w:ascii="宋体" w:hAnsi="宋体" w:cs="宋体"/>
          <w:sz w:val="24"/>
          <w:highlight w:val="none"/>
        </w:rPr>
      </w:pPr>
    </w:p>
    <w:p w14:paraId="237510AD">
      <w:pPr>
        <w:widowControl/>
        <w:spacing w:line="360" w:lineRule="exact"/>
        <w:ind w:firstLine="482"/>
        <w:rPr>
          <w:rFonts w:hint="eastAsia" w:ascii="宋体" w:hAnsi="宋体" w:eastAsia="宋体" w:cs="宋体"/>
          <w:b/>
          <w:bCs/>
          <w:sz w:val="24"/>
          <w:highlight w:val="none"/>
          <w:lang w:val="en-US" w:eastAsia="zh-CN"/>
        </w:rPr>
      </w:pPr>
      <w:r>
        <w:rPr>
          <w:rFonts w:hint="eastAsia" w:ascii="宋体" w:hAnsi="宋体" w:cs="宋体"/>
          <w:b/>
          <w:bCs/>
          <w:sz w:val="24"/>
          <w:highlight w:val="none"/>
        </w:rPr>
        <w:t>核心产品：包2 货物</w:t>
      </w:r>
      <w:r>
        <w:rPr>
          <w:rFonts w:hint="eastAsia" w:ascii="宋体" w:hAnsi="宋体" w:cs="宋体"/>
          <w:b/>
          <w:bCs/>
          <w:sz w:val="24"/>
          <w:highlight w:val="none"/>
          <w:lang w:val="en-US" w:eastAsia="zh-CN"/>
        </w:rPr>
        <w:t>除上表中第13项警V型毛衣外，</w:t>
      </w:r>
      <w:r>
        <w:rPr>
          <w:rFonts w:hint="eastAsia" w:ascii="宋体" w:hAnsi="宋体" w:cs="宋体"/>
          <w:b/>
          <w:bCs/>
          <w:sz w:val="24"/>
          <w:highlight w:val="none"/>
        </w:rPr>
        <w:t>均为核心产品</w:t>
      </w:r>
      <w:r>
        <w:rPr>
          <w:rFonts w:hint="eastAsia" w:ascii="宋体" w:hAnsi="宋体" w:cs="宋体"/>
          <w:b/>
          <w:bCs/>
          <w:sz w:val="24"/>
          <w:highlight w:val="none"/>
          <w:lang w:eastAsia="zh-CN"/>
        </w:rPr>
        <w:t>。</w:t>
      </w:r>
      <w:r>
        <w:rPr>
          <w:rFonts w:hint="eastAsia" w:ascii="宋体" w:hAnsi="宋体" w:cs="宋体"/>
          <w:b/>
          <w:bCs/>
          <w:sz w:val="24"/>
          <w:highlight w:val="none"/>
        </w:rPr>
        <w:t>本项目只接受核心产品生产厂家投标，不接受代理商投标</w:t>
      </w:r>
      <w:r>
        <w:rPr>
          <w:rFonts w:hint="eastAsia" w:ascii="宋体" w:hAnsi="宋体" w:cs="宋体"/>
          <w:b/>
          <w:bCs/>
          <w:sz w:val="24"/>
          <w:highlight w:val="none"/>
          <w:lang w:eastAsia="zh-CN"/>
        </w:rPr>
        <w:t>。</w:t>
      </w:r>
      <w:r>
        <w:rPr>
          <w:rFonts w:hint="eastAsia" w:ascii="宋体" w:hAnsi="宋体" w:eastAsia="宋体" w:cs="宋体"/>
          <w:b/>
          <w:bCs/>
          <w:sz w:val="24"/>
          <w:highlight w:val="none"/>
          <w:lang w:val="en-US" w:eastAsia="zh-CN"/>
        </w:rPr>
        <w:t>核心产品品牌相同的视为一家供应商。</w:t>
      </w:r>
    </w:p>
    <w:p w14:paraId="5E21FD9D">
      <w:pPr>
        <w:widowControl/>
        <w:spacing w:line="360" w:lineRule="exact"/>
        <w:ind w:firstLine="482"/>
        <w:rPr>
          <w:rFonts w:ascii="宋体" w:hAnsi="宋体" w:cs="宋体"/>
          <w:b/>
          <w:bCs/>
          <w:sz w:val="24"/>
          <w:highlight w:val="none"/>
        </w:rPr>
      </w:pPr>
      <w:r>
        <w:rPr>
          <w:rFonts w:hint="eastAsia" w:ascii="宋体" w:hAnsi="宋体" w:cs="宋体"/>
          <w:b/>
          <w:bCs/>
          <w:sz w:val="24"/>
          <w:highlight w:val="none"/>
        </w:rPr>
        <w:t>除核心产品外其余产品允许外购，外购品</w:t>
      </w:r>
      <w:r>
        <w:rPr>
          <w:rFonts w:hint="eastAsia" w:ascii="宋体" w:hAnsi="宋体" w:cs="宋体"/>
          <w:b/>
          <w:bCs/>
          <w:sz w:val="24"/>
          <w:highlight w:val="none"/>
          <w:lang w:val="en-US" w:eastAsia="zh-CN"/>
        </w:rPr>
        <w:t>也</w:t>
      </w:r>
      <w:r>
        <w:rPr>
          <w:rFonts w:hint="eastAsia" w:ascii="宋体" w:hAnsi="宋体" w:cs="宋体"/>
          <w:b/>
          <w:bCs/>
          <w:sz w:val="24"/>
          <w:highlight w:val="none"/>
        </w:rPr>
        <w:t>必须从《人民警察服装生产企业名录（2024）版》或司法部《司法行政系统警察服装生产企业目录（2015 版）》及后续入围企业中具有相关品种生产资格的企业对应的具备该品类生产资格的企业采购。</w:t>
      </w:r>
    </w:p>
    <w:p w14:paraId="013D5BD3">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E25F61"/>
    <w:rsid w:val="27E25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80" w:firstLineChars="20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2025-09-04T01:05:00Z</dcterms:created>
  <dc:creator>zq-4c</dc:creator>
  <cp:lastModifiedBy>zq-4c</cp:lastModifiedBy>
  <dcterms:modified xsi:type="dcterms:W3CDTF">2025-09-04T01:05:26Z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D0AB3BFD035B41528F0006C5B62E7156_11</vt:lpwstr>
  </property>
  <property fmtid="{D5CDD505-2E9C-101B-9397-08002B2CF9AE}" pid="4" name="KSOTemplateDocerSaveRecord">
    <vt:lpwstr>eyJoZGlkIjoiMzEwNTM5NzYwMDRjMzkwZTVkZjY2ODkwMGIxNGU0OTUiLCJ1c2VySWQiOiI4MzU5Nzg3NTQifQ==</vt:lpwstr>
  </property>
</Properties>
</file>