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4799"/>
        <w:gridCol w:w="1031"/>
        <w:gridCol w:w="1232"/>
        <w:gridCol w:w="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t>开封市祥符区曲兴镇全域国土空间综合利用+乡村振兴暨高标准农田建设（一期）项目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投标人名称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费率(%)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合计得分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名次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中农正茂（河南）运营管理有限公司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86.31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郑州新鼎自动化科技有限公司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71.07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河南川楚建设工程有限公司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67.43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河南国建市政工程集团有限公司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66.29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圣凯建设工程集团有限公司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63.64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国特有限公司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43.43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</w:pPr>
            <w:r>
              <w:t>6</w:t>
            </w:r>
          </w:p>
        </w:tc>
      </w:tr>
    </w:tbl>
    <w:p/>
    <w:p/>
    <w:p/>
    <w:p/>
    <w:p/>
    <w:p/>
    <w:p>
      <w:bookmarkStart w:id="0" w:name="_GoBack"/>
      <w:bookmarkEnd w:id="0"/>
    </w:p>
    <w:p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wZTc2MGM1YzU5YzFmOGEwMzU0NDU0OThkNDcwOGUifQ=="/>
  </w:docVars>
  <w:rsids>
    <w:rsidRoot w:val="398B3E32"/>
    <w:rsid w:val="07585587"/>
    <w:rsid w:val="0AC30937"/>
    <w:rsid w:val="0B3E6032"/>
    <w:rsid w:val="0C5525F7"/>
    <w:rsid w:val="0E0D1FDD"/>
    <w:rsid w:val="178F3575"/>
    <w:rsid w:val="18621E41"/>
    <w:rsid w:val="2AC93195"/>
    <w:rsid w:val="2B726B62"/>
    <w:rsid w:val="302F5838"/>
    <w:rsid w:val="398B3E32"/>
    <w:rsid w:val="682E2842"/>
    <w:rsid w:val="722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autoRedefine/>
    <w:qFormat/>
    <w:uiPriority w:val="0"/>
    <w:rPr>
      <w:color w:val="333333"/>
      <w:u w:val="none"/>
    </w:rPr>
  </w:style>
  <w:style w:type="character" w:styleId="6">
    <w:name w:val="Emphasis"/>
    <w:basedOn w:val="4"/>
    <w:autoRedefine/>
    <w:qFormat/>
    <w:uiPriority w:val="0"/>
  </w:style>
  <w:style w:type="character" w:styleId="7">
    <w:name w:val="Hyperlink"/>
    <w:basedOn w:val="4"/>
    <w:autoRedefine/>
    <w:qFormat/>
    <w:uiPriority w:val="0"/>
    <w:rPr>
      <w:color w:val="333333"/>
      <w:u w:val="none"/>
    </w:rPr>
  </w:style>
  <w:style w:type="character" w:customStyle="1" w:styleId="8">
    <w:name w:val="gb-jt"/>
    <w:basedOn w:val="4"/>
    <w:autoRedefine/>
    <w:qFormat/>
    <w:uiPriority w:val="0"/>
  </w:style>
  <w:style w:type="character" w:customStyle="1" w:styleId="9">
    <w:name w:val="hover24"/>
    <w:basedOn w:val="4"/>
    <w:autoRedefine/>
    <w:qFormat/>
    <w:uiPriority w:val="0"/>
  </w:style>
  <w:style w:type="character" w:customStyle="1" w:styleId="10">
    <w:name w:val="fr"/>
    <w:basedOn w:val="4"/>
    <w:autoRedefine/>
    <w:qFormat/>
    <w:uiPriority w:val="0"/>
  </w:style>
  <w:style w:type="character" w:customStyle="1" w:styleId="11">
    <w:name w:val="blue"/>
    <w:basedOn w:val="4"/>
    <w:autoRedefine/>
    <w:qFormat/>
    <w:uiPriority w:val="0"/>
    <w:rPr>
      <w:color w:val="0371C6"/>
      <w:sz w:val="21"/>
      <w:szCs w:val="21"/>
    </w:rPr>
  </w:style>
  <w:style w:type="character" w:customStyle="1" w:styleId="12">
    <w:name w:val="fl2"/>
    <w:basedOn w:val="4"/>
    <w:autoRedefine/>
    <w:qFormat/>
    <w:uiPriority w:val="0"/>
    <w:rPr>
      <w:color w:val="666666"/>
    </w:rPr>
  </w:style>
  <w:style w:type="character" w:customStyle="1" w:styleId="13">
    <w:name w:val="right"/>
    <w:basedOn w:val="4"/>
    <w:autoRedefine/>
    <w:qFormat/>
    <w:uiPriority w:val="0"/>
    <w:rPr>
      <w:color w:val="999999"/>
      <w:sz w:val="18"/>
      <w:szCs w:val="18"/>
    </w:rPr>
  </w:style>
  <w:style w:type="character" w:customStyle="1" w:styleId="14">
    <w:name w:val="right1"/>
    <w:basedOn w:val="4"/>
    <w:autoRedefine/>
    <w:qFormat/>
    <w:uiPriority w:val="0"/>
    <w:rPr>
      <w:color w:val="999999"/>
    </w:rPr>
  </w:style>
  <w:style w:type="character" w:customStyle="1" w:styleId="15">
    <w:name w:val="green"/>
    <w:basedOn w:val="4"/>
    <w:autoRedefine/>
    <w:qFormat/>
    <w:uiPriority w:val="0"/>
    <w:rPr>
      <w:color w:val="58B200"/>
      <w:sz w:val="21"/>
      <w:szCs w:val="21"/>
    </w:rPr>
  </w:style>
  <w:style w:type="character" w:customStyle="1" w:styleId="16">
    <w:name w:val="red2"/>
    <w:basedOn w:val="4"/>
    <w:autoRedefine/>
    <w:qFormat/>
    <w:uiPriority w:val="0"/>
    <w:rPr>
      <w:color w:val="FF0000"/>
      <w:sz w:val="21"/>
      <w:szCs w:val="21"/>
    </w:rPr>
  </w:style>
  <w:style w:type="character" w:customStyle="1" w:styleId="17">
    <w:name w:val="red3"/>
    <w:basedOn w:val="4"/>
    <w:autoRedefine/>
    <w:qFormat/>
    <w:uiPriority w:val="0"/>
    <w:rPr>
      <w:color w:val="FF0000"/>
      <w:sz w:val="24"/>
      <w:szCs w:val="24"/>
    </w:rPr>
  </w:style>
  <w:style w:type="character" w:customStyle="1" w:styleId="18">
    <w:name w:val="active3"/>
    <w:basedOn w:val="4"/>
    <w:autoRedefine/>
    <w:qFormat/>
    <w:uiPriority w:val="0"/>
    <w:rPr>
      <w:color w:val="FFFFFF"/>
      <w:shd w:val="clear" w:fill="2B7AFC"/>
    </w:rPr>
  </w:style>
  <w:style w:type="character" w:customStyle="1" w:styleId="19">
    <w:name w:val="hover"/>
    <w:basedOn w:val="4"/>
    <w:autoRedefine/>
    <w:qFormat/>
    <w:uiPriority w:val="0"/>
  </w:style>
  <w:style w:type="character" w:customStyle="1" w:styleId="20">
    <w:name w:val="red"/>
    <w:basedOn w:val="4"/>
    <w:autoRedefine/>
    <w:qFormat/>
    <w:uiPriority w:val="0"/>
    <w:rPr>
      <w:color w:val="FF0000"/>
      <w:sz w:val="21"/>
      <w:szCs w:val="21"/>
    </w:rPr>
  </w:style>
  <w:style w:type="character" w:customStyle="1" w:styleId="21">
    <w:name w:val="red1"/>
    <w:basedOn w:val="4"/>
    <w:autoRedefine/>
    <w:qFormat/>
    <w:uiPriority w:val="0"/>
    <w:rPr>
      <w:color w:val="FF0000"/>
      <w:sz w:val="24"/>
      <w:szCs w:val="24"/>
    </w:rPr>
  </w:style>
  <w:style w:type="character" w:customStyle="1" w:styleId="22">
    <w:name w:val="fl"/>
    <w:basedOn w:val="4"/>
    <w:autoRedefine/>
    <w:qFormat/>
    <w:uiPriority w:val="0"/>
    <w:rPr>
      <w:color w:val="666666"/>
    </w:rPr>
  </w:style>
  <w:style w:type="character" w:customStyle="1" w:styleId="23">
    <w:name w:val="active1"/>
    <w:basedOn w:val="4"/>
    <w:autoRedefine/>
    <w:qFormat/>
    <w:uiPriority w:val="0"/>
    <w:rPr>
      <w:color w:val="FFFFFF"/>
      <w:shd w:val="clear" w:fill="2B7AFC"/>
    </w:rPr>
  </w:style>
  <w:style w:type="character" w:customStyle="1" w:styleId="24">
    <w:name w:val="fr4"/>
    <w:basedOn w:val="4"/>
    <w:autoRedefine/>
    <w:qFormat/>
    <w:uiPriority w:val="0"/>
  </w:style>
  <w:style w:type="character" w:customStyle="1" w:styleId="25">
    <w:name w:val="active"/>
    <w:basedOn w:val="4"/>
    <w:autoRedefine/>
    <w:qFormat/>
    <w:uiPriority w:val="0"/>
    <w:rPr>
      <w:color w:val="FFFFFF"/>
      <w:shd w:val="clear" w:fill="2B7AF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2023-05-06T08:58:00Z</dcterms:created>
  <dc:creator>海天工程咨询有限公司:高健</dc:creator>
  <cp:lastModifiedBy>河南正坤建设工程咨询有限公司:拜伟</cp:lastModifiedBy>
  <dcterms:modified xsi:type="dcterms:W3CDTF">2024-03-21T08:07:41Z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711C18026B9341BB8E6A56569ECDACE7_11</vt:lpwstr>
  </property>
</Properties>
</file>