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B2C7">
      <w:pPr>
        <w:pStyle w:val="3"/>
        <w:spacing w:line="370" w:lineRule="exact"/>
        <w:rPr>
          <w:rFonts w:ascii="黑体" w:hAnsi="黑体" w:cs="黑体"/>
          <w:color w:val="auto"/>
          <w:sz w:val="32"/>
          <w:szCs w:val="32"/>
        </w:rPr>
      </w:pPr>
      <w:r>
        <w:rPr>
          <w:rFonts w:hint="eastAsia" w:ascii="黑体" w:hAnsi="黑体" w:cs="黑体"/>
          <w:color w:val="auto"/>
          <w:sz w:val="32"/>
          <w:szCs w:val="32"/>
        </w:rPr>
        <w:t>谈判公告</w:t>
      </w:r>
    </w:p>
    <w:p w14:paraId="7E426391">
      <w:pPr>
        <w:pStyle w:val="3"/>
        <w:spacing w:before="0" w:after="0" w:line="570" w:lineRule="exact"/>
        <w:rPr>
          <w:rFonts w:hint="eastAsia" w:ascii="黑体" w:hAnsi="黑体" w:cs="黑体"/>
          <w:color w:val="auto"/>
          <w:sz w:val="32"/>
          <w:szCs w:val="32"/>
          <w:lang w:eastAsia="zh-CN"/>
        </w:rPr>
      </w:pPr>
      <w:r>
        <w:rPr>
          <w:rFonts w:hint="eastAsia" w:ascii="黑体" w:hAnsi="黑体" w:cs="黑体"/>
          <w:color w:val="auto"/>
          <w:sz w:val="32"/>
          <w:szCs w:val="32"/>
          <w:lang w:eastAsia="zh-CN"/>
        </w:rPr>
        <w:t>开封市祥符区第四高级中学寝管物业服务项目</w:t>
      </w:r>
    </w:p>
    <w:p w14:paraId="65A72CAF">
      <w:pPr>
        <w:pStyle w:val="3"/>
        <w:spacing w:before="0" w:after="0" w:line="570" w:lineRule="exact"/>
        <w:rPr>
          <w:rFonts w:ascii="黑体" w:hAnsi="黑体" w:cs="黑体"/>
          <w:color w:val="auto"/>
          <w:sz w:val="32"/>
          <w:szCs w:val="32"/>
        </w:rPr>
      </w:pPr>
      <w:r>
        <w:rPr>
          <w:rFonts w:hint="eastAsia" w:ascii="黑体" w:hAnsi="黑体" w:cs="黑体"/>
          <w:color w:val="auto"/>
          <w:sz w:val="32"/>
          <w:szCs w:val="32"/>
        </w:rPr>
        <w:t>竞争性谈判公告</w:t>
      </w:r>
    </w:p>
    <w:p w14:paraId="3AB63A7C">
      <w:pPr>
        <w:pBdr>
          <w:top w:val="single" w:color="auto" w:sz="4" w:space="1"/>
          <w:left w:val="single" w:color="auto" w:sz="4" w:space="4"/>
          <w:bottom w:val="single" w:color="auto" w:sz="4" w:space="1"/>
          <w:right w:val="single" w:color="auto" w:sz="4" w:space="4"/>
        </w:pBdr>
        <w:ind w:firstLine="480" w:firstLineChars="200"/>
        <w:rPr>
          <w:rFonts w:ascii="宋体" w:cs="宋体"/>
          <w:color w:val="auto"/>
          <w:sz w:val="24"/>
          <w:szCs w:val="24"/>
        </w:rPr>
      </w:pPr>
      <w:r>
        <w:rPr>
          <w:rFonts w:hint="eastAsia" w:ascii="宋体" w:hAnsi="宋体" w:cs="宋体"/>
          <w:color w:val="auto"/>
          <w:sz w:val="24"/>
          <w:szCs w:val="24"/>
        </w:rPr>
        <w:t>项目概况</w:t>
      </w:r>
    </w:p>
    <w:p w14:paraId="5E48BD4E">
      <w:pPr>
        <w:pBdr>
          <w:top w:val="single" w:color="auto" w:sz="4" w:space="1"/>
          <w:left w:val="single" w:color="auto" w:sz="4" w:space="4"/>
          <w:bottom w:val="single" w:color="auto" w:sz="4" w:space="1"/>
          <w:right w:val="single" w:color="auto" w:sz="4" w:space="4"/>
        </w:pBdr>
        <w:ind w:firstLine="480" w:firstLineChars="200"/>
        <w:rPr>
          <w:rFonts w:ascii="宋体" w:cs="宋体"/>
          <w:color w:val="auto"/>
          <w:sz w:val="24"/>
          <w:szCs w:val="24"/>
        </w:rPr>
      </w:pPr>
      <w:r>
        <w:rPr>
          <w:rFonts w:hint="eastAsia" w:ascii="宋体" w:hAnsi="宋体" w:cs="宋体"/>
          <w:color w:val="auto"/>
          <w:sz w:val="24"/>
          <w:szCs w:val="24"/>
          <w:lang w:eastAsia="zh-CN"/>
        </w:rPr>
        <w:t>开封市祥符区第四高级中学寝管物业服务项目</w:t>
      </w:r>
      <w:r>
        <w:rPr>
          <w:rFonts w:hint="eastAsia" w:ascii="宋体" w:hAnsi="宋体" w:cs="宋体"/>
          <w:color w:val="auto"/>
          <w:sz w:val="24"/>
          <w:szCs w:val="24"/>
        </w:rPr>
        <w:t>的潜在供应商应在开封市公共资源交易中心网站</w:t>
      </w:r>
      <w:r>
        <w:rPr>
          <w:rFonts w:ascii="宋体" w:hAnsi="宋体" w:cs="宋体"/>
          <w:color w:val="auto"/>
          <w:sz w:val="28"/>
          <w:szCs w:val="28"/>
        </w:rPr>
        <w:t>http://www.kfsggzyjyw.cn</w:t>
      </w:r>
      <w:r>
        <w:rPr>
          <w:rFonts w:hint="eastAsia" w:ascii="宋体" w:hAnsi="宋体" w:cs="宋体"/>
          <w:color w:val="auto"/>
          <w:sz w:val="28"/>
          <w:szCs w:val="28"/>
        </w:rPr>
        <w:t>/kfggzy</w:t>
      </w:r>
      <w:r>
        <w:rPr>
          <w:rFonts w:ascii="宋体" w:hAnsi="宋体" w:cs="宋体"/>
          <w:color w:val="auto"/>
          <w:sz w:val="28"/>
          <w:szCs w:val="28"/>
        </w:rPr>
        <w:t>/</w:t>
      </w:r>
      <w:r>
        <w:rPr>
          <w:rFonts w:hint="eastAsia" w:ascii="宋体" w:hAnsi="宋体" w:cs="宋体"/>
          <w:color w:val="auto"/>
          <w:sz w:val="24"/>
          <w:szCs w:val="24"/>
        </w:rPr>
        <w:t>获取采购文件，并于</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08</w:t>
      </w:r>
      <w:r>
        <w:rPr>
          <w:rFonts w:ascii="宋体" w:hAnsi="宋体" w:cs="宋体"/>
          <w:color w:val="auto"/>
          <w:sz w:val="24"/>
          <w:szCs w:val="24"/>
          <w:u w:val="single"/>
        </w:rPr>
        <w:t xml:space="preserve"> </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12</w:t>
      </w:r>
      <w:r>
        <w:rPr>
          <w:rFonts w:ascii="宋体" w:hAnsi="宋体" w:cs="宋体"/>
          <w:color w:val="auto"/>
          <w:sz w:val="24"/>
          <w:szCs w:val="24"/>
          <w:u w:val="single"/>
        </w:rPr>
        <w:t xml:space="preserve"> </w:t>
      </w:r>
      <w:r>
        <w:rPr>
          <w:rFonts w:hint="eastAsia" w:ascii="宋体" w:hAnsi="宋体" w:cs="宋体"/>
          <w:color w:val="auto"/>
          <w:sz w:val="24"/>
          <w:szCs w:val="24"/>
          <w:u w:val="single"/>
        </w:rPr>
        <w:t>日</w:t>
      </w:r>
      <w:r>
        <w:rPr>
          <w:rFonts w:ascii="宋体" w:hAnsi="宋体" w:cs="宋体"/>
          <w:color w:val="auto"/>
          <w:sz w:val="24"/>
          <w:szCs w:val="24"/>
          <w:u w:val="single"/>
        </w:rPr>
        <w:t xml:space="preserve">  </w:t>
      </w:r>
      <w:r>
        <w:rPr>
          <w:rFonts w:hint="eastAsia" w:ascii="宋体" w:hAnsi="宋体" w:cs="宋体"/>
          <w:color w:val="auto"/>
          <w:sz w:val="24"/>
          <w:szCs w:val="24"/>
          <w:u w:val="single"/>
        </w:rPr>
        <w:t>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（北京时间）前提交响应文件。</w:t>
      </w:r>
    </w:p>
    <w:p w14:paraId="5388508E">
      <w:pPr>
        <w:spacing w:line="400" w:lineRule="exact"/>
        <w:rPr>
          <w:rFonts w:ascii="宋体" w:cs="宋体"/>
          <w:color w:val="auto"/>
          <w:sz w:val="24"/>
          <w:szCs w:val="24"/>
        </w:rPr>
      </w:pPr>
    </w:p>
    <w:p w14:paraId="5816481B">
      <w:pPr>
        <w:pStyle w:val="3"/>
        <w:spacing w:before="0" w:after="0" w:line="400" w:lineRule="exact"/>
        <w:jc w:val="left"/>
        <w:rPr>
          <w:rFonts w:ascii="宋体" w:hAnsi="宋体" w:eastAsia="宋体" w:cs="Times New Roman"/>
          <w:color w:val="auto"/>
          <w:sz w:val="24"/>
          <w:szCs w:val="24"/>
        </w:rPr>
      </w:pPr>
      <w:bookmarkStart w:id="0" w:name="_Toc28359012"/>
      <w:bookmarkStart w:id="1" w:name="_Toc28359089"/>
      <w:bookmarkStart w:id="2" w:name="_Toc35393798"/>
      <w:bookmarkStart w:id="3" w:name="_Toc35393629"/>
      <w:r>
        <w:rPr>
          <w:rFonts w:hint="eastAsia" w:ascii="宋体" w:hAnsi="宋体" w:eastAsia="宋体" w:cs="宋体"/>
          <w:color w:val="auto"/>
          <w:sz w:val="24"/>
          <w:szCs w:val="24"/>
        </w:rPr>
        <w:t>一、项目基本情况</w:t>
      </w:r>
      <w:bookmarkEnd w:id="0"/>
      <w:bookmarkEnd w:id="1"/>
      <w:bookmarkEnd w:id="2"/>
      <w:bookmarkEnd w:id="3"/>
    </w:p>
    <w:p w14:paraId="2B81A318">
      <w:pPr>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rPr>
        <w:t>1.项目编号：</w:t>
      </w:r>
      <w:r>
        <w:rPr>
          <w:rFonts w:hint="eastAsia" w:ascii="宋体" w:hAnsi="宋体" w:cs="宋体"/>
          <w:color w:val="auto"/>
          <w:sz w:val="24"/>
          <w:szCs w:val="24"/>
          <w:lang w:eastAsia="zh-CN"/>
        </w:rPr>
        <w:t>祥符竞谈-2025-23</w:t>
      </w:r>
    </w:p>
    <w:p w14:paraId="25B88DEB">
      <w:pPr>
        <w:spacing w:line="400" w:lineRule="exact"/>
        <w:ind w:firstLine="480" w:firstLineChars="200"/>
        <w:rPr>
          <w:rFonts w:hint="eastAsia" w:ascii="宋体" w:eastAsia="宋体" w:cs="宋体"/>
          <w:color w:val="auto"/>
          <w:sz w:val="24"/>
          <w:szCs w:val="24"/>
          <w:u w:val="single"/>
          <w:lang w:eastAsia="zh-CN"/>
        </w:rPr>
      </w:pPr>
      <w:r>
        <w:rPr>
          <w:rFonts w:hint="eastAsia" w:ascii="宋体" w:hAnsi="宋体" w:cs="宋体"/>
          <w:color w:val="auto"/>
          <w:sz w:val="24"/>
          <w:szCs w:val="24"/>
        </w:rPr>
        <w:t>2.项目名称：</w:t>
      </w:r>
      <w:r>
        <w:rPr>
          <w:rFonts w:hint="eastAsia" w:ascii="宋体" w:hAnsi="宋体" w:cs="宋体"/>
          <w:color w:val="auto"/>
          <w:sz w:val="24"/>
          <w:szCs w:val="24"/>
          <w:lang w:eastAsia="zh-CN"/>
        </w:rPr>
        <w:t>开封市祥符区第四高级中学寝管物业服务项目</w:t>
      </w:r>
    </w:p>
    <w:p w14:paraId="75D6EDC4">
      <w:pPr>
        <w:spacing w:line="400" w:lineRule="exact"/>
        <w:ind w:firstLine="480" w:firstLineChars="200"/>
        <w:rPr>
          <w:rFonts w:ascii="宋体" w:cs="宋体"/>
          <w:color w:val="auto"/>
          <w:sz w:val="24"/>
          <w:szCs w:val="24"/>
        </w:rPr>
      </w:pPr>
      <w:r>
        <w:rPr>
          <w:rFonts w:hint="eastAsia" w:ascii="宋体" w:hAnsi="宋体" w:cs="宋体"/>
          <w:color w:val="auto"/>
          <w:sz w:val="24"/>
          <w:szCs w:val="24"/>
        </w:rPr>
        <w:t>3.采购方式：</w:t>
      </w:r>
      <w:r>
        <w:rPr>
          <w:rFonts w:hint="eastAsia" w:ascii="宋体" w:hAnsi="宋体" w:cs="宋体"/>
          <w:color w:val="auto"/>
          <w:sz w:val="24"/>
          <w:szCs w:val="24"/>
        </w:rPr>
        <w:sym w:font="Wingdings 2" w:char="0052"/>
      </w:r>
      <w:r>
        <w:rPr>
          <w:rFonts w:hint="eastAsia" w:ascii="宋体" w:hAnsi="宋体" w:cs="宋体"/>
          <w:color w:val="auto"/>
          <w:sz w:val="24"/>
          <w:szCs w:val="24"/>
        </w:rPr>
        <w:t>竞争性谈判</w:t>
      </w:r>
      <w:r>
        <w:rPr>
          <w:rFonts w:ascii="宋体" w:hAnsi="宋体" w:cs="宋体"/>
          <w:color w:val="auto"/>
          <w:sz w:val="24"/>
          <w:szCs w:val="24"/>
        </w:rPr>
        <w:t xml:space="preserve"> </w:t>
      </w:r>
      <w:r>
        <w:rPr>
          <w:rFonts w:hint="eastAsia" w:ascii="宋体" w:hAnsi="宋体" w:cs="宋体"/>
          <w:color w:val="auto"/>
          <w:sz w:val="24"/>
          <w:szCs w:val="24"/>
          <w:lang w:eastAsia="zh-CN"/>
        </w:rPr>
        <w:t>□</w:t>
      </w:r>
      <w:r>
        <w:rPr>
          <w:rFonts w:hint="eastAsia" w:ascii="宋体" w:hAnsi="宋体" w:cs="宋体"/>
          <w:color w:val="auto"/>
          <w:sz w:val="24"/>
          <w:szCs w:val="24"/>
        </w:rPr>
        <w:t>竞争性磋商</w:t>
      </w:r>
      <w:r>
        <w:rPr>
          <w:rFonts w:ascii="宋体" w:hAnsi="宋体" w:cs="宋体"/>
          <w:color w:val="auto"/>
          <w:sz w:val="24"/>
          <w:szCs w:val="24"/>
        </w:rPr>
        <w:t xml:space="preserve"> </w:t>
      </w:r>
      <w:r>
        <w:rPr>
          <w:rFonts w:hint="eastAsia" w:ascii="宋体" w:hAnsi="宋体" w:cs="宋体"/>
          <w:color w:val="auto"/>
          <w:sz w:val="24"/>
          <w:szCs w:val="24"/>
        </w:rPr>
        <w:t>□询价</w:t>
      </w:r>
    </w:p>
    <w:p w14:paraId="6963A682">
      <w:pPr>
        <w:spacing w:line="380" w:lineRule="exact"/>
        <w:ind w:firstLine="480" w:firstLineChars="200"/>
        <w:jc w:val="left"/>
        <w:rPr>
          <w:rFonts w:hint="eastAsia" w:ascii="宋体" w:hAnsi="宋体" w:cs="宋体"/>
          <w:color w:val="auto"/>
          <w:spacing w:val="11"/>
          <w:kern w:val="0"/>
          <w:sz w:val="24"/>
          <w:szCs w:val="24"/>
        </w:rPr>
      </w:pPr>
      <w:r>
        <w:rPr>
          <w:rFonts w:hint="eastAsia" w:ascii="宋体" w:hAnsi="宋体" w:cs="宋体"/>
          <w:color w:val="auto"/>
          <w:sz w:val="24"/>
          <w:szCs w:val="24"/>
        </w:rPr>
        <w:t>4.预算金额：</w:t>
      </w:r>
      <w:r>
        <w:rPr>
          <w:rFonts w:hint="eastAsia" w:ascii="宋体" w:hAnsi="宋体" w:cs="宋体"/>
          <w:color w:val="auto"/>
          <w:spacing w:val="11"/>
          <w:kern w:val="0"/>
          <w:sz w:val="24"/>
          <w:szCs w:val="24"/>
          <w:lang w:val="en-US" w:eastAsia="zh-CN"/>
        </w:rPr>
        <w:t>1500000.00</w:t>
      </w:r>
      <w:r>
        <w:rPr>
          <w:rFonts w:hint="eastAsia" w:ascii="宋体" w:hAnsi="宋体" w:cs="宋体"/>
          <w:color w:val="auto"/>
          <w:spacing w:val="11"/>
          <w:kern w:val="0"/>
          <w:sz w:val="24"/>
          <w:szCs w:val="24"/>
        </w:rPr>
        <w:t>元</w:t>
      </w:r>
    </w:p>
    <w:p w14:paraId="56C7E796">
      <w:pPr>
        <w:spacing w:line="380" w:lineRule="exact"/>
        <w:ind w:firstLine="524" w:firstLineChars="200"/>
        <w:jc w:val="left"/>
        <w:rPr>
          <w:rFonts w:hint="eastAsia" w:ascii="宋体" w:hAnsi="宋体" w:cs="宋体"/>
          <w:color w:val="auto"/>
          <w:spacing w:val="11"/>
          <w:kern w:val="0"/>
          <w:sz w:val="24"/>
          <w:szCs w:val="24"/>
        </w:rPr>
      </w:pPr>
      <w:r>
        <w:rPr>
          <w:rFonts w:hint="eastAsia" w:ascii="宋体" w:hAnsi="宋体" w:cs="宋体"/>
          <w:color w:val="auto"/>
          <w:spacing w:val="11"/>
          <w:kern w:val="0"/>
          <w:sz w:val="24"/>
          <w:szCs w:val="24"/>
        </w:rPr>
        <w:t>最高限价：</w:t>
      </w:r>
      <w:r>
        <w:rPr>
          <w:rFonts w:hint="eastAsia" w:ascii="宋体" w:hAnsi="宋体" w:cs="宋体"/>
          <w:color w:val="auto"/>
          <w:spacing w:val="11"/>
          <w:kern w:val="0"/>
          <w:sz w:val="24"/>
          <w:szCs w:val="24"/>
          <w:lang w:val="en-US" w:eastAsia="zh-CN"/>
        </w:rPr>
        <w:t>1500000.00</w:t>
      </w:r>
      <w:r>
        <w:rPr>
          <w:rFonts w:hint="eastAsia" w:ascii="宋体" w:hAnsi="宋体" w:cs="宋体"/>
          <w:color w:val="auto"/>
          <w:spacing w:val="11"/>
          <w:kern w:val="0"/>
          <w:sz w:val="24"/>
          <w:szCs w:val="24"/>
        </w:rPr>
        <w:t>元</w:t>
      </w:r>
    </w:p>
    <w:tbl>
      <w:tblPr>
        <w:tblStyle w:val="9"/>
        <w:tblpPr w:leftFromText="180" w:rightFromText="180" w:vertAnchor="text" w:horzAnchor="page" w:tblpXSpec="center" w:tblpY="19"/>
        <w:tblOverlap w:val="never"/>
        <w:tblW w:w="7910" w:type="dxa"/>
        <w:jc w:val="center"/>
        <w:tblCellSpacing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65"/>
        <w:gridCol w:w="1212"/>
        <w:gridCol w:w="2488"/>
        <w:gridCol w:w="1639"/>
        <w:gridCol w:w="1806"/>
      </w:tblGrid>
      <w:tr w14:paraId="231891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65" w:type="dxa"/>
            <w:noWrap w:val="0"/>
            <w:vAlign w:val="center"/>
          </w:tcPr>
          <w:p w14:paraId="167F683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序号</w:t>
            </w:r>
          </w:p>
        </w:tc>
        <w:tc>
          <w:tcPr>
            <w:tcW w:w="1212" w:type="dxa"/>
            <w:noWrap w:val="0"/>
            <w:vAlign w:val="center"/>
          </w:tcPr>
          <w:p w14:paraId="6DE8FC5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包号</w:t>
            </w:r>
          </w:p>
        </w:tc>
        <w:tc>
          <w:tcPr>
            <w:tcW w:w="2488" w:type="dxa"/>
            <w:noWrap w:val="0"/>
            <w:vAlign w:val="center"/>
          </w:tcPr>
          <w:p w14:paraId="6B9D098B">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包名称</w:t>
            </w:r>
          </w:p>
        </w:tc>
        <w:tc>
          <w:tcPr>
            <w:tcW w:w="1639" w:type="dxa"/>
            <w:noWrap w:val="0"/>
            <w:vAlign w:val="center"/>
          </w:tcPr>
          <w:p w14:paraId="7E380213">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包预算（元）</w:t>
            </w:r>
          </w:p>
        </w:tc>
        <w:tc>
          <w:tcPr>
            <w:tcW w:w="1806" w:type="dxa"/>
            <w:noWrap w:val="0"/>
            <w:vAlign w:val="center"/>
          </w:tcPr>
          <w:p w14:paraId="0CF4F717">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包最高限价（元）</w:t>
            </w:r>
          </w:p>
        </w:tc>
      </w:tr>
      <w:tr w14:paraId="114F1F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03" w:hRule="atLeast"/>
          <w:tblCellSpacing w:w="0" w:type="dxa"/>
          <w:jc w:val="center"/>
        </w:trPr>
        <w:tc>
          <w:tcPr>
            <w:tcW w:w="765" w:type="dxa"/>
            <w:noWrap w:val="0"/>
            <w:vAlign w:val="center"/>
          </w:tcPr>
          <w:p w14:paraId="26C1C8AF">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212" w:type="dxa"/>
            <w:noWrap w:val="0"/>
            <w:vAlign w:val="center"/>
          </w:tcPr>
          <w:p w14:paraId="1F4307F6">
            <w:pPr>
              <w:widowControl/>
              <w:adjustRightInd w:val="0"/>
              <w:snapToGrid w:val="0"/>
              <w:spacing w:line="360" w:lineRule="auto"/>
              <w:jc w:val="center"/>
              <w:rPr>
                <w:rFonts w:hint="default" w:ascii="宋体" w:hAnsi="宋体" w:cs="宋体"/>
                <w:color w:val="auto"/>
                <w:kern w:val="0"/>
                <w:sz w:val="24"/>
                <w:lang w:val="en-US"/>
              </w:rPr>
            </w:pPr>
            <w:r>
              <w:rPr>
                <w:rFonts w:hint="default" w:ascii="宋体" w:hAnsi="宋体" w:cs="宋体"/>
                <w:color w:val="auto"/>
                <w:kern w:val="0"/>
                <w:sz w:val="24"/>
                <w:lang w:val="en-US"/>
              </w:rPr>
              <w:t>祥符竞谈-2025-23</w:t>
            </w:r>
          </w:p>
        </w:tc>
        <w:tc>
          <w:tcPr>
            <w:tcW w:w="2488" w:type="dxa"/>
            <w:noWrap w:val="0"/>
            <w:vAlign w:val="center"/>
          </w:tcPr>
          <w:p w14:paraId="135099A0">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sz w:val="24"/>
                <w:szCs w:val="24"/>
                <w:lang w:eastAsia="zh-CN"/>
              </w:rPr>
              <w:t>开封市祥符区第四高级中学寝管物业服务项目</w:t>
            </w:r>
          </w:p>
        </w:tc>
        <w:tc>
          <w:tcPr>
            <w:tcW w:w="1639" w:type="dxa"/>
            <w:noWrap w:val="0"/>
            <w:vAlign w:val="center"/>
          </w:tcPr>
          <w:p w14:paraId="6E5B66A9">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1500000.00</w:t>
            </w:r>
          </w:p>
        </w:tc>
        <w:tc>
          <w:tcPr>
            <w:tcW w:w="1806" w:type="dxa"/>
            <w:noWrap w:val="0"/>
            <w:vAlign w:val="center"/>
          </w:tcPr>
          <w:p w14:paraId="0046D0D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1500000.00</w:t>
            </w:r>
          </w:p>
        </w:tc>
      </w:tr>
    </w:tbl>
    <w:p w14:paraId="1BB70B47">
      <w:pPr>
        <w:widowControl/>
        <w:adjustRightInd w:val="0"/>
        <w:snapToGrid w:val="0"/>
        <w:spacing w:line="360" w:lineRule="auto"/>
        <w:ind w:firstLine="42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rPr>
        <w:t>采购需求：</w:t>
      </w:r>
      <w:r>
        <w:rPr>
          <w:rFonts w:hint="eastAsia" w:ascii="宋体" w:hAnsi="宋体" w:cs="宋体"/>
          <w:color w:val="auto"/>
          <w:kern w:val="0"/>
          <w:sz w:val="24"/>
        </w:rPr>
        <w:t>（包括但不限于标的的名称、数量、简要技术需求或服务要求等）</w:t>
      </w:r>
    </w:p>
    <w:p w14:paraId="4A479B92">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auto"/>
        <w:rPr>
          <w:rFonts w:ascii="宋体" w:hAnsi="宋体"/>
          <w:color w:val="auto"/>
          <w:sz w:val="24"/>
          <w:szCs w:val="24"/>
        </w:rPr>
      </w:pPr>
      <w:r>
        <w:rPr>
          <w:rFonts w:hint="eastAsia" w:ascii="宋体" w:hAnsi="宋体" w:cs="宋体"/>
          <w:color w:val="auto"/>
          <w:sz w:val="24"/>
          <w:szCs w:val="24"/>
        </w:rPr>
        <w:t>5.1采购内容：</w:t>
      </w:r>
      <w:r>
        <w:rPr>
          <w:rFonts w:hint="eastAsia" w:ascii="宋体" w:hAnsi="宋体" w:cs="宋体"/>
          <w:color w:val="auto"/>
          <w:kern w:val="0"/>
          <w:sz w:val="24"/>
        </w:rPr>
        <w:t xml:space="preserve"> </w:t>
      </w:r>
      <w:r>
        <w:rPr>
          <w:rFonts w:hint="eastAsia" w:ascii="宋体" w:hAnsi="宋体" w:cs="宋体"/>
          <w:color w:val="auto"/>
          <w:sz w:val="24"/>
          <w:szCs w:val="24"/>
          <w:lang w:eastAsia="zh-CN"/>
        </w:rPr>
        <w:t>开封市祥符区第四高级中学寝管服务工作。</w:t>
      </w:r>
      <w:bookmarkStart w:id="38" w:name="_GoBack"/>
      <w:bookmarkEnd w:id="38"/>
    </w:p>
    <w:p w14:paraId="497F9D1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5.2资金来源：</w:t>
      </w:r>
      <w:r>
        <w:rPr>
          <w:rFonts w:hint="eastAsia" w:ascii="宋体" w:hAnsi="宋体" w:cs="宋体"/>
          <w:color w:val="auto"/>
          <w:sz w:val="24"/>
          <w:szCs w:val="24"/>
          <w:lang w:eastAsia="zh-CN"/>
        </w:rPr>
        <w:t>自筹资金</w:t>
      </w:r>
    </w:p>
    <w:p w14:paraId="3D0F11B8">
      <w:pPr>
        <w:spacing w:line="380" w:lineRule="exact"/>
        <w:ind w:firstLine="480" w:firstLineChars="200"/>
        <w:jc w:val="left"/>
        <w:rPr>
          <w:rFonts w:ascii="宋体" w:hAnsi="宋体" w:cs="宋体"/>
          <w:color w:val="auto"/>
          <w:spacing w:val="11"/>
          <w:kern w:val="0"/>
          <w:sz w:val="24"/>
          <w:szCs w:val="24"/>
        </w:rPr>
      </w:pPr>
      <w:r>
        <w:rPr>
          <w:rFonts w:hint="eastAsia" w:ascii="宋体" w:hAnsi="宋体" w:cs="宋体"/>
          <w:color w:val="auto"/>
          <w:kern w:val="0"/>
          <w:sz w:val="24"/>
          <w:szCs w:val="24"/>
        </w:rPr>
        <w:t>5.3质量要求：</w:t>
      </w:r>
      <w:r>
        <w:rPr>
          <w:rFonts w:hint="eastAsia" w:ascii="宋体" w:hAnsi="宋体" w:cs="宋体"/>
          <w:color w:val="auto"/>
          <w:spacing w:val="11"/>
          <w:kern w:val="0"/>
          <w:sz w:val="24"/>
          <w:szCs w:val="24"/>
        </w:rPr>
        <w:t>合格，符合现行国家及行业标准</w:t>
      </w:r>
    </w:p>
    <w:p w14:paraId="55262403">
      <w:pPr>
        <w:spacing w:line="38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5.4交货地点：</w:t>
      </w:r>
      <w:r>
        <w:rPr>
          <w:rFonts w:hint="eastAsia" w:ascii="宋体" w:hAnsi="宋体" w:cs="宋体"/>
          <w:color w:val="auto"/>
          <w:spacing w:val="11"/>
          <w:kern w:val="0"/>
          <w:sz w:val="24"/>
          <w:szCs w:val="24"/>
        </w:rPr>
        <w:t>祥符区</w:t>
      </w:r>
    </w:p>
    <w:p w14:paraId="52CC7F42">
      <w:pPr>
        <w:pageBreakBefore w:val="0"/>
        <w:kinsoku/>
        <w:wordWrap/>
        <w:overflowPunct/>
        <w:topLinePunct w:val="0"/>
        <w:autoSpaceDE/>
        <w:autoSpaceDN/>
        <w:bidi w:val="0"/>
        <w:adjustRightInd/>
        <w:spacing w:before="0" w:after="0" w:line="240" w:lineRule="atLeast"/>
        <w:ind w:left="479" w:leftChars="228" w:right="0"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合同履行期限：三年。服务合同一年一签（每年的合同金额为中标价的三分之一），如考核不合格或者预算有调整，甲方有权终止合同。</w:t>
      </w:r>
      <w:r>
        <w:rPr>
          <w:rFonts w:ascii="宋体" w:hAnsi="宋体" w:eastAsia="宋体" w:cs="宋体"/>
          <w:color w:val="auto"/>
          <w:spacing w:val="0"/>
          <w:position w:val="0"/>
          <w:sz w:val="24"/>
          <w:szCs w:val="24"/>
          <w:shd w:val="clear" w:color="auto" w:fill="auto"/>
        </w:rPr>
        <w:t>（每年</w:t>
      </w:r>
      <w:r>
        <w:rPr>
          <w:rFonts w:ascii="Times New Roman" w:hAnsi="Times New Roman" w:eastAsia="Times New Roman" w:cs="Times New Roman"/>
          <w:color w:val="auto"/>
          <w:spacing w:val="0"/>
          <w:position w:val="0"/>
          <w:sz w:val="24"/>
          <w:szCs w:val="24"/>
          <w:shd w:val="clear" w:color="auto" w:fill="auto"/>
        </w:rPr>
        <w:t>1</w:t>
      </w:r>
      <w:r>
        <w:rPr>
          <w:rFonts w:hint="eastAsia" w:ascii="Times New Roman" w:hAnsi="Times New Roman" w:cs="Times New Roman"/>
          <w:color w:val="auto"/>
          <w:spacing w:val="0"/>
          <w:position w:val="0"/>
          <w:sz w:val="24"/>
          <w:szCs w:val="24"/>
          <w:shd w:val="clear" w:color="auto" w:fill="auto"/>
          <w:lang w:val="en-US" w:eastAsia="zh-CN"/>
        </w:rPr>
        <w:t>0</w:t>
      </w:r>
      <w:r>
        <w:rPr>
          <w:rFonts w:ascii="宋体" w:hAnsi="宋体" w:eastAsia="宋体" w:cs="宋体"/>
          <w:color w:val="auto"/>
          <w:spacing w:val="0"/>
          <w:position w:val="0"/>
          <w:sz w:val="24"/>
          <w:szCs w:val="24"/>
          <w:shd w:val="clear" w:color="auto" w:fill="auto"/>
        </w:rPr>
        <w:t>个月，</w:t>
      </w:r>
      <w:r>
        <w:rPr>
          <w:rFonts w:hint="eastAsia" w:ascii="宋体" w:hAnsi="宋体" w:cs="宋体"/>
          <w:color w:val="auto"/>
          <w:spacing w:val="0"/>
          <w:position w:val="0"/>
          <w:sz w:val="24"/>
          <w:szCs w:val="24"/>
          <w:shd w:val="clear" w:color="auto" w:fill="auto"/>
          <w:lang w:val="en-US" w:eastAsia="zh-CN"/>
        </w:rPr>
        <w:t>2</w:t>
      </w:r>
      <w:r>
        <w:rPr>
          <w:rFonts w:ascii="宋体" w:hAnsi="宋体" w:eastAsia="宋体" w:cs="宋体"/>
          <w:color w:val="auto"/>
          <w:spacing w:val="0"/>
          <w:position w:val="0"/>
          <w:sz w:val="24"/>
          <w:szCs w:val="24"/>
          <w:shd w:val="clear" w:color="auto" w:fill="auto"/>
        </w:rPr>
        <w:t>个月假期，暑假寒假按实际工作天数结算）</w:t>
      </w:r>
    </w:p>
    <w:p w14:paraId="139AE771">
      <w:pPr>
        <w:numPr>
          <w:ilvl w:val="0"/>
          <w:numId w:val="0"/>
        </w:numPr>
        <w:spacing w:line="400" w:lineRule="exact"/>
        <w:ind w:leftChars="200"/>
        <w:rPr>
          <w:rFonts w:ascii="宋体" w:hAnsi="宋体" w:cs="宋体"/>
          <w:color w:val="auto"/>
          <w:sz w:val="24"/>
          <w:szCs w:val="24"/>
        </w:rPr>
      </w:pPr>
      <w:r>
        <w:rPr>
          <w:rFonts w:hint="eastAsia" w:ascii="宋体" w:hAnsi="宋体" w:cs="宋体"/>
          <w:color w:val="auto"/>
          <w:sz w:val="24"/>
          <w:szCs w:val="24"/>
        </w:rPr>
        <w:t>7.本项目（</w:t>
      </w:r>
      <w:r>
        <w:rPr>
          <w:rFonts w:hint="eastAsia" w:ascii="宋体" w:hAnsi="宋体" w:cs="宋体"/>
          <w:i/>
          <w:iCs/>
          <w:color w:val="auto"/>
          <w:sz w:val="24"/>
          <w:szCs w:val="24"/>
        </w:rPr>
        <w:t>是</w:t>
      </w:r>
      <w:r>
        <w:rPr>
          <w:rFonts w:ascii="宋体" w:hAnsi="宋体" w:cs="宋体"/>
          <w:i/>
          <w:iCs/>
          <w:color w:val="auto"/>
          <w:sz w:val="24"/>
          <w:szCs w:val="24"/>
        </w:rPr>
        <w:t>/</w:t>
      </w:r>
      <w:r>
        <w:rPr>
          <w:rFonts w:hint="eastAsia" w:ascii="宋体" w:hAnsi="宋体" w:cs="宋体"/>
          <w:i/>
          <w:iCs/>
          <w:color w:val="auto"/>
          <w:sz w:val="24"/>
          <w:szCs w:val="24"/>
        </w:rPr>
        <w:t>否</w:t>
      </w:r>
      <w:r>
        <w:rPr>
          <w:rFonts w:hint="eastAsia" w:ascii="宋体" w:hAnsi="宋体" w:cs="宋体"/>
          <w:color w:val="auto"/>
          <w:sz w:val="24"/>
          <w:szCs w:val="24"/>
        </w:rPr>
        <w:t>）接受联合体：否</w:t>
      </w:r>
    </w:p>
    <w:p w14:paraId="2A711D37">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8.是否接受进口产品：否</w:t>
      </w:r>
    </w:p>
    <w:p w14:paraId="573F83DB">
      <w:pPr>
        <w:pStyle w:val="8"/>
        <w:ind w:firstLine="480" w:firstLineChars="200"/>
        <w:rPr>
          <w:color w:val="auto"/>
        </w:rPr>
      </w:pPr>
      <w:r>
        <w:rPr>
          <w:rFonts w:hint="eastAsia" w:ascii="宋体" w:hAnsi="宋体" w:cs="宋体"/>
          <w:color w:val="auto"/>
          <w:kern w:val="0"/>
          <w:sz w:val="24"/>
          <w:szCs w:val="24"/>
        </w:rPr>
        <w:t>9.是否专门面向中小企业：是</w:t>
      </w:r>
    </w:p>
    <w:p w14:paraId="6CEF16B9">
      <w:pPr>
        <w:pStyle w:val="3"/>
        <w:spacing w:before="0" w:after="0" w:line="400" w:lineRule="exact"/>
        <w:jc w:val="left"/>
        <w:rPr>
          <w:rFonts w:ascii="宋体" w:hAnsi="宋体" w:eastAsia="宋体" w:cs="Times New Roman"/>
          <w:color w:val="auto"/>
          <w:sz w:val="24"/>
          <w:szCs w:val="24"/>
        </w:rPr>
      </w:pPr>
      <w:bookmarkStart w:id="4" w:name="_Toc35393799"/>
      <w:bookmarkStart w:id="5" w:name="_Toc35393630"/>
      <w:bookmarkStart w:id="6" w:name="_Toc28359090"/>
      <w:bookmarkStart w:id="7" w:name="_Toc28359013"/>
      <w:r>
        <w:rPr>
          <w:rFonts w:hint="eastAsia" w:ascii="宋体" w:hAnsi="宋体" w:eastAsia="宋体" w:cs="宋体"/>
          <w:color w:val="auto"/>
          <w:sz w:val="24"/>
          <w:szCs w:val="24"/>
        </w:rPr>
        <w:t>二、申请人的资格要求：</w:t>
      </w:r>
      <w:bookmarkEnd w:id="4"/>
      <w:bookmarkEnd w:id="5"/>
      <w:bookmarkEnd w:id="6"/>
      <w:bookmarkEnd w:id="7"/>
    </w:p>
    <w:p w14:paraId="45FE9875">
      <w:pPr>
        <w:spacing w:line="40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满足《中华人民共和国政府采购法》第二十二条规定；</w:t>
      </w:r>
    </w:p>
    <w:p w14:paraId="1D2C49AA">
      <w:pPr>
        <w:widowControl/>
        <w:adjustRightInd w:val="0"/>
        <w:snapToGrid w:val="0"/>
        <w:spacing w:line="440" w:lineRule="exact"/>
        <w:ind w:firstLine="480" w:firstLineChars="200"/>
        <w:rPr>
          <w:rFonts w:ascii="宋体" w:hAnsi="宋体" w:cs="宋体"/>
          <w:color w:val="auto"/>
          <w:sz w:val="24"/>
          <w:szCs w:val="24"/>
        </w:rPr>
      </w:pPr>
      <w:bookmarkStart w:id="8" w:name="_Toc28359091"/>
      <w:bookmarkStart w:id="9" w:name="_Toc28359014"/>
      <w:r>
        <w:rPr>
          <w:rFonts w:ascii="宋体" w:hAnsi="宋体" w:cs="宋体"/>
          <w:color w:val="auto"/>
          <w:sz w:val="24"/>
          <w:szCs w:val="24"/>
        </w:rPr>
        <w:t>2.</w:t>
      </w:r>
      <w:r>
        <w:rPr>
          <w:rFonts w:hint="eastAsia" w:ascii="宋体" w:hAnsi="宋体" w:cs="宋体"/>
          <w:color w:val="auto"/>
          <w:sz w:val="24"/>
          <w:szCs w:val="24"/>
        </w:rPr>
        <w:t>落实政府采购政策需满足的资格要求：本项目专门面向中小微企业，均落实财政部会同国务院有关部门制定的政府采购政策，实现节约能源、保护环境，落实支持创新、绿色发展、扶持不发达地区和少数民族地区，促进中小企业发展等政府采购政策功能。</w:t>
      </w:r>
    </w:p>
    <w:p w14:paraId="43E88F54">
      <w:pPr>
        <w:pStyle w:val="5"/>
        <w:spacing w:after="0" w:line="38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3.本项目的特定资格要求：</w:t>
      </w:r>
      <w:r>
        <w:rPr>
          <w:rFonts w:hint="eastAsia" w:ascii="宋体" w:hAnsi="宋体" w:cs="宋体"/>
          <w:color w:val="auto"/>
          <w:sz w:val="24"/>
          <w:szCs w:val="24"/>
          <w:shd w:val="clear" w:color="auto" w:fill="FFFFFF"/>
        </w:rPr>
        <w:t>（1）</w:t>
      </w:r>
      <w:r>
        <w:rPr>
          <w:rFonts w:hint="eastAsia" w:ascii="宋体" w:hAnsi="宋体" w:cs="宋体"/>
          <w:color w:val="auto"/>
          <w:sz w:val="24"/>
          <w:szCs w:val="24"/>
        </w:rPr>
        <w:t>在“信用中国”网站（www.creditchina.gov.cn）未被列入失信被执行人、重大税收违法案件当事人名单；在 “中国政府采购网” （www.ccgp.gov.cn）未被列入政府采购严重违法失信行为记录名单（指政府采购行政处罚有效期内）；</w:t>
      </w:r>
    </w:p>
    <w:p w14:paraId="1D832869">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（2）与采购人、采购人就本次采购的项目委托的咨询机构、集中采购机构、以及上述机构的附属机构没有行政或经济关联；</w:t>
      </w:r>
    </w:p>
    <w:p w14:paraId="4B442E20">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（3）按谈判文件要求提交投标承诺书、声明函；</w:t>
      </w:r>
    </w:p>
    <w:p w14:paraId="7E1B87D8">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（4）单位负责人为同一人或者存在直接控股、管理关系的不同投标人，不得参加同一合同项下的政府采购活动。</w:t>
      </w:r>
    </w:p>
    <w:p w14:paraId="6F97B8BB">
      <w:pPr>
        <w:pStyle w:val="3"/>
        <w:spacing w:before="0" w:after="0" w:line="400" w:lineRule="exact"/>
        <w:jc w:val="left"/>
        <w:rPr>
          <w:rFonts w:ascii="宋体" w:hAnsi="宋体" w:eastAsia="宋体" w:cs="Times New Roman"/>
          <w:color w:val="auto"/>
          <w:sz w:val="24"/>
          <w:szCs w:val="24"/>
        </w:rPr>
      </w:pPr>
      <w:bookmarkStart w:id="10" w:name="_Toc35393800"/>
      <w:bookmarkStart w:id="11" w:name="_Toc35393631"/>
      <w:r>
        <w:rPr>
          <w:rFonts w:hint="eastAsia" w:ascii="宋体" w:hAnsi="宋体" w:eastAsia="宋体" w:cs="宋体"/>
          <w:color w:val="auto"/>
          <w:sz w:val="24"/>
          <w:szCs w:val="24"/>
        </w:rPr>
        <w:t>三、获取采购文件</w:t>
      </w:r>
      <w:bookmarkEnd w:id="8"/>
      <w:bookmarkEnd w:id="9"/>
      <w:bookmarkEnd w:id="10"/>
      <w:bookmarkEnd w:id="11"/>
    </w:p>
    <w:p w14:paraId="30E75D2D">
      <w:pPr>
        <w:spacing w:line="400" w:lineRule="exact"/>
        <w:ind w:firstLine="540"/>
        <w:rPr>
          <w:rFonts w:ascii="宋体" w:hAnsi="宋体" w:cs="宋体"/>
          <w:color w:val="auto"/>
          <w:sz w:val="24"/>
          <w:szCs w:val="24"/>
        </w:rPr>
      </w:pPr>
      <w:r>
        <w:rPr>
          <w:rFonts w:hint="eastAsia" w:ascii="宋体" w:hAnsi="宋体" w:cs="宋体"/>
          <w:color w:val="auto"/>
          <w:sz w:val="24"/>
          <w:szCs w:val="24"/>
        </w:rPr>
        <w:t>1.时间：202</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年 </w:t>
      </w:r>
      <w:r>
        <w:rPr>
          <w:rFonts w:hint="eastAsia" w:ascii="宋体" w:hAnsi="宋体" w:cs="宋体"/>
          <w:color w:val="auto"/>
          <w:sz w:val="24"/>
          <w:szCs w:val="24"/>
          <w:lang w:val="en-US" w:eastAsia="zh-CN"/>
        </w:rPr>
        <w:t>08</w:t>
      </w:r>
      <w:r>
        <w:rPr>
          <w:rFonts w:hint="eastAsia" w:ascii="宋体" w:hAnsi="宋体" w:cs="宋体"/>
          <w:color w:val="auto"/>
          <w:sz w:val="24"/>
          <w:szCs w:val="24"/>
        </w:rPr>
        <w:t>月0</w:t>
      </w:r>
      <w:r>
        <w:rPr>
          <w:rFonts w:hint="eastAsia" w:ascii="宋体" w:hAnsi="宋体" w:cs="宋体"/>
          <w:color w:val="auto"/>
          <w:sz w:val="24"/>
          <w:szCs w:val="24"/>
          <w:lang w:val="en-US" w:eastAsia="zh-CN"/>
        </w:rPr>
        <w:t>7</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color w:val="auto"/>
          <w:sz w:val="24"/>
          <w:szCs w:val="24"/>
          <w:shd w:val="clear" w:color="auto" w:fill="FFFFFF"/>
        </w:rPr>
        <w:t>每天上午00:00至</w:t>
      </w:r>
      <w:r>
        <w:rPr>
          <w:rFonts w:hint="eastAsia" w:ascii="宋体" w:hAnsi="宋体" w:cs="宋体"/>
          <w:color w:val="auto"/>
          <w:sz w:val="24"/>
          <w:szCs w:val="24"/>
          <w:shd w:val="clear" w:color="auto" w:fill="FFFFFF"/>
          <w:lang w:val="en-US" w:eastAsia="zh-CN"/>
        </w:rPr>
        <w:t>11</w:t>
      </w:r>
      <w:r>
        <w:rPr>
          <w:rFonts w:hint="eastAsia" w:ascii="宋体" w:hAnsi="宋体" w:cs="宋体"/>
          <w:color w:val="auto"/>
          <w:sz w:val="24"/>
          <w:szCs w:val="24"/>
          <w:shd w:val="clear" w:color="auto" w:fill="FFFFFF"/>
        </w:rPr>
        <w:t>:</w:t>
      </w:r>
      <w:r>
        <w:rPr>
          <w:rFonts w:hint="eastAsia" w:ascii="宋体" w:hAnsi="宋体" w:cs="宋体"/>
          <w:color w:val="auto"/>
          <w:sz w:val="24"/>
          <w:szCs w:val="24"/>
          <w:shd w:val="clear" w:color="auto" w:fill="FFFFFF"/>
          <w:lang w:val="en-US" w:eastAsia="zh-CN"/>
        </w:rPr>
        <w:t>59</w:t>
      </w:r>
      <w:r>
        <w:rPr>
          <w:rFonts w:hint="eastAsia" w:ascii="宋体" w:hAnsi="宋体" w:cs="宋体"/>
          <w:color w:val="auto"/>
          <w:sz w:val="24"/>
          <w:szCs w:val="24"/>
          <w:shd w:val="clear" w:color="auto" w:fill="FFFFFF"/>
        </w:rPr>
        <w:t>，下午12:00至23:59（北京时间，法定节假日除外。）</w:t>
      </w:r>
    </w:p>
    <w:p w14:paraId="424D9E63">
      <w:pPr>
        <w:spacing w:line="400" w:lineRule="exact"/>
        <w:ind w:firstLine="540"/>
        <w:rPr>
          <w:rFonts w:hint="eastAsia" w:ascii="宋体" w:hAnsi="宋体" w:cs="宋体"/>
          <w:color w:val="auto"/>
          <w:sz w:val="24"/>
          <w:szCs w:val="24"/>
        </w:rPr>
      </w:pPr>
      <w:r>
        <w:rPr>
          <w:rFonts w:hint="eastAsia" w:ascii="宋体" w:hAnsi="宋体" w:cs="宋体"/>
          <w:color w:val="auto"/>
          <w:sz w:val="24"/>
          <w:szCs w:val="24"/>
        </w:rPr>
        <w:t>2.地点：开封市公共资源交易中心网站（http://www.kfsggzyjyw.cn/）</w:t>
      </w:r>
    </w:p>
    <w:p w14:paraId="6265C3CD">
      <w:pPr>
        <w:pStyle w:val="8"/>
        <w:shd w:val="clear" w:color="auto" w:fill="FFFFFF"/>
        <w:snapToGrid w:val="0"/>
        <w:spacing w:after="0" w:line="400" w:lineRule="exact"/>
        <w:ind w:firstLine="448" w:firstLineChars="187"/>
        <w:rPr>
          <w:rFonts w:ascii="宋体" w:hAnsi="宋体" w:cs="宋体"/>
          <w:color w:val="auto"/>
          <w:sz w:val="24"/>
          <w:szCs w:val="24"/>
        </w:rPr>
      </w:pPr>
      <w:bookmarkStart w:id="12" w:name="_Toc35393632"/>
      <w:bookmarkStart w:id="13" w:name="_Toc35393801"/>
      <w:bookmarkStart w:id="14" w:name="_Toc28359092"/>
      <w:bookmarkStart w:id="15" w:name="_Toc28359015"/>
      <w:r>
        <w:rPr>
          <w:rFonts w:hint="eastAsia" w:ascii="宋体" w:hAnsi="宋体" w:cs="宋体"/>
          <w:color w:val="auto"/>
          <w:sz w:val="24"/>
          <w:szCs w:val="24"/>
        </w:rPr>
        <w:t>3.方式：使用CA数字证书登录开封市公共资源交易中心网站并按网上提示下载投标项目电子招标文件及资料。供应商未按规定在网上下载招标文件的，其投标将被拒绝。</w:t>
      </w:r>
    </w:p>
    <w:p w14:paraId="153F0ADF">
      <w:pPr>
        <w:pStyle w:val="8"/>
        <w:shd w:val="clear" w:color="auto" w:fill="FFFFFF"/>
        <w:snapToGrid w:val="0"/>
        <w:spacing w:after="0" w:line="400" w:lineRule="exact"/>
        <w:ind w:firstLine="448" w:firstLineChars="187"/>
        <w:rPr>
          <w:rFonts w:ascii="宋体" w:hAnsi="宋体" w:cs="宋体"/>
          <w:color w:val="auto"/>
          <w:sz w:val="24"/>
          <w:szCs w:val="24"/>
        </w:rPr>
      </w:pPr>
      <w:r>
        <w:rPr>
          <w:rFonts w:hint="eastAsia" w:ascii="宋体" w:hAnsi="宋体" w:cs="宋体"/>
          <w:color w:val="auto"/>
          <w:sz w:val="24"/>
          <w:szCs w:val="24"/>
        </w:rPr>
        <w:t>4.售价：0元</w:t>
      </w:r>
    </w:p>
    <w:p w14:paraId="209F7041">
      <w:pPr>
        <w:pStyle w:val="3"/>
        <w:spacing w:before="0" w:after="0" w:line="400" w:lineRule="exact"/>
        <w:jc w:val="left"/>
        <w:rPr>
          <w:rFonts w:ascii="宋体" w:hAnsi="宋体" w:eastAsia="宋体" w:cs="Times New Roman"/>
          <w:color w:val="auto"/>
          <w:sz w:val="24"/>
          <w:szCs w:val="24"/>
        </w:rPr>
      </w:pPr>
      <w:r>
        <w:rPr>
          <w:rFonts w:hint="eastAsia" w:ascii="宋体" w:hAnsi="宋体" w:eastAsia="宋体" w:cs="宋体"/>
          <w:color w:val="auto"/>
          <w:sz w:val="24"/>
          <w:szCs w:val="24"/>
        </w:rPr>
        <w:t>四、响应文件提交</w:t>
      </w:r>
      <w:bookmarkEnd w:id="12"/>
      <w:bookmarkEnd w:id="13"/>
      <w:bookmarkEnd w:id="14"/>
      <w:bookmarkEnd w:id="15"/>
    </w:p>
    <w:p w14:paraId="72AB5710">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截止时间：</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ascii="宋体" w:hAnsi="宋体" w:cs="宋体"/>
          <w:color w:val="auto"/>
          <w:sz w:val="24"/>
          <w:szCs w:val="24"/>
          <w:u w:val="single"/>
        </w:rPr>
        <w:t xml:space="preserve"> </w:t>
      </w:r>
      <w:r>
        <w:rPr>
          <w:rFonts w:hint="eastAsia" w:ascii="宋体" w:hAnsi="宋体" w:cs="宋体"/>
          <w:color w:val="auto"/>
          <w:sz w:val="24"/>
          <w:szCs w:val="24"/>
          <w:u w:val="single"/>
        </w:rPr>
        <w:t>年0</w:t>
      </w:r>
      <w:r>
        <w:rPr>
          <w:rFonts w:hint="eastAsia" w:ascii="宋体" w:hAnsi="宋体" w:cs="宋体"/>
          <w:color w:val="auto"/>
          <w:sz w:val="24"/>
          <w:szCs w:val="24"/>
          <w:u w:val="single"/>
          <w:lang w:val="en-US" w:eastAsia="zh-CN"/>
        </w:rPr>
        <w:t>8</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rPr>
        <w:t>日09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w:t>
      </w:r>
    </w:p>
    <w:p w14:paraId="42455EF1">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地点：开封市公共资源交易中心网站（http://www.kfsggzyjyw.cn/kfggzy/）</w:t>
      </w:r>
    </w:p>
    <w:p w14:paraId="59638898">
      <w:pPr>
        <w:pStyle w:val="3"/>
        <w:spacing w:before="0" w:after="0" w:line="400" w:lineRule="exact"/>
        <w:jc w:val="left"/>
        <w:rPr>
          <w:rFonts w:hint="eastAsia" w:ascii="宋体" w:hAnsi="宋体" w:eastAsia="宋体" w:cs="Times New Roman"/>
          <w:color w:val="auto"/>
          <w:sz w:val="24"/>
          <w:szCs w:val="24"/>
          <w:lang w:eastAsia="zh-CN"/>
        </w:rPr>
      </w:pPr>
      <w:bookmarkStart w:id="16" w:name="_Toc28359093"/>
      <w:bookmarkStart w:id="17" w:name="_Toc28359016"/>
      <w:bookmarkStart w:id="18" w:name="_Toc35393802"/>
      <w:bookmarkStart w:id="19" w:name="_Toc35393633"/>
      <w:r>
        <w:rPr>
          <w:rFonts w:hint="eastAsia" w:ascii="宋体" w:hAnsi="宋体" w:eastAsia="宋体" w:cs="宋体"/>
          <w:color w:val="auto"/>
          <w:sz w:val="24"/>
          <w:szCs w:val="24"/>
        </w:rPr>
        <w:t>五、开启</w:t>
      </w:r>
      <w:bookmarkEnd w:id="16"/>
      <w:bookmarkEnd w:id="17"/>
      <w:bookmarkEnd w:id="18"/>
      <w:bookmarkEnd w:id="19"/>
    </w:p>
    <w:p w14:paraId="114768C7">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时间：</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08</w:t>
      </w:r>
      <w:r>
        <w:rPr>
          <w:rFonts w:hint="eastAsia" w:ascii="宋体" w:hAnsi="宋体" w:cs="宋体"/>
          <w:color w:val="auto"/>
          <w:sz w:val="24"/>
          <w:szCs w:val="24"/>
          <w:u w:val="single"/>
        </w:rPr>
        <w:t>月 1</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rPr>
        <w:t>日</w:t>
      </w:r>
      <w:r>
        <w:rPr>
          <w:rFonts w:ascii="宋体" w:hAnsi="宋体" w:cs="宋体"/>
          <w:color w:val="auto"/>
          <w:sz w:val="24"/>
          <w:szCs w:val="24"/>
          <w:u w:val="single"/>
        </w:rPr>
        <w:t xml:space="preserve"> </w:t>
      </w:r>
      <w:r>
        <w:rPr>
          <w:rFonts w:hint="eastAsia" w:ascii="宋体" w:hAnsi="宋体" w:cs="宋体"/>
          <w:color w:val="auto"/>
          <w:sz w:val="24"/>
          <w:szCs w:val="24"/>
          <w:u w:val="single"/>
        </w:rPr>
        <w:t>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w:t>
      </w:r>
    </w:p>
    <w:p w14:paraId="2822A55B">
      <w:pPr>
        <w:pStyle w:val="8"/>
        <w:shd w:val="clear" w:color="auto" w:fill="FFFFFF"/>
        <w:snapToGrid w:val="0"/>
        <w:spacing w:after="0" w:line="400" w:lineRule="exact"/>
        <w:ind w:firstLine="448" w:firstLineChars="187"/>
        <w:rPr>
          <w:rFonts w:ascii="宋体" w:cs="宋体"/>
          <w:color w:val="auto"/>
          <w:sz w:val="24"/>
          <w:szCs w:val="24"/>
          <w:u w:val="single"/>
        </w:rPr>
      </w:pPr>
      <w:r>
        <w:rPr>
          <w:rFonts w:hint="eastAsia" w:ascii="宋体" w:hAnsi="宋体" w:cs="宋体"/>
          <w:color w:val="auto"/>
          <w:sz w:val="24"/>
          <w:szCs w:val="24"/>
        </w:rPr>
        <w:t>地点：开封市祥符区公共资源交易中心开标室（开封市祥符区经一路与纬三路交叉口市民之家十楼）。</w:t>
      </w:r>
    </w:p>
    <w:p w14:paraId="33F3A185">
      <w:pPr>
        <w:pStyle w:val="3"/>
        <w:spacing w:before="0" w:after="0" w:line="400" w:lineRule="exact"/>
        <w:jc w:val="left"/>
        <w:rPr>
          <w:rFonts w:ascii="宋体" w:hAnsi="宋体" w:eastAsia="宋体" w:cs="Times New Roman"/>
          <w:color w:val="auto"/>
          <w:sz w:val="24"/>
          <w:szCs w:val="24"/>
        </w:rPr>
      </w:pPr>
      <w:bookmarkStart w:id="20" w:name="_Toc28359017"/>
      <w:bookmarkStart w:id="21" w:name="_Toc35393634"/>
      <w:bookmarkStart w:id="22" w:name="_Toc28359094"/>
      <w:bookmarkStart w:id="23" w:name="_Toc35393803"/>
      <w:r>
        <w:rPr>
          <w:rFonts w:hint="eastAsia" w:ascii="宋体" w:hAnsi="宋体" w:eastAsia="宋体" w:cs="宋体"/>
          <w:color w:val="auto"/>
          <w:sz w:val="24"/>
          <w:szCs w:val="24"/>
        </w:rPr>
        <w:t>六、公告期限</w:t>
      </w:r>
      <w:bookmarkEnd w:id="20"/>
      <w:bookmarkEnd w:id="21"/>
      <w:bookmarkEnd w:id="22"/>
      <w:bookmarkEnd w:id="23"/>
    </w:p>
    <w:p w14:paraId="14023499">
      <w:pPr>
        <w:spacing w:line="400" w:lineRule="exact"/>
        <w:ind w:firstLine="480" w:firstLineChars="200"/>
        <w:jc w:val="left"/>
        <w:rPr>
          <w:rFonts w:ascii="宋体" w:cs="宋体"/>
          <w:color w:val="auto"/>
          <w:kern w:val="0"/>
          <w:sz w:val="24"/>
          <w:szCs w:val="24"/>
        </w:rPr>
      </w:pPr>
      <w:r>
        <w:rPr>
          <w:rFonts w:hint="eastAsia" w:ascii="宋体" w:hAnsi="宋体" w:cs="宋体"/>
          <w:color w:val="auto"/>
          <w:sz w:val="24"/>
          <w:szCs w:val="24"/>
        </w:rPr>
        <w:t>本次公告在《河南省政府采购网》、《开封市公共资源交易信息网》上发布。</w:t>
      </w:r>
      <w:r>
        <w:rPr>
          <w:rFonts w:hint="eastAsia" w:ascii="宋体" w:hAnsi="宋体" w:cs="宋体"/>
          <w:color w:val="auto"/>
          <w:kern w:val="0"/>
          <w:sz w:val="24"/>
          <w:szCs w:val="24"/>
        </w:rPr>
        <w:t>自本公告发布之日起3个工作日。（</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08</w:t>
      </w:r>
      <w:r>
        <w:rPr>
          <w:rFonts w:hint="eastAsia" w:ascii="宋体" w:hAnsi="宋体" w:cs="宋体"/>
          <w:color w:val="auto"/>
          <w:sz w:val="24"/>
          <w:szCs w:val="24"/>
        </w:rPr>
        <w:t>月</w:t>
      </w:r>
      <w:r>
        <w:rPr>
          <w:rFonts w:hint="eastAsia" w:ascii="宋体" w:hAnsi="宋体" w:cs="宋体"/>
          <w:color w:val="auto"/>
          <w:sz w:val="24"/>
          <w:szCs w:val="24"/>
          <w:lang w:val="en-US" w:eastAsia="zh-CN"/>
        </w:rPr>
        <w:t>07</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08</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p>
    <w:p w14:paraId="6426E3F5">
      <w:pPr>
        <w:pStyle w:val="3"/>
        <w:spacing w:before="0" w:after="0" w:line="400" w:lineRule="exact"/>
        <w:jc w:val="left"/>
        <w:rPr>
          <w:rFonts w:ascii="宋体" w:hAnsi="宋体" w:eastAsia="宋体" w:cs="Times New Roman"/>
          <w:color w:val="auto"/>
          <w:sz w:val="24"/>
          <w:szCs w:val="24"/>
        </w:rPr>
      </w:pPr>
      <w:bookmarkStart w:id="24" w:name="_Toc35393635"/>
      <w:bookmarkStart w:id="25" w:name="_Toc35393804"/>
      <w:r>
        <w:rPr>
          <w:rFonts w:hint="eastAsia" w:ascii="宋体" w:hAnsi="宋体" w:eastAsia="宋体" w:cs="宋体"/>
          <w:color w:val="auto"/>
          <w:sz w:val="24"/>
          <w:szCs w:val="24"/>
        </w:rPr>
        <w:t>七、其他补充事宜</w:t>
      </w:r>
      <w:bookmarkEnd w:id="24"/>
      <w:bookmarkEnd w:id="25"/>
    </w:p>
    <w:p w14:paraId="7794D692">
      <w:pPr>
        <w:pStyle w:val="11"/>
        <w:spacing w:line="380" w:lineRule="exact"/>
        <w:ind w:firstLine="480"/>
        <w:rPr>
          <w:rFonts w:hAnsi="宋体"/>
          <w:color w:val="auto"/>
        </w:rPr>
      </w:pPr>
      <w:r>
        <w:rPr>
          <w:rFonts w:hint="eastAsia" w:hAnsi="宋体"/>
          <w:color w:val="auto"/>
        </w:rPr>
        <w:t>7.1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04B31BF8">
      <w:pPr>
        <w:spacing w:line="380" w:lineRule="exact"/>
        <w:ind w:firstLine="480" w:firstLineChars="200"/>
        <w:rPr>
          <w:rFonts w:ascii="宋体" w:cs="宋体"/>
          <w:color w:val="auto"/>
          <w:sz w:val="24"/>
          <w:szCs w:val="24"/>
        </w:rPr>
      </w:pPr>
      <w:r>
        <w:rPr>
          <w:rFonts w:hint="eastAsia" w:ascii="宋体" w:hAnsi="宋体" w:cs="宋体"/>
          <w:color w:val="auto"/>
          <w:sz w:val="24"/>
          <w:szCs w:val="24"/>
        </w:rPr>
        <w:t>7.2.在开评标过程中，请各投标人时刻关注电子交易系统中的项目进度和状态，注意最终报价时间，且在规定时间内完成报价，否则造成的一切后果由投标人自行负责。不见面开标服务的具体事宜请查阅开封市公共资源交易管理中心网站“网上办事大厅”的《不见面开标手册》。</w:t>
      </w:r>
    </w:p>
    <w:p w14:paraId="2A199BF3">
      <w:pPr>
        <w:pStyle w:val="3"/>
        <w:spacing w:before="0" w:after="0" w:line="400" w:lineRule="exact"/>
        <w:jc w:val="left"/>
        <w:rPr>
          <w:rFonts w:ascii="宋体" w:hAnsi="宋体" w:eastAsia="宋体" w:cs="Times New Roman"/>
          <w:color w:val="auto"/>
          <w:sz w:val="24"/>
          <w:szCs w:val="24"/>
        </w:rPr>
      </w:pPr>
      <w:r>
        <w:rPr>
          <w:rFonts w:hint="eastAsia" w:ascii="宋体" w:hAnsi="宋体" w:eastAsia="宋体" w:cs="宋体"/>
          <w:color w:val="auto"/>
          <w:sz w:val="24"/>
          <w:szCs w:val="24"/>
        </w:rPr>
        <w:t>八、凡对本次采购提出询问，请按以下方式联系。</w:t>
      </w:r>
    </w:p>
    <w:p w14:paraId="482C2B0E">
      <w:pPr>
        <w:pStyle w:val="3"/>
        <w:spacing w:before="0" w:after="0" w:line="400" w:lineRule="exact"/>
        <w:ind w:firstLine="723" w:firstLineChars="300"/>
        <w:jc w:val="left"/>
        <w:rPr>
          <w:rFonts w:ascii="宋体" w:hAnsi="宋体" w:eastAsia="宋体" w:cs="Times New Roman"/>
          <w:color w:val="auto"/>
          <w:sz w:val="24"/>
          <w:szCs w:val="24"/>
        </w:rPr>
      </w:pPr>
      <w:bookmarkStart w:id="26" w:name="_Toc28359096"/>
      <w:bookmarkStart w:id="27" w:name="_Toc35393806"/>
      <w:bookmarkStart w:id="28" w:name="_Toc28359019"/>
      <w:bookmarkStart w:id="29" w:name="_Toc35393637"/>
      <w:r>
        <w:rPr>
          <w:rFonts w:ascii="宋体" w:hAnsi="宋体" w:eastAsia="宋体" w:cs="宋体"/>
          <w:color w:val="auto"/>
          <w:sz w:val="24"/>
          <w:szCs w:val="24"/>
        </w:rPr>
        <w:t>1.</w:t>
      </w:r>
      <w:r>
        <w:rPr>
          <w:rFonts w:hint="eastAsia" w:ascii="宋体" w:hAnsi="宋体" w:eastAsia="宋体" w:cs="宋体"/>
          <w:color w:val="auto"/>
          <w:sz w:val="24"/>
          <w:szCs w:val="24"/>
        </w:rPr>
        <w:t>采购人信息</w:t>
      </w:r>
      <w:bookmarkEnd w:id="26"/>
      <w:bookmarkEnd w:id="27"/>
      <w:bookmarkEnd w:id="28"/>
      <w:bookmarkEnd w:id="29"/>
    </w:p>
    <w:p w14:paraId="2CEE4DD1">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名</w:t>
      </w:r>
      <w:r>
        <w:rPr>
          <w:rFonts w:ascii="宋体" w:hAnsi="宋体" w:cs="宋体"/>
          <w:color w:val="auto"/>
          <w:sz w:val="24"/>
          <w:szCs w:val="24"/>
        </w:rPr>
        <w:t xml:space="preserve">    </w:t>
      </w:r>
      <w:r>
        <w:rPr>
          <w:rFonts w:hint="eastAsia" w:ascii="宋体" w:hAnsi="宋体" w:cs="宋体"/>
          <w:color w:val="auto"/>
          <w:sz w:val="24"/>
          <w:szCs w:val="24"/>
        </w:rPr>
        <w:t>称：　</w:t>
      </w:r>
      <w:r>
        <w:rPr>
          <w:rFonts w:hint="eastAsia" w:ascii="宋体" w:hAnsi="宋体" w:cs="宋体"/>
          <w:color w:val="auto"/>
          <w:sz w:val="24"/>
          <w:szCs w:val="24"/>
          <w:u w:val="single"/>
          <w:lang w:eastAsia="zh-CN"/>
        </w:rPr>
        <w:t>开封市祥符区第四高级中学</w:t>
      </w:r>
      <w:r>
        <w:rPr>
          <w:rFonts w:hint="eastAsia" w:ascii="宋体" w:hAnsi="宋体" w:cs="宋体"/>
          <w:color w:val="auto"/>
          <w:sz w:val="24"/>
          <w:szCs w:val="24"/>
          <w:u w:val="single"/>
        </w:rPr>
        <w:t xml:space="preserve">        </w:t>
      </w:r>
      <w:r>
        <w:rPr>
          <w:rFonts w:hint="eastAsia" w:ascii="宋体" w:hAnsi="宋体" w:cs="宋体"/>
          <w:color w:val="auto"/>
          <w:sz w:val="24"/>
          <w:szCs w:val="24"/>
        </w:rPr>
        <w:t>　　　　　　　　　　　</w:t>
      </w:r>
    </w:p>
    <w:p w14:paraId="251DE1B2">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w:t>
      </w:r>
      <w:r>
        <w:rPr>
          <w:rFonts w:hint="eastAsia" w:ascii="宋体" w:hAnsi="宋体" w:cs="宋体"/>
          <w:color w:val="auto"/>
          <w:sz w:val="24"/>
          <w:szCs w:val="24"/>
          <w:u w:val="single"/>
        </w:rPr>
        <w:t>　</w:t>
      </w:r>
      <w:r>
        <w:rPr>
          <w:rFonts w:hint="eastAsia" w:ascii="宋体" w:hAnsi="宋体" w:cs="宋体"/>
          <w:color w:val="auto"/>
          <w:sz w:val="24"/>
          <w:szCs w:val="24"/>
          <w:u w:val="single"/>
          <w:lang w:eastAsia="zh-CN"/>
        </w:rPr>
        <w:t>开封市祥符区黄龙大道与王白路交叉口路东</w:t>
      </w:r>
      <w:r>
        <w:rPr>
          <w:rFonts w:hint="eastAsia" w:ascii="宋体" w:hAnsi="宋体" w:cs="宋体"/>
          <w:color w:val="auto"/>
          <w:sz w:val="24"/>
          <w:szCs w:val="24"/>
          <w:u w:val="single"/>
        </w:rPr>
        <w:t>　</w:t>
      </w:r>
    </w:p>
    <w:p w14:paraId="6F588207">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联系方式：</w:t>
      </w:r>
      <w:r>
        <w:rPr>
          <w:rFonts w:hint="eastAsia" w:ascii="宋体" w:hAnsi="宋体" w:cs="宋体"/>
          <w:color w:val="auto"/>
          <w:sz w:val="24"/>
          <w:szCs w:val="24"/>
          <w:u w:val="single"/>
        </w:rPr>
        <w:t>　</w:t>
      </w:r>
      <w:r>
        <w:rPr>
          <w:rFonts w:hint="eastAsia" w:ascii="宋体" w:hAnsi="宋体" w:cs="宋体"/>
          <w:color w:val="auto"/>
          <w:sz w:val="24"/>
          <w:szCs w:val="24"/>
          <w:u w:val="single"/>
          <w:lang w:val="en-US" w:eastAsia="zh-CN"/>
        </w:rPr>
        <w:t>0371-22720168</w:t>
      </w:r>
      <w:r>
        <w:rPr>
          <w:rFonts w:hint="eastAsia" w:ascii="宋体" w:hAnsi="宋体" w:cs="宋体"/>
          <w:color w:val="auto"/>
          <w:sz w:val="24"/>
          <w:szCs w:val="24"/>
          <w:u w:val="single"/>
        </w:rPr>
        <w:t>　　　　　　　</w:t>
      </w:r>
      <w:r>
        <w:rPr>
          <w:rFonts w:ascii="宋体" w:hAnsi="宋体" w:cs="宋体"/>
          <w:color w:val="auto"/>
          <w:sz w:val="24"/>
          <w:szCs w:val="24"/>
          <w:u w:val="single"/>
        </w:rPr>
        <w:t xml:space="preserve"> </w:t>
      </w:r>
      <w:r>
        <w:rPr>
          <w:rFonts w:hint="eastAsia" w:ascii="宋体" w:hAnsi="宋体" w:cs="宋体"/>
          <w:color w:val="auto"/>
          <w:sz w:val="24"/>
          <w:szCs w:val="24"/>
          <w:u w:val="single"/>
        </w:rPr>
        <w:t>　　　</w:t>
      </w:r>
    </w:p>
    <w:p w14:paraId="1628E46C">
      <w:pPr>
        <w:pStyle w:val="3"/>
        <w:numPr>
          <w:ilvl w:val="0"/>
          <w:numId w:val="1"/>
        </w:numPr>
        <w:spacing w:before="0" w:after="0" w:line="400" w:lineRule="exact"/>
        <w:ind w:firstLine="723" w:firstLineChars="300"/>
        <w:jc w:val="left"/>
        <w:rPr>
          <w:rFonts w:ascii="宋体" w:hAnsi="宋体" w:eastAsia="宋体" w:cs="宋体"/>
          <w:color w:val="auto"/>
          <w:sz w:val="24"/>
          <w:szCs w:val="24"/>
        </w:rPr>
      </w:pPr>
      <w:bookmarkStart w:id="30" w:name="_Toc35393807"/>
      <w:bookmarkStart w:id="31" w:name="_Toc28359097"/>
      <w:bookmarkStart w:id="32" w:name="_Toc35393638"/>
      <w:bookmarkStart w:id="33" w:name="_Toc28359020"/>
      <w:r>
        <w:rPr>
          <w:rFonts w:hint="eastAsia" w:ascii="宋体" w:hAnsi="宋体" w:eastAsia="宋体" w:cs="宋体"/>
          <w:color w:val="auto"/>
          <w:sz w:val="24"/>
          <w:szCs w:val="24"/>
        </w:rPr>
        <w:t>采购代理机构信息（如有）</w:t>
      </w:r>
      <w:bookmarkEnd w:id="30"/>
      <w:bookmarkEnd w:id="31"/>
      <w:bookmarkEnd w:id="32"/>
      <w:bookmarkEnd w:id="33"/>
    </w:p>
    <w:p w14:paraId="14F58148">
      <w:pPr>
        <w:pStyle w:val="3"/>
        <w:spacing w:before="0" w:after="0" w:line="400" w:lineRule="exact"/>
        <w:ind w:firstLine="720" w:firstLineChars="300"/>
        <w:jc w:val="left"/>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名  称：</w:t>
      </w:r>
      <w:r>
        <w:rPr>
          <w:rFonts w:hint="eastAsia" w:ascii="宋体" w:hAnsi="宋体" w:eastAsia="宋体" w:cs="宋体"/>
          <w:b w:val="0"/>
          <w:bCs w:val="0"/>
          <w:color w:val="auto"/>
          <w:sz w:val="24"/>
          <w:szCs w:val="24"/>
          <w:u w:val="single"/>
        </w:rPr>
        <w:t>开封市祥符区公共资源交易服务所</w:t>
      </w:r>
    </w:p>
    <w:p w14:paraId="0397E022">
      <w:pPr>
        <w:spacing w:line="380" w:lineRule="exact"/>
        <w:ind w:firstLine="720" w:firstLineChars="300"/>
        <w:rPr>
          <w:rFonts w:hint="default" w:ascii="宋体" w:hAnsi="宋体" w:eastAsia="宋体" w:cs="宋体"/>
          <w:color w:val="auto"/>
          <w:sz w:val="24"/>
          <w:szCs w:val="24"/>
          <w:u w:val="none"/>
          <w:lang w:val="en-US" w:eastAsia="zh-CN"/>
        </w:rPr>
      </w:pPr>
      <w:r>
        <w:rPr>
          <w:rFonts w:hint="eastAsia" w:ascii="宋体" w:hAnsi="宋体" w:cs="宋体"/>
          <w:color w:val="auto"/>
          <w:sz w:val="24"/>
          <w:szCs w:val="24"/>
          <w:u w:val="none"/>
          <w:lang w:eastAsia="zh-CN"/>
        </w:rPr>
        <w:t>联系人：</w:t>
      </w:r>
      <w:r>
        <w:rPr>
          <w:rFonts w:hint="eastAsia" w:ascii="宋体" w:hAnsi="宋体" w:cs="宋体"/>
          <w:color w:val="auto"/>
          <w:sz w:val="24"/>
          <w:szCs w:val="24"/>
          <w:u w:val="single"/>
          <w:lang w:eastAsia="zh-CN"/>
        </w:rPr>
        <w:t>杨先生</w:t>
      </w:r>
      <w:r>
        <w:rPr>
          <w:rFonts w:hint="eastAsia" w:ascii="宋体" w:hAnsi="宋体" w:cs="宋体"/>
          <w:color w:val="auto"/>
          <w:sz w:val="24"/>
          <w:szCs w:val="24"/>
          <w:u w:val="single"/>
          <w:lang w:val="en-US" w:eastAsia="zh-CN"/>
        </w:rPr>
        <w:t xml:space="preserve">           </w:t>
      </w:r>
    </w:p>
    <w:p w14:paraId="0C004495">
      <w:pPr>
        <w:spacing w:line="380" w:lineRule="exact"/>
        <w:ind w:firstLine="720" w:firstLineChars="300"/>
        <w:rPr>
          <w:rFonts w:ascii="宋体" w:hAnsi="宋体" w:cs="宋体"/>
          <w:color w:val="auto"/>
          <w:sz w:val="24"/>
          <w:szCs w:val="24"/>
          <w:u w:val="single"/>
        </w:rPr>
      </w:pPr>
      <w:r>
        <w:rPr>
          <w:rFonts w:hint="eastAsia" w:ascii="宋体" w:hAnsi="宋体" w:cs="宋体"/>
          <w:color w:val="auto"/>
          <w:sz w:val="24"/>
          <w:szCs w:val="24"/>
        </w:rPr>
        <w:t>联系方式：</w:t>
      </w:r>
      <w:r>
        <w:rPr>
          <w:rFonts w:ascii="宋体" w:hAnsi="宋体" w:cs="宋体"/>
          <w:color w:val="auto"/>
          <w:sz w:val="24"/>
          <w:szCs w:val="24"/>
          <w:u w:val="single"/>
        </w:rPr>
        <w:t>0371--22700689</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1418BD3F">
      <w:pPr>
        <w:spacing w:line="380" w:lineRule="exact"/>
        <w:ind w:firstLine="720" w:firstLineChars="3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开封市祥符区</w:t>
      </w:r>
      <w:r>
        <w:rPr>
          <w:rFonts w:hint="eastAsia" w:ascii="宋体" w:hAnsi="宋体" w:cs="宋体"/>
          <w:color w:val="auto"/>
          <w:sz w:val="24"/>
          <w:szCs w:val="24"/>
          <w:u w:val="single"/>
          <w:lang w:val="zh-TW"/>
        </w:rPr>
        <w:t>经一路与纬三路交叉口</w:t>
      </w:r>
      <w:r>
        <w:rPr>
          <w:rFonts w:hint="eastAsia" w:ascii="宋体" w:hAnsi="宋体" w:cs="宋体"/>
          <w:color w:val="auto"/>
          <w:sz w:val="24"/>
          <w:szCs w:val="24"/>
          <w:u w:val="single"/>
        </w:rPr>
        <w:t>市民之家9楼909室</w:t>
      </w:r>
    </w:p>
    <w:p w14:paraId="5B6F51A1">
      <w:pPr>
        <w:pStyle w:val="3"/>
        <w:spacing w:before="0" w:after="0" w:line="400" w:lineRule="exact"/>
        <w:ind w:firstLine="723" w:firstLineChars="300"/>
        <w:jc w:val="left"/>
        <w:rPr>
          <w:rFonts w:ascii="宋体" w:hAnsi="宋体" w:eastAsia="宋体" w:cs="Times New Roman"/>
          <w:color w:val="auto"/>
          <w:sz w:val="24"/>
          <w:szCs w:val="24"/>
        </w:rPr>
      </w:pPr>
      <w:bookmarkStart w:id="34" w:name="_Toc35393808"/>
      <w:bookmarkStart w:id="35" w:name="_Toc28359021"/>
      <w:bookmarkStart w:id="36" w:name="_Toc35393639"/>
      <w:bookmarkStart w:id="37" w:name="_Toc28359098"/>
      <w:r>
        <w:rPr>
          <w:rFonts w:ascii="宋体" w:hAnsi="宋体" w:eastAsia="宋体" w:cs="宋体"/>
          <w:color w:val="auto"/>
          <w:sz w:val="24"/>
          <w:szCs w:val="24"/>
        </w:rPr>
        <w:t>3.</w:t>
      </w:r>
      <w:r>
        <w:rPr>
          <w:rFonts w:hint="eastAsia" w:ascii="宋体" w:hAnsi="宋体" w:eastAsia="宋体" w:cs="宋体"/>
          <w:color w:val="auto"/>
          <w:sz w:val="24"/>
          <w:szCs w:val="24"/>
        </w:rPr>
        <w:t>项目联系方式</w:t>
      </w:r>
      <w:bookmarkEnd w:id="34"/>
      <w:bookmarkEnd w:id="35"/>
      <w:bookmarkEnd w:id="36"/>
      <w:bookmarkEnd w:id="37"/>
    </w:p>
    <w:p w14:paraId="65731386">
      <w:pPr>
        <w:pStyle w:val="6"/>
        <w:spacing w:line="400" w:lineRule="exact"/>
        <w:ind w:firstLine="720" w:firstLineChars="300"/>
        <w:rPr>
          <w:rFonts w:hAnsi="宋体" w:cs="Times New Roman"/>
          <w:color w:val="auto"/>
          <w:sz w:val="24"/>
          <w:szCs w:val="24"/>
        </w:rPr>
      </w:pPr>
      <w:r>
        <w:rPr>
          <w:rFonts w:hint="eastAsia" w:hAnsi="宋体"/>
          <w:color w:val="auto"/>
          <w:sz w:val="24"/>
          <w:szCs w:val="24"/>
        </w:rPr>
        <w:t>项目联系人：</w:t>
      </w:r>
      <w:r>
        <w:rPr>
          <w:rFonts w:hint="eastAsia" w:hAnsi="宋体"/>
          <w:color w:val="auto"/>
          <w:sz w:val="24"/>
          <w:szCs w:val="24"/>
          <w:u w:val="single"/>
          <w:lang w:eastAsia="zh-CN"/>
        </w:rPr>
        <w:t>李建松</w:t>
      </w:r>
      <w:r>
        <w:rPr>
          <w:rFonts w:hint="eastAsia" w:hAnsi="宋体"/>
          <w:color w:val="auto"/>
          <w:sz w:val="24"/>
          <w:szCs w:val="24"/>
          <w:u w:val="single"/>
        </w:rPr>
        <w:t xml:space="preserve">                </w:t>
      </w:r>
    </w:p>
    <w:p w14:paraId="2572EBE1">
      <w:pPr>
        <w:spacing w:line="400" w:lineRule="exact"/>
        <w:ind w:firstLine="720" w:firstLineChars="300"/>
        <w:rPr>
          <w:rFonts w:ascii="宋体" w:cs="宋体"/>
          <w:color w:val="auto"/>
          <w:sz w:val="24"/>
          <w:szCs w:val="24"/>
          <w:u w:val="single"/>
        </w:rPr>
      </w:pPr>
      <w:r>
        <w:rPr>
          <w:rFonts w:hint="eastAsia" w:ascii="宋体" w:hAnsi="宋体" w:cs="宋体"/>
          <w:color w:val="auto"/>
          <w:sz w:val="24"/>
          <w:szCs w:val="24"/>
        </w:rPr>
        <w:t>电　　</w:t>
      </w:r>
      <w:r>
        <w:rPr>
          <w:rFonts w:ascii="宋体" w:hAnsi="宋体" w:cs="宋体"/>
          <w:color w:val="auto"/>
          <w:sz w:val="24"/>
          <w:szCs w:val="24"/>
        </w:rPr>
        <w:t xml:space="preserve"> </w:t>
      </w:r>
      <w:r>
        <w:rPr>
          <w:rFonts w:hint="eastAsia" w:ascii="宋体" w:hAnsi="宋体" w:cs="宋体"/>
          <w:color w:val="auto"/>
          <w:sz w:val="24"/>
          <w:szCs w:val="24"/>
        </w:rPr>
        <w:t>话：</w:t>
      </w:r>
      <w:r>
        <w:rPr>
          <w:rFonts w:hint="eastAsia" w:ascii="宋体" w:hAnsi="宋体" w:cs="宋体"/>
          <w:color w:val="auto"/>
          <w:sz w:val="24"/>
          <w:szCs w:val="24"/>
          <w:u w:val="single"/>
          <w:lang w:val="en-US" w:eastAsia="zh-CN"/>
        </w:rPr>
        <w:t>15037878473</w:t>
      </w:r>
      <w:r>
        <w:rPr>
          <w:rFonts w:hint="eastAsia" w:ascii="宋体" w:hAnsi="宋体" w:cs="宋体"/>
          <w:color w:val="auto"/>
          <w:sz w:val="24"/>
          <w:szCs w:val="24"/>
          <w:u w:val="single"/>
        </w:rPr>
        <w:t>　　　　　　　</w:t>
      </w:r>
    </w:p>
    <w:p w14:paraId="57B9698B">
      <w:pPr>
        <w:numPr>
          <w:ilvl w:val="0"/>
          <w:numId w:val="2"/>
        </w:numPr>
        <w:spacing w:line="400" w:lineRule="exact"/>
        <w:ind w:firstLine="723" w:firstLineChars="300"/>
        <w:jc w:val="left"/>
        <w:rPr>
          <w:rFonts w:ascii="宋体" w:hAnsi="宋体" w:cs="宋体"/>
          <w:color w:val="auto"/>
          <w:sz w:val="24"/>
          <w:szCs w:val="24"/>
          <w:u w:val="single"/>
        </w:rPr>
      </w:pPr>
      <w:r>
        <w:rPr>
          <w:rFonts w:hint="eastAsia" w:ascii="宋体" w:hAnsi="宋体" w:cs="宋体"/>
          <w:b/>
          <w:bCs/>
          <w:color w:val="auto"/>
          <w:sz w:val="24"/>
          <w:szCs w:val="24"/>
        </w:rPr>
        <w:t>行政监督部门：</w:t>
      </w:r>
    </w:p>
    <w:p w14:paraId="1DB44632">
      <w:pPr>
        <w:spacing w:line="400" w:lineRule="exact"/>
        <w:ind w:firstLine="720" w:firstLineChars="300"/>
        <w:jc w:val="left"/>
        <w:rPr>
          <w:rFonts w:ascii="宋体" w:hAnsi="宋体" w:cs="宋体"/>
          <w:color w:val="auto"/>
          <w:sz w:val="24"/>
          <w:szCs w:val="24"/>
          <w:u w:val="single"/>
        </w:rPr>
      </w:pPr>
      <w:r>
        <w:rPr>
          <w:rFonts w:hint="eastAsia" w:ascii="宋体" w:hAnsi="宋体" w:cs="宋体"/>
          <w:color w:val="auto"/>
          <w:sz w:val="24"/>
          <w:szCs w:val="24"/>
        </w:rPr>
        <w:t>名  称：</w:t>
      </w:r>
      <w:r>
        <w:rPr>
          <w:rFonts w:hint="eastAsia" w:ascii="宋体" w:hAnsi="宋体" w:cs="宋体"/>
          <w:color w:val="auto"/>
          <w:sz w:val="24"/>
          <w:szCs w:val="24"/>
          <w:u w:val="single"/>
        </w:rPr>
        <w:t>开封市祥符区财政局政府采购监督管理股</w:t>
      </w:r>
    </w:p>
    <w:p w14:paraId="2611BED0">
      <w:pPr>
        <w:pStyle w:val="7"/>
        <w:spacing w:after="0" w:line="400" w:lineRule="exact"/>
        <w:ind w:firstLine="720" w:firstLineChars="300"/>
        <w:jc w:val="left"/>
        <w:rPr>
          <w:rFonts w:ascii="宋体" w:hAnsi="宋体" w:cs="宋体"/>
          <w:color w:val="auto"/>
          <w:sz w:val="24"/>
          <w:szCs w:val="24"/>
          <w:u w:val="single"/>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0371-26668106                </w:t>
      </w:r>
    </w:p>
    <w:p w14:paraId="700539BF">
      <w:pPr>
        <w:spacing w:line="400" w:lineRule="exact"/>
        <w:rPr>
          <w:rFonts w:ascii="宋体" w:cs="宋体"/>
          <w:color w:val="auto"/>
          <w:sz w:val="24"/>
          <w:szCs w:val="24"/>
        </w:rPr>
      </w:pPr>
    </w:p>
    <w:p w14:paraId="594E632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7519F"/>
    <w:multiLevelType w:val="singleLevel"/>
    <w:tmpl w:val="C6A7519F"/>
    <w:lvl w:ilvl="0" w:tentative="0">
      <w:start w:val="2"/>
      <w:numFmt w:val="decimal"/>
      <w:lvlText w:val="%1."/>
      <w:lvlJc w:val="left"/>
      <w:pPr>
        <w:tabs>
          <w:tab w:val="left" w:pos="312"/>
        </w:tabs>
      </w:pPr>
    </w:lvl>
  </w:abstractNum>
  <w:abstractNum w:abstractNumId="1">
    <w:nsid w:val="D78D0F2C"/>
    <w:multiLevelType w:val="singleLevel"/>
    <w:tmpl w:val="D78D0F2C"/>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45C49"/>
    <w:rsid w:val="12C45C49"/>
    <w:rsid w:val="638E3FDA"/>
    <w:rsid w:val="645E4DB7"/>
    <w:rsid w:val="6B59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jc w:val="center"/>
      <w:outlineLvl w:val="1"/>
    </w:pPr>
    <w:rPr>
      <w:rFonts w:ascii="Arial" w:hAnsi="Arial" w:eastAsia="黑体" w:cs="Arial"/>
      <w:b/>
      <w:bCs/>
      <w:sz w:val="36"/>
      <w:szCs w:val="36"/>
    </w:rPr>
  </w:style>
  <w:style w:type="paragraph" w:styleId="2">
    <w:name w:val="heading 3"/>
    <w:basedOn w:val="1"/>
    <w:next w:val="1"/>
    <w:qFormat/>
    <w:uiPriority w:val="99"/>
    <w:pPr>
      <w:keepNext/>
      <w:keepLines/>
      <w:spacing w:line="500" w:lineRule="exact"/>
      <w:ind w:firstLine="480" w:firstLineChars="200"/>
      <w:outlineLvl w:val="2"/>
    </w:pPr>
    <w:rPr>
      <w:rFonts w:ascii="Calibri" w:hAnsi="Calibri" w:eastAsia="黑体" w:cs="Calibri"/>
      <w:sz w:val="24"/>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next w:val="4"/>
    <w:qFormat/>
    <w:uiPriority w:val="99"/>
    <w:pPr>
      <w:spacing w:after="120"/>
      <w:ind w:left="420" w:leftChars="200"/>
    </w:pPr>
    <w:rPr>
      <w:rFonts w:ascii="Calibri" w:hAnsi="Calibri" w:cs="Calibri"/>
    </w:rPr>
  </w:style>
  <w:style w:type="paragraph" w:styleId="6">
    <w:name w:val="Plain Text"/>
    <w:basedOn w:val="1"/>
    <w:qFormat/>
    <w:uiPriority w:val="99"/>
    <w:rPr>
      <w:rFonts w:ascii="宋体" w:hAnsi="Courier New" w:cs="宋体"/>
      <w:kern w:val="0"/>
      <w:sz w:val="20"/>
      <w:szCs w:val="20"/>
    </w:rPr>
  </w:style>
  <w:style w:type="paragraph" w:styleId="7">
    <w:name w:val="Body Text First Indent"/>
    <w:basedOn w:val="4"/>
    <w:next w:val="8"/>
    <w:qFormat/>
    <w:uiPriority w:val="99"/>
    <w:pPr>
      <w:ind w:firstLine="360"/>
    </w:pPr>
    <w:rPr>
      <w:rFonts w:ascii="Calibri" w:hAnsi="Calibri" w:cs="Calibri"/>
    </w:rPr>
  </w:style>
  <w:style w:type="paragraph" w:styleId="8">
    <w:name w:val="Body Text First Indent 2"/>
    <w:basedOn w:val="5"/>
    <w:next w:val="1"/>
    <w:qFormat/>
    <w:uiPriority w:val="99"/>
    <w:pPr>
      <w:adjustRightInd w:val="0"/>
      <w:ind w:left="0" w:leftChars="0"/>
    </w:pPr>
  </w:style>
  <w:style w:type="paragraph" w:customStyle="1" w:styleId="11">
    <w:name w:val="Default"/>
    <w:next w:val="12"/>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大标题"/>
    <w:basedOn w:val="1"/>
    <w:next w:val="8"/>
    <w:qFormat/>
    <w:uiPriority w:val="0"/>
    <w:pPr>
      <w:widowControl w:val="0"/>
      <w:spacing w:after="0" w:line="240" w:lineRule="auto"/>
      <w:ind w:firstLine="0" w:firstLineChars="0"/>
      <w:jc w:val="center"/>
    </w:pPr>
    <w:rPr>
      <w:rFonts w:ascii="@仿宋_GB2312" w:hAnsi="@仿宋_GB2312" w:eastAsia="华文中宋"/>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1654</Words>
  <Characters>1965</Characters>
  <Lines>0</Lines>
  <Paragraphs>0</Paragraphs>
  <TotalTime>7</TotalTime>
  <ScaleCrop>false</ScaleCrop>
  <LinksUpToDate>false</LinksUpToDate>
  <CharactersWithSpaces>2116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2025-08-06T02:04:00Z</dcterms:created>
  <dc:creator>小堯</dc:creator>
  <cp:lastModifiedBy>小堯</cp:lastModifiedBy>
  <dcterms:modified xsi:type="dcterms:W3CDTF">2025-08-06T06:50:35Z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688D6072C2EF49BA903A55BE8DBDF4BD_11</vt:lpwstr>
  </property>
  <property fmtid="{D5CDD505-2E9C-101B-9397-08002B2CF9AE}" pid="4" name="KSOTemplateDocerSaveRecord">
    <vt:lpwstr>eyJoZGlkIjoiMTBiMDRmM2FhNTBjODA5MmY3NmM1ZmExNjk2YzIyYmQiLCJ1c2VySWQiOiIyNzMxMjk0OTkifQ==</vt:lpwstr>
  </property>
</Properties>
</file>