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84254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center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</w:rPr>
        <w:t>商丘市梁园区教育体育局梁园区校园餐大宗食材供应项目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更正公告</w:t>
      </w:r>
    </w:p>
    <w:p w14:paraId="5302DC53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一、项目基本情况：</w:t>
      </w:r>
    </w:p>
    <w:p w14:paraId="4B289A3D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1、项目编号：商梁财采招-2025-13；招标编号：商政采[2025]371号</w:t>
      </w:r>
    </w:p>
    <w:p w14:paraId="0703A98C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2、项目名称：商丘市梁园区教育体育局梁园区校园餐大宗食材供应项目</w:t>
      </w:r>
    </w:p>
    <w:p w14:paraId="330FCC41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3、首次公告日期及发布媒介：2025年7月7日、《中国政府采购网》、《河南省政府采购网》、《商丘市政府采购网》、《商丘市公共资源交易中心》</w:t>
      </w:r>
    </w:p>
    <w:p w14:paraId="69025BFC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4、原投标截止时间(投标文件递交截止时间)：2025年07月29日9时00分</w:t>
      </w:r>
    </w:p>
    <w:p w14:paraId="466A3418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二、更正信息</w:t>
      </w:r>
    </w:p>
    <w:p w14:paraId="2F31C92E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1、更正事项：采购文件</w:t>
      </w:r>
    </w:p>
    <w:p w14:paraId="65AAB9A3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2、原采购信息内容</w:t>
      </w:r>
    </w:p>
    <w:p w14:paraId="035B2D1D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①供应商须知前附表1.2.5预算金额：详见招标公告（最高限价：本项目采用固定价格）</w:t>
      </w:r>
    </w:p>
    <w:p w14:paraId="5B48EFC8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②评标办法前附表</w:t>
      </w:r>
    </w:p>
    <w:tbl>
      <w:tblPr>
        <w:tblStyle w:val="5"/>
        <w:tblW w:w="89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7762"/>
      </w:tblGrid>
      <w:tr w14:paraId="7D23F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</w:trPr>
        <w:tc>
          <w:tcPr>
            <w:tcW w:w="1177" w:type="dxa"/>
            <w:vAlign w:val="center"/>
          </w:tcPr>
          <w:p w14:paraId="037139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left="0" w:right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position w:val="0"/>
                <w:sz w:val="24"/>
                <w:szCs w:val="24"/>
              </w:rPr>
              <w:t>投标技术指标的响应程度：15分</w:t>
            </w:r>
          </w:p>
        </w:tc>
        <w:tc>
          <w:tcPr>
            <w:tcW w:w="7762" w:type="dxa"/>
            <w:vAlign w:val="center"/>
          </w:tcPr>
          <w:p w14:paraId="33241E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left="0" w:right="0" w:firstLine="1"/>
              <w:jc w:val="both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评标委员会根据投标文件对招标文件第五章服务要求响应情况，对照判断是否满足招标文件的要求；</w:t>
            </w:r>
          </w:p>
          <w:p w14:paraId="031613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left="0" w:right="0" w:firstLine="1"/>
              <w:jc w:val="both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1、标注“★”符号的为本次招标项目的“实质性技术要求”，有一项为负偏离、遗漏的，作无效响应处理；</w:t>
            </w:r>
          </w:p>
          <w:p w14:paraId="2C93CC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left="0" w:right="0" w:firstLine="1"/>
              <w:jc w:val="both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2、其他部分为一般技术指标，符合或高于招标文件要求的计15分，不满足招标文件技术参数要求的每有一项扣3分，偏离超过5项，该项为0分。</w:t>
            </w:r>
          </w:p>
        </w:tc>
      </w:tr>
    </w:tbl>
    <w:p w14:paraId="458F3715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③评标办法前附表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2.2.2（3）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商务部分（25分）</w:t>
      </w:r>
    </w:p>
    <w:p w14:paraId="696949E7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④开标一览表</w:t>
      </w:r>
    </w:p>
    <w:tbl>
      <w:tblPr>
        <w:tblStyle w:val="5"/>
        <w:tblW w:w="9064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6912"/>
      </w:tblGrid>
      <w:tr w14:paraId="6A5CC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152" w:type="dxa"/>
            <w:vAlign w:val="center"/>
          </w:tcPr>
          <w:p w14:paraId="1C4ED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投标报价</w:t>
            </w:r>
          </w:p>
        </w:tc>
        <w:tc>
          <w:tcPr>
            <w:tcW w:w="6912" w:type="dxa"/>
            <w:vAlign w:val="center"/>
          </w:tcPr>
          <w:p w14:paraId="4F592E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大写：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u w:val="single" w:color="auto"/>
                <w:lang w:val="en-US" w:eastAsia="zh-CN"/>
              </w:rPr>
              <w:t xml:space="preserve">                   </w:t>
            </w:r>
          </w:p>
          <w:p w14:paraId="056B2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小写：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u w:val="single" w:color="auto"/>
                <w:lang w:val="en-US" w:eastAsia="zh-CN"/>
              </w:rPr>
              <w:t xml:space="preserve">                   </w:t>
            </w:r>
          </w:p>
        </w:tc>
      </w:tr>
    </w:tbl>
    <w:p w14:paraId="2BAA253A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更正为：</w:t>
      </w:r>
    </w:p>
    <w:p w14:paraId="6208500D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①供应商须知前附表1.2.5预算金额：详见招标公告</w:t>
      </w:r>
    </w:p>
    <w:p w14:paraId="53CAB8B1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②评标办法前附表</w:t>
      </w:r>
    </w:p>
    <w:tbl>
      <w:tblPr>
        <w:tblStyle w:val="5"/>
        <w:tblpPr w:leftFromText="180" w:rightFromText="180" w:vertAnchor="text" w:horzAnchor="page" w:tblpXSpec="center" w:tblpY="239"/>
        <w:tblOverlap w:val="never"/>
        <w:tblW w:w="84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7253"/>
      </w:tblGrid>
      <w:tr w14:paraId="104FC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  <w:jc w:val="center"/>
        </w:trPr>
        <w:tc>
          <w:tcPr>
            <w:tcW w:w="1166" w:type="dxa"/>
            <w:vAlign w:val="center"/>
          </w:tcPr>
          <w:p w14:paraId="67F1EE5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left="0" w:right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position w:val="0"/>
                <w:sz w:val="24"/>
                <w:szCs w:val="24"/>
              </w:rPr>
              <w:t>投标技术指标的响应程度：15分</w:t>
            </w:r>
          </w:p>
        </w:tc>
        <w:tc>
          <w:tcPr>
            <w:tcW w:w="7253" w:type="dxa"/>
            <w:vAlign w:val="center"/>
          </w:tcPr>
          <w:p w14:paraId="3F3AD33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left="0" w:right="0" w:firstLine="1"/>
              <w:jc w:val="both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评标委员会根据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highlight w:val="none"/>
              </w:rPr>
              <w:t>投标文件对招标文件第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highlight w:val="none"/>
              </w:rPr>
              <w:t>章服务要求响应情况，对照判断是否满足招标文件的要求；</w:t>
            </w:r>
          </w:p>
          <w:p w14:paraId="617F47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left="0" w:right="0" w:firstLine="1"/>
              <w:jc w:val="both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highlight w:val="none"/>
              </w:rPr>
              <w:t>1、标注“★”符号的为本次招标项目的“实质性技术要求”，有一项为负偏离、遗漏的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，作无效响应处理；</w:t>
            </w:r>
          </w:p>
          <w:p w14:paraId="091F9C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left="0" w:right="0" w:firstLine="1"/>
              <w:jc w:val="both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2、其他部分为一般技术指标，符合或高于招标文件要求的计15分，不满足招标文件技术参数要求的每有一项扣3分，偏离超过5项，该项为0分。</w:t>
            </w:r>
          </w:p>
        </w:tc>
      </w:tr>
    </w:tbl>
    <w:p w14:paraId="6098B6FA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③评标办法前附表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2.2.2（3）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商务部分（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分）</w:t>
      </w:r>
    </w:p>
    <w:p w14:paraId="412CE82B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删除开标一览表中的投标报价内容</w:t>
      </w:r>
    </w:p>
    <w:p w14:paraId="4079CC1E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3、更正日期：2025年7月10日</w:t>
      </w:r>
    </w:p>
    <w:p w14:paraId="16553DB0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三、其他补充事项</w:t>
      </w:r>
    </w:p>
    <w:p w14:paraId="467D6C08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与此有关内容相应发生变更。</w:t>
      </w:r>
      <w:bookmarkStart w:id="0" w:name="_GoBack"/>
      <w:bookmarkEnd w:id="0"/>
    </w:p>
    <w:p w14:paraId="3389CB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1"/>
        <w:rPr>
          <w:rFonts w:ascii="宋体" w:hAnsi="宋体" w:eastAsia="宋体" w:cs="宋体"/>
          <w:b/>
          <w:bCs/>
          <w:spacing w:val="0"/>
          <w:kern w:val="21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ascii="宋体" w:hAnsi="宋体" w:eastAsia="宋体" w:cs="宋体"/>
          <w:b/>
          <w:bCs/>
          <w:spacing w:val="0"/>
          <w:kern w:val="21"/>
          <w:position w:val="0"/>
          <w:sz w:val="24"/>
          <w:szCs w:val="24"/>
        </w:rPr>
        <w:t>凡对本次招标提出询问，请按照以下方式联系</w:t>
      </w:r>
    </w:p>
    <w:p w14:paraId="39FB19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kern w:val="21"/>
          <w:position w:val="0"/>
          <w:sz w:val="24"/>
          <w:szCs w:val="24"/>
        </w:rPr>
      </w:pPr>
      <w:r>
        <w:rPr>
          <w:rFonts w:ascii="宋体" w:hAnsi="宋体" w:eastAsia="宋体" w:cs="宋体"/>
          <w:spacing w:val="0"/>
          <w:kern w:val="21"/>
          <w:position w:val="0"/>
          <w:sz w:val="24"/>
          <w:szCs w:val="24"/>
        </w:rPr>
        <w:t>1.采购人信息</w:t>
      </w:r>
    </w:p>
    <w:p w14:paraId="28BF7E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0"/>
          <w:kern w:val="21"/>
          <w:positio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lang w:eastAsia="zh-CN"/>
        </w:rPr>
        <w:t>商丘市梁园区教育体育局</w:t>
      </w:r>
    </w:p>
    <w:p w14:paraId="048BBF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spacing w:val="0"/>
          <w:kern w:val="21"/>
          <w:position w:val="0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highlight w:val="none"/>
          <w:lang w:eastAsia="zh-CN"/>
        </w:rPr>
        <w:t>河南省商丘市梁园区民主西路56号</w:t>
      </w:r>
    </w:p>
    <w:p w14:paraId="32F608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spacing w:val="0"/>
          <w:kern w:val="21"/>
          <w:position w:val="0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highlight w:val="none"/>
          <w:lang w:val="en-US" w:eastAsia="zh-CN"/>
        </w:rPr>
        <w:t>韩老师</w:t>
      </w:r>
    </w:p>
    <w:p w14:paraId="0438AC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spacing w:val="0"/>
          <w:kern w:val="21"/>
          <w:position w:val="0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highlight w:val="none"/>
        </w:rPr>
        <w:t>13937017959</w:t>
      </w:r>
    </w:p>
    <w:p w14:paraId="5CD8C7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kern w:val="21"/>
          <w:position w:val="0"/>
          <w:sz w:val="24"/>
          <w:szCs w:val="24"/>
          <w:highlight w:val="none"/>
        </w:rPr>
      </w:pPr>
      <w:r>
        <w:rPr>
          <w:rFonts w:ascii="宋体" w:hAnsi="宋体" w:eastAsia="宋体" w:cs="宋体"/>
          <w:spacing w:val="0"/>
          <w:kern w:val="21"/>
          <w:position w:val="0"/>
          <w:sz w:val="24"/>
          <w:szCs w:val="24"/>
          <w:highlight w:val="none"/>
        </w:rPr>
        <w:t>2.采购代理机构信息</w:t>
      </w:r>
    </w:p>
    <w:p w14:paraId="2C8F8C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0"/>
          <w:kern w:val="21"/>
          <w:positio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lang w:eastAsia="zh-CN"/>
        </w:rPr>
        <w:t>河南晟豫工程管理有限公司</w:t>
      </w:r>
    </w:p>
    <w:p w14:paraId="18D917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0"/>
          <w:kern w:val="21"/>
          <w:positio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lang w:eastAsia="zh-CN"/>
        </w:rPr>
        <w:t>郑州市中原区陇海西路索克企业中心19层</w:t>
      </w:r>
    </w:p>
    <w:p w14:paraId="156208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宋体" w:hAnsi="宋体" w:eastAsia="宋体" w:cs="宋体"/>
          <w:spacing w:val="0"/>
          <w:kern w:val="21"/>
          <w:positio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0"/>
          <w:kern w:val="21"/>
          <w:positio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lang w:val="en-US" w:eastAsia="zh-CN"/>
        </w:rPr>
        <w:t>晏帅丽</w:t>
      </w:r>
    </w:p>
    <w:p w14:paraId="3D73CC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0"/>
          <w:kern w:val="21"/>
          <w:position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lang w:val="en-US" w:eastAsia="zh-CN"/>
        </w:rPr>
        <w:t xml:space="preserve">15290828263 </w:t>
      </w:r>
    </w:p>
    <w:p w14:paraId="1EF1D2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宋体" w:hAnsi="宋体" w:eastAsia="宋体" w:cs="宋体"/>
          <w:spacing w:val="0"/>
          <w:kern w:val="21"/>
          <w:position w:val="0"/>
          <w:sz w:val="24"/>
          <w:szCs w:val="24"/>
        </w:rPr>
      </w:pPr>
      <w:r>
        <w:rPr>
          <w:rFonts w:ascii="宋体" w:hAnsi="宋体" w:eastAsia="宋体" w:cs="宋体"/>
          <w:spacing w:val="0"/>
          <w:kern w:val="21"/>
          <w:position w:val="0"/>
          <w:sz w:val="24"/>
          <w:szCs w:val="24"/>
        </w:rPr>
        <w:t>3.项目联系方式</w:t>
      </w:r>
    </w:p>
    <w:p w14:paraId="040494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0"/>
          <w:kern w:val="21"/>
          <w:position w:val="0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lang w:val="en-US" w:eastAsia="zh-CN"/>
        </w:rPr>
        <w:t>晏帅丽</w:t>
      </w:r>
    </w:p>
    <w:p w14:paraId="3E4C20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0"/>
          <w:kern w:val="21"/>
          <w:position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spacing w:val="0"/>
          <w:kern w:val="21"/>
          <w:position w:val="0"/>
          <w:sz w:val="24"/>
          <w:szCs w:val="24"/>
          <w:lang w:val="en-US" w:eastAsia="zh-CN"/>
        </w:rPr>
        <w:t xml:space="preserve">15290828263 </w:t>
      </w:r>
    </w:p>
    <w:p w14:paraId="72BEB294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ACAAB8D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leftChars="0" w:firstLine="4200" w:firstLineChars="175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发布人：河南晟豫工程管理有限公司</w:t>
      </w:r>
    </w:p>
    <w:p w14:paraId="042FCD8E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leftChars="0" w:firstLine="4200" w:firstLineChars="175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发布时间：2025年07月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F68AA"/>
    <w:rsid w:val="4BBD5111"/>
    <w:rsid w:val="4E9179F4"/>
    <w:rsid w:val="65A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1014</Characters>
  <Lines>0</Lines>
  <Paragraphs>0</Paragraphs>
  <TotalTime>4</TotalTime>
  <ScaleCrop>false</ScaleCrop>
  <LinksUpToDate>false</LinksUpToDate>
  <CharactersWithSpaces>1060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2025-07-10T04:15:00Z</dcterms:created>
  <dc:creator>李</dc:creator>
  <cp:lastModifiedBy>李</cp:lastModifiedBy>
  <dcterms:modified xsi:type="dcterms:W3CDTF">2025-07-10T04:41:38Z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131239697A9C4598B11CE000B587E4EE_11</vt:lpwstr>
  </property>
  <property fmtid="{D5CDD505-2E9C-101B-9397-08002B2CF9AE}" pid="4" name="KSOTemplateDocerSaveRecord">
    <vt:lpwstr>eyJoZGlkIjoiMDBhNGUxZGMzMTE1MTM2YjE4MDRhNmJlYWUxNmRlZjEiLCJ1c2VySWQiOiI5NjYwOTk2NTYifQ==</vt:lpwstr>
  </property>
</Properties>
</file>