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投标人投标文件被否决原因</w:t>
      </w:r>
    </w:p>
    <w:p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32BE6123"/>
    <w:rsid w:val="39E50706"/>
    <w:rsid w:val="45C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2024-08-23T06:38:00Z</dcterms:created>
  <dc:creator>嬛嬛</dc:creator>
  <cp:lastModifiedBy>沐明</cp:lastModifiedBy>
  <dcterms:modified xsi:type="dcterms:W3CDTF">2025-03-28T06:12:45Z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92846037C002457B9DE638C8AFAF3210_12</vt:lpwstr>
  </property>
</Properties>
</file>