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DC05C1">
      <w:pPr>
        <w:rPr>
          <w:rFonts w:hint="eastAsia" w:ascii="宋体" w:hAnsi="宋体" w:eastAsia="宋体" w:cs="宋体"/>
          <w:color w:val="444444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附件二</w:t>
      </w:r>
      <w:r>
        <w:rPr>
          <w:rFonts w:hint="eastAsia" w:ascii="宋体" w:hAnsi="宋体" w:eastAsia="宋体" w:cs="宋体"/>
          <w:color w:val="444444"/>
          <w:sz w:val="24"/>
          <w:szCs w:val="24"/>
          <w:lang w:eastAsia="zh-CN"/>
        </w:rPr>
        <w:t>：</w:t>
      </w:r>
    </w:p>
    <w:p w14:paraId="12943777">
      <w:pPr>
        <w:jc w:val="center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各评委对所有投标人投标文件的分项评分明细</w:t>
      </w:r>
    </w:p>
    <w:p w14:paraId="3D53BFC7">
      <w:pPr>
        <w:jc w:val="left"/>
        <w:rPr>
          <w:rFonts w:hint="default" w:ascii="新宋体" w:hAnsi="新宋体" w:eastAsia="新宋体" w:cs="新宋体"/>
          <w:color w:val="00000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评委</w:t>
      </w:r>
      <w:r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  <w:t>A:</w:t>
      </w:r>
    </w:p>
    <w:p w14:paraId="335141BA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4150" cy="2948940"/>
            <wp:effectExtent l="0" t="0" r="12700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89590">
      <w:pPr>
        <w:jc w:val="left"/>
      </w:pPr>
    </w:p>
    <w:p w14:paraId="6CF78284">
      <w:pPr>
        <w:jc w:val="left"/>
        <w:rPr>
          <w:rFonts w:hint="eastAsia"/>
          <w:lang w:val="en-US"/>
        </w:rPr>
      </w:pPr>
    </w:p>
    <w:p w14:paraId="35099FA8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284A037B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440399E3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572F3E0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  <w:r>
        <w:drawing>
          <wp:inline distT="0" distB="0" distL="114300" distR="114300">
            <wp:extent cx="5273675" cy="1619885"/>
            <wp:effectExtent l="0" t="0" r="3175" b="184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918B7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3C7C222C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4FBE0197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2399179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5BBCFB7A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2D9E43FB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60420E1C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54C8F64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53F9FAC3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0BDE27F2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12211BAD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0D0D82B6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4E42A500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5C0A53D0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评委</w:t>
      </w:r>
      <w:r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  <w:t>B:</w:t>
      </w:r>
    </w:p>
    <w:p w14:paraId="489CE131">
      <w:pPr>
        <w:jc w:val="left"/>
      </w:pPr>
    </w:p>
    <w:p w14:paraId="0171F8F0">
      <w:pPr>
        <w:jc w:val="left"/>
      </w:pPr>
      <w:r>
        <w:drawing>
          <wp:inline distT="0" distB="0" distL="114300" distR="114300">
            <wp:extent cx="5265420" cy="3107690"/>
            <wp:effectExtent l="0" t="0" r="11430" b="165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826E4">
      <w:pPr>
        <w:jc w:val="left"/>
        <w:rPr>
          <w:rFonts w:hint="eastAsia" w:eastAsiaTheme="minorEastAsia"/>
          <w:lang w:eastAsia="zh-CN"/>
        </w:rPr>
      </w:pPr>
    </w:p>
    <w:p w14:paraId="0F8F943D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018238AA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  <w:r>
        <w:drawing>
          <wp:inline distT="0" distB="0" distL="114300" distR="114300">
            <wp:extent cx="5270500" cy="1631950"/>
            <wp:effectExtent l="0" t="0" r="6350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CB40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4CEB4A5C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634DD180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6CFC75C1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67EE3F01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78F4B40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14353BFA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2B5CA596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E4C7EF4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27A3CFE1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143F09D1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62376B7A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1FD313EE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3DB855BC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4E3F27C3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评委</w:t>
      </w:r>
      <w:r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  <w:t>C:</w:t>
      </w:r>
    </w:p>
    <w:p w14:paraId="27C0AEE2">
      <w:pPr>
        <w:jc w:val="left"/>
      </w:pPr>
      <w:r>
        <w:drawing>
          <wp:inline distT="0" distB="0" distL="114300" distR="114300">
            <wp:extent cx="5271135" cy="3079115"/>
            <wp:effectExtent l="0" t="0" r="571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3ADFF">
      <w:pPr>
        <w:jc w:val="left"/>
        <w:rPr>
          <w:rFonts w:hint="eastAsia"/>
          <w:lang w:val="en-US" w:eastAsia="zh-CN"/>
        </w:rPr>
      </w:pPr>
    </w:p>
    <w:p w14:paraId="643CEDB2">
      <w:pPr>
        <w:jc w:val="left"/>
      </w:pPr>
    </w:p>
    <w:p w14:paraId="1C11DE26">
      <w:pPr>
        <w:jc w:val="left"/>
        <w:rPr>
          <w:rFonts w:hint="eastAsia"/>
          <w:lang w:val="en-US" w:eastAsia="zh-CN"/>
        </w:rPr>
      </w:pPr>
    </w:p>
    <w:p w14:paraId="38B7B610">
      <w:pPr>
        <w:jc w:val="left"/>
      </w:pPr>
      <w:r>
        <w:drawing>
          <wp:inline distT="0" distB="0" distL="114300" distR="114300">
            <wp:extent cx="5270500" cy="1681480"/>
            <wp:effectExtent l="0" t="0" r="6350" b="139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43D87EC">
      <w:pPr>
        <w:jc w:val="left"/>
        <w:rPr>
          <w:rFonts w:hint="eastAsia" w:eastAsiaTheme="minorEastAsia"/>
          <w:lang w:eastAsia="zh-CN"/>
        </w:rPr>
      </w:pPr>
    </w:p>
    <w:p w14:paraId="38207F5A">
      <w:pPr>
        <w:jc w:val="left"/>
        <w:rPr>
          <w:rFonts w:hint="default"/>
          <w:lang w:val="en-US" w:eastAsia="zh-CN"/>
        </w:rPr>
      </w:pPr>
    </w:p>
    <w:p w14:paraId="71CD2568">
      <w:pPr>
        <w:jc w:val="left"/>
      </w:pPr>
    </w:p>
    <w:p w14:paraId="7FE12C1C">
      <w:pPr>
        <w:jc w:val="left"/>
        <w:rPr>
          <w:rFonts w:hint="default"/>
          <w:lang w:val="en-US" w:eastAsia="zh-CN"/>
        </w:rPr>
      </w:pPr>
    </w:p>
    <w:p w14:paraId="33795885">
      <w:pPr>
        <w:jc w:val="center"/>
        <w:rPr>
          <w:rFonts w:hint="default" w:ascii="新宋体" w:hAnsi="新宋体" w:eastAsia="新宋体" w:cs="新宋体"/>
          <w:color w:val="00000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swiss"/>
    <w:pitch w:val="default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NTFkZWE5ZTc5YTRhNDI2MmQwYTI3ZWFkYTBmM2QifQ=="/>
  </w:docVars>
  <w:rsids>
    <w:rsidRoot w:val="0BD46714"/>
    <w:rsid w:val="0BD46714"/>
    <w:rsid w:val="134D575E"/>
    <w:rsid w:val="14C47613"/>
    <w:rsid w:val="15E63D0B"/>
    <w:rsid w:val="18E14EC4"/>
    <w:rsid w:val="1B0079A9"/>
    <w:rsid w:val="22317971"/>
    <w:rsid w:val="2753038A"/>
    <w:rsid w:val="54525099"/>
    <w:rsid w:val="552964A6"/>
    <w:rsid w:val="5D91547A"/>
    <w:rsid w:val="5EFE26D1"/>
    <w:rsid w:val="695A6107"/>
    <w:rsid w:val="6B4F073B"/>
    <w:rsid w:val="77170059"/>
    <w:rsid w:val="77BC7E79"/>
    <w:rsid w:val="7C610FD8"/>
    <w:rsid w:val="7D413C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</Words>
  <Characters>36</Characters>
  <Lines>0</Lines>
  <Paragraphs>0</Paragraphs>
  <TotalTime>1</TotalTime>
  <ScaleCrop>false</ScaleCrop>
  <LinksUpToDate>false</LinksUpToDate>
  <CharactersWithSpaces>36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2023-03-27T09:59:00Z</dcterms:created>
  <dc:creator>Song。</dc:creator>
  <cp:lastModifiedBy> WANGBOWEN。</cp:lastModifiedBy>
  <dcterms:modified xsi:type="dcterms:W3CDTF">2025-06-27T07:44:22Z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B2C555501840456D9A9862BADD32E553</vt:lpwstr>
  </property>
  <property fmtid="{D5CDD505-2E9C-101B-9397-08002B2CF9AE}" pid="4" name="KSOTemplateDocerSaveRecord">
    <vt:lpwstr>eyJoZGlkIjoiMjM1MmEzYjliMmU1Y2NmZDAyZjc0OTk1NDM3Mjc0YjYiLCJ1c2VySWQiOiIxOTU0NjE0NTUifQ==</vt:lpwstr>
  </property>
</Properties>
</file>