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bookmarkStart w:id="0" w:name="_GoBack"/>
      <w:r>
        <w:rPr>
          <w:rFonts w:hint="eastAsia"/>
          <w:b/>
          <w:bCs/>
          <w:sz w:val="36"/>
          <w:szCs w:val="36"/>
        </w:rPr>
        <w:t>各评委委员会成员对所有投标人投标文件的分项评分明细</w:t>
      </w:r>
    </w:p>
    <w:bookmarkEnd w:id="0"/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第二标段：监理</w:t>
      </w:r>
    </w:p>
    <w:p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评委A</w:t>
      </w:r>
    </w:p>
    <w:p>
      <w:r>
        <w:drawing>
          <wp:inline distT="0" distB="0" distL="114300" distR="114300">
            <wp:extent cx="8611235" cy="5029200"/>
            <wp:effectExtent l="0" t="0" r="184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1123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评委B</w:t>
      </w:r>
    </w:p>
    <w:p>
      <w:pPr>
        <w:rPr>
          <w:b/>
        </w:rPr>
      </w:pPr>
      <w:r>
        <w:drawing>
          <wp:inline distT="0" distB="0" distL="114300" distR="114300">
            <wp:extent cx="9209405" cy="5483225"/>
            <wp:effectExtent l="0" t="0" r="1079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09405" cy="548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b/>
        </w:rPr>
        <w:t xml:space="preserve"> </w:t>
      </w:r>
    </w:p>
    <w:p>
      <w:pPr>
        <w:rPr>
          <w:rFonts w:hint="default" w:eastAsia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评委C</w:t>
      </w:r>
    </w:p>
    <w:p>
      <w:pPr>
        <w:rPr>
          <w:rFonts w:hint="eastAsia"/>
          <w:b/>
        </w:rPr>
      </w:pPr>
      <w:r>
        <w:drawing>
          <wp:inline distT="0" distB="0" distL="114300" distR="114300">
            <wp:extent cx="9215120" cy="5310505"/>
            <wp:effectExtent l="0" t="0" r="508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15120" cy="531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评委D</w:t>
      </w:r>
    </w:p>
    <w:p>
      <w:pPr>
        <w:ind w:firstLine="105" w:firstLineChars="50"/>
      </w:pPr>
      <w:r>
        <w:drawing>
          <wp:inline distT="0" distB="0" distL="114300" distR="114300">
            <wp:extent cx="9206865" cy="5423535"/>
            <wp:effectExtent l="0" t="0" r="1333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06865" cy="542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20" w:firstLineChars="50"/>
        <w:rPr>
          <w:rFonts w:hint="eastAsia"/>
          <w:sz w:val="24"/>
          <w:szCs w:val="24"/>
          <w:lang w:val="en-US" w:eastAsia="zh-CN"/>
        </w:rPr>
      </w:pPr>
    </w:p>
    <w:p>
      <w:pPr>
        <w:ind w:firstLine="120" w:firstLineChars="5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评委E</w:t>
      </w:r>
    </w:p>
    <w:p>
      <w:r>
        <w:drawing>
          <wp:inline distT="0" distB="0" distL="114300" distR="114300">
            <wp:extent cx="9207500" cy="5429885"/>
            <wp:effectExtent l="0" t="0" r="1270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07500" cy="542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247" w:right="1134" w:bottom="1247" w:left="119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hlODJmZTE5MTBmN2Y5OTVkYTFmZTljZWQxYzdmNTUifQ=="/>
  </w:docVars>
  <w:rsids>
    <w:rsidRoot w:val="00AF1C56"/>
    <w:rsid w:val="00A81FC3"/>
    <w:rsid w:val="00AF1C56"/>
    <w:rsid w:val="00B23560"/>
    <w:rsid w:val="00CE3859"/>
    <w:rsid w:val="06C6132E"/>
    <w:rsid w:val="10DA6B1D"/>
    <w:rsid w:val="45626A52"/>
    <w:rsid w:val="52804651"/>
    <w:rsid w:val="57DE11C0"/>
    <w:rsid w:val="68416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semiHidden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semiHidden/>
    <w:unhideWhenUsed/>
    <w:qFormat/>
    <w:uiPriority w:val="99"/>
    <w:pPr>
      <w:spacing w:after="120" w:afterLines="0" w:afterAutospacing="0"/>
      <w:ind w:left="420" w:leftChars="200"/>
    </w:pPr>
  </w:style>
  <w:style w:type="paragraph" w:styleId="4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5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47</Words>
  <Characters>47</Characters>
  <Lines>1</Lines>
  <Paragraphs>1</Paragraphs>
  <TotalTime>1</TotalTime>
  <ScaleCrop>false</ScaleCrop>
  <LinksUpToDate>false</LinksUpToDate>
  <CharactersWithSpaces>48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2022-03-03T07:24:00Z</dcterms:created>
  <dc:creator>a</dc:creator>
  <cp:lastModifiedBy>-_-z</cp:lastModifiedBy>
  <dcterms:modified xsi:type="dcterms:W3CDTF">2024-06-13T01:41:10Z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F9FEE3CE5EB6403B8312C23915CC6986</vt:lpwstr>
  </property>
</Properties>
</file>