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B5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宋集镇初级中学2025年秋学生校服采购项目公告</w:t>
      </w:r>
    </w:p>
    <w:p w14:paraId="31D26A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根据《关于加强和规范全区中小学校服管理工作的通知》（商睢教文〔2025〕62号）文件精神，经过学校“三重一大”会议研究，同时经广泛征求家长同意，宋集镇初级中学决定采购2025年秋学生校服，现将有关事项公告如下：</w:t>
      </w:r>
    </w:p>
    <w:p w14:paraId="733309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一、基本情况</w:t>
      </w:r>
    </w:p>
    <w:p w14:paraId="661283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1.项目名称：宋集镇初级中学2025年秋学生校服采购项目</w:t>
      </w:r>
    </w:p>
    <w:p w14:paraId="286B8B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2.项目编号：SJZCJZX-2025XF</w:t>
      </w:r>
    </w:p>
    <w:p w14:paraId="4AC51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3.项目类型：家长自行采购</w:t>
      </w:r>
    </w:p>
    <w:p w14:paraId="7CB4F4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4.采购需求：</w:t>
      </w:r>
    </w:p>
    <w:p w14:paraId="27DBB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（1）宋集镇初级中学预计订购七年级160套，小学部80套（以实际购买数量为准）。</w:t>
      </w:r>
    </w:p>
    <w:p w14:paraId="5B32A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（2）款式结合我校文化，应坚持“安全舒适、经济实用、美观简洁”原则。</w:t>
      </w:r>
    </w:p>
    <w:p w14:paraId="0D785D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（3）校服材料技术标准要求：校服安全与质量应符合 GB18401《国家纺织产品基本安全技术规范》、GB/T31888《中小学生校服》、GB31701-2015《婴幼儿及儿童纺织产品安全技术规范等国家标准规范》。校服直接接触皮肤的部分，其棉纤维含量标称值应不低于35%，其他检测项目要符合要求。</w:t>
      </w:r>
    </w:p>
    <w:p w14:paraId="79EED3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5.项目发起：宋集镇初级中学</w:t>
      </w:r>
    </w:p>
    <w:p w14:paraId="5C634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二、校服生产（经销）的资格要求</w:t>
      </w:r>
    </w:p>
    <w:p w14:paraId="017BC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 符合以下规定的条件：</w:t>
      </w:r>
    </w:p>
    <w:p w14:paraId="1C8FA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1.1具有独立承担民事责任的能力；</w:t>
      </w:r>
    </w:p>
    <w:p w14:paraId="7F119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1.2具有良好的商业信誉和健全的财务会计制度；</w:t>
      </w:r>
    </w:p>
    <w:p w14:paraId="79218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1.3具有履行合同所必须的设备和专业技术能力；</w:t>
      </w:r>
    </w:p>
    <w:p w14:paraId="4D7A28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1.4有依法缴纳税收和社会保障金的良好记录；</w:t>
      </w:r>
    </w:p>
    <w:p w14:paraId="244D7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1.5参加生产销售活动前三年内没有重大违法记录；</w:t>
      </w:r>
    </w:p>
    <w:p w14:paraId="7BD42E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1.6法律、行政法规规定的其他条件。</w:t>
      </w:r>
    </w:p>
    <w:p w14:paraId="6669C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2.未被列入“信用中国”网站（www.creditchina.gov.cn）失信被执行人、重大税收违法案件当事人名单及政府采购严重违法失信行为记录名单。</w:t>
      </w:r>
    </w:p>
    <w:p w14:paraId="4C44F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3.需要落实的国有企业采购操作规范政策：按照国家相关规定执行；</w:t>
      </w:r>
    </w:p>
    <w:p w14:paraId="572A7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4.供应商不得存在下列情形之一：</w:t>
      </w:r>
    </w:p>
    <w:p w14:paraId="08EEE7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①被本项目所在地省级以上行业主管部门依法暂停或禁止参加生产销售活动的；</w:t>
      </w:r>
    </w:p>
    <w:p w14:paraId="7AA49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②处于被责令停产停业、暂扣或者吊销执照、暂扣或者吊销许可证、吊销资质证书状态；</w:t>
      </w:r>
    </w:p>
    <w:p w14:paraId="618D8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③进入清算程序，或被宣告破产，或其他丧失履约能力情形的；</w:t>
      </w:r>
    </w:p>
    <w:p w14:paraId="61B14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④根据公司供应商管理需求被禁止参与采购活动且处于有效期内的；</w:t>
      </w:r>
    </w:p>
    <w:p w14:paraId="499AB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⑤其他禁止的情形。</w:t>
      </w:r>
    </w:p>
    <w:p w14:paraId="5A133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5.生产销售单位须具备相关的经营资质、经营能力及售后服务能力。</w:t>
      </w:r>
    </w:p>
    <w:p w14:paraId="5AAFE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Microsoft YaHei UI" w:hAnsi="Microsoft YaHei UI" w:eastAsia="Microsoft YaHei UI" w:cs="Microsoft YaHei UI"/>
          <w:i w:val="0"/>
          <w:iCs w:val="0"/>
          <w:caps w:val="0"/>
          <w:spacing w:val="8"/>
          <w:sz w:val="25"/>
          <w:szCs w:val="25"/>
          <w:bdr w:val="none" w:color="auto" w:sz="0" w:space="0"/>
          <w:shd w:val="clear" w:fill="FFFFFF"/>
        </w:rPr>
        <w:t>请有意向的投标人到宋集镇级中学报名，并按要求，在规定的时间、地点参与议标。</w:t>
      </w:r>
    </w:p>
    <w:p w14:paraId="7F022E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b/>
          <w:bCs/>
          <w:i w:val="0"/>
          <w:iCs w:val="0"/>
          <w:caps w:val="0"/>
          <w:spacing w:val="8"/>
          <w:sz w:val="21"/>
          <w:szCs w:val="21"/>
          <w:bdr w:val="none" w:color="auto" w:sz="0" w:space="0"/>
          <w:shd w:val="clear" w:fill="FFFFFF"/>
        </w:rPr>
        <w:t>三、公告地址</w:t>
      </w:r>
    </w:p>
    <w:p w14:paraId="4D7D2E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1.本公告在河南省政府采购平台（网址附后）、宋集镇初级中学公众号、宋集镇初级中学公示栏同步发布。</w:t>
      </w:r>
    </w:p>
    <w:p w14:paraId="184A90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2.在其他媒体发布的采购公告，公告内容以本采购公告指定媒体发布的公告为准。</w:t>
      </w:r>
    </w:p>
    <w:p w14:paraId="17D3E7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spacing w:val="8"/>
          <w:kern w:val="0"/>
          <w:sz w:val="24"/>
          <w:szCs w:val="24"/>
          <w:bdr w:val="none" w:color="auto" w:sz="0" w:space="0"/>
          <w:shd w:val="clear" w:fill="FFFFFF"/>
          <w:lang w:val="en-US" w:eastAsia="zh-CN" w:bidi="ar"/>
        </w:rPr>
      </w:pPr>
    </w:p>
    <w:p w14:paraId="20F3D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spacing w:val="8"/>
        </w:rPr>
      </w:pPr>
      <w:r>
        <w:rPr>
          <w:rFonts w:hint="eastAsia" w:ascii="宋体" w:hAnsi="宋体" w:eastAsia="宋体" w:cs="宋体"/>
          <w:i w:val="0"/>
          <w:iCs w:val="0"/>
          <w:caps w:val="0"/>
          <w:spacing w:val="8"/>
          <w:kern w:val="0"/>
          <w:sz w:val="24"/>
          <w:szCs w:val="24"/>
          <w:bdr w:val="none" w:color="auto" w:sz="0" w:space="0"/>
          <w:shd w:val="clear" w:fill="FFFFFF"/>
          <w:lang w:val="en-US" w:eastAsia="zh-CN" w:bidi="ar"/>
        </w:rPr>
        <w:t>河南省政府采购平台：http://www.ccgp-henan.gov.cn/</w:t>
      </w:r>
    </w:p>
    <w:p w14:paraId="0FC671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宋集镇初级中学公众号：“睢阳区宋集镇初级中学”。</w:t>
      </w:r>
    </w:p>
    <w:p w14:paraId="7F080EB3">
      <w:pPr>
        <w:keepNext w:val="0"/>
        <w:keepLines w:val="0"/>
        <w:widowControl/>
        <w:numPr>
          <w:numId w:val="0"/>
        </w:numPr>
        <w:suppressLineNumbers w:val="0"/>
        <w:spacing w:before="0" w:beforeAutospacing="0" w:after="0" w:afterAutospacing="0"/>
        <w:ind w:left="136" w:leftChars="0" w:right="0" w:rightChars="0" w:firstLine="510" w:firstLineChars="200"/>
        <w:jc w:val="left"/>
        <w:rPr>
          <w:rFonts w:hint="eastAsia" w:ascii="Microsoft YaHei UI" w:hAnsi="Microsoft YaHei UI" w:eastAsia="Microsoft YaHei UI" w:cs="Microsoft YaHei UI"/>
          <w:b/>
          <w:bCs/>
          <w:i w:val="0"/>
          <w:iCs w:val="0"/>
          <w:caps w:val="0"/>
          <w:spacing w:val="15"/>
          <w:kern w:val="0"/>
          <w:sz w:val="22"/>
          <w:szCs w:val="22"/>
          <w:bdr w:val="none" w:color="auto" w:sz="0" w:space="0"/>
          <w:shd w:val="clear" w:fill="FFFFFF"/>
          <w:lang w:val="en-US" w:eastAsia="zh-CN" w:bidi="ar"/>
        </w:rPr>
      </w:pPr>
      <w:r>
        <w:rPr>
          <w:rFonts w:hint="eastAsia" w:ascii="Microsoft YaHei UI" w:hAnsi="Microsoft YaHei UI" w:eastAsia="Microsoft YaHei UI" w:cs="Microsoft YaHei UI"/>
          <w:b/>
          <w:bCs/>
          <w:i w:val="0"/>
          <w:iCs w:val="0"/>
          <w:caps w:val="0"/>
          <w:spacing w:val="15"/>
          <w:kern w:val="0"/>
          <w:sz w:val="22"/>
          <w:szCs w:val="22"/>
          <w:bdr w:val="none" w:color="auto" w:sz="0" w:space="0"/>
          <w:shd w:val="clear" w:fill="FFFFFF"/>
          <w:lang w:val="en-US" w:eastAsia="zh-CN" w:bidi="ar"/>
        </w:rPr>
        <w:t>四、报名的截止时间及地点</w:t>
      </w:r>
    </w:p>
    <w:p w14:paraId="66089626">
      <w:pPr>
        <w:keepNext w:val="0"/>
        <w:keepLines w:val="0"/>
        <w:widowControl/>
        <w:numPr>
          <w:numId w:val="0"/>
        </w:numPr>
        <w:suppressLineNumbers w:val="0"/>
        <w:spacing w:before="0" w:beforeAutospacing="0" w:after="0" w:afterAutospacing="0"/>
        <w:ind w:right="0" w:rightChars="0" w:firstLine="510" w:firstLineChars="200"/>
        <w:jc w:val="left"/>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1.时间：2025年7月24日</w:t>
      </w:r>
    </w:p>
    <w:p w14:paraId="0545E1EE">
      <w:pPr>
        <w:keepNext w:val="0"/>
        <w:keepLines w:val="0"/>
        <w:widowControl/>
        <w:numPr>
          <w:numId w:val="0"/>
        </w:numPr>
        <w:suppressLineNumbers w:val="0"/>
        <w:spacing w:before="0" w:beforeAutospacing="0" w:after="0" w:afterAutospacing="0"/>
        <w:ind w:right="0" w:rightChars="0" w:firstLine="510" w:firstLineChars="200"/>
        <w:jc w:val="left"/>
      </w:pPr>
      <w:r>
        <w:rPr>
          <w:rFonts w:hint="eastAsia" w:ascii="Microsoft YaHei UI" w:hAnsi="Microsoft YaHei UI" w:eastAsia="Microsoft YaHei UI" w:cs="Microsoft YaHei UI"/>
          <w:i w:val="0"/>
          <w:iCs w:val="0"/>
          <w:caps w:val="0"/>
          <w:spacing w:val="15"/>
          <w:kern w:val="0"/>
          <w:sz w:val="22"/>
          <w:szCs w:val="22"/>
          <w:bdr w:val="none" w:color="auto" w:sz="0" w:space="0"/>
          <w:shd w:val="clear" w:fill="FFFFFF"/>
          <w:lang w:val="en-US" w:eastAsia="zh-CN" w:bidi="ar"/>
        </w:rPr>
        <w:t>2.地点：宋集镇初级中学一楼会议室</w:t>
      </w:r>
    </w:p>
    <w:p w14:paraId="62A8E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Style w:val="6"/>
          <w:rFonts w:hint="eastAsia" w:ascii="宋体" w:hAnsi="宋体" w:eastAsia="宋体" w:cs="宋体"/>
          <w:i w:val="0"/>
          <w:iCs w:val="0"/>
          <w:caps w:val="0"/>
          <w:spacing w:val="8"/>
          <w:bdr w:val="none" w:color="auto" w:sz="0" w:space="0"/>
          <w:shd w:val="clear" w:fill="FFFFFF"/>
        </w:rPr>
        <w:t>五、联系方式</w:t>
      </w:r>
    </w:p>
    <w:p w14:paraId="08B1A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张校长：13837048085</w:t>
      </w:r>
    </w:p>
    <w:p w14:paraId="7D740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jc w:val="both"/>
      </w:pPr>
      <w:r>
        <w:rPr>
          <w:rFonts w:hint="eastAsia" w:ascii="宋体" w:hAnsi="宋体" w:eastAsia="宋体" w:cs="宋体"/>
          <w:i w:val="0"/>
          <w:iCs w:val="0"/>
          <w:caps w:val="0"/>
          <w:spacing w:val="8"/>
          <w:bdr w:val="none" w:color="auto" w:sz="0" w:space="0"/>
          <w:shd w:val="clear" w:fill="FFFFFF"/>
        </w:rPr>
        <w:t>欢迎符合条件的校服生产厂家、超市、商场和电商平台等，为我校学生提供质优价宜的校服产品。</w:t>
      </w:r>
    </w:p>
    <w:p w14:paraId="1AADF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0810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spacing w:val="8"/>
          <w:bdr w:val="none" w:color="auto" w:sz="0" w:space="0"/>
          <w:shd w:val="clear" w:fill="FFFFFF"/>
        </w:rPr>
      </w:pPr>
    </w:p>
    <w:p w14:paraId="2A3C4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spacing w:val="8"/>
          <w:bdr w:val="none" w:color="auto" w:sz="0" w:space="0"/>
          <w:shd w:val="clear" w:fill="FFFFFF"/>
        </w:rPr>
      </w:pPr>
    </w:p>
    <w:p w14:paraId="5251B8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spacing w:val="8"/>
          <w:bdr w:val="none" w:color="auto" w:sz="0" w:space="0"/>
          <w:shd w:val="clear" w:fill="FFFFFF"/>
        </w:rPr>
      </w:pPr>
    </w:p>
    <w:p w14:paraId="3E9093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i w:val="0"/>
          <w:iCs w:val="0"/>
          <w:caps w:val="0"/>
          <w:spacing w:val="8"/>
          <w:bdr w:val="none" w:color="auto" w:sz="0" w:space="0"/>
          <w:shd w:val="clear" w:fill="FFFFFF"/>
        </w:rPr>
      </w:pPr>
    </w:p>
    <w:p w14:paraId="0C54A3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bookmarkStart w:id="0" w:name="_GoBack"/>
      <w:bookmarkEnd w:id="0"/>
      <w:r>
        <w:rPr>
          <w:rFonts w:hint="eastAsia" w:ascii="宋体" w:hAnsi="宋体" w:eastAsia="宋体" w:cs="宋体"/>
          <w:i w:val="0"/>
          <w:iCs w:val="0"/>
          <w:caps w:val="0"/>
          <w:spacing w:val="8"/>
          <w:bdr w:val="none" w:color="auto" w:sz="0" w:space="0"/>
          <w:shd w:val="clear" w:fill="FFFFFF"/>
        </w:rPr>
        <w:t>宋集镇初级中学</w:t>
      </w:r>
    </w:p>
    <w:p w14:paraId="4DFDF9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i w:val="0"/>
          <w:iCs w:val="0"/>
          <w:caps w:val="0"/>
          <w:spacing w:val="8"/>
          <w:bdr w:val="none" w:color="auto" w:sz="0" w:space="0"/>
          <w:shd w:val="clear" w:fill="FFFFFF"/>
        </w:rPr>
        <w:t>2025年7月19日</w:t>
      </w:r>
    </w:p>
    <w:p w14:paraId="7FE96D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90519"/>
    <w:rsid w:val="3A89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2025-07-19T11:03:00Z</dcterms:created>
  <dc:creator>Zº</dc:creator>
  <cp:lastModifiedBy>Zº</cp:lastModifiedBy>
  <dcterms:modified xsi:type="dcterms:W3CDTF">2025-07-19T11:11:17Z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01FEEAF489C943AFA2EBE859307D17B7_11</vt:lpwstr>
  </property>
  <property fmtid="{D5CDD505-2E9C-101B-9397-08002B2CF9AE}" pid="4" name="KSOTemplateDocerSaveRecord">
    <vt:lpwstr>eyJoZGlkIjoiMzI3MjYzZTkwYWI5YjhlNzYwOGQzZDc5MzdhOWNlNGEiLCJ1c2VySWQiOiI0Mjk5ODg1MDQifQ==</vt:lpwstr>
  </property>
</Properties>
</file>