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ABFC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5" name="图片 15" descr="投标正文_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投标正文_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4" name="图片 14" descr="投标正文_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投标正文_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3" name="图片 13" descr="投标正文_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投标正文_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2" name="图片 12" descr="投标正文_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投标正文_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1" name="图片 11" descr="投标正文_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投标正文_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0" name="图片 10" descr="投标正文_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投标正文_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9" name="图片 9" descr="投标正文_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投标正文_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8" name="图片 8" descr="投标正文_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投标正文_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7" name="图片 7" descr="投标正文_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投标正文_8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6" name="图片 6" descr="投标正文_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投标正文_8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5" name="图片 5" descr="投标正文_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投标正文_8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4" name="图片 4" descr="投标正文_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投标正文_8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3" name="图片 3" descr="投标正文_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正文_8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2" name="图片 2" descr="投标正文_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正文_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3175" b="14605"/>
            <wp:docPr id="1" name="图片 1" descr="投标正文_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正文_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E91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2025-07-04T06:27:29Z</dcterms:created>
  <dc:creator>Administrator</dc:creator>
  <cp:lastModifiedBy>朝阳</cp:lastModifiedBy>
  <dcterms:modified xsi:type="dcterms:W3CDTF">2025-07-04T06:27:56Z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eyJoZGlkIjoiZjZiYzQ5MjJkMDJkNTY1YWZkNzViYjc0MjE5MGQ0Y2EiLCJ1c2VySWQiOiIyNjU1MDY0NTAifQ==</vt:lpwstr>
  </property>
  <property fmtid="{D5CDD505-2E9C-101B-9397-08002B2CF9AE}" pid="4" name="ICV">
    <vt:lpwstr>CC757EA4973C4C95A316105B00291AB7_12</vt:lpwstr>
  </property>
</Properties>
</file>