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33444">
      <w:pPr>
        <w:pStyle w:val="6"/>
        <w:widowControl/>
        <w:jc w:val="center"/>
        <w:rPr>
          <w:rFonts w:cs="微软雅黑" w:asciiTheme="majorEastAsia" w:hAnsiTheme="majorEastAsia" w:eastAsiaTheme="majorEastAsia"/>
          <w:b/>
          <w:color w:val="auto"/>
          <w:sz w:val="28"/>
          <w:szCs w:val="28"/>
          <w:highlight w:val="none"/>
        </w:rPr>
      </w:pPr>
      <w:r>
        <w:rPr>
          <w:rFonts w:hint="eastAsia" w:cs="微软雅黑" w:asciiTheme="majorEastAsia" w:hAnsiTheme="majorEastAsia" w:eastAsiaTheme="majorEastAsia"/>
          <w:b/>
          <w:color w:val="auto"/>
          <w:sz w:val="28"/>
          <w:szCs w:val="28"/>
          <w:highlight w:val="none"/>
        </w:rPr>
        <w:t>禹州市梁北镇人民政府禹州市砖桥民族文化村军张社区配电改造工程项目（不见面开标）竞争性谈判公告</w:t>
      </w:r>
    </w:p>
    <w:p w14:paraId="53804615">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项目概况</w:t>
      </w:r>
    </w:p>
    <w:p w14:paraId="25021D61">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禹州市梁北镇人民政府禹州市砖桥民族文化村军张社区配电改造工程项目的潜在投标人应在谈判响应截止时间前登录《全国公共资源交易平台（河南省•许昌市）》（下文所述“全国公共资源交易平台（河南省•许昌市）”的地址均为</w:t>
      </w:r>
      <w:r>
        <w:rPr>
          <w:rFonts w:ascii="宋体" w:hAnsi="宋体" w:eastAsia="宋体" w:cstheme="majorEastAsia"/>
          <w:color w:val="auto"/>
          <w:szCs w:val="21"/>
          <w:highlight w:val="none"/>
        </w:rPr>
        <w:t>http://117.159.53.11:60632/）“投标人登录”入口自行免费下载竞争性谈判文件</w:t>
      </w:r>
      <w:r>
        <w:rPr>
          <w:rFonts w:hint="eastAsia" w:ascii="宋体" w:hAnsi="宋体" w:eastAsia="宋体" w:cstheme="majorEastAsia"/>
          <w:color w:val="auto"/>
          <w:szCs w:val="21"/>
          <w:highlight w:val="none"/>
        </w:rPr>
        <w:t>，并于202</w:t>
      </w:r>
      <w:r>
        <w:rPr>
          <w:rFonts w:hint="eastAsia" w:ascii="宋体" w:hAnsi="宋体" w:eastAsia="宋体" w:cstheme="majorEastAsia"/>
          <w:color w:val="auto"/>
          <w:szCs w:val="21"/>
          <w:highlight w:val="none"/>
          <w:lang w:val="en-US" w:eastAsia="zh-CN"/>
        </w:rPr>
        <w:t>5</w:t>
      </w:r>
      <w:r>
        <w:rPr>
          <w:rFonts w:hint="eastAsia" w:ascii="宋体" w:hAnsi="宋体" w:eastAsia="宋体" w:cstheme="majorEastAsia"/>
          <w:color w:val="auto"/>
          <w:szCs w:val="21"/>
          <w:highlight w:val="none"/>
        </w:rPr>
        <w:t>年</w:t>
      </w:r>
      <w:r>
        <w:rPr>
          <w:rFonts w:hint="default"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default" w:ascii="宋体" w:hAnsi="宋体" w:eastAsia="宋体" w:cstheme="majorEastAsia"/>
          <w:color w:val="auto"/>
          <w:szCs w:val="21"/>
          <w:highlight w:val="none"/>
          <w:lang w:val="en-US" w:eastAsia="zh-CN"/>
        </w:rPr>
        <w:t>1</w:t>
      </w:r>
      <w:r>
        <w:rPr>
          <w:rFonts w:hint="eastAsia" w:ascii="宋体" w:hAnsi="宋体" w:eastAsia="宋体" w:cstheme="majorEastAsia"/>
          <w:color w:val="auto"/>
          <w:szCs w:val="21"/>
          <w:highlight w:val="none"/>
        </w:rPr>
        <w:t>日08时30分（北京时间）前递交响应文件。</w:t>
      </w:r>
    </w:p>
    <w:p w14:paraId="0BD1FC07">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一、项目基本情况</w:t>
      </w:r>
    </w:p>
    <w:p w14:paraId="7FCC8852">
      <w:pPr>
        <w:spacing w:line="440" w:lineRule="exact"/>
        <w:ind w:firstLine="420" w:firstLineChars="200"/>
        <w:jc w:val="left"/>
        <w:rPr>
          <w:rFonts w:hint="default" w:ascii="宋体" w:hAnsi="宋体" w:eastAsia="宋体" w:cstheme="majorEastAsia"/>
          <w:color w:val="auto"/>
          <w:szCs w:val="21"/>
          <w:highlight w:val="none"/>
          <w:lang w:val="en-US"/>
        </w:rPr>
      </w:pPr>
      <w:r>
        <w:rPr>
          <w:rFonts w:hint="eastAsia" w:ascii="宋体" w:hAnsi="宋体" w:eastAsia="宋体" w:cstheme="majorEastAsia"/>
          <w:color w:val="auto"/>
          <w:szCs w:val="21"/>
          <w:highlight w:val="none"/>
        </w:rPr>
        <w:t>1.项目编号：</w:t>
      </w:r>
      <w:r>
        <w:rPr>
          <w:rFonts w:hint="eastAsia" w:ascii="宋体" w:hAnsi="宋体" w:eastAsia="宋体" w:cstheme="majorEastAsia"/>
          <w:color w:val="auto"/>
          <w:szCs w:val="21"/>
          <w:highlight w:val="none"/>
          <w:lang w:eastAsia="zh-CN"/>
        </w:rPr>
        <w:t>YZCG-DLT2025</w:t>
      </w:r>
      <w:r>
        <w:rPr>
          <w:rFonts w:hint="default" w:ascii="宋体" w:hAnsi="宋体" w:eastAsia="宋体" w:cstheme="majorEastAsia"/>
          <w:color w:val="auto"/>
          <w:szCs w:val="21"/>
          <w:highlight w:val="none"/>
          <w:lang w:val="en-US" w:eastAsia="zh-CN"/>
        </w:rPr>
        <w:t>036</w:t>
      </w:r>
    </w:p>
    <w:p w14:paraId="14038ACA">
      <w:pPr>
        <w:wordWrap w:val="0"/>
        <w:spacing w:line="440" w:lineRule="exact"/>
        <w:ind w:left="420" w:leftChars="200"/>
        <w:jc w:val="left"/>
        <w:rPr>
          <w:rFonts w:hint="eastAsia" w:ascii="宋体" w:hAnsi="宋体" w:eastAsia="宋体" w:cs="宋体"/>
          <w:color w:val="auto"/>
          <w:kern w:val="0"/>
          <w:szCs w:val="21"/>
          <w:highlight w:val="none"/>
          <w:lang w:eastAsia="zh-CN"/>
        </w:rPr>
      </w:pPr>
      <w:r>
        <w:rPr>
          <w:rFonts w:hint="eastAsia" w:ascii="宋体" w:hAnsi="宋体" w:eastAsia="宋体" w:cstheme="majorEastAsia"/>
          <w:color w:val="auto"/>
          <w:szCs w:val="21"/>
          <w:highlight w:val="none"/>
        </w:rPr>
        <w:t>2.项目名称：禹州市梁北镇人民政府禹州市砖桥民族文化村军张社区配电改造工程项目</w:t>
      </w:r>
    </w:p>
    <w:p w14:paraId="3A08E910">
      <w:pPr>
        <w:wordWrap w:val="0"/>
        <w:spacing w:line="440" w:lineRule="exact"/>
        <w:ind w:left="420" w:left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3.采购方式：竞争性谈判</w:t>
      </w:r>
    </w:p>
    <w:p w14:paraId="2BC1C3E3">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4.预算金额：</w:t>
      </w:r>
      <w:r>
        <w:rPr>
          <w:rFonts w:hint="eastAsia" w:ascii="宋体" w:hAnsi="宋体" w:eastAsia="宋体" w:cstheme="majorEastAsia"/>
          <w:color w:val="auto"/>
          <w:szCs w:val="21"/>
          <w:highlight w:val="none"/>
          <w:lang w:val="en-US" w:eastAsia="zh-CN"/>
        </w:rPr>
        <w:t>1981823.83</w:t>
      </w:r>
      <w:r>
        <w:rPr>
          <w:rFonts w:hint="eastAsia" w:ascii="宋体" w:hAnsi="宋体" w:eastAsia="宋体" w:cstheme="majorEastAsia"/>
          <w:color w:val="auto"/>
          <w:szCs w:val="21"/>
          <w:highlight w:val="none"/>
        </w:rPr>
        <w:t>元</w:t>
      </w:r>
    </w:p>
    <w:p w14:paraId="74E5D280">
      <w:pPr>
        <w:spacing w:line="440" w:lineRule="exact"/>
        <w:ind w:firstLine="630" w:firstLineChars="3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最高限价：</w:t>
      </w:r>
      <w:r>
        <w:rPr>
          <w:rFonts w:hint="eastAsia" w:ascii="宋体" w:hAnsi="宋体" w:eastAsia="宋体" w:cstheme="majorEastAsia"/>
          <w:color w:val="auto"/>
          <w:szCs w:val="21"/>
          <w:highlight w:val="none"/>
          <w:lang w:val="en-US" w:eastAsia="zh-CN"/>
        </w:rPr>
        <w:t>1981823.83</w:t>
      </w:r>
      <w:r>
        <w:rPr>
          <w:rFonts w:hint="eastAsia" w:ascii="宋体" w:hAnsi="宋体" w:eastAsia="宋体" w:cstheme="majorEastAsia"/>
          <w:color w:val="auto"/>
          <w:szCs w:val="21"/>
          <w:highlight w:val="none"/>
        </w:rPr>
        <w:t xml:space="preserve">元 </w:t>
      </w:r>
    </w:p>
    <w:tbl>
      <w:tblPr>
        <w:tblStyle w:val="9"/>
        <w:tblW w:w="1082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798"/>
        <w:gridCol w:w="1443"/>
        <w:gridCol w:w="2242"/>
        <w:gridCol w:w="1306"/>
        <w:gridCol w:w="1687"/>
        <w:gridCol w:w="1688"/>
      </w:tblGrid>
      <w:tr w14:paraId="35F7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0" w:type="dxa"/>
          <w:jc w:val="center"/>
        </w:trPr>
        <w:tc>
          <w:tcPr>
            <w:tcW w:w="656" w:type="dxa"/>
            <w:shd w:val="clear" w:color="auto" w:fill="auto"/>
            <w:vAlign w:val="center"/>
          </w:tcPr>
          <w:p w14:paraId="1D9EA08B">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1798" w:type="dxa"/>
            <w:shd w:val="clear" w:color="auto" w:fill="auto"/>
            <w:vAlign w:val="center"/>
          </w:tcPr>
          <w:p w14:paraId="1F9C55A6">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包号</w:t>
            </w:r>
          </w:p>
        </w:tc>
        <w:tc>
          <w:tcPr>
            <w:tcW w:w="1443" w:type="dxa"/>
            <w:shd w:val="clear" w:color="auto" w:fill="auto"/>
            <w:vAlign w:val="center"/>
          </w:tcPr>
          <w:p w14:paraId="333C76C0">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包名称</w:t>
            </w:r>
          </w:p>
        </w:tc>
        <w:tc>
          <w:tcPr>
            <w:tcW w:w="2242" w:type="dxa"/>
            <w:shd w:val="clear" w:color="auto" w:fill="auto"/>
            <w:vAlign w:val="center"/>
          </w:tcPr>
          <w:p w14:paraId="39A733C2">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包预算（元）</w:t>
            </w:r>
          </w:p>
        </w:tc>
        <w:tc>
          <w:tcPr>
            <w:tcW w:w="1306" w:type="dxa"/>
            <w:shd w:val="clear" w:color="auto" w:fill="auto"/>
            <w:vAlign w:val="center"/>
          </w:tcPr>
          <w:p w14:paraId="0DDDE829">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包最高限价（元）</w:t>
            </w:r>
          </w:p>
        </w:tc>
        <w:tc>
          <w:tcPr>
            <w:tcW w:w="1687" w:type="dxa"/>
            <w:shd w:val="clear" w:color="auto" w:fill="auto"/>
            <w:vAlign w:val="center"/>
          </w:tcPr>
          <w:p w14:paraId="01A84A17">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是否专门面向中小企业</w:t>
            </w:r>
          </w:p>
        </w:tc>
        <w:tc>
          <w:tcPr>
            <w:tcW w:w="1688" w:type="dxa"/>
            <w:shd w:val="clear" w:color="auto" w:fill="auto"/>
            <w:vAlign w:val="center"/>
          </w:tcPr>
          <w:p w14:paraId="1B09ECA7">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采购预留金额（元）</w:t>
            </w:r>
          </w:p>
        </w:tc>
      </w:tr>
      <w:tr w14:paraId="63B2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jc w:val="center"/>
        </w:trPr>
        <w:tc>
          <w:tcPr>
            <w:tcW w:w="656" w:type="dxa"/>
            <w:shd w:val="clear" w:color="auto" w:fill="auto"/>
            <w:vAlign w:val="center"/>
          </w:tcPr>
          <w:p w14:paraId="507ED391">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798" w:type="dxa"/>
            <w:shd w:val="clear" w:color="auto" w:fill="auto"/>
            <w:vAlign w:val="center"/>
          </w:tcPr>
          <w:p w14:paraId="1CD361BA">
            <w:pPr>
              <w:tabs>
                <w:tab w:val="left" w:pos="7095"/>
              </w:tabs>
              <w:spacing w:line="360" w:lineRule="auto"/>
              <w:contextualSpacing/>
              <w:jc w:val="left"/>
              <w:rPr>
                <w:rFonts w:hint="default" w:ascii="宋体" w:hAnsi="宋体" w:eastAsia="宋体"/>
                <w:color w:val="auto"/>
                <w:szCs w:val="21"/>
                <w:highlight w:val="none"/>
                <w:lang w:val="en-US" w:eastAsia="zh-CN"/>
              </w:rPr>
            </w:pPr>
            <w:r>
              <w:rPr>
                <w:rFonts w:hint="eastAsia" w:ascii="宋体" w:hAnsi="宋体" w:eastAsia="宋体" w:cstheme="majorEastAsia"/>
                <w:color w:val="auto"/>
                <w:szCs w:val="21"/>
                <w:highlight w:val="none"/>
                <w:lang w:eastAsia="zh-CN"/>
              </w:rPr>
              <w:t>YZCG-DLT2025</w:t>
            </w:r>
            <w:r>
              <w:rPr>
                <w:rFonts w:hint="default" w:ascii="宋体" w:hAnsi="宋体" w:eastAsia="宋体" w:cstheme="majorEastAsia"/>
                <w:color w:val="auto"/>
                <w:szCs w:val="21"/>
                <w:highlight w:val="none"/>
                <w:lang w:val="en-US" w:eastAsia="zh-CN"/>
              </w:rPr>
              <w:t>036</w:t>
            </w:r>
          </w:p>
        </w:tc>
        <w:tc>
          <w:tcPr>
            <w:tcW w:w="1443" w:type="dxa"/>
            <w:shd w:val="clear" w:color="auto" w:fill="auto"/>
            <w:vAlign w:val="center"/>
          </w:tcPr>
          <w:p w14:paraId="1454F8E6">
            <w:pPr>
              <w:tabs>
                <w:tab w:val="left" w:pos="7095"/>
              </w:tabs>
              <w:spacing w:line="384"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第一标段</w:t>
            </w:r>
          </w:p>
        </w:tc>
        <w:tc>
          <w:tcPr>
            <w:tcW w:w="2242" w:type="dxa"/>
            <w:shd w:val="clear" w:color="auto" w:fill="auto"/>
            <w:vAlign w:val="center"/>
          </w:tcPr>
          <w:p w14:paraId="4EC67289">
            <w:pPr>
              <w:tabs>
                <w:tab w:val="left" w:pos="7095"/>
              </w:tabs>
              <w:spacing w:line="360" w:lineRule="auto"/>
              <w:contextualSpacing/>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1981823.83</w:t>
            </w:r>
          </w:p>
        </w:tc>
        <w:tc>
          <w:tcPr>
            <w:tcW w:w="1306" w:type="dxa"/>
            <w:shd w:val="clear" w:color="auto" w:fill="auto"/>
            <w:vAlign w:val="center"/>
          </w:tcPr>
          <w:p w14:paraId="6E234254">
            <w:pPr>
              <w:tabs>
                <w:tab w:val="left" w:pos="7095"/>
              </w:tabs>
              <w:spacing w:line="360" w:lineRule="auto"/>
              <w:contextualSpacing/>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1981823.83</w:t>
            </w:r>
          </w:p>
        </w:tc>
        <w:tc>
          <w:tcPr>
            <w:tcW w:w="1687" w:type="dxa"/>
            <w:shd w:val="clear" w:color="auto" w:fill="auto"/>
            <w:vAlign w:val="center"/>
          </w:tcPr>
          <w:p w14:paraId="31DFDF19">
            <w:pPr>
              <w:tabs>
                <w:tab w:val="left" w:pos="7095"/>
              </w:tabs>
              <w:spacing w:line="360" w:lineRule="auto"/>
              <w:contextualSpacing/>
              <w:jc w:val="center"/>
              <w:rPr>
                <w:rFonts w:hint="eastAsia" w:ascii="宋体" w:hAnsi="宋体" w:eastAsia="宋体" w:cstheme="majorEastAsia"/>
                <w:color w:val="auto"/>
                <w:szCs w:val="21"/>
                <w:highlight w:val="none"/>
                <w:lang w:eastAsia="zh-CN"/>
              </w:rPr>
            </w:pPr>
            <w:r>
              <w:rPr>
                <w:rFonts w:hint="eastAsia" w:ascii="宋体" w:hAnsi="宋体" w:eastAsia="宋体"/>
                <w:color w:val="auto"/>
                <w:szCs w:val="21"/>
                <w:highlight w:val="none"/>
              </w:rPr>
              <w:t>是</w:t>
            </w:r>
          </w:p>
        </w:tc>
        <w:tc>
          <w:tcPr>
            <w:tcW w:w="1688" w:type="dxa"/>
            <w:shd w:val="clear" w:color="auto" w:fill="auto"/>
            <w:vAlign w:val="center"/>
          </w:tcPr>
          <w:p w14:paraId="016CC7A7">
            <w:pPr>
              <w:tabs>
                <w:tab w:val="left" w:pos="7095"/>
              </w:tabs>
              <w:spacing w:line="360" w:lineRule="auto"/>
              <w:contextualSpacing/>
              <w:jc w:val="center"/>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lang w:val="en-US" w:eastAsia="zh-CN"/>
              </w:rPr>
              <w:t>1981823.83</w:t>
            </w:r>
          </w:p>
        </w:tc>
      </w:tr>
    </w:tbl>
    <w:p w14:paraId="55306C1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5.采购需求（包括但不限于标的的名称、数量、简要技术需求或服务要求等）：</w:t>
      </w:r>
    </w:p>
    <w:p w14:paraId="61202E15">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禹州市砖桥民族文化村军张社区</w:t>
      </w:r>
      <w:r>
        <w:rPr>
          <w:rFonts w:hint="eastAsia" w:ascii="宋体" w:hAnsi="宋体" w:eastAsia="宋体" w:cstheme="majorEastAsia"/>
          <w:color w:val="auto"/>
          <w:szCs w:val="21"/>
          <w:highlight w:val="none"/>
          <w:lang w:eastAsia="zh-CN"/>
        </w:rPr>
        <w:t>原</w:t>
      </w:r>
      <w:r>
        <w:rPr>
          <w:rFonts w:hint="eastAsia" w:ascii="宋体" w:hAnsi="宋体" w:eastAsia="宋体" w:cstheme="majorEastAsia"/>
          <w:color w:val="auto"/>
          <w:szCs w:val="21"/>
          <w:highlight w:val="none"/>
          <w:lang w:val="en-US" w:eastAsia="zh-CN"/>
        </w:rPr>
        <w:t>线路</w:t>
      </w:r>
      <w:r>
        <w:rPr>
          <w:rFonts w:hint="eastAsia" w:ascii="宋体" w:hAnsi="宋体" w:eastAsia="宋体" w:cstheme="majorEastAsia"/>
          <w:color w:val="auto"/>
          <w:szCs w:val="21"/>
          <w:highlight w:val="none"/>
          <w:lang w:eastAsia="zh-CN"/>
        </w:rPr>
        <w:t>拆除、新配电安装、防火堵洞等改造工程</w:t>
      </w:r>
      <w:r>
        <w:rPr>
          <w:rFonts w:hint="eastAsia" w:ascii="宋体" w:hAnsi="宋体" w:eastAsia="宋体" w:cstheme="majorEastAsia"/>
          <w:color w:val="auto"/>
          <w:szCs w:val="21"/>
          <w:highlight w:val="none"/>
        </w:rPr>
        <w:t>，共划分一个标段（详见谈判文件）</w:t>
      </w:r>
    </w:p>
    <w:p w14:paraId="600032C7">
      <w:pPr>
        <w:spacing w:line="440" w:lineRule="exact"/>
        <w:ind w:firstLine="420" w:firstLineChars="200"/>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rPr>
        <w:t>6.合同履行期限：签订合同后</w:t>
      </w:r>
      <w:r>
        <w:rPr>
          <w:rFonts w:hint="eastAsia" w:ascii="宋体" w:hAnsi="宋体" w:eastAsia="宋体" w:cstheme="majorEastAsia"/>
          <w:color w:val="auto"/>
          <w:szCs w:val="21"/>
          <w:highlight w:val="none"/>
          <w:lang w:val="en-US" w:eastAsia="zh-CN"/>
        </w:rPr>
        <w:t>30</w:t>
      </w:r>
      <w:r>
        <w:rPr>
          <w:rFonts w:hint="eastAsia" w:ascii="宋体" w:hAnsi="宋体" w:eastAsia="宋体" w:cstheme="majorEastAsia"/>
          <w:color w:val="auto"/>
          <w:szCs w:val="21"/>
          <w:highlight w:val="none"/>
          <w:lang w:eastAsia="zh-CN"/>
        </w:rPr>
        <w:t>日历天完成</w:t>
      </w:r>
    </w:p>
    <w:p w14:paraId="446AB561">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7.本项目是否接受联合体投标：否</w:t>
      </w:r>
    </w:p>
    <w:p w14:paraId="5445166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8.是否接受进口产品：否</w:t>
      </w:r>
    </w:p>
    <w:p w14:paraId="55244600">
      <w:pPr>
        <w:spacing w:line="440" w:lineRule="exact"/>
        <w:ind w:firstLine="420" w:firstLineChars="200"/>
        <w:jc w:val="left"/>
        <w:rPr>
          <w:rFonts w:ascii="宋体" w:hAnsi="宋体" w:eastAsia="宋体"/>
          <w:color w:val="auto"/>
          <w:szCs w:val="21"/>
          <w:highlight w:val="none"/>
        </w:rPr>
      </w:pPr>
      <w:r>
        <w:rPr>
          <w:rFonts w:hint="eastAsia" w:ascii="宋体" w:hAnsi="宋体" w:eastAsia="宋体" w:cstheme="majorEastAsia"/>
          <w:color w:val="auto"/>
          <w:szCs w:val="21"/>
          <w:highlight w:val="none"/>
        </w:rPr>
        <w:t>9.是否专门面向中小企业：是</w:t>
      </w:r>
    </w:p>
    <w:p w14:paraId="123956A2">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二、申请人资格要求：</w:t>
      </w:r>
    </w:p>
    <w:p w14:paraId="2333577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1.满足《中华人民共和国政府采购法》第二十二条规定。</w:t>
      </w:r>
    </w:p>
    <w:p w14:paraId="1D5BEF9E">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2.落实政府采购政策满足的资格要求：</w:t>
      </w:r>
    </w:p>
    <w:p w14:paraId="19317C8A">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本项目落实节约能源、保护环境、扶持不发达地区和少数民族地区、促进中小企业、监狱企业发展等政府采购政策。（本项目专门面向中小</w:t>
      </w:r>
      <w:r>
        <w:rPr>
          <w:rFonts w:hint="eastAsia" w:ascii="宋体" w:hAnsi="宋体" w:eastAsia="宋体" w:cstheme="majorEastAsia"/>
          <w:color w:val="auto"/>
          <w:szCs w:val="21"/>
          <w:highlight w:val="none"/>
          <w:lang w:eastAsia="zh-CN"/>
        </w:rPr>
        <w:t>微</w:t>
      </w:r>
      <w:r>
        <w:rPr>
          <w:rFonts w:hint="eastAsia" w:ascii="宋体" w:hAnsi="宋体" w:eastAsia="宋体" w:cstheme="majorEastAsia"/>
          <w:color w:val="auto"/>
          <w:szCs w:val="21"/>
          <w:highlight w:val="none"/>
        </w:rPr>
        <w:t>企业采购）</w:t>
      </w:r>
    </w:p>
    <w:p w14:paraId="185745BB">
      <w:pPr>
        <w:spacing w:line="440" w:lineRule="exact"/>
        <w:ind w:firstLine="420" w:firstLineChars="200"/>
        <w:jc w:val="left"/>
        <w:rPr>
          <w:rFonts w:hint="eastAsia" w:ascii="宋体" w:hAnsi="宋体" w:eastAsia="宋体" w:cs="仿宋_GB2312"/>
          <w:color w:val="auto"/>
          <w:szCs w:val="21"/>
          <w:highlight w:val="none"/>
          <w:lang w:val="en-US" w:eastAsia="zh-CN"/>
        </w:rPr>
      </w:pPr>
      <w:r>
        <w:rPr>
          <w:rFonts w:hint="eastAsia" w:ascii="宋体" w:hAnsi="宋体" w:eastAsia="宋体" w:cstheme="majorEastAsia"/>
          <w:color w:val="auto"/>
          <w:szCs w:val="21"/>
          <w:highlight w:val="none"/>
        </w:rPr>
        <w:t>3.本项目的特定资格要求</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lang w:val="en-US" w:eastAsia="zh-CN"/>
        </w:rPr>
        <w:t>供应商具备建设行政主管部门颁发的电力工程施工总承包叁级及以上资质或输变电工程专业承包叁级及以上资质，具有有效的安全生产许可证；拟派项目经理须具有机电工程专业二级及以上注册建造师执业资格并具有有效的安全生产考核合格证书（B类），且无在建工程（出具加盖公章的无在建工程承诺书）。</w:t>
      </w:r>
    </w:p>
    <w:p w14:paraId="4481A299">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三、获取采购文件</w:t>
      </w:r>
    </w:p>
    <w:p w14:paraId="7EC3144E">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1.时间：202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年</w:t>
      </w:r>
      <w:r>
        <w:rPr>
          <w:rFonts w:hint="default" w:ascii="宋体" w:hAnsi="宋体" w:eastAsia="宋体"/>
          <w:color w:val="auto"/>
          <w:szCs w:val="21"/>
          <w:highlight w:val="none"/>
          <w:lang w:val="en-US" w:eastAsia="zh-CN"/>
        </w:rPr>
        <w:t>6</w:t>
      </w:r>
      <w:r>
        <w:rPr>
          <w:rFonts w:hint="eastAsia" w:ascii="宋体" w:hAnsi="宋体" w:eastAsia="宋体"/>
          <w:color w:val="auto"/>
          <w:szCs w:val="21"/>
          <w:highlight w:val="none"/>
        </w:rPr>
        <w:t>月</w:t>
      </w:r>
      <w:r>
        <w:rPr>
          <w:rFonts w:hint="default" w:ascii="宋体" w:hAnsi="宋体" w:eastAsia="宋体"/>
          <w:color w:val="auto"/>
          <w:szCs w:val="21"/>
          <w:highlight w:val="none"/>
          <w:lang w:val="en-US" w:eastAsia="zh-CN"/>
        </w:rPr>
        <w:t>20</w:t>
      </w:r>
      <w:r>
        <w:rPr>
          <w:rFonts w:hint="eastAsia" w:ascii="宋体" w:hAnsi="宋体" w:eastAsia="宋体"/>
          <w:color w:val="auto"/>
          <w:szCs w:val="21"/>
          <w:highlight w:val="none"/>
        </w:rPr>
        <w:t>日至 202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年</w:t>
      </w:r>
      <w:r>
        <w:rPr>
          <w:rFonts w:hint="default" w:ascii="宋体" w:hAnsi="宋体" w:eastAsia="宋体"/>
          <w:color w:val="auto"/>
          <w:szCs w:val="21"/>
          <w:highlight w:val="none"/>
          <w:lang w:val="en-US" w:eastAsia="zh-CN"/>
        </w:rPr>
        <w:t>7</w:t>
      </w:r>
      <w:r>
        <w:rPr>
          <w:rFonts w:hint="eastAsia" w:ascii="宋体" w:hAnsi="宋体" w:eastAsia="宋体"/>
          <w:color w:val="auto"/>
          <w:szCs w:val="21"/>
          <w:highlight w:val="none"/>
        </w:rPr>
        <w:t>月</w:t>
      </w:r>
      <w:r>
        <w:rPr>
          <w:rFonts w:hint="default" w:ascii="宋体" w:hAnsi="宋体" w:eastAsia="宋体"/>
          <w:color w:val="auto"/>
          <w:szCs w:val="21"/>
          <w:highlight w:val="none"/>
          <w:lang w:val="en-US" w:eastAsia="zh-CN"/>
        </w:rPr>
        <w:t>1</w:t>
      </w:r>
      <w:r>
        <w:rPr>
          <w:rFonts w:hint="eastAsia" w:ascii="宋体" w:hAnsi="宋体" w:eastAsia="宋体"/>
          <w:color w:val="auto"/>
          <w:szCs w:val="21"/>
          <w:highlight w:val="none"/>
        </w:rPr>
        <w:t>日，每天上午00:00至12:00，下午12:01至23:59（北京时间，法定节假日除外）</w:t>
      </w:r>
    </w:p>
    <w:p w14:paraId="67440432">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2.地点：谈判响应截止时间前均可登录《全国公共资源交易平台（河南省·许昌市）》（下文所述“全国公共资源交易平台（河南省•许昌市）”的地址均为</w:t>
      </w:r>
      <w:r>
        <w:rPr>
          <w:rFonts w:ascii="宋体" w:hAnsi="宋体" w:eastAsia="宋体"/>
          <w:color w:val="auto"/>
          <w:szCs w:val="21"/>
          <w:highlight w:val="none"/>
        </w:rPr>
        <w:t>http://117.159.53.11:60632/）</w:t>
      </w:r>
      <w:r>
        <w:rPr>
          <w:rFonts w:hint="eastAsia" w:ascii="宋体" w:hAnsi="宋体" w:eastAsia="宋体"/>
          <w:color w:val="auto"/>
          <w:szCs w:val="21"/>
          <w:highlight w:val="none"/>
        </w:rPr>
        <w:t>“投标人</w:t>
      </w:r>
      <w:r>
        <w:rPr>
          <w:rFonts w:ascii="宋体" w:hAnsi="宋体" w:eastAsia="宋体"/>
          <w:color w:val="auto"/>
          <w:szCs w:val="21"/>
          <w:highlight w:val="none"/>
        </w:rPr>
        <w:t>登录”入口自行免费下载竞争性谈判文件。</w:t>
      </w:r>
    </w:p>
    <w:p w14:paraId="44129571">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3.方式：网上自行下载</w:t>
      </w:r>
    </w:p>
    <w:p w14:paraId="1F4A45C9">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4.售价：0元</w:t>
      </w:r>
    </w:p>
    <w:p w14:paraId="069D0104">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四、响应文件提交</w:t>
      </w:r>
    </w:p>
    <w:p w14:paraId="7CEEEED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1.截止时间：202</w:t>
      </w:r>
      <w:r>
        <w:rPr>
          <w:rFonts w:hint="eastAsia" w:ascii="宋体" w:hAnsi="宋体" w:eastAsia="宋体" w:cstheme="majorEastAsia"/>
          <w:color w:val="auto"/>
          <w:szCs w:val="21"/>
          <w:highlight w:val="none"/>
          <w:lang w:val="en-US" w:eastAsia="zh-CN"/>
        </w:rPr>
        <w:t>5</w:t>
      </w:r>
      <w:r>
        <w:rPr>
          <w:rFonts w:hint="eastAsia" w:ascii="宋体" w:hAnsi="宋体" w:eastAsia="宋体" w:cstheme="majorEastAsia"/>
          <w:color w:val="auto"/>
          <w:szCs w:val="21"/>
          <w:highlight w:val="none"/>
        </w:rPr>
        <w:t>年</w:t>
      </w:r>
      <w:r>
        <w:rPr>
          <w:rFonts w:hint="default"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default" w:ascii="宋体" w:hAnsi="宋体" w:eastAsia="宋体" w:cstheme="majorEastAsia"/>
          <w:color w:val="auto"/>
          <w:szCs w:val="21"/>
          <w:highlight w:val="none"/>
          <w:lang w:val="en-US" w:eastAsia="zh-CN"/>
        </w:rPr>
        <w:t>1</w:t>
      </w:r>
      <w:r>
        <w:rPr>
          <w:rFonts w:hint="eastAsia" w:ascii="宋体" w:hAnsi="宋体" w:eastAsia="宋体" w:cstheme="majorEastAsia"/>
          <w:color w:val="auto"/>
          <w:szCs w:val="21"/>
          <w:highlight w:val="none"/>
        </w:rPr>
        <w:t>日08时30分（北京时间）</w:t>
      </w:r>
    </w:p>
    <w:p w14:paraId="3DF46BB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2.地点：本项目为全流程电子化交易项目，供应商须提交电子响应文件。</w:t>
      </w:r>
    </w:p>
    <w:p w14:paraId="23A89965">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本项目为全流程电子化交易项目，供应商必须通过许昌公共资源交易系统下载“新点投标文件制作软件（河南省版）”的最新版本制作并上传加密电子响应文件（后缀格式为</w:t>
      </w:r>
      <w:r>
        <w:rPr>
          <w:rFonts w:ascii="宋体" w:hAnsi="宋体" w:eastAsia="宋体" w:cstheme="majorEastAsia"/>
          <w:color w:val="auto"/>
          <w:szCs w:val="21"/>
          <w:highlight w:val="none"/>
        </w:rPr>
        <w:t>.XCSTF）。截至投标截止时间，交易系统投标通道将关闭，供应商未完成电子响应文件上传的，投标将被拒绝。</w:t>
      </w:r>
    </w:p>
    <w:p w14:paraId="0578B7E5">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五、响应文件开启</w:t>
      </w:r>
    </w:p>
    <w:p w14:paraId="7BB17D02">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1.时间：202</w:t>
      </w:r>
      <w:r>
        <w:rPr>
          <w:rFonts w:hint="eastAsia" w:ascii="宋体" w:hAnsi="宋体" w:eastAsia="宋体" w:cstheme="majorEastAsia"/>
          <w:color w:val="auto"/>
          <w:szCs w:val="21"/>
          <w:highlight w:val="none"/>
          <w:lang w:val="en-US" w:eastAsia="zh-CN"/>
        </w:rPr>
        <w:t>5</w:t>
      </w:r>
      <w:r>
        <w:rPr>
          <w:rFonts w:hint="eastAsia" w:ascii="宋体" w:hAnsi="宋体" w:eastAsia="宋体" w:cstheme="majorEastAsia"/>
          <w:color w:val="auto"/>
          <w:szCs w:val="21"/>
          <w:highlight w:val="none"/>
        </w:rPr>
        <w:t>年</w:t>
      </w:r>
      <w:r>
        <w:rPr>
          <w:rFonts w:hint="default"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default" w:ascii="宋体" w:hAnsi="宋体" w:eastAsia="宋体" w:cstheme="majorEastAsia"/>
          <w:color w:val="auto"/>
          <w:szCs w:val="21"/>
          <w:highlight w:val="none"/>
          <w:lang w:val="en-US" w:eastAsia="zh-CN"/>
        </w:rPr>
        <w:t>1</w:t>
      </w:r>
      <w:r>
        <w:rPr>
          <w:rFonts w:hint="eastAsia" w:ascii="宋体" w:hAnsi="宋体" w:eastAsia="宋体" w:cstheme="majorEastAsia"/>
          <w:color w:val="auto"/>
          <w:szCs w:val="21"/>
          <w:highlight w:val="none"/>
        </w:rPr>
        <w:t>日08时30分（北京时间）</w:t>
      </w:r>
    </w:p>
    <w:p w14:paraId="5D988E71">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highlight w:val="none"/>
        </w:rPr>
        <w:t>CA数字证书或移动数字证书登录——在“今日开标项目”中找到已投标的项目——鼠标点击该项目即可进入开标操作界面，在规定的开标时间内进行解密开标。</w:t>
      </w:r>
    </w:p>
    <w:p w14:paraId="2E32DC6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六、发布公告的媒介及招标公告期限</w:t>
      </w:r>
    </w:p>
    <w:p w14:paraId="0338E335">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本次招标公告在《河南省政府采购网》《许昌市政府采购网》《全国公共资源交易平台（河南省·许昌市）》上发布。招标公告期限为三个工作日。</w:t>
      </w:r>
    </w:p>
    <w:p w14:paraId="73F5FD56">
      <w:pPr>
        <w:numPr>
          <w:ilvl w:val="0"/>
          <w:numId w:val="1"/>
        </w:num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其他补充事宜</w:t>
      </w:r>
    </w:p>
    <w:p w14:paraId="0CAA0094">
      <w:pPr>
        <w:wordWrap w:val="0"/>
        <w:spacing w:line="440" w:lineRule="exact"/>
        <w:ind w:left="630" w:leftChars="300"/>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rPr>
        <w:t>1.监督单位：禹州市政府采购监督管理办公室</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2.电话：0374-8112523</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3.项目编号以本谈判文件中的采购编号为准，采购编号：</w:t>
      </w:r>
      <w:r>
        <w:rPr>
          <w:rFonts w:hint="eastAsia" w:ascii="宋体" w:hAnsi="宋体" w:eastAsia="宋体" w:cstheme="majorEastAsia"/>
          <w:color w:val="auto"/>
          <w:szCs w:val="21"/>
          <w:highlight w:val="none"/>
          <w:lang w:eastAsia="zh-CN"/>
        </w:rPr>
        <w:t>YZCG-DLT2025</w:t>
      </w:r>
      <w:r>
        <w:rPr>
          <w:rFonts w:hint="default" w:ascii="宋体" w:hAnsi="宋体" w:eastAsia="宋体" w:cstheme="majorEastAsia"/>
          <w:color w:val="auto"/>
          <w:szCs w:val="21"/>
          <w:highlight w:val="none"/>
          <w:lang w:val="en-US" w:eastAsia="zh-CN"/>
        </w:rPr>
        <w:t>036</w:t>
      </w:r>
      <w:bookmarkStart w:id="0" w:name="_GoBack"/>
      <w:bookmarkEnd w:id="0"/>
    </w:p>
    <w:p w14:paraId="7ADA097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八、凡对本次招标提出询问，请按照以下方式联系</w:t>
      </w:r>
    </w:p>
    <w:p w14:paraId="1547EC46">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采购单位：</w:t>
      </w:r>
      <w:r>
        <w:rPr>
          <w:rFonts w:hint="eastAsia" w:ascii="宋体" w:hAnsi="宋体" w:eastAsia="宋体" w:cstheme="majorEastAsia"/>
          <w:color w:val="auto"/>
          <w:szCs w:val="21"/>
          <w:highlight w:val="none"/>
          <w:lang w:eastAsia="zh-CN"/>
        </w:rPr>
        <w:t>禹州市梁北镇人民政府</w:t>
      </w:r>
    </w:p>
    <w:p w14:paraId="04737046">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地</w:t>
      </w:r>
      <w:r>
        <w:rPr>
          <w:rFonts w:ascii="宋体" w:hAnsi="宋体" w:eastAsia="宋体" w:cstheme="majorEastAsia"/>
          <w:color w:val="auto"/>
          <w:szCs w:val="21"/>
          <w:highlight w:val="none"/>
        </w:rPr>
        <w:t xml:space="preserve">  址：禹州市梁北镇郭村</w:t>
      </w:r>
    </w:p>
    <w:p w14:paraId="70602AAE">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李先生</w:t>
      </w:r>
      <w:r>
        <w:rPr>
          <w:rFonts w:hint="eastAsia" w:ascii="宋体" w:hAnsi="宋体"/>
          <w:color w:val="auto"/>
          <w:szCs w:val="21"/>
          <w:highlight w:val="none"/>
        </w:rPr>
        <w:t xml:space="preserve"> </w:t>
      </w:r>
    </w:p>
    <w:p w14:paraId="347A68FD">
      <w:pPr>
        <w:spacing w:line="440" w:lineRule="exact"/>
        <w:ind w:firstLine="420" w:firstLineChars="200"/>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联系电话：13782371891</w:t>
      </w:r>
    </w:p>
    <w:p w14:paraId="290ED821">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代理机构：</w:t>
      </w:r>
      <w:r>
        <w:rPr>
          <w:rFonts w:hint="eastAsia" w:ascii="宋体" w:hAnsi="宋体"/>
          <w:color w:val="auto"/>
          <w:szCs w:val="21"/>
          <w:highlight w:val="none"/>
          <w:lang w:eastAsia="zh-CN"/>
        </w:rPr>
        <w:t>中海域安项目管理咨询有限公司</w:t>
      </w:r>
    </w:p>
    <w:p w14:paraId="56766560">
      <w:pPr>
        <w:spacing w:line="44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地址：</w:t>
      </w:r>
      <w:r>
        <w:rPr>
          <w:rFonts w:hint="eastAsia" w:ascii="宋体" w:hAnsi="宋体"/>
          <w:color w:val="auto"/>
          <w:szCs w:val="21"/>
          <w:highlight w:val="none"/>
          <w:lang w:val="en-US" w:eastAsia="zh-CN"/>
        </w:rPr>
        <w:t>禹州市柏山路7号</w:t>
      </w:r>
    </w:p>
    <w:p w14:paraId="4683F312">
      <w:pPr>
        <w:spacing w:line="440" w:lineRule="exact"/>
        <w:ind w:firstLine="420" w:firstLineChars="200"/>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联系人：杨先生</w:t>
      </w:r>
    </w:p>
    <w:p w14:paraId="7229F0D5">
      <w:pPr>
        <w:spacing w:line="440" w:lineRule="exact"/>
        <w:ind w:firstLine="420" w:firstLineChars="200"/>
        <w:rPr>
          <w:rFonts w:hint="default" w:ascii="宋体" w:hAnsi="宋体" w:cs="仿宋_GB2312" w:eastAsiaTheme="minorEastAsia"/>
          <w:color w:val="auto"/>
          <w:szCs w:val="21"/>
          <w:highlight w:val="none"/>
          <w:lang w:val="en-US" w:eastAsia="zh-CN"/>
        </w:rPr>
      </w:pPr>
      <w:r>
        <w:rPr>
          <w:rFonts w:hint="eastAsia" w:ascii="宋体" w:hAnsi="宋体" w:cs="仿宋_GB2312"/>
          <w:color w:val="auto"/>
          <w:szCs w:val="21"/>
          <w:highlight w:val="none"/>
          <w:lang w:val="zh-CN"/>
        </w:rPr>
        <w:t>联系电话：</w:t>
      </w:r>
      <w:r>
        <w:rPr>
          <w:rFonts w:hint="eastAsia" w:ascii="宋体" w:hAnsi="宋体" w:cs="仿宋_GB2312"/>
          <w:color w:val="auto"/>
          <w:szCs w:val="21"/>
          <w:highlight w:val="none"/>
          <w:lang w:val="en-US" w:eastAsia="zh-CN"/>
        </w:rPr>
        <w:t>13383748781</w:t>
      </w:r>
    </w:p>
    <w:p w14:paraId="792153D7">
      <w:pPr>
        <w:spacing w:line="440" w:lineRule="exact"/>
        <w:ind w:firstLine="420" w:firstLineChars="200"/>
        <w:rPr>
          <w:rFonts w:ascii="宋体" w:hAnsi="宋体" w:cs="仿宋_GB2312"/>
          <w:color w:val="auto"/>
          <w:szCs w:val="21"/>
          <w:highlight w:val="none"/>
          <w:lang w:val="zh-CN"/>
        </w:rPr>
      </w:pPr>
      <w:r>
        <w:rPr>
          <w:rFonts w:hint="eastAsia" w:ascii="宋体" w:hAnsi="宋体" w:cs="仿宋_GB2312"/>
          <w:color w:val="auto"/>
          <w:szCs w:val="21"/>
          <w:highlight w:val="none"/>
          <w:lang w:val="zh-CN"/>
        </w:rPr>
        <w:t>监督单位：禹州市政府采购监督管理办公室</w:t>
      </w:r>
    </w:p>
    <w:p w14:paraId="61676DB1">
      <w:pPr>
        <w:spacing w:line="440" w:lineRule="exact"/>
        <w:ind w:firstLine="420" w:firstLineChars="200"/>
        <w:rPr>
          <w:color w:val="auto"/>
          <w:highlight w:val="none"/>
        </w:rPr>
      </w:pPr>
      <w:r>
        <w:rPr>
          <w:rFonts w:hint="eastAsia" w:ascii="宋体" w:hAnsi="宋体" w:cs="仿宋_GB2312"/>
          <w:color w:val="auto"/>
          <w:szCs w:val="21"/>
          <w:highlight w:val="none"/>
          <w:lang w:val="zh-CN"/>
        </w:rPr>
        <w:t>联系电话：</w:t>
      </w:r>
      <w:r>
        <w:rPr>
          <w:rFonts w:ascii="宋体" w:hAnsi="宋体" w:cs="仿宋_GB2312"/>
          <w:color w:val="auto"/>
          <w:szCs w:val="21"/>
          <w:highlight w:val="none"/>
          <w:lang w:val="zh-CN"/>
        </w:rPr>
        <w:t>0374-8112523</w:t>
      </w:r>
    </w:p>
    <w:p w14:paraId="48B14C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24E364"/>
    <w:multiLevelType w:val="singleLevel"/>
    <w:tmpl w:val="E624E36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66B67"/>
    <w:rsid w:val="23700A3C"/>
    <w:rsid w:val="30F22CAF"/>
    <w:rsid w:val="38CE3014"/>
    <w:rsid w:val="3CBC20D5"/>
    <w:rsid w:val="3E9D2417"/>
    <w:rsid w:val="4688654D"/>
    <w:rsid w:val="518548D8"/>
    <w:rsid w:val="5FFD619E"/>
    <w:rsid w:val="6E895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qFormat/>
    <w:uiPriority w:val="0"/>
    <w:pPr>
      <w:spacing w:after="120" w:line="480" w:lineRule="auto"/>
    </w:pPr>
  </w:style>
  <w:style w:type="paragraph" w:styleId="4">
    <w:name w:val="Body Text Indent"/>
    <w:basedOn w:val="1"/>
    <w:next w:val="5"/>
    <w:qFormat/>
    <w:uiPriority w:val="0"/>
    <w:pPr>
      <w:adjustRightInd w:val="0"/>
      <w:spacing w:after="120" w:line="360" w:lineRule="atLeast"/>
      <w:ind w:left="420" w:leftChars="200"/>
      <w:jc w:val="left"/>
      <w:textAlignment w:val="baseline"/>
    </w:pPr>
    <w:rPr>
      <w:kern w:val="0"/>
      <w:sz w:val="24"/>
      <w:szCs w:val="20"/>
    </w:rPr>
  </w:style>
  <w:style w:type="paragraph" w:styleId="5">
    <w:name w:val="envelope return"/>
    <w:basedOn w:val="1"/>
    <w:unhideWhenUsed/>
    <w:qFormat/>
    <w:uiPriority w:val="99"/>
    <w:pPr>
      <w:snapToGrid w:val="0"/>
    </w:pPr>
    <w:rPr>
      <w:rFonts w:ascii="Arial" w:hAnsi="Arial"/>
    </w:rPr>
  </w:style>
  <w:style w:type="paragraph" w:styleId="6">
    <w:name w:val="Normal (Web)"/>
    <w:basedOn w:val="1"/>
    <w:qFormat/>
    <w:uiPriority w:val="0"/>
    <w:rPr>
      <w:rFonts w:ascii="Calibri" w:hAnsi="Calibri" w:eastAsia="宋体" w:cs="Times New Roman"/>
      <w:sz w:val="24"/>
      <w:szCs w:val="24"/>
    </w:rPr>
  </w:style>
  <w:style w:type="paragraph" w:styleId="7">
    <w:name w:val="Body Text First Indent"/>
    <w:basedOn w:val="2"/>
    <w:next w:val="8"/>
    <w:qFormat/>
    <w:uiPriority w:val="0"/>
    <w:pPr>
      <w:ind w:firstLine="420" w:firstLineChars="100"/>
    </w:pPr>
    <w:rPr>
      <w:rFonts w:ascii="宋体" w:hAnsi="Times New Roman" w:eastAsia="宋体" w:cs="Times New Roman"/>
      <w:kern w:val="0"/>
      <w:sz w:val="34"/>
      <w:szCs w:val="20"/>
    </w:rPr>
  </w:style>
  <w:style w:type="paragraph" w:styleId="8">
    <w:name w:val="Body Text First Indent 2"/>
    <w:basedOn w:val="4"/>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1526</Words>
  <Characters>1765</Characters>
  <Lines>0</Lines>
  <Paragraphs>0</Paragraphs>
  <TotalTime>11</TotalTime>
  <ScaleCrop>false</ScaleCrop>
  <LinksUpToDate>false</LinksUpToDate>
  <CharactersWithSpaces>1788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2025-06-03T06:34:00Z</dcterms:created>
  <dc:creator>Administrator</dc:creator>
  <cp:lastModifiedBy>中海域安项目管理咨询有限公司:马艳丽</cp:lastModifiedBy>
  <cp:lastPrinted>2025-06-17T07:34:00Z</cp:lastPrinted>
  <dcterms:modified xsi:type="dcterms:W3CDTF">2025-06-19T10:35:32Z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eyJoZGlkIjoiMjA3YzYzYjMwN2U3N2Y2Nzk0ZTA3ODY0YWY2ZjQ0YTEiLCJ1c2VySWQiOiIxMjE1MjQyNjk1In0=</vt:lpwstr>
  </property>
  <property fmtid="{D5CDD505-2E9C-101B-9397-08002B2CF9AE}" pid="4" name="ICV">
    <vt:lpwstr>4CBEE2A7633E48B694E8E55D81850EA2_12</vt:lpwstr>
  </property>
</Properties>
</file>