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D2A0">
      <w:pPr>
        <w:ind w:left="-210" w:leftChars="-100" w:right="-315" w:rightChars="-150"/>
        <w:jc w:val="center"/>
        <w:rPr>
          <w:rFonts w:cs="黑体" w:asciiTheme="minorEastAsia" w:hAnsiTheme="minorEastAsia"/>
          <w:b/>
          <w:color w:val="000000"/>
          <w:w w:val="90"/>
          <w:sz w:val="36"/>
          <w:szCs w:val="36"/>
        </w:rPr>
      </w:pPr>
      <w:r>
        <w:rPr>
          <w:rFonts w:hint="eastAsia" w:cs="黑体" w:asciiTheme="minorEastAsia" w:hAnsiTheme="minorEastAsia"/>
          <w:b/>
          <w:w w:val="90"/>
          <w:sz w:val="36"/>
          <w:szCs w:val="36"/>
          <w:lang w:eastAsia="zh-CN"/>
        </w:rPr>
        <w:t>YZCG-DLT2025061禹州市民政局禹州市特殊困难老年人家庭适老化改造项目</w:t>
      </w:r>
      <w:r>
        <w:rPr>
          <w:rFonts w:hint="eastAsia" w:cs="黑体" w:asciiTheme="minorEastAsia" w:hAnsiTheme="minorEastAsia"/>
          <w:b/>
          <w:color w:val="000000"/>
          <w:w w:val="90"/>
          <w:sz w:val="36"/>
          <w:szCs w:val="36"/>
          <w:lang w:eastAsia="zh-CN"/>
        </w:rPr>
        <w:t>更正</w:t>
      </w:r>
      <w:r>
        <w:rPr>
          <w:rFonts w:hint="eastAsia" w:cs="黑体" w:asciiTheme="minorEastAsia" w:hAnsiTheme="minorEastAsia"/>
          <w:b/>
          <w:color w:val="000000"/>
          <w:w w:val="90"/>
          <w:sz w:val="36"/>
          <w:szCs w:val="36"/>
        </w:rPr>
        <w:t>公告</w:t>
      </w:r>
    </w:p>
    <w:p w14:paraId="13A20549">
      <w:pPr>
        <w:numPr>
          <w:ilvl w:val="0"/>
          <w:numId w:val="1"/>
        </w:numPr>
        <w:spacing w:line="400" w:lineRule="exact"/>
        <w:ind w:left="-210" w:leftChars="-100" w:right="-315" w:rightChars="-150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shd w:val="clear" w:color="auto" w:fill="FFFFFF"/>
        </w:rPr>
        <w:t>项目基本情况</w:t>
      </w:r>
    </w:p>
    <w:p w14:paraId="5406433D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采购编号：YZCG-DLT2025061 </w:t>
      </w:r>
    </w:p>
    <w:p w14:paraId="08A18EE0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项目名称：禹州市民政局禹州市特殊困难老年人家庭适老化改造项目</w:t>
      </w:r>
    </w:p>
    <w:p w14:paraId="4B1B8B0C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公告发布日期:202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年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09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日</w:t>
      </w:r>
    </w:p>
    <w:p w14:paraId="5DDBD875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发布媒介：《河南省政府采购网》《许昌市政府采购网》《全国公共资源交易平台（河南省·许昌市）》</w:t>
      </w:r>
    </w:p>
    <w:p w14:paraId="0B3C29FE">
      <w:pPr>
        <w:numPr>
          <w:ilvl w:val="0"/>
          <w:numId w:val="2"/>
        </w:numPr>
        <w:spacing w:line="400" w:lineRule="exact"/>
        <w:ind w:left="-567" w:right="-315" w:rightChars="-150" w:firstLine="480" w:firstLineChars="20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响应文件提交截止时间：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202</w:t>
      </w:r>
      <w:r>
        <w:rPr>
          <w:rFonts w:hint="default" w:ascii="宋体" w:hAnsi="宋体" w:cs="仿宋_GB2312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仿宋_GB2312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宋体" w:hAnsi="宋体" w:cs="仿宋_GB2312"/>
          <w:sz w:val="24"/>
          <w:szCs w:val="24"/>
          <w:shd w:val="clear" w:color="auto" w:fill="FFFFFF"/>
        </w:rPr>
        <w:t>日 08:30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（北京时间）</w:t>
      </w:r>
    </w:p>
    <w:p w14:paraId="6A3B7066">
      <w:pPr>
        <w:pStyle w:val="12"/>
        <w:spacing w:line="400" w:lineRule="exact"/>
        <w:ind w:left="-210" w:leftChars="-100" w:right="-315" w:rightChars="-150" w:firstLine="241"/>
        <w:rPr>
          <w:rFonts w:cs="宋体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shd w:val="clear" w:color="auto" w:fill="FFFFFF"/>
        </w:rPr>
        <w:t xml:space="preserve">二、更正信息 </w:t>
      </w:r>
    </w:p>
    <w:p w14:paraId="0B6404A2">
      <w:pPr>
        <w:pStyle w:val="12"/>
        <w:spacing w:line="400" w:lineRule="exact"/>
        <w:ind w:left="-210" w:leftChars="-100" w:right="-315" w:rightChars="-150" w:firstLine="24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1、原采购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文件第二章采购需求第二项采购清单中部分清单需更正，现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以本次上传的采购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清单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附件为准。</w:t>
      </w:r>
    </w:p>
    <w:p w14:paraId="0C36257D">
      <w:pPr>
        <w:pStyle w:val="12"/>
        <w:spacing w:line="400" w:lineRule="exact"/>
        <w:ind w:right="-315" w:rightChars="-150" w:firstLine="0" w:firstLineChars="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2、原开标时间及地点：202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年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日08:30（北京时间）开标二室；</w:t>
      </w:r>
    </w:p>
    <w:p w14:paraId="4AAFD83E">
      <w:pPr>
        <w:pStyle w:val="12"/>
        <w:spacing w:line="400" w:lineRule="exact"/>
        <w:ind w:left="-210" w:leftChars="-100" w:right="-315" w:rightChars="-150" w:firstLine="24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现开标时间变更为：202</w:t>
      </w:r>
      <w:r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年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日08:30（北京时间）开标二室。</w:t>
      </w:r>
    </w:p>
    <w:p w14:paraId="2CD4CF8B">
      <w:pPr>
        <w:pStyle w:val="8"/>
        <w:spacing w:line="400" w:lineRule="exact"/>
        <w:ind w:left="0" w:leftChars="0" w:firstLine="0" w:firstLineChars="0"/>
      </w:pPr>
      <w:r>
        <w:rPr>
          <w:rFonts w:hint="eastAsia" w:cs="宋体" w:asciiTheme="minorEastAsia" w:hAnsiTheme="minorEastAsia"/>
          <w:szCs w:val="24"/>
          <w:shd w:val="clear" w:color="auto" w:fill="FFFFFF"/>
        </w:rPr>
        <w:t>3、更正日期：202</w:t>
      </w:r>
      <w:r>
        <w:rPr>
          <w:rFonts w:hint="default" w:cs="宋体" w:asciiTheme="minorEastAsia" w:hAnsiTheme="minorEastAsia"/>
          <w:szCs w:val="24"/>
          <w:shd w:val="clear" w:color="auto" w:fill="FFFFFF"/>
          <w:lang w:val="en-US"/>
        </w:rPr>
        <w:t>5</w:t>
      </w:r>
      <w:r>
        <w:rPr>
          <w:rFonts w:hint="eastAsia" w:cs="宋体" w:asciiTheme="minorEastAsia" w:hAnsiTheme="minorEastAsia"/>
          <w:szCs w:val="24"/>
          <w:shd w:val="clear" w:color="auto" w:fill="FFFFFF"/>
        </w:rPr>
        <w:t>年</w:t>
      </w:r>
      <w:r>
        <w:rPr>
          <w:rFonts w:hint="eastAsia" w:cs="宋体" w:asciiTheme="minorEastAsia" w:hAnsiTheme="minorEastAsia"/>
          <w:szCs w:val="24"/>
          <w:shd w:val="clear" w:color="auto" w:fill="FFFFFF"/>
          <w:lang w:val="en-US" w:eastAsia="zh-CN"/>
        </w:rPr>
        <w:t>10</w:t>
      </w:r>
      <w:r>
        <w:rPr>
          <w:rFonts w:hint="eastAsia" w:cs="宋体" w:asciiTheme="minorEastAsia" w:hAnsiTheme="minorEastAsia"/>
          <w:szCs w:val="24"/>
          <w:shd w:val="clear" w:color="auto" w:fill="FFFFFF"/>
        </w:rPr>
        <w:t>月</w:t>
      </w:r>
      <w:r>
        <w:rPr>
          <w:rFonts w:hint="eastAsia" w:cs="宋体" w:asciiTheme="minorEastAsia" w:hAnsiTheme="minorEastAsia"/>
          <w:szCs w:val="24"/>
          <w:shd w:val="clear" w:color="auto" w:fill="FFFFFF"/>
          <w:lang w:val="en-US" w:eastAsia="zh-CN"/>
        </w:rPr>
        <w:t>11</w:t>
      </w:r>
      <w:r>
        <w:rPr>
          <w:rFonts w:hint="eastAsia" w:cs="宋体" w:asciiTheme="minorEastAsia" w:hAnsiTheme="minorEastAsia"/>
          <w:szCs w:val="24"/>
          <w:shd w:val="clear" w:color="auto" w:fill="FFFFFF"/>
        </w:rPr>
        <w:t>日</w:t>
      </w:r>
    </w:p>
    <w:p w14:paraId="32415543">
      <w:pPr>
        <w:spacing w:line="400" w:lineRule="exact"/>
        <w:ind w:right="-315" w:rightChars="-150"/>
        <w:rPr>
          <w:rFonts w:cs="宋体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shd w:val="clear" w:color="auto" w:fill="FFFFFF"/>
        </w:rPr>
        <w:t xml:space="preserve">三、其他补充事宜 </w:t>
      </w:r>
    </w:p>
    <w:p w14:paraId="0A610800">
      <w:pPr>
        <w:spacing w:line="400" w:lineRule="exact"/>
        <w:ind w:right="-315" w:rightChars="-150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无 </w:t>
      </w:r>
    </w:p>
    <w:p w14:paraId="5F5D4D4E">
      <w:pPr>
        <w:spacing w:line="400" w:lineRule="exact"/>
        <w:ind w:right="-315" w:rightChars="-150"/>
        <w:rPr>
          <w:rFonts w:ascii="宋体" w:hAnsi="宋体" w:eastAsia="宋体" w:cs="仿宋_GB2312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shd w:val="clear" w:color="auto" w:fill="FFFFFF"/>
        </w:rPr>
        <w:t xml:space="preserve">四、凡对本次公告内容提出询问，请按以下方式联系 </w:t>
      </w:r>
    </w:p>
    <w:p w14:paraId="46A96304">
      <w:pPr>
        <w:pStyle w:val="1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>名称：禹州市民政局</w:t>
      </w:r>
    </w:p>
    <w:p w14:paraId="4448C8EB">
      <w:pPr>
        <w:pStyle w:val="1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>地 址：禹州市钧台路266号</w:t>
      </w:r>
    </w:p>
    <w:p w14:paraId="53A7C0EC">
      <w:pPr>
        <w:pStyle w:val="1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>联系人：宋先生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>联系电话：0374-8269068</w:t>
      </w:r>
    </w:p>
    <w:p w14:paraId="24A010F0">
      <w:pPr>
        <w:pStyle w:val="1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 xml:space="preserve">2.采购代理机构信息 </w:t>
      </w:r>
    </w:p>
    <w:p w14:paraId="520DC8F7">
      <w:pPr>
        <w:pStyle w:val="1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 xml:space="preserve">名称：建基工程咨询有限公司   </w:t>
      </w:r>
    </w:p>
    <w:p w14:paraId="662C039B">
      <w:pPr>
        <w:pStyle w:val="1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 xml:space="preserve">地址：河南省郑州市管城回族区正商向阳广场A座1401  </w:t>
      </w:r>
      <w:bookmarkStart w:id="0" w:name="_GoBack"/>
      <w:bookmarkEnd w:id="0"/>
    </w:p>
    <w:p w14:paraId="3DD10529">
      <w:pPr>
        <w:pStyle w:val="1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>联系人：刘女士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>联系方式：15303996356</w:t>
      </w:r>
    </w:p>
    <w:p w14:paraId="33FCBB8D">
      <w:pPr>
        <w:pStyle w:val="12"/>
        <w:spacing w:line="400" w:lineRule="exact"/>
        <w:ind w:left="-210" w:leftChars="-100" w:right="-315" w:rightChars="-150" w:firstLine="240"/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zh-CN"/>
        </w:rPr>
        <w:t>监督单位：禹州市政府采购监督管理办公室</w:t>
      </w:r>
    </w:p>
    <w:p w14:paraId="23AA8474">
      <w:pPr>
        <w:pStyle w:val="8"/>
        <w:ind w:left="0" w:leftChars="0" w:firstLine="0" w:firstLineChars="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联系电话：0374-8112523</w:t>
      </w:r>
    </w:p>
    <w:p w14:paraId="269CD1B7">
      <w:pPr>
        <w:pStyle w:val="12"/>
        <w:spacing w:line="400" w:lineRule="exact"/>
        <w:ind w:right="-315" w:rightChars="-150" w:firstLine="0" w:firstLineChars="0"/>
        <w:rPr>
          <w:rFonts w:hint="default" w:cs="宋体" w:asciiTheme="minorEastAsia" w:hAnsiTheme="minorEastAsia"/>
          <w:sz w:val="24"/>
          <w:szCs w:val="24"/>
          <w:shd w:val="clear" w:color="auto" w:fill="FFFFFF"/>
          <w:lang w:val="en-US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                                                  202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年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FD2A9"/>
    <w:multiLevelType w:val="singleLevel"/>
    <w:tmpl w:val="853FD2A9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1">
    <w:nsid w:val="337444A2"/>
    <w:multiLevelType w:val="singleLevel"/>
    <w:tmpl w:val="337444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Tc5MGRhYmNiNjY1MTUyZTZhMTYyMWQ3NTllZWUifQ=="/>
  </w:docVars>
  <w:rsids>
    <w:rsidRoot w:val="6EDE4696"/>
    <w:rsid w:val="00074B21"/>
    <w:rsid w:val="001515DC"/>
    <w:rsid w:val="002531C2"/>
    <w:rsid w:val="0029043C"/>
    <w:rsid w:val="00325C86"/>
    <w:rsid w:val="00330FF6"/>
    <w:rsid w:val="00410BF5"/>
    <w:rsid w:val="00492389"/>
    <w:rsid w:val="004A316D"/>
    <w:rsid w:val="00650820"/>
    <w:rsid w:val="006B2C2E"/>
    <w:rsid w:val="007873D2"/>
    <w:rsid w:val="007D7A91"/>
    <w:rsid w:val="008368BD"/>
    <w:rsid w:val="00845A66"/>
    <w:rsid w:val="008C1E6D"/>
    <w:rsid w:val="00935665"/>
    <w:rsid w:val="009D0E70"/>
    <w:rsid w:val="00B30DD2"/>
    <w:rsid w:val="00DE375F"/>
    <w:rsid w:val="00E36D36"/>
    <w:rsid w:val="00E610CD"/>
    <w:rsid w:val="00EE3F03"/>
    <w:rsid w:val="01773620"/>
    <w:rsid w:val="01CA5A59"/>
    <w:rsid w:val="034D4996"/>
    <w:rsid w:val="04CD1B06"/>
    <w:rsid w:val="0C404846"/>
    <w:rsid w:val="0F9930D2"/>
    <w:rsid w:val="108329AE"/>
    <w:rsid w:val="15783008"/>
    <w:rsid w:val="1CF36BEE"/>
    <w:rsid w:val="21C41A17"/>
    <w:rsid w:val="2AF7102C"/>
    <w:rsid w:val="2B960845"/>
    <w:rsid w:val="2E3558C9"/>
    <w:rsid w:val="30466CDD"/>
    <w:rsid w:val="311B07AB"/>
    <w:rsid w:val="31E57491"/>
    <w:rsid w:val="329E1AA3"/>
    <w:rsid w:val="3365231D"/>
    <w:rsid w:val="337E04E2"/>
    <w:rsid w:val="36A93B22"/>
    <w:rsid w:val="37711607"/>
    <w:rsid w:val="37CB64CD"/>
    <w:rsid w:val="38B81176"/>
    <w:rsid w:val="3A0673AF"/>
    <w:rsid w:val="3EE460CE"/>
    <w:rsid w:val="3EF70428"/>
    <w:rsid w:val="420626EA"/>
    <w:rsid w:val="461347B2"/>
    <w:rsid w:val="486040C4"/>
    <w:rsid w:val="495D1883"/>
    <w:rsid w:val="4C7107E7"/>
    <w:rsid w:val="4E0E47D7"/>
    <w:rsid w:val="50053CBD"/>
    <w:rsid w:val="573021A3"/>
    <w:rsid w:val="58AB491A"/>
    <w:rsid w:val="5913127E"/>
    <w:rsid w:val="59BA402A"/>
    <w:rsid w:val="5AAE2C76"/>
    <w:rsid w:val="5D216325"/>
    <w:rsid w:val="5F4915FE"/>
    <w:rsid w:val="62E0624B"/>
    <w:rsid w:val="63DF2082"/>
    <w:rsid w:val="66515EFE"/>
    <w:rsid w:val="67166E44"/>
    <w:rsid w:val="6AD05952"/>
    <w:rsid w:val="6B910106"/>
    <w:rsid w:val="6CD8520C"/>
    <w:rsid w:val="6E8A0ECE"/>
    <w:rsid w:val="6EDE4696"/>
    <w:rsid w:val="71710C0F"/>
    <w:rsid w:val="762173C7"/>
    <w:rsid w:val="76EA2DC0"/>
    <w:rsid w:val="76FE7BB7"/>
    <w:rsid w:val="77150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spacing w:beforeAutospacing="1" w:afterAutospacing="1" w:line="360" w:lineRule="auto"/>
      <w:jc w:val="left"/>
      <w:outlineLvl w:val="1"/>
    </w:pPr>
    <w:rPr>
      <w:rFonts w:hint="eastAsia" w:ascii="宋体" w:hAnsi="宋体" w:eastAsia="宋体" w:cs="华文宋体"/>
      <w:b/>
      <w:kern w:val="0"/>
      <w:sz w:val="28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宋体"/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link w:val="22"/>
    <w:qFormat/>
    <w:uiPriority w:val="0"/>
    <w:pPr>
      <w:spacing w:after="120"/>
    </w:pPr>
    <w:rPr>
      <w:rFonts w:ascii="宋体" w:hAnsi="宋体"/>
      <w:sz w:val="2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Body Text First Indent 2"/>
    <w:basedOn w:val="7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9">
    <w:name w:val="Balloon Text"/>
    <w:basedOn w:val="1"/>
    <w:link w:val="43"/>
    <w:qFormat/>
    <w:uiPriority w:val="0"/>
    <w:rPr>
      <w:sz w:val="18"/>
      <w:szCs w:val="18"/>
    </w:rPr>
  </w:style>
  <w:style w:type="paragraph" w:styleId="10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next w:val="8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000000"/>
      <w:u w:val="none"/>
    </w:rPr>
  </w:style>
  <w:style w:type="character" w:styleId="17">
    <w:name w:val="Emphasis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1 Char"/>
    <w:link w:val="2"/>
    <w:qFormat/>
    <w:uiPriority w:val="0"/>
    <w:rPr>
      <w:rFonts w:ascii="Times New Roman" w:hAnsi="Times New Roman" w:eastAsia="宋体" w:cs="华文宋体"/>
      <w:b/>
      <w:bCs/>
      <w:kern w:val="44"/>
      <w:sz w:val="32"/>
      <w:szCs w:val="32"/>
    </w:rPr>
  </w:style>
  <w:style w:type="character" w:customStyle="1" w:styleId="21">
    <w:name w:val="标题 2 Char"/>
    <w:link w:val="3"/>
    <w:qFormat/>
    <w:uiPriority w:val="0"/>
    <w:rPr>
      <w:rFonts w:hint="eastAsia" w:ascii="宋体" w:hAnsi="宋体" w:eastAsia="宋体" w:cs="华文宋体"/>
      <w:b/>
      <w:kern w:val="0"/>
      <w:sz w:val="28"/>
      <w:szCs w:val="36"/>
    </w:rPr>
  </w:style>
  <w:style w:type="character" w:customStyle="1" w:styleId="22">
    <w:name w:val="正文文本 Char"/>
    <w:link w:val="5"/>
    <w:qFormat/>
    <w:uiPriority w:val="0"/>
    <w:rPr>
      <w:rFonts w:ascii="宋体" w:hAnsi="宋体" w:eastAsia="宋体"/>
      <w:sz w:val="28"/>
    </w:rPr>
  </w:style>
  <w:style w:type="character" w:customStyle="1" w:styleId="23">
    <w:name w:val="red"/>
    <w:basedOn w:val="15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5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5"/>
    <w:qFormat/>
    <w:uiPriority w:val="0"/>
    <w:rPr>
      <w:color w:val="CC0000"/>
    </w:rPr>
  </w:style>
  <w:style w:type="character" w:customStyle="1" w:styleId="26">
    <w:name w:val="red3"/>
    <w:basedOn w:val="15"/>
    <w:qFormat/>
    <w:uiPriority w:val="0"/>
    <w:rPr>
      <w:color w:val="FF0000"/>
    </w:rPr>
  </w:style>
  <w:style w:type="character" w:customStyle="1" w:styleId="27">
    <w:name w:val="green"/>
    <w:basedOn w:val="15"/>
    <w:qFormat/>
    <w:uiPriority w:val="0"/>
    <w:rPr>
      <w:color w:val="66AE00"/>
      <w:sz w:val="18"/>
      <w:szCs w:val="18"/>
    </w:rPr>
  </w:style>
  <w:style w:type="character" w:customStyle="1" w:styleId="28">
    <w:name w:val="green1"/>
    <w:basedOn w:val="15"/>
    <w:qFormat/>
    <w:uiPriority w:val="0"/>
    <w:rPr>
      <w:color w:val="66AE00"/>
      <w:sz w:val="18"/>
      <w:szCs w:val="18"/>
    </w:rPr>
  </w:style>
  <w:style w:type="character" w:customStyle="1" w:styleId="29">
    <w:name w:val="hover24"/>
    <w:basedOn w:val="15"/>
    <w:qFormat/>
    <w:uiPriority w:val="0"/>
  </w:style>
  <w:style w:type="character" w:customStyle="1" w:styleId="30">
    <w:name w:val="right"/>
    <w:basedOn w:val="15"/>
    <w:qFormat/>
    <w:uiPriority w:val="0"/>
    <w:rPr>
      <w:color w:val="999999"/>
      <w:sz w:val="18"/>
      <w:szCs w:val="18"/>
    </w:rPr>
  </w:style>
  <w:style w:type="character" w:customStyle="1" w:styleId="31">
    <w:name w:val="blue"/>
    <w:basedOn w:val="15"/>
    <w:qFormat/>
    <w:uiPriority w:val="0"/>
    <w:rPr>
      <w:color w:val="0371C6"/>
      <w:sz w:val="21"/>
      <w:szCs w:val="21"/>
    </w:rPr>
  </w:style>
  <w:style w:type="character" w:customStyle="1" w:styleId="32">
    <w:name w:val="gb-jt"/>
    <w:basedOn w:val="15"/>
    <w:qFormat/>
    <w:uiPriority w:val="0"/>
  </w:style>
  <w:style w:type="character" w:customStyle="1" w:styleId="33">
    <w:name w:val="active4"/>
    <w:basedOn w:val="15"/>
    <w:qFormat/>
    <w:uiPriority w:val="0"/>
    <w:rPr>
      <w:color w:val="FFFFFF"/>
      <w:shd w:val="clear" w:color="auto" w:fill="2B7AFC"/>
    </w:rPr>
  </w:style>
  <w:style w:type="character" w:customStyle="1" w:styleId="34">
    <w:name w:val="red4"/>
    <w:basedOn w:val="15"/>
    <w:qFormat/>
    <w:uiPriority w:val="0"/>
    <w:rPr>
      <w:color w:val="FF0000"/>
      <w:sz w:val="18"/>
      <w:szCs w:val="18"/>
    </w:rPr>
  </w:style>
  <w:style w:type="character" w:customStyle="1" w:styleId="35">
    <w:name w:val="red5"/>
    <w:basedOn w:val="15"/>
    <w:qFormat/>
    <w:uiPriority w:val="0"/>
    <w:rPr>
      <w:color w:val="FF0000"/>
      <w:sz w:val="18"/>
      <w:szCs w:val="18"/>
    </w:rPr>
  </w:style>
  <w:style w:type="character" w:customStyle="1" w:styleId="36">
    <w:name w:val="red6"/>
    <w:basedOn w:val="15"/>
    <w:qFormat/>
    <w:uiPriority w:val="0"/>
    <w:rPr>
      <w:color w:val="CC0000"/>
    </w:rPr>
  </w:style>
  <w:style w:type="character" w:customStyle="1" w:styleId="37">
    <w:name w:val="red7"/>
    <w:basedOn w:val="15"/>
    <w:qFormat/>
    <w:uiPriority w:val="0"/>
    <w:rPr>
      <w:color w:val="FF0000"/>
    </w:rPr>
  </w:style>
  <w:style w:type="character" w:customStyle="1" w:styleId="38">
    <w:name w:val="hover25"/>
    <w:basedOn w:val="15"/>
    <w:qFormat/>
    <w:uiPriority w:val="0"/>
  </w:style>
  <w:style w:type="character" w:customStyle="1" w:styleId="39">
    <w:name w:val="hover"/>
    <w:basedOn w:val="15"/>
    <w:qFormat/>
    <w:uiPriority w:val="0"/>
  </w:style>
  <w:style w:type="character" w:customStyle="1" w:styleId="40">
    <w:name w:val="active"/>
    <w:basedOn w:val="15"/>
    <w:qFormat/>
    <w:uiPriority w:val="0"/>
    <w:rPr>
      <w:color w:val="FFFFFF"/>
      <w:shd w:val="clear" w:color="auto" w:fill="2B7AFC"/>
    </w:rPr>
  </w:style>
  <w:style w:type="character" w:customStyle="1" w:styleId="41">
    <w:name w:val="页眉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2">
    <w:name w:val="页脚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426</Words>
  <Characters>532</Characters>
  <Lines>4</Lines>
  <Paragraphs>1</Paragraphs>
  <TotalTime>2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2021-12-08T06:14:00Z</dcterms:created>
  <dc:creator>华联世纪工程咨询股份有限公司:王啸</dc:creator>
  <cp:lastModifiedBy>lenovo</cp:lastModifiedBy>
  <cp:lastPrinted>2025-10-10T06:32:00Z</cp:lastPrinted>
  <dcterms:modified xsi:type="dcterms:W3CDTF">2025-10-11T04:52:23Z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8004DF0728CE46B4859435671E19E4D3_13</vt:lpwstr>
  </property>
  <property fmtid="{D5CDD505-2E9C-101B-9397-08002B2CF9AE}" pid="4" name="KSOTemplateDocerSaveRecord">
    <vt:lpwstr>eyJoZGlkIjoiMDljYzUzMWQ4OWI0YzBkYjYzMDRhZTY5ZjZkYmFmYTgifQ==</vt:lpwstr>
  </property>
</Properties>
</file>