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0CDE2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郑州市科技工业学校</w:t>
      </w:r>
    </w:p>
    <w:p w14:paraId="183638F3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电工电子实训中心建设项目采购需求</w:t>
      </w:r>
    </w:p>
    <w:p w14:paraId="655BC739"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核心课程覆盖需求</w:t>
      </w:r>
    </w:p>
    <w:p w14:paraId="7775FD22">
      <w:pPr>
        <w:numPr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0"/>
          <w:szCs w:val="30"/>
          <w:lang w:val="en-US" w:eastAsia="zh-CN" w:bidi="ar"/>
        </w:rPr>
        <w:t>目前教学平台存在的短板：</w:t>
      </w:r>
    </w:p>
    <w:p w14:paraId="7A323D5D">
      <w:pPr>
        <w:numPr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0"/>
          <w:szCs w:val="30"/>
          <w:lang w:val="en-US" w:eastAsia="zh-CN" w:bidi="ar"/>
        </w:rPr>
        <w:t>西门子PLC平台缺失、学生无法掌握PROFINET通信等主流技术、</w:t>
      </w:r>
    </w:p>
    <w:p w14:paraId="727BDCA5">
      <w:pPr>
        <w:numPr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0"/>
          <w:szCs w:val="30"/>
          <w:lang w:val="en-US" w:eastAsia="zh-CN" w:bidi="ar"/>
        </w:rPr>
        <w:t>伺服控制无实操设备</w:t>
      </w:r>
    </w:p>
    <w:p w14:paraId="70FFD998">
      <w:pP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（二）1+X证书认证刚性需求</w:t>
      </w:r>
    </w:p>
    <w:p w14:paraId="55C5E5DC">
      <w:pP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“可编程控制器应用编程”证书要求掌握西门子TIA Portal编程，现有设备无法满足考点建设条件</w:t>
      </w:r>
    </w:p>
    <w:p w14:paraId="6E9D3BE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（三）技能大赛备赛依赖</w:t>
      </w:r>
      <w:bookmarkStart w:id="0" w:name="_GoBack"/>
      <w:bookmarkEnd w:id="0"/>
    </w:p>
    <w:p w14:paraId="006837C7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“维修电工”省级技能大赛指定设备，学校每年市赛成绩一等奖，省赛需要设备支持取得更好成绩。</w:t>
      </w:r>
    </w:p>
    <w:p w14:paraId="142546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486EB"/>
    <w:multiLevelType w:val="singleLevel"/>
    <w:tmpl w:val="83C486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0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2025-09-22T13:25:21Z</dcterms:created>
  <dc:creator>Administrator</dc:creator>
  <cp:lastModifiedBy>李艳魁</cp:lastModifiedBy>
  <dcterms:modified xsi:type="dcterms:W3CDTF">2025-09-22T13:33:37Z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eyJoZGlkIjoiZjNlMDA4ZTIwZmY2YmQxMGQ0MWIxOWFlNmRjYzQzYzAiLCJ1c2VySWQiOiIxNzM4NjE5NDMyIn0=</vt:lpwstr>
  </property>
  <property fmtid="{D5CDD505-2E9C-101B-9397-08002B2CF9AE}" pid="4" name="ICV">
    <vt:lpwstr>EB15F8CF45B742D69A4BEBD4F566E828_12</vt:lpwstr>
  </property>
</Properties>
</file>