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CEA4C">
      <w:pPr>
        <w:spacing w:line="360" w:lineRule="auto"/>
        <w:ind w:firstLine="0" w:firstLineChars="0"/>
        <w:jc w:val="center"/>
        <w:textAlignment w:val="center"/>
        <w:rPr>
          <w:rFonts w:hint="eastAsia"/>
          <w:b/>
          <w:bCs/>
          <w:sz w:val="24"/>
          <w:szCs w:val="24"/>
          <w:lang w:val="en-US" w:eastAsia="zh-CN"/>
        </w:rPr>
      </w:pPr>
      <w:r>
        <w:rPr>
          <w:rFonts w:hint="eastAsia"/>
          <w:b/>
          <w:bCs/>
          <w:sz w:val="24"/>
          <w:szCs w:val="24"/>
          <w:lang w:val="en-US" w:eastAsia="zh-CN"/>
        </w:rPr>
        <w:t>郑州市中医院郑州市区域中医药信息系统升级项目</w:t>
      </w:r>
    </w:p>
    <w:p w14:paraId="7F534B19">
      <w:pPr>
        <w:spacing w:line="360" w:lineRule="auto"/>
        <w:ind w:firstLine="0" w:firstLineChars="0"/>
        <w:jc w:val="center"/>
        <w:textAlignment w:val="center"/>
        <w:rPr>
          <w:rFonts w:hint="eastAsia"/>
          <w:b/>
          <w:bCs/>
          <w:sz w:val="24"/>
          <w:szCs w:val="24"/>
          <w:lang w:val="en-US" w:eastAsia="zh-CN"/>
        </w:rPr>
      </w:pPr>
      <w:r>
        <w:rPr>
          <w:rFonts w:hint="eastAsia"/>
          <w:b/>
          <w:bCs/>
          <w:sz w:val="24"/>
          <w:szCs w:val="24"/>
          <w:lang w:val="en-US" w:eastAsia="zh-CN"/>
        </w:rPr>
        <w:t xml:space="preserve">变更内容  </w:t>
      </w:r>
    </w:p>
    <w:p w14:paraId="374B24A7">
      <w:pPr>
        <w:numPr>
          <w:ilvl w:val="0"/>
          <w:numId w:val="1"/>
        </w:numPr>
        <w:spacing w:line="360" w:lineRule="auto"/>
        <w:ind w:firstLine="0" w:firstLineChars="0"/>
        <w:jc w:val="both"/>
        <w:textAlignment w:val="center"/>
        <w:rPr>
          <w:rFonts w:hint="default"/>
          <w:lang w:val="en-US" w:eastAsia="zh-CN"/>
        </w:rPr>
      </w:pPr>
      <w:r>
        <w:rPr>
          <w:rFonts w:hint="eastAsia"/>
          <w:b/>
          <w:bCs/>
          <w:sz w:val="24"/>
          <w:szCs w:val="24"/>
          <w:lang w:val="en-US" w:eastAsia="zh-CN"/>
        </w:rPr>
        <w:t>第五章项目需求第二条建设规模中：</w:t>
      </w:r>
    </w:p>
    <w:p w14:paraId="3FECC1EE">
      <w:pPr>
        <w:pStyle w:val="2"/>
        <w:rPr>
          <w:rFonts w:hint="default"/>
          <w:b/>
          <w:bCs/>
          <w:lang w:val="en-US" w:eastAsia="zh-CN"/>
        </w:rPr>
      </w:pPr>
      <w:r>
        <w:rPr>
          <w:rFonts w:hint="eastAsia"/>
          <w:b/>
          <w:bCs/>
          <w:lang w:val="en-US" w:eastAsia="zh-CN"/>
        </w:rPr>
        <w:t>原文件：</w:t>
      </w:r>
    </w:p>
    <w:tbl>
      <w:tblPr>
        <w:tblStyle w:val="3"/>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2" w:type="dxa"/>
          <w:left w:w="64" w:type="dxa"/>
          <w:bottom w:w="32" w:type="dxa"/>
          <w:right w:w="64" w:type="dxa"/>
        </w:tblCellMar>
      </w:tblPr>
      <w:tblGrid>
        <w:gridCol w:w="5293"/>
        <w:gridCol w:w="1569"/>
        <w:gridCol w:w="1569"/>
      </w:tblGrid>
      <w:tr w14:paraId="2D6D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5293" w:type="dxa"/>
            <w:noWrap w:val="0"/>
            <w:vAlign w:val="center"/>
          </w:tcPr>
          <w:p w14:paraId="16F77634">
            <w:pPr>
              <w:snapToGrid w:val="0"/>
              <w:spacing w:line="360" w:lineRule="auto"/>
              <w:ind w:firstLine="0" w:firstLineChars="0"/>
              <w:jc w:val="center"/>
              <w:textAlignment w:val="center"/>
              <w:rPr>
                <w:rFonts w:hint="eastAsia" w:ascii="宋体" w:hAnsi="宋体" w:eastAsia="宋体" w:cs="宋体"/>
                <w:b/>
                <w:bCs/>
                <w:sz w:val="21"/>
                <w:szCs w:val="21"/>
                <w:lang w:eastAsia="zh-CN"/>
              </w:rPr>
            </w:pPr>
            <w:r>
              <w:rPr>
                <w:rFonts w:hint="eastAsia" w:ascii="宋体" w:hAnsi="宋体" w:cs="宋体"/>
                <w:b/>
                <w:bCs/>
                <w:sz w:val="21"/>
                <w:szCs w:val="21"/>
                <w:lang w:eastAsia="zh-CN" w:bidi="ar"/>
              </w:rPr>
              <w:t>建设名称</w:t>
            </w:r>
          </w:p>
        </w:tc>
        <w:tc>
          <w:tcPr>
            <w:tcW w:w="1569" w:type="dxa"/>
            <w:noWrap w:val="0"/>
            <w:vAlign w:val="center"/>
          </w:tcPr>
          <w:p w14:paraId="2837B5EF">
            <w:pPr>
              <w:snapToGrid w:val="0"/>
              <w:spacing w:line="360" w:lineRule="auto"/>
              <w:ind w:firstLine="0" w:firstLineChars="0"/>
              <w:jc w:val="center"/>
              <w:textAlignment w:val="center"/>
              <w:rPr>
                <w:rFonts w:hint="eastAsia" w:ascii="宋体" w:hAnsi="宋体" w:eastAsia="宋体" w:cs="宋体"/>
                <w:b/>
                <w:bCs/>
                <w:sz w:val="21"/>
                <w:szCs w:val="21"/>
                <w:lang w:eastAsia="zh-CN"/>
              </w:rPr>
            </w:pPr>
            <w:r>
              <w:rPr>
                <w:rFonts w:hint="eastAsia" w:ascii="宋体" w:hAnsi="宋体" w:cs="宋体"/>
                <w:b/>
                <w:bCs/>
                <w:sz w:val="21"/>
                <w:szCs w:val="21"/>
                <w:lang w:eastAsia="zh-CN" w:bidi="ar"/>
              </w:rPr>
              <w:t>规模数量</w:t>
            </w:r>
          </w:p>
        </w:tc>
        <w:tc>
          <w:tcPr>
            <w:tcW w:w="1569" w:type="dxa"/>
            <w:noWrap w:val="0"/>
            <w:vAlign w:val="center"/>
          </w:tcPr>
          <w:p w14:paraId="46FD2739">
            <w:pPr>
              <w:snapToGrid w:val="0"/>
              <w:spacing w:line="360" w:lineRule="auto"/>
              <w:ind w:firstLine="0" w:firstLineChars="0"/>
              <w:jc w:val="center"/>
              <w:textAlignment w:val="center"/>
              <w:rPr>
                <w:rFonts w:hint="eastAsia" w:ascii="宋体" w:hAnsi="宋体" w:eastAsia="宋体" w:cs="宋体"/>
                <w:b/>
                <w:bCs/>
                <w:sz w:val="21"/>
                <w:szCs w:val="21"/>
                <w:lang w:eastAsia="zh-CN"/>
              </w:rPr>
            </w:pPr>
            <w:r>
              <w:rPr>
                <w:rFonts w:hint="eastAsia" w:ascii="宋体" w:hAnsi="宋体" w:cs="宋体"/>
                <w:b/>
                <w:bCs/>
                <w:sz w:val="21"/>
                <w:szCs w:val="21"/>
                <w:lang w:eastAsia="zh-CN" w:bidi="ar"/>
              </w:rPr>
              <w:t>度量单位</w:t>
            </w:r>
          </w:p>
        </w:tc>
      </w:tr>
      <w:tr w14:paraId="7B70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5D37C85">
            <w:pPr>
              <w:snapToGrid w:val="0"/>
              <w:spacing w:line="360" w:lineRule="auto"/>
              <w:ind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bidi="ar"/>
              </w:rPr>
              <w:t>一、应用系统开发</w:t>
            </w:r>
          </w:p>
        </w:tc>
        <w:tc>
          <w:tcPr>
            <w:tcW w:w="1569" w:type="dxa"/>
            <w:noWrap w:val="0"/>
            <w:vAlign w:val="center"/>
          </w:tcPr>
          <w:p w14:paraId="6B2A12DE">
            <w:pPr>
              <w:snapToGrid w:val="0"/>
              <w:spacing w:line="360" w:lineRule="auto"/>
              <w:ind w:firstLine="0" w:firstLineChars="0"/>
              <w:jc w:val="center"/>
              <w:rPr>
                <w:rFonts w:hint="eastAsia" w:ascii="宋体" w:hAnsi="宋体" w:eastAsia="宋体" w:cs="宋体"/>
                <w:sz w:val="21"/>
                <w:szCs w:val="21"/>
              </w:rPr>
            </w:pPr>
          </w:p>
        </w:tc>
        <w:tc>
          <w:tcPr>
            <w:tcW w:w="1569" w:type="dxa"/>
            <w:noWrap w:val="0"/>
            <w:vAlign w:val="center"/>
          </w:tcPr>
          <w:p w14:paraId="5A744738">
            <w:pPr>
              <w:snapToGrid w:val="0"/>
              <w:spacing w:line="360" w:lineRule="auto"/>
              <w:ind w:firstLine="0" w:firstLineChars="0"/>
              <w:jc w:val="center"/>
              <w:rPr>
                <w:rFonts w:hint="eastAsia" w:ascii="宋体" w:hAnsi="宋体" w:eastAsia="宋体" w:cs="宋体"/>
                <w:sz w:val="21"/>
                <w:szCs w:val="21"/>
              </w:rPr>
            </w:pPr>
          </w:p>
        </w:tc>
      </w:tr>
      <w:tr w14:paraId="1F2E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26EEB5B">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智慧共享中药房</w:t>
            </w:r>
          </w:p>
        </w:tc>
        <w:tc>
          <w:tcPr>
            <w:tcW w:w="1569" w:type="dxa"/>
            <w:noWrap w:val="0"/>
            <w:vAlign w:val="center"/>
          </w:tcPr>
          <w:p w14:paraId="68E154C9">
            <w:pPr>
              <w:snapToGrid w:val="0"/>
              <w:spacing w:line="360" w:lineRule="auto"/>
              <w:ind w:firstLine="0" w:firstLineChars="0"/>
              <w:jc w:val="right"/>
              <w:textAlignment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1569" w:type="dxa"/>
            <w:noWrap w:val="0"/>
            <w:vAlign w:val="center"/>
          </w:tcPr>
          <w:p w14:paraId="480C645B">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572A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23FA732">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数据整合交换与数据集成服务系统</w:t>
            </w:r>
          </w:p>
        </w:tc>
        <w:tc>
          <w:tcPr>
            <w:tcW w:w="1569" w:type="dxa"/>
            <w:noWrap w:val="0"/>
            <w:vAlign w:val="center"/>
          </w:tcPr>
          <w:p w14:paraId="2CF55BF1">
            <w:pPr>
              <w:snapToGrid w:val="0"/>
              <w:spacing w:line="360" w:lineRule="auto"/>
              <w:ind w:firstLine="0" w:firstLineChars="0"/>
              <w:jc w:val="right"/>
              <w:textAlignment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1569" w:type="dxa"/>
            <w:noWrap w:val="0"/>
            <w:vAlign w:val="center"/>
          </w:tcPr>
          <w:p w14:paraId="792692A1">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609F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7616F20">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中医针灸数智服务平台</w:t>
            </w:r>
          </w:p>
        </w:tc>
        <w:tc>
          <w:tcPr>
            <w:tcW w:w="1569" w:type="dxa"/>
            <w:noWrap w:val="0"/>
            <w:vAlign w:val="center"/>
          </w:tcPr>
          <w:p w14:paraId="69D5A259">
            <w:pPr>
              <w:snapToGrid w:val="0"/>
              <w:spacing w:line="360" w:lineRule="auto"/>
              <w:ind w:firstLine="0" w:firstLineChars="0"/>
              <w:jc w:val="right"/>
              <w:textAlignment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1569" w:type="dxa"/>
            <w:noWrap w:val="0"/>
            <w:vAlign w:val="center"/>
          </w:tcPr>
          <w:p w14:paraId="08723C0D">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3718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5F77134">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中医药诊疗服务质控系统</w:t>
            </w:r>
          </w:p>
        </w:tc>
        <w:tc>
          <w:tcPr>
            <w:tcW w:w="1569" w:type="dxa"/>
            <w:noWrap w:val="0"/>
            <w:vAlign w:val="center"/>
          </w:tcPr>
          <w:p w14:paraId="648D92E2">
            <w:pPr>
              <w:snapToGrid w:val="0"/>
              <w:spacing w:line="360" w:lineRule="auto"/>
              <w:ind w:firstLine="0" w:firstLineChars="0"/>
              <w:jc w:val="right"/>
              <w:textAlignment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1569" w:type="dxa"/>
            <w:noWrap w:val="0"/>
            <w:vAlign w:val="center"/>
          </w:tcPr>
          <w:p w14:paraId="4705809B">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2C2C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5A41C4E">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中医药业务智能监管驾驶舱</w:t>
            </w:r>
          </w:p>
        </w:tc>
        <w:tc>
          <w:tcPr>
            <w:tcW w:w="1569" w:type="dxa"/>
            <w:noWrap w:val="0"/>
            <w:vAlign w:val="center"/>
          </w:tcPr>
          <w:p w14:paraId="2A4DC2CE">
            <w:pPr>
              <w:snapToGrid w:val="0"/>
              <w:spacing w:line="360" w:lineRule="auto"/>
              <w:ind w:firstLine="0" w:firstLineChars="0"/>
              <w:jc w:val="right"/>
              <w:textAlignment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1569" w:type="dxa"/>
            <w:noWrap w:val="0"/>
            <w:vAlign w:val="center"/>
          </w:tcPr>
          <w:p w14:paraId="2F5F7A85">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4BD6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C2D54A3">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中西医结合数智类脑系统</w:t>
            </w:r>
          </w:p>
        </w:tc>
        <w:tc>
          <w:tcPr>
            <w:tcW w:w="1569" w:type="dxa"/>
            <w:noWrap w:val="0"/>
            <w:vAlign w:val="center"/>
          </w:tcPr>
          <w:p w14:paraId="7546FFAE">
            <w:pPr>
              <w:snapToGrid w:val="0"/>
              <w:spacing w:line="360" w:lineRule="auto"/>
              <w:ind w:firstLine="0" w:firstLineChars="0"/>
              <w:jc w:val="right"/>
              <w:textAlignment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1569" w:type="dxa"/>
            <w:noWrap w:val="0"/>
            <w:vAlign w:val="center"/>
          </w:tcPr>
          <w:p w14:paraId="267282BD">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37B0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4D13CBAD">
            <w:pPr>
              <w:snapToGrid w:val="0"/>
              <w:spacing w:line="360" w:lineRule="auto"/>
              <w:ind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bidi="ar"/>
              </w:rPr>
              <w:t>二、成品软件</w:t>
            </w:r>
          </w:p>
        </w:tc>
        <w:tc>
          <w:tcPr>
            <w:tcW w:w="1569" w:type="dxa"/>
            <w:noWrap w:val="0"/>
            <w:vAlign w:val="center"/>
          </w:tcPr>
          <w:p w14:paraId="446B5E26">
            <w:pPr>
              <w:snapToGrid w:val="0"/>
              <w:spacing w:line="360" w:lineRule="auto"/>
              <w:ind w:firstLine="0" w:firstLineChars="0"/>
              <w:jc w:val="center"/>
              <w:rPr>
                <w:rFonts w:hint="eastAsia" w:ascii="宋体" w:hAnsi="宋体" w:eastAsia="宋体" w:cs="宋体"/>
                <w:sz w:val="21"/>
                <w:szCs w:val="21"/>
              </w:rPr>
            </w:pPr>
          </w:p>
        </w:tc>
        <w:tc>
          <w:tcPr>
            <w:tcW w:w="1569" w:type="dxa"/>
            <w:noWrap w:val="0"/>
            <w:vAlign w:val="center"/>
          </w:tcPr>
          <w:p w14:paraId="5F63068C">
            <w:pPr>
              <w:snapToGrid w:val="0"/>
              <w:spacing w:line="360" w:lineRule="auto"/>
              <w:ind w:firstLine="0" w:firstLineChars="0"/>
              <w:jc w:val="center"/>
              <w:rPr>
                <w:rFonts w:hint="eastAsia" w:ascii="宋体" w:hAnsi="宋体" w:eastAsia="宋体" w:cs="宋体"/>
                <w:sz w:val="21"/>
                <w:szCs w:val="21"/>
              </w:rPr>
            </w:pPr>
          </w:p>
        </w:tc>
      </w:tr>
      <w:tr w14:paraId="003D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5EE34B08">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操作系统</w:t>
            </w:r>
          </w:p>
        </w:tc>
        <w:tc>
          <w:tcPr>
            <w:tcW w:w="1569" w:type="dxa"/>
            <w:noWrap w:val="0"/>
            <w:vAlign w:val="center"/>
          </w:tcPr>
          <w:p w14:paraId="69B838D9">
            <w:pPr>
              <w:snapToGrid w:val="0"/>
              <w:spacing w:line="360" w:lineRule="auto"/>
              <w:ind w:firstLine="0" w:firstLineChars="0"/>
              <w:jc w:val="right"/>
              <w:textAlignment w:val="center"/>
              <w:rPr>
                <w:rFonts w:hint="eastAsia" w:ascii="宋体" w:hAnsi="宋体" w:eastAsia="宋体" w:cs="宋体"/>
                <w:sz w:val="21"/>
                <w:szCs w:val="21"/>
              </w:rPr>
            </w:pPr>
            <w:r>
              <w:rPr>
                <w:rFonts w:hint="eastAsia" w:ascii="宋体" w:hAnsi="宋体" w:eastAsia="宋体" w:cs="宋体"/>
                <w:sz w:val="21"/>
                <w:szCs w:val="21"/>
                <w:lang w:bidi="ar"/>
              </w:rPr>
              <w:t>55</w:t>
            </w:r>
          </w:p>
        </w:tc>
        <w:tc>
          <w:tcPr>
            <w:tcW w:w="1569" w:type="dxa"/>
            <w:noWrap w:val="0"/>
            <w:vAlign w:val="center"/>
          </w:tcPr>
          <w:p w14:paraId="5922B4B7">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32B4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5F5B92B">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数据库</w:t>
            </w:r>
          </w:p>
        </w:tc>
        <w:tc>
          <w:tcPr>
            <w:tcW w:w="1569" w:type="dxa"/>
            <w:noWrap w:val="0"/>
            <w:vAlign w:val="center"/>
          </w:tcPr>
          <w:p w14:paraId="4E5B0E51">
            <w:pPr>
              <w:snapToGrid w:val="0"/>
              <w:spacing w:line="360" w:lineRule="auto"/>
              <w:ind w:firstLine="0" w:firstLineChars="0"/>
              <w:jc w:val="right"/>
              <w:textAlignment w:val="center"/>
              <w:rPr>
                <w:rFonts w:hint="eastAsia" w:ascii="宋体" w:hAnsi="宋体" w:eastAsia="宋体" w:cs="宋体"/>
                <w:sz w:val="21"/>
                <w:szCs w:val="21"/>
              </w:rPr>
            </w:pPr>
            <w:r>
              <w:rPr>
                <w:rFonts w:hint="eastAsia" w:ascii="宋体" w:hAnsi="宋体" w:eastAsia="宋体" w:cs="宋体"/>
                <w:sz w:val="21"/>
                <w:szCs w:val="21"/>
                <w:lang w:bidi="ar"/>
              </w:rPr>
              <w:t>25</w:t>
            </w:r>
          </w:p>
        </w:tc>
        <w:tc>
          <w:tcPr>
            <w:tcW w:w="1569" w:type="dxa"/>
            <w:noWrap w:val="0"/>
            <w:vAlign w:val="center"/>
          </w:tcPr>
          <w:p w14:paraId="2D0B9E26">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7522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09504377">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中间件</w:t>
            </w:r>
          </w:p>
        </w:tc>
        <w:tc>
          <w:tcPr>
            <w:tcW w:w="1569" w:type="dxa"/>
            <w:noWrap w:val="0"/>
            <w:vAlign w:val="center"/>
          </w:tcPr>
          <w:p w14:paraId="1053745C">
            <w:pPr>
              <w:snapToGrid w:val="0"/>
              <w:spacing w:line="360" w:lineRule="auto"/>
              <w:ind w:firstLine="0" w:firstLineChars="0"/>
              <w:jc w:val="right"/>
              <w:textAlignment w:val="center"/>
              <w:rPr>
                <w:rFonts w:hint="eastAsia" w:ascii="宋体" w:hAnsi="宋体" w:eastAsia="宋体" w:cs="宋体"/>
                <w:sz w:val="21"/>
                <w:szCs w:val="21"/>
              </w:rPr>
            </w:pPr>
            <w:r>
              <w:rPr>
                <w:rFonts w:hint="eastAsia" w:ascii="宋体" w:hAnsi="宋体" w:eastAsia="宋体" w:cs="宋体"/>
                <w:sz w:val="21"/>
                <w:szCs w:val="21"/>
                <w:lang w:bidi="ar"/>
              </w:rPr>
              <w:t>30</w:t>
            </w:r>
          </w:p>
        </w:tc>
        <w:tc>
          <w:tcPr>
            <w:tcW w:w="1569" w:type="dxa"/>
            <w:noWrap w:val="0"/>
            <w:vAlign w:val="center"/>
          </w:tcPr>
          <w:p w14:paraId="0400E11F">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5FF6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7D4A183">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项目管理系统</w:t>
            </w:r>
          </w:p>
        </w:tc>
        <w:tc>
          <w:tcPr>
            <w:tcW w:w="1569" w:type="dxa"/>
            <w:noWrap w:val="0"/>
            <w:vAlign w:val="center"/>
          </w:tcPr>
          <w:p w14:paraId="10E14D2A">
            <w:pPr>
              <w:snapToGrid w:val="0"/>
              <w:spacing w:line="360" w:lineRule="auto"/>
              <w:ind w:firstLine="0" w:firstLineChars="0"/>
              <w:jc w:val="right"/>
              <w:textAlignment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1569" w:type="dxa"/>
            <w:noWrap w:val="0"/>
            <w:vAlign w:val="center"/>
          </w:tcPr>
          <w:p w14:paraId="06F224E9">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4F83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2FC887F">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统一运维管理系统</w:t>
            </w:r>
          </w:p>
        </w:tc>
        <w:tc>
          <w:tcPr>
            <w:tcW w:w="1569" w:type="dxa"/>
            <w:noWrap w:val="0"/>
            <w:vAlign w:val="center"/>
          </w:tcPr>
          <w:p w14:paraId="30DE9B11">
            <w:pPr>
              <w:snapToGrid w:val="0"/>
              <w:spacing w:line="360" w:lineRule="auto"/>
              <w:ind w:firstLine="0" w:firstLineChars="0"/>
              <w:jc w:val="right"/>
              <w:textAlignment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1569" w:type="dxa"/>
            <w:noWrap w:val="0"/>
            <w:vAlign w:val="center"/>
          </w:tcPr>
          <w:p w14:paraId="1BE998A4">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0D79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D400227">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统一门户</w:t>
            </w:r>
          </w:p>
        </w:tc>
        <w:tc>
          <w:tcPr>
            <w:tcW w:w="1569" w:type="dxa"/>
            <w:noWrap w:val="0"/>
            <w:vAlign w:val="center"/>
          </w:tcPr>
          <w:p w14:paraId="5F6D58CC">
            <w:pPr>
              <w:snapToGrid w:val="0"/>
              <w:spacing w:line="360" w:lineRule="auto"/>
              <w:ind w:firstLine="0" w:firstLineChars="0"/>
              <w:jc w:val="right"/>
              <w:textAlignment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1569" w:type="dxa"/>
            <w:noWrap w:val="0"/>
            <w:vAlign w:val="center"/>
          </w:tcPr>
          <w:p w14:paraId="58F7C92F">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779B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472A6D07">
            <w:pPr>
              <w:snapToGrid w:val="0"/>
              <w:spacing w:line="360" w:lineRule="auto"/>
              <w:ind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bidi="ar"/>
              </w:rPr>
              <w:t>三、硬件设备</w:t>
            </w:r>
          </w:p>
        </w:tc>
        <w:tc>
          <w:tcPr>
            <w:tcW w:w="1569" w:type="dxa"/>
            <w:noWrap w:val="0"/>
            <w:vAlign w:val="center"/>
          </w:tcPr>
          <w:p w14:paraId="5575A502">
            <w:pPr>
              <w:snapToGrid w:val="0"/>
              <w:spacing w:line="360" w:lineRule="auto"/>
              <w:ind w:firstLine="0" w:firstLineChars="0"/>
              <w:jc w:val="center"/>
              <w:rPr>
                <w:rFonts w:hint="eastAsia" w:ascii="宋体" w:hAnsi="宋体" w:eastAsia="宋体" w:cs="宋体"/>
                <w:sz w:val="21"/>
                <w:szCs w:val="21"/>
              </w:rPr>
            </w:pPr>
          </w:p>
        </w:tc>
        <w:tc>
          <w:tcPr>
            <w:tcW w:w="1569" w:type="dxa"/>
            <w:noWrap w:val="0"/>
            <w:vAlign w:val="center"/>
          </w:tcPr>
          <w:p w14:paraId="0404C1F4">
            <w:pPr>
              <w:snapToGrid w:val="0"/>
              <w:spacing w:line="360" w:lineRule="auto"/>
              <w:ind w:firstLine="0" w:firstLineChars="0"/>
              <w:jc w:val="center"/>
              <w:rPr>
                <w:rFonts w:hint="eastAsia" w:ascii="宋体" w:hAnsi="宋体" w:eastAsia="宋体" w:cs="宋体"/>
                <w:sz w:val="21"/>
                <w:szCs w:val="21"/>
              </w:rPr>
            </w:pPr>
          </w:p>
        </w:tc>
      </w:tr>
      <w:tr w14:paraId="2D4D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024E5EF">
            <w:pPr>
              <w:snapToGrid w:val="0"/>
              <w:spacing w:line="360" w:lineRule="auto"/>
              <w:ind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bidi="ar"/>
              </w:rPr>
              <w:t>1.服务器</w:t>
            </w:r>
          </w:p>
        </w:tc>
        <w:tc>
          <w:tcPr>
            <w:tcW w:w="1569" w:type="dxa"/>
            <w:noWrap w:val="0"/>
            <w:vAlign w:val="center"/>
          </w:tcPr>
          <w:p w14:paraId="3D12B29A">
            <w:pPr>
              <w:snapToGrid w:val="0"/>
              <w:spacing w:line="360" w:lineRule="auto"/>
              <w:ind w:firstLine="0" w:firstLineChars="0"/>
              <w:jc w:val="right"/>
              <w:rPr>
                <w:rFonts w:hint="eastAsia" w:ascii="宋体" w:hAnsi="宋体" w:eastAsia="宋体" w:cs="宋体"/>
                <w:sz w:val="21"/>
                <w:szCs w:val="21"/>
              </w:rPr>
            </w:pPr>
          </w:p>
        </w:tc>
        <w:tc>
          <w:tcPr>
            <w:tcW w:w="1569" w:type="dxa"/>
            <w:noWrap w:val="0"/>
            <w:vAlign w:val="center"/>
          </w:tcPr>
          <w:p w14:paraId="0F5D27E6">
            <w:pPr>
              <w:snapToGrid w:val="0"/>
              <w:spacing w:line="360" w:lineRule="auto"/>
              <w:ind w:firstLine="0" w:firstLineChars="0"/>
              <w:jc w:val="center"/>
              <w:rPr>
                <w:rFonts w:hint="eastAsia" w:ascii="宋体" w:hAnsi="宋体" w:eastAsia="宋体" w:cs="宋体"/>
                <w:sz w:val="21"/>
                <w:szCs w:val="21"/>
              </w:rPr>
            </w:pPr>
          </w:p>
        </w:tc>
      </w:tr>
      <w:tr w14:paraId="3C98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B510040">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大数据服务器</w:t>
            </w:r>
          </w:p>
        </w:tc>
        <w:tc>
          <w:tcPr>
            <w:tcW w:w="1569" w:type="dxa"/>
            <w:noWrap w:val="0"/>
            <w:vAlign w:val="center"/>
          </w:tcPr>
          <w:p w14:paraId="19F0A9D9">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18</w:t>
            </w:r>
          </w:p>
        </w:tc>
        <w:tc>
          <w:tcPr>
            <w:tcW w:w="1569" w:type="dxa"/>
            <w:noWrap w:val="0"/>
            <w:vAlign w:val="center"/>
          </w:tcPr>
          <w:p w14:paraId="35587550">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7ABB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B814E4D">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应用服务器</w:t>
            </w:r>
          </w:p>
        </w:tc>
        <w:tc>
          <w:tcPr>
            <w:tcW w:w="1569" w:type="dxa"/>
            <w:noWrap w:val="0"/>
            <w:vAlign w:val="center"/>
          </w:tcPr>
          <w:p w14:paraId="4C0F78CD">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15</w:t>
            </w:r>
          </w:p>
        </w:tc>
        <w:tc>
          <w:tcPr>
            <w:tcW w:w="1569" w:type="dxa"/>
            <w:noWrap w:val="0"/>
            <w:vAlign w:val="center"/>
          </w:tcPr>
          <w:p w14:paraId="5E98AF05">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506D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5D675373">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边缘超融合节点</w:t>
            </w:r>
          </w:p>
        </w:tc>
        <w:tc>
          <w:tcPr>
            <w:tcW w:w="1569" w:type="dxa"/>
            <w:noWrap w:val="0"/>
            <w:vAlign w:val="center"/>
          </w:tcPr>
          <w:p w14:paraId="25FDAD29">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1C3F89DB">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42AC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9978B80">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高性能存储节点</w:t>
            </w:r>
          </w:p>
        </w:tc>
        <w:tc>
          <w:tcPr>
            <w:tcW w:w="1569" w:type="dxa"/>
            <w:noWrap w:val="0"/>
            <w:vAlign w:val="center"/>
          </w:tcPr>
          <w:p w14:paraId="175884F7">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00694B7B">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56A8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09BD0D41">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中心智算节点</w:t>
            </w:r>
          </w:p>
        </w:tc>
        <w:tc>
          <w:tcPr>
            <w:tcW w:w="1569" w:type="dxa"/>
            <w:noWrap w:val="0"/>
            <w:vAlign w:val="center"/>
          </w:tcPr>
          <w:p w14:paraId="53E04815">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4</w:t>
            </w:r>
          </w:p>
        </w:tc>
        <w:tc>
          <w:tcPr>
            <w:tcW w:w="1569" w:type="dxa"/>
            <w:noWrap w:val="0"/>
            <w:vAlign w:val="center"/>
          </w:tcPr>
          <w:p w14:paraId="40C46832">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0577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D55FFD7">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边缘智算节点</w:t>
            </w:r>
          </w:p>
        </w:tc>
        <w:tc>
          <w:tcPr>
            <w:tcW w:w="1569" w:type="dxa"/>
            <w:noWrap w:val="0"/>
            <w:vAlign w:val="center"/>
          </w:tcPr>
          <w:p w14:paraId="33499520">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6</w:t>
            </w:r>
          </w:p>
        </w:tc>
        <w:tc>
          <w:tcPr>
            <w:tcW w:w="1569" w:type="dxa"/>
            <w:noWrap w:val="0"/>
            <w:vAlign w:val="center"/>
          </w:tcPr>
          <w:p w14:paraId="08013DD2">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4AE6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5DC07A5">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备份一体机</w:t>
            </w:r>
          </w:p>
        </w:tc>
        <w:tc>
          <w:tcPr>
            <w:tcW w:w="1569" w:type="dxa"/>
            <w:noWrap w:val="0"/>
            <w:vAlign w:val="center"/>
          </w:tcPr>
          <w:p w14:paraId="4DC97EF6">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4B0AC86B">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40CF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C10B772">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云平台管理软件</w:t>
            </w:r>
          </w:p>
        </w:tc>
        <w:tc>
          <w:tcPr>
            <w:tcW w:w="1569" w:type="dxa"/>
            <w:noWrap w:val="0"/>
            <w:vAlign w:val="center"/>
          </w:tcPr>
          <w:p w14:paraId="1CB1AE09">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1569" w:type="dxa"/>
            <w:noWrap w:val="0"/>
            <w:vAlign w:val="center"/>
          </w:tcPr>
          <w:p w14:paraId="026FFAB7">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3176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B1BCDAF">
            <w:pPr>
              <w:snapToGrid w:val="0"/>
              <w:spacing w:line="360" w:lineRule="auto"/>
              <w:ind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bidi="ar"/>
              </w:rPr>
              <w:t>2.网络设备</w:t>
            </w:r>
          </w:p>
        </w:tc>
        <w:tc>
          <w:tcPr>
            <w:tcW w:w="1569" w:type="dxa"/>
            <w:noWrap w:val="0"/>
            <w:vAlign w:val="center"/>
          </w:tcPr>
          <w:p w14:paraId="54F19A1C">
            <w:pPr>
              <w:snapToGrid w:val="0"/>
              <w:spacing w:line="360" w:lineRule="auto"/>
              <w:ind w:firstLine="0" w:firstLineChars="0"/>
              <w:jc w:val="right"/>
              <w:rPr>
                <w:rFonts w:hint="eastAsia" w:ascii="宋体" w:hAnsi="宋体" w:eastAsia="宋体" w:cs="宋体"/>
                <w:b/>
                <w:bCs/>
                <w:sz w:val="21"/>
                <w:szCs w:val="21"/>
              </w:rPr>
            </w:pPr>
          </w:p>
        </w:tc>
        <w:tc>
          <w:tcPr>
            <w:tcW w:w="1569" w:type="dxa"/>
            <w:noWrap w:val="0"/>
            <w:vAlign w:val="center"/>
          </w:tcPr>
          <w:p w14:paraId="680EFF6D">
            <w:pPr>
              <w:snapToGrid w:val="0"/>
              <w:spacing w:line="360" w:lineRule="auto"/>
              <w:ind w:firstLine="0" w:firstLineChars="0"/>
              <w:jc w:val="center"/>
              <w:rPr>
                <w:rFonts w:hint="eastAsia" w:ascii="宋体" w:hAnsi="宋体" w:eastAsia="宋体" w:cs="宋体"/>
                <w:b/>
                <w:bCs/>
                <w:sz w:val="21"/>
                <w:szCs w:val="21"/>
              </w:rPr>
            </w:pPr>
          </w:p>
        </w:tc>
      </w:tr>
      <w:tr w14:paraId="7841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2A4CA65">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互联网核心交换机</w:t>
            </w:r>
          </w:p>
        </w:tc>
        <w:tc>
          <w:tcPr>
            <w:tcW w:w="1569" w:type="dxa"/>
            <w:noWrap w:val="0"/>
            <w:vAlign w:val="center"/>
          </w:tcPr>
          <w:p w14:paraId="7D543531">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6F19AD3B">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5331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0CBD13DB">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互联网接入交换机</w:t>
            </w:r>
          </w:p>
        </w:tc>
        <w:tc>
          <w:tcPr>
            <w:tcW w:w="1569" w:type="dxa"/>
            <w:noWrap w:val="0"/>
            <w:vAlign w:val="center"/>
          </w:tcPr>
          <w:p w14:paraId="31776D4C">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2DE89BA2">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0ACC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4ABD681">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核心交换机</w:t>
            </w:r>
          </w:p>
        </w:tc>
        <w:tc>
          <w:tcPr>
            <w:tcW w:w="1569" w:type="dxa"/>
            <w:noWrap w:val="0"/>
            <w:vAlign w:val="center"/>
          </w:tcPr>
          <w:p w14:paraId="377889D8">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554B7C72">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0476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080E55E">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接入交换机</w:t>
            </w:r>
          </w:p>
        </w:tc>
        <w:tc>
          <w:tcPr>
            <w:tcW w:w="1569" w:type="dxa"/>
            <w:noWrap w:val="0"/>
            <w:vAlign w:val="center"/>
          </w:tcPr>
          <w:p w14:paraId="4617EE2B">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58C738FA">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19D9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4452C4BB">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存储互联交换机</w:t>
            </w:r>
          </w:p>
        </w:tc>
        <w:tc>
          <w:tcPr>
            <w:tcW w:w="1569" w:type="dxa"/>
            <w:noWrap w:val="0"/>
            <w:vAlign w:val="center"/>
          </w:tcPr>
          <w:p w14:paraId="18F6A994">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1569" w:type="dxa"/>
            <w:noWrap w:val="0"/>
            <w:vAlign w:val="center"/>
          </w:tcPr>
          <w:p w14:paraId="57B8AB1B">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3B13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A32771C">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超融合接入交换机</w:t>
            </w:r>
          </w:p>
        </w:tc>
        <w:tc>
          <w:tcPr>
            <w:tcW w:w="1569" w:type="dxa"/>
            <w:noWrap w:val="0"/>
            <w:vAlign w:val="center"/>
          </w:tcPr>
          <w:p w14:paraId="417782D4">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4413FA27">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7D2D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40DA1D91">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高速互联交换机</w:t>
            </w:r>
          </w:p>
        </w:tc>
        <w:tc>
          <w:tcPr>
            <w:tcW w:w="1569" w:type="dxa"/>
            <w:noWrap w:val="0"/>
            <w:vAlign w:val="center"/>
          </w:tcPr>
          <w:p w14:paraId="78826DCC">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54A02FF5">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1DB9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09517D87">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管理交换机</w:t>
            </w:r>
          </w:p>
        </w:tc>
        <w:tc>
          <w:tcPr>
            <w:tcW w:w="1569" w:type="dxa"/>
            <w:noWrap w:val="0"/>
            <w:vAlign w:val="center"/>
          </w:tcPr>
          <w:p w14:paraId="2CB0F006">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1301D044">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4DAD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43023A3A">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应用负载均衡器</w:t>
            </w:r>
          </w:p>
        </w:tc>
        <w:tc>
          <w:tcPr>
            <w:tcW w:w="1569" w:type="dxa"/>
            <w:noWrap w:val="0"/>
            <w:vAlign w:val="center"/>
          </w:tcPr>
          <w:p w14:paraId="0BDD698E">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1569" w:type="dxa"/>
            <w:noWrap w:val="0"/>
            <w:vAlign w:val="center"/>
          </w:tcPr>
          <w:p w14:paraId="1F63CC68">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3AA1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040B61D0">
            <w:pPr>
              <w:snapToGrid w:val="0"/>
              <w:spacing w:line="360" w:lineRule="auto"/>
              <w:ind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bidi="ar"/>
              </w:rPr>
              <w:t>3.安全设备</w:t>
            </w:r>
          </w:p>
        </w:tc>
        <w:tc>
          <w:tcPr>
            <w:tcW w:w="1569" w:type="dxa"/>
            <w:noWrap w:val="0"/>
            <w:vAlign w:val="center"/>
          </w:tcPr>
          <w:p w14:paraId="79BD2A77">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1569" w:type="dxa"/>
            <w:noWrap w:val="0"/>
            <w:vAlign w:val="center"/>
          </w:tcPr>
          <w:p w14:paraId="4FDFB393">
            <w:pPr>
              <w:snapToGrid w:val="0"/>
              <w:spacing w:line="360" w:lineRule="auto"/>
              <w:ind w:firstLine="0" w:firstLineChars="0"/>
              <w:jc w:val="center"/>
              <w:rPr>
                <w:rFonts w:hint="eastAsia" w:ascii="宋体" w:hAnsi="宋体" w:eastAsia="宋体" w:cs="宋体"/>
                <w:b/>
                <w:bCs/>
                <w:sz w:val="21"/>
                <w:szCs w:val="21"/>
              </w:rPr>
            </w:pPr>
          </w:p>
        </w:tc>
      </w:tr>
      <w:tr w14:paraId="295F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445" w:hRule="atLeast"/>
          <w:jc w:val="center"/>
        </w:trPr>
        <w:tc>
          <w:tcPr>
            <w:tcW w:w="5293" w:type="dxa"/>
            <w:noWrap w:val="0"/>
            <w:vAlign w:val="center"/>
          </w:tcPr>
          <w:p w14:paraId="2CFA616E">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万兆防火墙（专网区）</w:t>
            </w:r>
          </w:p>
        </w:tc>
        <w:tc>
          <w:tcPr>
            <w:tcW w:w="1569" w:type="dxa"/>
            <w:noWrap w:val="0"/>
            <w:vAlign w:val="center"/>
          </w:tcPr>
          <w:p w14:paraId="1307B19B">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1C447E56">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3CAB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9C0B4F6">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万兆防火墙（互联网区）</w:t>
            </w:r>
          </w:p>
        </w:tc>
        <w:tc>
          <w:tcPr>
            <w:tcW w:w="1569" w:type="dxa"/>
            <w:noWrap w:val="0"/>
            <w:vAlign w:val="center"/>
          </w:tcPr>
          <w:p w14:paraId="746B2205">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1569" w:type="dxa"/>
            <w:noWrap w:val="0"/>
            <w:vAlign w:val="center"/>
          </w:tcPr>
          <w:p w14:paraId="3EB5712B">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2AF2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0466176">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千兆防火墙</w:t>
            </w:r>
          </w:p>
        </w:tc>
        <w:tc>
          <w:tcPr>
            <w:tcW w:w="1569" w:type="dxa"/>
            <w:noWrap w:val="0"/>
            <w:vAlign w:val="center"/>
          </w:tcPr>
          <w:p w14:paraId="16F29325">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1569" w:type="dxa"/>
            <w:noWrap w:val="0"/>
            <w:vAlign w:val="center"/>
          </w:tcPr>
          <w:p w14:paraId="05261371">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7CA1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A445AB0">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WEB应用防火墙</w:t>
            </w:r>
          </w:p>
        </w:tc>
        <w:tc>
          <w:tcPr>
            <w:tcW w:w="1569" w:type="dxa"/>
            <w:noWrap w:val="0"/>
            <w:vAlign w:val="center"/>
          </w:tcPr>
          <w:p w14:paraId="2D7D50F3">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7A02394E">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6ABF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E370433">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漏洞扫描</w:t>
            </w:r>
          </w:p>
        </w:tc>
        <w:tc>
          <w:tcPr>
            <w:tcW w:w="1569" w:type="dxa"/>
            <w:noWrap w:val="0"/>
            <w:vAlign w:val="center"/>
          </w:tcPr>
          <w:p w14:paraId="121D6968">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1569" w:type="dxa"/>
            <w:noWrap w:val="0"/>
            <w:vAlign w:val="center"/>
          </w:tcPr>
          <w:p w14:paraId="25C47CA2">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42D9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06C4724F">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入侵防御（专网区）</w:t>
            </w:r>
          </w:p>
        </w:tc>
        <w:tc>
          <w:tcPr>
            <w:tcW w:w="1569" w:type="dxa"/>
            <w:noWrap w:val="0"/>
            <w:vAlign w:val="center"/>
          </w:tcPr>
          <w:p w14:paraId="128654B2">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1569" w:type="dxa"/>
            <w:noWrap w:val="0"/>
            <w:vAlign w:val="center"/>
          </w:tcPr>
          <w:p w14:paraId="7B5E9D51">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1CA1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8C57AE3">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入侵防御（互联网区）</w:t>
            </w:r>
          </w:p>
        </w:tc>
        <w:tc>
          <w:tcPr>
            <w:tcW w:w="1569" w:type="dxa"/>
            <w:noWrap w:val="0"/>
            <w:vAlign w:val="center"/>
          </w:tcPr>
          <w:p w14:paraId="55425B2C">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1569" w:type="dxa"/>
            <w:noWrap w:val="0"/>
            <w:vAlign w:val="center"/>
          </w:tcPr>
          <w:p w14:paraId="12BA6A18">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444D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5B1C142">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网络安全审计</w:t>
            </w:r>
          </w:p>
        </w:tc>
        <w:tc>
          <w:tcPr>
            <w:tcW w:w="1569" w:type="dxa"/>
            <w:noWrap w:val="0"/>
            <w:vAlign w:val="center"/>
          </w:tcPr>
          <w:p w14:paraId="4992274A">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1569" w:type="dxa"/>
            <w:noWrap w:val="0"/>
            <w:vAlign w:val="center"/>
          </w:tcPr>
          <w:p w14:paraId="7DA92CDC">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7A12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5F216813">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堡垒机（互联网）</w:t>
            </w:r>
          </w:p>
        </w:tc>
        <w:tc>
          <w:tcPr>
            <w:tcW w:w="1569" w:type="dxa"/>
            <w:noWrap w:val="0"/>
            <w:vAlign w:val="center"/>
          </w:tcPr>
          <w:p w14:paraId="6D83F243">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1569" w:type="dxa"/>
            <w:noWrap w:val="0"/>
            <w:vAlign w:val="center"/>
          </w:tcPr>
          <w:p w14:paraId="73E5E374">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3316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139EB89">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堡垒机（专网区）</w:t>
            </w:r>
          </w:p>
        </w:tc>
        <w:tc>
          <w:tcPr>
            <w:tcW w:w="1569" w:type="dxa"/>
            <w:noWrap w:val="0"/>
            <w:vAlign w:val="center"/>
          </w:tcPr>
          <w:p w14:paraId="3DCB6834">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06F43BCC">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38D0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55B99ECC">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数据库审计</w:t>
            </w:r>
          </w:p>
        </w:tc>
        <w:tc>
          <w:tcPr>
            <w:tcW w:w="1569" w:type="dxa"/>
            <w:noWrap w:val="0"/>
            <w:vAlign w:val="center"/>
          </w:tcPr>
          <w:p w14:paraId="0E4B0490">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2810A47B">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698F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907F170">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服务密码机</w:t>
            </w:r>
          </w:p>
        </w:tc>
        <w:tc>
          <w:tcPr>
            <w:tcW w:w="1569" w:type="dxa"/>
            <w:noWrap w:val="0"/>
            <w:vAlign w:val="center"/>
          </w:tcPr>
          <w:p w14:paraId="1B6AB6E6">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460EC777">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3729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9ADD113">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签名验签服务器</w:t>
            </w:r>
          </w:p>
        </w:tc>
        <w:tc>
          <w:tcPr>
            <w:tcW w:w="1569" w:type="dxa"/>
            <w:noWrap w:val="0"/>
            <w:vAlign w:val="center"/>
          </w:tcPr>
          <w:p w14:paraId="61476AD8">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5271789B">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1434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953C19D">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安全隔离与信息交换系统</w:t>
            </w:r>
          </w:p>
        </w:tc>
        <w:tc>
          <w:tcPr>
            <w:tcW w:w="1569" w:type="dxa"/>
            <w:noWrap w:val="0"/>
            <w:vAlign w:val="center"/>
          </w:tcPr>
          <w:p w14:paraId="3049433D">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0DA858AA">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4264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AB0A975">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态势感知平台</w:t>
            </w:r>
          </w:p>
        </w:tc>
        <w:tc>
          <w:tcPr>
            <w:tcW w:w="1569" w:type="dxa"/>
            <w:noWrap w:val="0"/>
            <w:vAlign w:val="center"/>
          </w:tcPr>
          <w:p w14:paraId="72C846E1">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6A1ACC5A">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5C21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3C8C39A">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态势感知探针</w:t>
            </w:r>
          </w:p>
        </w:tc>
        <w:tc>
          <w:tcPr>
            <w:tcW w:w="1569" w:type="dxa"/>
            <w:noWrap w:val="0"/>
            <w:vAlign w:val="center"/>
          </w:tcPr>
          <w:p w14:paraId="78401D14">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1569" w:type="dxa"/>
            <w:noWrap w:val="0"/>
            <w:vAlign w:val="center"/>
          </w:tcPr>
          <w:p w14:paraId="0CDBF459">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656E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8482FF0">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杀毒软件</w:t>
            </w:r>
          </w:p>
        </w:tc>
        <w:tc>
          <w:tcPr>
            <w:tcW w:w="1569" w:type="dxa"/>
            <w:noWrap w:val="0"/>
            <w:vAlign w:val="center"/>
          </w:tcPr>
          <w:p w14:paraId="68EEDA7D">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590EDF9F">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0D1B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09976469">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日志审计（互联网区）</w:t>
            </w:r>
          </w:p>
        </w:tc>
        <w:tc>
          <w:tcPr>
            <w:tcW w:w="1569" w:type="dxa"/>
            <w:noWrap w:val="0"/>
            <w:vAlign w:val="center"/>
          </w:tcPr>
          <w:p w14:paraId="28EC2DA5">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7EC94DB7">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08D2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DF4139D">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日志审计（专网区）</w:t>
            </w:r>
          </w:p>
        </w:tc>
        <w:tc>
          <w:tcPr>
            <w:tcW w:w="1569" w:type="dxa"/>
            <w:noWrap w:val="0"/>
            <w:vAlign w:val="center"/>
          </w:tcPr>
          <w:p w14:paraId="55B37320">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1569" w:type="dxa"/>
            <w:noWrap w:val="0"/>
            <w:vAlign w:val="center"/>
          </w:tcPr>
          <w:p w14:paraId="7617CF01">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4C02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67C0634">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抗DDOS攻击设备</w:t>
            </w:r>
          </w:p>
        </w:tc>
        <w:tc>
          <w:tcPr>
            <w:tcW w:w="1569" w:type="dxa"/>
            <w:noWrap w:val="0"/>
            <w:vAlign w:val="center"/>
          </w:tcPr>
          <w:p w14:paraId="52A290B4">
            <w:pPr>
              <w:snapToGrid w:val="0"/>
              <w:spacing w:line="360" w:lineRule="auto"/>
              <w:ind w:firstLine="0" w:firstLineChars="0"/>
              <w:jc w:val="righ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1569" w:type="dxa"/>
            <w:noWrap w:val="0"/>
            <w:vAlign w:val="center"/>
          </w:tcPr>
          <w:p w14:paraId="44B34AC1">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5C8E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B3B5982">
            <w:pPr>
              <w:snapToGrid w:val="0"/>
              <w:spacing w:line="360" w:lineRule="auto"/>
              <w:ind w:firstLine="0" w:firstLineChars="0"/>
              <w:jc w:val="center"/>
              <w:textAlignment w:val="center"/>
              <w:rPr>
                <w:rFonts w:hint="eastAsia" w:ascii="宋体" w:hAnsi="宋体" w:eastAsia="宋体" w:cs="宋体"/>
                <w:b/>
                <w:bCs/>
                <w:sz w:val="21"/>
                <w:szCs w:val="21"/>
                <w:lang w:bidi="ar"/>
              </w:rPr>
            </w:pPr>
            <w:r>
              <w:rPr>
                <w:rFonts w:hint="eastAsia" w:ascii="宋体" w:hAnsi="宋体" w:eastAsia="宋体" w:cs="宋体"/>
                <w:sz w:val="21"/>
                <w:szCs w:val="21"/>
                <w:lang w:bidi="ar"/>
              </w:rPr>
              <w:t>互联网VPN接入设备</w:t>
            </w:r>
          </w:p>
        </w:tc>
        <w:tc>
          <w:tcPr>
            <w:tcW w:w="1569" w:type="dxa"/>
            <w:noWrap w:val="0"/>
            <w:vAlign w:val="center"/>
          </w:tcPr>
          <w:p w14:paraId="4234A6C6">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2</w:t>
            </w:r>
          </w:p>
        </w:tc>
        <w:tc>
          <w:tcPr>
            <w:tcW w:w="1569" w:type="dxa"/>
            <w:noWrap w:val="0"/>
            <w:vAlign w:val="center"/>
          </w:tcPr>
          <w:p w14:paraId="16981EA6">
            <w:pPr>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台</w:t>
            </w:r>
          </w:p>
        </w:tc>
      </w:tr>
      <w:tr w14:paraId="2D97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50B439B">
            <w:pPr>
              <w:snapToGrid w:val="0"/>
              <w:spacing w:line="360" w:lineRule="auto"/>
              <w:ind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bidi="ar"/>
              </w:rPr>
              <w:t>4.机房设备</w:t>
            </w:r>
          </w:p>
        </w:tc>
        <w:tc>
          <w:tcPr>
            <w:tcW w:w="1569" w:type="dxa"/>
            <w:noWrap w:val="0"/>
            <w:vAlign w:val="center"/>
          </w:tcPr>
          <w:p w14:paraId="1454BC93">
            <w:pPr>
              <w:snapToGrid w:val="0"/>
              <w:spacing w:line="360" w:lineRule="auto"/>
              <w:ind w:firstLine="0" w:firstLineChars="0"/>
              <w:jc w:val="right"/>
              <w:rPr>
                <w:rFonts w:hint="eastAsia" w:ascii="宋体" w:hAnsi="宋体" w:eastAsia="宋体" w:cs="宋体"/>
                <w:sz w:val="21"/>
                <w:szCs w:val="21"/>
              </w:rPr>
            </w:pPr>
          </w:p>
        </w:tc>
        <w:tc>
          <w:tcPr>
            <w:tcW w:w="1569" w:type="dxa"/>
            <w:noWrap w:val="0"/>
            <w:vAlign w:val="center"/>
          </w:tcPr>
          <w:p w14:paraId="471B3774">
            <w:pPr>
              <w:snapToGrid w:val="0"/>
              <w:spacing w:line="360" w:lineRule="auto"/>
              <w:ind w:firstLine="0" w:firstLineChars="0"/>
              <w:jc w:val="center"/>
              <w:rPr>
                <w:rFonts w:hint="eastAsia" w:ascii="宋体" w:hAnsi="宋体" w:eastAsia="宋体" w:cs="宋体"/>
                <w:sz w:val="21"/>
                <w:szCs w:val="21"/>
              </w:rPr>
            </w:pPr>
          </w:p>
        </w:tc>
      </w:tr>
      <w:tr w14:paraId="5948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FB100DA">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微模块机柜</w:t>
            </w:r>
          </w:p>
        </w:tc>
        <w:tc>
          <w:tcPr>
            <w:tcW w:w="1569" w:type="dxa"/>
            <w:noWrap w:val="0"/>
            <w:vAlign w:val="center"/>
          </w:tcPr>
          <w:p w14:paraId="509BCC83">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15</w:t>
            </w:r>
          </w:p>
        </w:tc>
        <w:tc>
          <w:tcPr>
            <w:tcW w:w="1569" w:type="dxa"/>
            <w:noWrap w:val="0"/>
            <w:vAlign w:val="center"/>
          </w:tcPr>
          <w:p w14:paraId="6F2E764D">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24A9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ADCF824">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列头机柜</w:t>
            </w:r>
          </w:p>
        </w:tc>
        <w:tc>
          <w:tcPr>
            <w:tcW w:w="1569" w:type="dxa"/>
            <w:noWrap w:val="0"/>
            <w:vAlign w:val="center"/>
          </w:tcPr>
          <w:p w14:paraId="25D3A7AC">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1</w:t>
            </w:r>
          </w:p>
        </w:tc>
        <w:tc>
          <w:tcPr>
            <w:tcW w:w="1569" w:type="dxa"/>
            <w:noWrap w:val="0"/>
            <w:vAlign w:val="center"/>
          </w:tcPr>
          <w:p w14:paraId="4093243E">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27DB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5860D077">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智慧机柜侧板</w:t>
            </w:r>
          </w:p>
        </w:tc>
        <w:tc>
          <w:tcPr>
            <w:tcW w:w="1569" w:type="dxa"/>
            <w:noWrap w:val="0"/>
            <w:vAlign w:val="center"/>
          </w:tcPr>
          <w:p w14:paraId="2BD7D27F">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2</w:t>
            </w:r>
          </w:p>
        </w:tc>
        <w:tc>
          <w:tcPr>
            <w:tcW w:w="1569" w:type="dxa"/>
            <w:noWrap w:val="0"/>
            <w:vAlign w:val="center"/>
          </w:tcPr>
          <w:p w14:paraId="778DD10C">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7D02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08E1002E">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机柜锁具</w:t>
            </w:r>
          </w:p>
        </w:tc>
        <w:tc>
          <w:tcPr>
            <w:tcW w:w="1569" w:type="dxa"/>
            <w:noWrap w:val="0"/>
            <w:vAlign w:val="center"/>
          </w:tcPr>
          <w:p w14:paraId="5FBBE549">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16</w:t>
            </w:r>
          </w:p>
        </w:tc>
        <w:tc>
          <w:tcPr>
            <w:tcW w:w="1569" w:type="dxa"/>
            <w:noWrap w:val="0"/>
            <w:vAlign w:val="center"/>
          </w:tcPr>
          <w:p w14:paraId="79B66907">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64D7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3DF57D9">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智慧机柜M型走线槽</w:t>
            </w:r>
          </w:p>
        </w:tc>
        <w:tc>
          <w:tcPr>
            <w:tcW w:w="1569" w:type="dxa"/>
            <w:noWrap w:val="0"/>
            <w:vAlign w:val="center"/>
          </w:tcPr>
          <w:p w14:paraId="01CF44FB">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20</w:t>
            </w:r>
          </w:p>
        </w:tc>
        <w:tc>
          <w:tcPr>
            <w:tcW w:w="1569" w:type="dxa"/>
            <w:noWrap w:val="0"/>
            <w:vAlign w:val="center"/>
          </w:tcPr>
          <w:p w14:paraId="6C4C89F4">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20DF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C0B5A73">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快开盲板</w:t>
            </w:r>
          </w:p>
        </w:tc>
        <w:tc>
          <w:tcPr>
            <w:tcW w:w="1569" w:type="dxa"/>
            <w:noWrap w:val="0"/>
            <w:vAlign w:val="center"/>
          </w:tcPr>
          <w:p w14:paraId="05F53F16">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150</w:t>
            </w:r>
          </w:p>
        </w:tc>
        <w:tc>
          <w:tcPr>
            <w:tcW w:w="1569" w:type="dxa"/>
            <w:noWrap w:val="0"/>
            <w:vAlign w:val="center"/>
          </w:tcPr>
          <w:p w14:paraId="777012AF">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个</w:t>
            </w:r>
          </w:p>
        </w:tc>
      </w:tr>
      <w:tr w14:paraId="25BC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A8DD45B">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水平理线器</w:t>
            </w:r>
          </w:p>
        </w:tc>
        <w:tc>
          <w:tcPr>
            <w:tcW w:w="1569" w:type="dxa"/>
            <w:noWrap w:val="0"/>
            <w:vAlign w:val="center"/>
          </w:tcPr>
          <w:p w14:paraId="070B4F4E">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15</w:t>
            </w:r>
          </w:p>
        </w:tc>
        <w:tc>
          <w:tcPr>
            <w:tcW w:w="1569" w:type="dxa"/>
            <w:noWrap w:val="0"/>
            <w:vAlign w:val="center"/>
          </w:tcPr>
          <w:p w14:paraId="30A54108">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条</w:t>
            </w:r>
          </w:p>
        </w:tc>
      </w:tr>
      <w:tr w14:paraId="4E82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4138CE7">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智慧机柜轻载托盘</w:t>
            </w:r>
          </w:p>
        </w:tc>
        <w:tc>
          <w:tcPr>
            <w:tcW w:w="1569" w:type="dxa"/>
            <w:noWrap w:val="0"/>
            <w:vAlign w:val="center"/>
          </w:tcPr>
          <w:p w14:paraId="7BC65624">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15</w:t>
            </w:r>
          </w:p>
        </w:tc>
        <w:tc>
          <w:tcPr>
            <w:tcW w:w="1569" w:type="dxa"/>
            <w:noWrap w:val="0"/>
            <w:vAlign w:val="center"/>
          </w:tcPr>
          <w:p w14:paraId="00C4DE72">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块</w:t>
            </w:r>
          </w:p>
        </w:tc>
      </w:tr>
      <w:tr w14:paraId="2164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08430DB">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L型托架</w:t>
            </w:r>
          </w:p>
        </w:tc>
        <w:tc>
          <w:tcPr>
            <w:tcW w:w="1569" w:type="dxa"/>
            <w:noWrap w:val="0"/>
            <w:vAlign w:val="center"/>
          </w:tcPr>
          <w:p w14:paraId="0C7F112F">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15</w:t>
            </w:r>
          </w:p>
        </w:tc>
        <w:tc>
          <w:tcPr>
            <w:tcW w:w="1569" w:type="dxa"/>
            <w:noWrap w:val="0"/>
            <w:vAlign w:val="center"/>
          </w:tcPr>
          <w:p w14:paraId="2F2B4CC3">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对</w:t>
            </w:r>
          </w:p>
        </w:tc>
      </w:tr>
      <w:tr w14:paraId="0DD9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535C39D4">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智慧机柜专用普通PDU</w:t>
            </w:r>
          </w:p>
        </w:tc>
        <w:tc>
          <w:tcPr>
            <w:tcW w:w="1569" w:type="dxa"/>
            <w:noWrap w:val="0"/>
            <w:vAlign w:val="center"/>
          </w:tcPr>
          <w:p w14:paraId="4265200F">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30</w:t>
            </w:r>
          </w:p>
        </w:tc>
        <w:tc>
          <w:tcPr>
            <w:tcW w:w="1569" w:type="dxa"/>
            <w:noWrap w:val="0"/>
            <w:vAlign w:val="center"/>
          </w:tcPr>
          <w:p w14:paraId="31703531">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个</w:t>
            </w:r>
          </w:p>
        </w:tc>
      </w:tr>
      <w:tr w14:paraId="00CC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FADB99D">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列间空调</w:t>
            </w:r>
          </w:p>
        </w:tc>
        <w:tc>
          <w:tcPr>
            <w:tcW w:w="1569" w:type="dxa"/>
            <w:noWrap w:val="0"/>
            <w:vAlign w:val="center"/>
          </w:tcPr>
          <w:p w14:paraId="018DF0C1">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4</w:t>
            </w:r>
          </w:p>
        </w:tc>
        <w:tc>
          <w:tcPr>
            <w:tcW w:w="1569" w:type="dxa"/>
            <w:noWrap w:val="0"/>
            <w:vAlign w:val="center"/>
          </w:tcPr>
          <w:p w14:paraId="2E35013A">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231B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5661743">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盲柜</w:t>
            </w:r>
          </w:p>
        </w:tc>
        <w:tc>
          <w:tcPr>
            <w:tcW w:w="1569" w:type="dxa"/>
            <w:noWrap w:val="0"/>
            <w:vAlign w:val="center"/>
          </w:tcPr>
          <w:p w14:paraId="1675AB16">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4</w:t>
            </w:r>
          </w:p>
        </w:tc>
        <w:tc>
          <w:tcPr>
            <w:tcW w:w="1569" w:type="dxa"/>
            <w:noWrap w:val="0"/>
            <w:vAlign w:val="center"/>
          </w:tcPr>
          <w:p w14:paraId="0AD8E150">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45B8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DC4DDD4">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机柜监控主机</w:t>
            </w:r>
          </w:p>
        </w:tc>
        <w:tc>
          <w:tcPr>
            <w:tcW w:w="1569" w:type="dxa"/>
            <w:noWrap w:val="0"/>
            <w:vAlign w:val="center"/>
          </w:tcPr>
          <w:p w14:paraId="73D01F3E">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1</w:t>
            </w:r>
          </w:p>
        </w:tc>
        <w:tc>
          <w:tcPr>
            <w:tcW w:w="1569" w:type="dxa"/>
            <w:noWrap w:val="0"/>
            <w:vAlign w:val="center"/>
          </w:tcPr>
          <w:p w14:paraId="040CAA78">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49FC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C56F15E">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微动环监控平台系统软件</w:t>
            </w:r>
          </w:p>
        </w:tc>
        <w:tc>
          <w:tcPr>
            <w:tcW w:w="1569" w:type="dxa"/>
            <w:noWrap w:val="0"/>
            <w:vAlign w:val="center"/>
          </w:tcPr>
          <w:p w14:paraId="3D934637">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1</w:t>
            </w:r>
          </w:p>
        </w:tc>
        <w:tc>
          <w:tcPr>
            <w:tcW w:w="1569" w:type="dxa"/>
            <w:noWrap w:val="0"/>
            <w:vAlign w:val="center"/>
          </w:tcPr>
          <w:p w14:paraId="73C714EB">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7C4C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BD4E7B3">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电话,短信告警模块</w:t>
            </w:r>
          </w:p>
        </w:tc>
        <w:tc>
          <w:tcPr>
            <w:tcW w:w="1569" w:type="dxa"/>
            <w:noWrap w:val="0"/>
            <w:vAlign w:val="center"/>
          </w:tcPr>
          <w:p w14:paraId="442619F2">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1</w:t>
            </w:r>
          </w:p>
        </w:tc>
        <w:tc>
          <w:tcPr>
            <w:tcW w:w="1569" w:type="dxa"/>
            <w:noWrap w:val="0"/>
            <w:vAlign w:val="center"/>
          </w:tcPr>
          <w:p w14:paraId="768C4EFC">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个</w:t>
            </w:r>
          </w:p>
        </w:tc>
      </w:tr>
      <w:tr w14:paraId="14A2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8D48A48">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手机APP客户端接入接口</w:t>
            </w:r>
          </w:p>
        </w:tc>
        <w:tc>
          <w:tcPr>
            <w:tcW w:w="1569" w:type="dxa"/>
            <w:noWrap w:val="0"/>
            <w:vAlign w:val="center"/>
          </w:tcPr>
          <w:p w14:paraId="4CED59E9">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1</w:t>
            </w:r>
          </w:p>
        </w:tc>
        <w:tc>
          <w:tcPr>
            <w:tcW w:w="1569" w:type="dxa"/>
            <w:noWrap w:val="0"/>
            <w:vAlign w:val="center"/>
          </w:tcPr>
          <w:p w14:paraId="6E4CD849">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4E09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69998BC">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温湿度传感器</w:t>
            </w:r>
          </w:p>
        </w:tc>
        <w:tc>
          <w:tcPr>
            <w:tcW w:w="1569" w:type="dxa"/>
            <w:noWrap w:val="0"/>
            <w:vAlign w:val="center"/>
          </w:tcPr>
          <w:p w14:paraId="1DAC8310">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4</w:t>
            </w:r>
          </w:p>
        </w:tc>
        <w:tc>
          <w:tcPr>
            <w:tcW w:w="1569" w:type="dxa"/>
            <w:noWrap w:val="0"/>
            <w:vAlign w:val="center"/>
          </w:tcPr>
          <w:p w14:paraId="66B71D2F">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个</w:t>
            </w:r>
          </w:p>
        </w:tc>
      </w:tr>
      <w:tr w14:paraId="4DE0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6E78D7B">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烟雾探测器</w:t>
            </w:r>
          </w:p>
        </w:tc>
        <w:tc>
          <w:tcPr>
            <w:tcW w:w="1569" w:type="dxa"/>
            <w:noWrap w:val="0"/>
            <w:vAlign w:val="center"/>
          </w:tcPr>
          <w:p w14:paraId="70229E8B">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4</w:t>
            </w:r>
          </w:p>
        </w:tc>
        <w:tc>
          <w:tcPr>
            <w:tcW w:w="1569" w:type="dxa"/>
            <w:noWrap w:val="0"/>
            <w:vAlign w:val="center"/>
          </w:tcPr>
          <w:p w14:paraId="5FA9306E">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个</w:t>
            </w:r>
          </w:p>
        </w:tc>
      </w:tr>
      <w:tr w14:paraId="4794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981BB13">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声光报警器</w:t>
            </w:r>
          </w:p>
        </w:tc>
        <w:tc>
          <w:tcPr>
            <w:tcW w:w="1569" w:type="dxa"/>
            <w:noWrap w:val="0"/>
            <w:vAlign w:val="center"/>
          </w:tcPr>
          <w:p w14:paraId="7DF20A87">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1</w:t>
            </w:r>
          </w:p>
        </w:tc>
        <w:tc>
          <w:tcPr>
            <w:tcW w:w="1569" w:type="dxa"/>
            <w:noWrap w:val="0"/>
            <w:vAlign w:val="center"/>
          </w:tcPr>
          <w:p w14:paraId="64C0BD4A">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个</w:t>
            </w:r>
          </w:p>
        </w:tc>
      </w:tr>
      <w:tr w14:paraId="0404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66798D9">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水浸探测绳</w:t>
            </w:r>
          </w:p>
        </w:tc>
        <w:tc>
          <w:tcPr>
            <w:tcW w:w="1569" w:type="dxa"/>
            <w:noWrap w:val="0"/>
            <w:vAlign w:val="center"/>
          </w:tcPr>
          <w:p w14:paraId="65E2A933">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4</w:t>
            </w:r>
          </w:p>
        </w:tc>
        <w:tc>
          <w:tcPr>
            <w:tcW w:w="1569" w:type="dxa"/>
            <w:noWrap w:val="0"/>
            <w:vAlign w:val="center"/>
          </w:tcPr>
          <w:p w14:paraId="7B11B70C">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根</w:t>
            </w:r>
          </w:p>
        </w:tc>
      </w:tr>
      <w:tr w14:paraId="2AFA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2DBC295">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智慧模块化通道电源控制箱</w:t>
            </w:r>
          </w:p>
        </w:tc>
        <w:tc>
          <w:tcPr>
            <w:tcW w:w="1569" w:type="dxa"/>
            <w:noWrap w:val="0"/>
            <w:vAlign w:val="center"/>
          </w:tcPr>
          <w:p w14:paraId="5BCEC334">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1</w:t>
            </w:r>
          </w:p>
        </w:tc>
        <w:tc>
          <w:tcPr>
            <w:tcW w:w="1569" w:type="dxa"/>
            <w:noWrap w:val="0"/>
            <w:vAlign w:val="center"/>
          </w:tcPr>
          <w:p w14:paraId="3348D094">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0051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DA97713">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机房强弱电设备安装及配套辅材</w:t>
            </w:r>
          </w:p>
        </w:tc>
        <w:tc>
          <w:tcPr>
            <w:tcW w:w="1569" w:type="dxa"/>
            <w:noWrap w:val="0"/>
            <w:vAlign w:val="center"/>
          </w:tcPr>
          <w:p w14:paraId="018433BA">
            <w:pPr>
              <w:snapToGrid w:val="0"/>
              <w:spacing w:line="360" w:lineRule="auto"/>
              <w:ind w:firstLine="0" w:firstLineChars="0"/>
              <w:jc w:val="right"/>
              <w:rPr>
                <w:rFonts w:hint="eastAsia" w:ascii="宋体" w:hAnsi="宋体" w:eastAsia="宋体" w:cs="宋体"/>
                <w:sz w:val="21"/>
                <w:szCs w:val="21"/>
              </w:rPr>
            </w:pPr>
            <w:r>
              <w:rPr>
                <w:rFonts w:hint="eastAsia" w:ascii="宋体" w:hAnsi="宋体" w:eastAsia="宋体" w:cs="宋体"/>
                <w:sz w:val="21"/>
                <w:szCs w:val="21"/>
              </w:rPr>
              <w:t>1</w:t>
            </w:r>
          </w:p>
        </w:tc>
        <w:tc>
          <w:tcPr>
            <w:tcW w:w="1569" w:type="dxa"/>
            <w:noWrap w:val="0"/>
            <w:vAlign w:val="center"/>
          </w:tcPr>
          <w:p w14:paraId="50AA2E9D">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套</w:t>
            </w:r>
          </w:p>
        </w:tc>
      </w:tr>
      <w:tr w14:paraId="4CB2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0A6F58B4">
            <w:pPr>
              <w:snapToGrid w:val="0"/>
              <w:spacing w:line="360" w:lineRule="auto"/>
              <w:ind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bidi="ar"/>
              </w:rPr>
              <w:t>5.其他设备</w:t>
            </w:r>
          </w:p>
        </w:tc>
        <w:tc>
          <w:tcPr>
            <w:tcW w:w="1569" w:type="dxa"/>
            <w:noWrap w:val="0"/>
            <w:vAlign w:val="center"/>
          </w:tcPr>
          <w:p w14:paraId="0FDEA032">
            <w:pPr>
              <w:snapToGrid w:val="0"/>
              <w:spacing w:line="360" w:lineRule="auto"/>
              <w:ind w:firstLine="0" w:firstLineChars="0"/>
              <w:jc w:val="center"/>
              <w:rPr>
                <w:rFonts w:hint="eastAsia" w:ascii="宋体" w:hAnsi="宋体" w:eastAsia="宋体" w:cs="宋体"/>
                <w:sz w:val="21"/>
                <w:szCs w:val="21"/>
              </w:rPr>
            </w:pPr>
          </w:p>
        </w:tc>
        <w:tc>
          <w:tcPr>
            <w:tcW w:w="1569" w:type="dxa"/>
            <w:noWrap w:val="0"/>
            <w:vAlign w:val="center"/>
          </w:tcPr>
          <w:p w14:paraId="01F5B739">
            <w:pPr>
              <w:snapToGrid w:val="0"/>
              <w:spacing w:line="360" w:lineRule="auto"/>
              <w:ind w:firstLine="0" w:firstLineChars="0"/>
              <w:jc w:val="center"/>
              <w:rPr>
                <w:rFonts w:hint="eastAsia" w:ascii="宋体" w:hAnsi="宋体" w:eastAsia="宋体" w:cs="宋体"/>
                <w:sz w:val="21"/>
                <w:szCs w:val="21"/>
              </w:rPr>
            </w:pPr>
          </w:p>
        </w:tc>
      </w:tr>
      <w:tr w14:paraId="4753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48B0D21A">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指挥中心大屏</w:t>
            </w:r>
          </w:p>
        </w:tc>
        <w:tc>
          <w:tcPr>
            <w:tcW w:w="1569" w:type="dxa"/>
            <w:noWrap w:val="0"/>
            <w:vAlign w:val="center"/>
          </w:tcPr>
          <w:p w14:paraId="6C60EA5A">
            <w:pPr>
              <w:snapToGrid w:val="0"/>
              <w:spacing w:line="360" w:lineRule="auto"/>
              <w:ind w:firstLine="0" w:firstLineChars="0"/>
              <w:jc w:val="right"/>
              <w:textAlignment w:val="center"/>
              <w:rPr>
                <w:rFonts w:hint="eastAsia" w:ascii="宋体" w:hAnsi="宋体" w:eastAsia="宋体" w:cs="宋体"/>
                <w:sz w:val="21"/>
                <w:szCs w:val="21"/>
              </w:rPr>
            </w:pPr>
            <w:r>
              <w:rPr>
                <w:rFonts w:hint="eastAsia" w:ascii="宋体" w:hAnsi="宋体" w:eastAsia="宋体" w:cs="宋体"/>
                <w:sz w:val="21"/>
                <w:szCs w:val="21"/>
                <w:lang w:bidi="ar"/>
              </w:rPr>
              <w:t>≥20</w:t>
            </w:r>
          </w:p>
        </w:tc>
        <w:tc>
          <w:tcPr>
            <w:tcW w:w="1569" w:type="dxa"/>
            <w:noWrap w:val="0"/>
            <w:vAlign w:val="center"/>
          </w:tcPr>
          <w:p w14:paraId="2A0F1790">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m²</w:t>
            </w:r>
          </w:p>
        </w:tc>
      </w:tr>
      <w:tr w14:paraId="00A5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59482ED2">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可视化综合管控一体机</w:t>
            </w:r>
          </w:p>
        </w:tc>
        <w:tc>
          <w:tcPr>
            <w:tcW w:w="1569" w:type="dxa"/>
            <w:noWrap w:val="0"/>
            <w:vAlign w:val="center"/>
          </w:tcPr>
          <w:p w14:paraId="3C8CD560">
            <w:pPr>
              <w:snapToGrid w:val="0"/>
              <w:spacing w:line="360" w:lineRule="auto"/>
              <w:ind w:firstLine="0" w:firstLineChars="0"/>
              <w:jc w:val="right"/>
              <w:textAlignment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1569" w:type="dxa"/>
            <w:noWrap w:val="0"/>
            <w:vAlign w:val="center"/>
          </w:tcPr>
          <w:p w14:paraId="0485D154">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台</w:t>
            </w:r>
          </w:p>
        </w:tc>
      </w:tr>
      <w:tr w14:paraId="2A56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CCF8AA7">
            <w:pPr>
              <w:snapToGrid w:val="0"/>
              <w:spacing w:line="36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拼接屏处理器</w:t>
            </w:r>
          </w:p>
        </w:tc>
        <w:tc>
          <w:tcPr>
            <w:tcW w:w="1569" w:type="dxa"/>
            <w:noWrap w:val="0"/>
            <w:vAlign w:val="center"/>
          </w:tcPr>
          <w:p w14:paraId="521388D9">
            <w:pPr>
              <w:snapToGrid w:val="0"/>
              <w:spacing w:line="360" w:lineRule="auto"/>
              <w:ind w:firstLine="0" w:firstLineChars="0"/>
              <w:jc w:val="right"/>
              <w:textAlignment w:val="center"/>
              <w:rPr>
                <w:rFonts w:hint="eastAsia" w:ascii="宋体" w:hAnsi="宋体" w:eastAsia="宋体" w:cs="宋体"/>
                <w:sz w:val="21"/>
                <w:szCs w:val="21"/>
              </w:rPr>
            </w:pPr>
            <w:r>
              <w:rPr>
                <w:rFonts w:hint="eastAsia" w:ascii="宋体" w:hAnsi="宋体" w:eastAsia="宋体" w:cs="宋体"/>
                <w:sz w:val="21"/>
                <w:szCs w:val="21"/>
                <w:lang w:bidi="ar"/>
              </w:rPr>
              <w:t>1</w:t>
            </w:r>
          </w:p>
        </w:tc>
        <w:tc>
          <w:tcPr>
            <w:tcW w:w="1569" w:type="dxa"/>
            <w:noWrap w:val="0"/>
            <w:vAlign w:val="center"/>
          </w:tcPr>
          <w:p w14:paraId="11B59804">
            <w:pPr>
              <w:snapToGrid w:val="0"/>
              <w:spacing w:line="36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个</w:t>
            </w:r>
          </w:p>
        </w:tc>
      </w:tr>
    </w:tbl>
    <w:p w14:paraId="034EBA33">
      <w:pPr>
        <w:rPr>
          <w:rFonts w:hint="default"/>
          <w:lang w:val="en-US" w:eastAsia="zh-CN"/>
        </w:rPr>
      </w:pPr>
      <w:r>
        <w:rPr>
          <w:rFonts w:hint="eastAsia"/>
          <w:lang w:val="en-US" w:eastAsia="zh-CN"/>
        </w:rPr>
        <w:t>变更为：</w:t>
      </w:r>
    </w:p>
    <w:tbl>
      <w:tblPr>
        <w:tblStyle w:val="3"/>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2" w:type="dxa"/>
          <w:left w:w="64" w:type="dxa"/>
          <w:bottom w:w="32" w:type="dxa"/>
          <w:right w:w="64" w:type="dxa"/>
        </w:tblCellMar>
      </w:tblPr>
      <w:tblGrid>
        <w:gridCol w:w="5293"/>
        <w:gridCol w:w="1569"/>
        <w:gridCol w:w="1569"/>
      </w:tblGrid>
      <w:tr w14:paraId="666A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5293" w:type="dxa"/>
            <w:noWrap w:val="0"/>
            <w:vAlign w:val="center"/>
          </w:tcPr>
          <w:p w14:paraId="1B81B3ED">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sz w:val="21"/>
                <w:szCs w:val="21"/>
                <w:lang w:eastAsia="zh-CN"/>
              </w:rPr>
            </w:pPr>
            <w:r>
              <w:rPr>
                <w:rFonts w:hint="eastAsia" w:ascii="宋体" w:hAnsi="宋体" w:cs="宋体"/>
                <w:b/>
                <w:bCs/>
                <w:sz w:val="21"/>
                <w:szCs w:val="21"/>
                <w:lang w:eastAsia="zh-CN" w:bidi="ar"/>
              </w:rPr>
              <w:t>建设名称</w:t>
            </w:r>
          </w:p>
        </w:tc>
        <w:tc>
          <w:tcPr>
            <w:tcW w:w="1569" w:type="dxa"/>
            <w:noWrap w:val="0"/>
            <w:vAlign w:val="center"/>
          </w:tcPr>
          <w:p w14:paraId="6F540397">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sz w:val="21"/>
                <w:szCs w:val="21"/>
                <w:lang w:eastAsia="zh-CN"/>
              </w:rPr>
            </w:pPr>
            <w:r>
              <w:rPr>
                <w:rFonts w:hint="eastAsia" w:ascii="宋体" w:hAnsi="宋体" w:cs="宋体"/>
                <w:b/>
                <w:bCs/>
                <w:sz w:val="21"/>
                <w:szCs w:val="21"/>
                <w:lang w:eastAsia="zh-CN" w:bidi="ar"/>
              </w:rPr>
              <w:t>规模数量</w:t>
            </w:r>
          </w:p>
        </w:tc>
        <w:tc>
          <w:tcPr>
            <w:tcW w:w="1569" w:type="dxa"/>
            <w:noWrap w:val="0"/>
            <w:vAlign w:val="center"/>
          </w:tcPr>
          <w:p w14:paraId="6B8C4BAD">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sz w:val="21"/>
                <w:szCs w:val="21"/>
                <w:lang w:eastAsia="zh-CN"/>
              </w:rPr>
            </w:pPr>
            <w:r>
              <w:rPr>
                <w:rFonts w:hint="eastAsia" w:ascii="宋体" w:hAnsi="宋体" w:cs="宋体"/>
                <w:b/>
                <w:bCs/>
                <w:sz w:val="21"/>
                <w:szCs w:val="21"/>
                <w:lang w:eastAsia="zh-CN" w:bidi="ar"/>
              </w:rPr>
              <w:t>度量单位</w:t>
            </w:r>
          </w:p>
        </w:tc>
      </w:tr>
      <w:tr w14:paraId="1FED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6B04870">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bidi="ar"/>
              </w:rPr>
              <w:t>一、应用系统开发</w:t>
            </w:r>
          </w:p>
        </w:tc>
        <w:tc>
          <w:tcPr>
            <w:tcW w:w="1569" w:type="dxa"/>
            <w:noWrap w:val="0"/>
            <w:vAlign w:val="center"/>
          </w:tcPr>
          <w:p w14:paraId="59C19E18">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rPr>
                <w:rFonts w:hint="eastAsia" w:ascii="宋体" w:hAnsi="宋体" w:eastAsia="宋体" w:cs="宋体"/>
                <w:sz w:val="21"/>
                <w:szCs w:val="21"/>
              </w:rPr>
            </w:pPr>
          </w:p>
        </w:tc>
        <w:tc>
          <w:tcPr>
            <w:tcW w:w="1569" w:type="dxa"/>
            <w:noWrap w:val="0"/>
            <w:vAlign w:val="center"/>
          </w:tcPr>
          <w:p w14:paraId="42EBB20D">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rPr>
                <w:rFonts w:hint="eastAsia" w:ascii="宋体" w:hAnsi="宋体" w:eastAsia="宋体" w:cs="宋体"/>
                <w:sz w:val="21"/>
                <w:szCs w:val="21"/>
              </w:rPr>
            </w:pPr>
          </w:p>
        </w:tc>
      </w:tr>
      <w:tr w14:paraId="58F9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4C57076">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智慧共享中药房</w:t>
            </w:r>
          </w:p>
        </w:tc>
        <w:tc>
          <w:tcPr>
            <w:tcW w:w="1569" w:type="dxa"/>
            <w:noWrap w:val="0"/>
            <w:vAlign w:val="center"/>
          </w:tcPr>
          <w:p w14:paraId="50333715">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0CC366D3">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6885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05988674">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数据整合交换与数据集成服务系统</w:t>
            </w:r>
          </w:p>
        </w:tc>
        <w:tc>
          <w:tcPr>
            <w:tcW w:w="1569" w:type="dxa"/>
            <w:noWrap w:val="0"/>
            <w:vAlign w:val="center"/>
          </w:tcPr>
          <w:p w14:paraId="71F1CFA5">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618F5DD8">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45E6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E26A7C3">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中医针灸数智服务系统</w:t>
            </w:r>
          </w:p>
        </w:tc>
        <w:tc>
          <w:tcPr>
            <w:tcW w:w="1569" w:type="dxa"/>
            <w:noWrap w:val="0"/>
            <w:vAlign w:val="center"/>
          </w:tcPr>
          <w:p w14:paraId="279E6A5E">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65870BE8">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5F1B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857B2DA">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中医诊疗服务质控系统</w:t>
            </w:r>
          </w:p>
        </w:tc>
        <w:tc>
          <w:tcPr>
            <w:tcW w:w="1569" w:type="dxa"/>
            <w:noWrap w:val="0"/>
            <w:vAlign w:val="center"/>
          </w:tcPr>
          <w:p w14:paraId="13846749">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00395A98">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1E45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2C55804">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中医药业务智能监管驾驶舱</w:t>
            </w:r>
          </w:p>
        </w:tc>
        <w:tc>
          <w:tcPr>
            <w:tcW w:w="1569" w:type="dxa"/>
            <w:noWrap w:val="0"/>
            <w:vAlign w:val="center"/>
          </w:tcPr>
          <w:p w14:paraId="742A6B1A">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07F21A4A">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45D9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2AE9818">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中西医结合数智类脑系统</w:t>
            </w:r>
          </w:p>
        </w:tc>
        <w:tc>
          <w:tcPr>
            <w:tcW w:w="1569" w:type="dxa"/>
            <w:noWrap w:val="0"/>
            <w:vAlign w:val="center"/>
          </w:tcPr>
          <w:p w14:paraId="06CE091E">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5937DBDA">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1847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5D384BF5">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bidi="ar"/>
              </w:rPr>
              <w:t>二、成品软件</w:t>
            </w:r>
          </w:p>
        </w:tc>
        <w:tc>
          <w:tcPr>
            <w:tcW w:w="1569" w:type="dxa"/>
            <w:noWrap w:val="0"/>
            <w:vAlign w:val="center"/>
          </w:tcPr>
          <w:p w14:paraId="56137C3A">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rPr>
                <w:rFonts w:hint="eastAsia" w:ascii="宋体" w:hAnsi="宋体" w:eastAsia="宋体" w:cs="宋体"/>
                <w:sz w:val="21"/>
                <w:szCs w:val="21"/>
              </w:rPr>
            </w:pPr>
          </w:p>
        </w:tc>
        <w:tc>
          <w:tcPr>
            <w:tcW w:w="1569" w:type="dxa"/>
            <w:noWrap w:val="0"/>
            <w:vAlign w:val="center"/>
          </w:tcPr>
          <w:p w14:paraId="454FFC35">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rPr>
                <w:rFonts w:hint="eastAsia" w:ascii="宋体" w:hAnsi="宋体" w:eastAsia="宋体" w:cs="宋体"/>
                <w:sz w:val="21"/>
                <w:szCs w:val="21"/>
              </w:rPr>
            </w:pPr>
          </w:p>
        </w:tc>
      </w:tr>
      <w:tr w14:paraId="5A79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16D5082">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操作系统</w:t>
            </w:r>
          </w:p>
        </w:tc>
        <w:tc>
          <w:tcPr>
            <w:tcW w:w="1569" w:type="dxa"/>
            <w:noWrap w:val="0"/>
            <w:vAlign w:val="center"/>
          </w:tcPr>
          <w:p w14:paraId="35413CC7">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55</w:t>
            </w:r>
          </w:p>
        </w:tc>
        <w:tc>
          <w:tcPr>
            <w:tcW w:w="1569" w:type="dxa"/>
            <w:noWrap w:val="0"/>
            <w:vAlign w:val="center"/>
          </w:tcPr>
          <w:p w14:paraId="03DA5E09">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5BDA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E6E36A5">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数据库</w:t>
            </w:r>
          </w:p>
        </w:tc>
        <w:tc>
          <w:tcPr>
            <w:tcW w:w="1569" w:type="dxa"/>
            <w:noWrap w:val="0"/>
            <w:vAlign w:val="center"/>
          </w:tcPr>
          <w:p w14:paraId="3FA851F1">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569" w:type="dxa"/>
            <w:noWrap w:val="0"/>
            <w:vAlign w:val="center"/>
          </w:tcPr>
          <w:p w14:paraId="5FFF3F43">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1010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C03B22A">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中间件</w:t>
            </w:r>
          </w:p>
        </w:tc>
        <w:tc>
          <w:tcPr>
            <w:tcW w:w="1569" w:type="dxa"/>
            <w:noWrap w:val="0"/>
            <w:vAlign w:val="center"/>
          </w:tcPr>
          <w:p w14:paraId="0DFF1790">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569" w:type="dxa"/>
            <w:noWrap w:val="0"/>
            <w:vAlign w:val="center"/>
          </w:tcPr>
          <w:p w14:paraId="216EFBDB">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114F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82C6B43">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项目管理系统</w:t>
            </w:r>
          </w:p>
        </w:tc>
        <w:tc>
          <w:tcPr>
            <w:tcW w:w="1569" w:type="dxa"/>
            <w:noWrap w:val="0"/>
            <w:vAlign w:val="center"/>
          </w:tcPr>
          <w:p w14:paraId="092906B0">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1F53552F">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18B3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03A0C719">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统一运维管理系统</w:t>
            </w:r>
          </w:p>
        </w:tc>
        <w:tc>
          <w:tcPr>
            <w:tcW w:w="1569" w:type="dxa"/>
            <w:noWrap w:val="0"/>
            <w:vAlign w:val="center"/>
          </w:tcPr>
          <w:p w14:paraId="2CDC3C09">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60CFC3D6">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7900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8A7FCD0">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统一门户</w:t>
            </w:r>
          </w:p>
        </w:tc>
        <w:tc>
          <w:tcPr>
            <w:tcW w:w="1569" w:type="dxa"/>
            <w:noWrap w:val="0"/>
            <w:vAlign w:val="center"/>
          </w:tcPr>
          <w:p w14:paraId="2516404C">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68C69F8C">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1305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1330C9F">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bidi="ar"/>
              </w:rPr>
              <w:t>三、硬件设备</w:t>
            </w:r>
          </w:p>
        </w:tc>
        <w:tc>
          <w:tcPr>
            <w:tcW w:w="1569" w:type="dxa"/>
            <w:noWrap w:val="0"/>
            <w:vAlign w:val="center"/>
          </w:tcPr>
          <w:p w14:paraId="51C1525E">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rPr>
                <w:rFonts w:hint="eastAsia" w:ascii="宋体" w:hAnsi="宋体" w:eastAsia="宋体" w:cs="宋体"/>
                <w:sz w:val="21"/>
                <w:szCs w:val="21"/>
              </w:rPr>
            </w:pPr>
          </w:p>
        </w:tc>
        <w:tc>
          <w:tcPr>
            <w:tcW w:w="1569" w:type="dxa"/>
            <w:noWrap w:val="0"/>
            <w:vAlign w:val="center"/>
          </w:tcPr>
          <w:p w14:paraId="088847CE">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rPr>
                <w:rFonts w:hint="eastAsia" w:ascii="宋体" w:hAnsi="宋体" w:eastAsia="宋体" w:cs="宋体"/>
                <w:sz w:val="21"/>
                <w:szCs w:val="21"/>
              </w:rPr>
            </w:pPr>
          </w:p>
        </w:tc>
      </w:tr>
      <w:tr w14:paraId="4B9E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5AF868D0">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bidi="ar"/>
              </w:rPr>
              <w:t>1.服务器</w:t>
            </w:r>
          </w:p>
        </w:tc>
        <w:tc>
          <w:tcPr>
            <w:tcW w:w="1569" w:type="dxa"/>
            <w:noWrap w:val="0"/>
            <w:vAlign w:val="center"/>
          </w:tcPr>
          <w:p w14:paraId="54C802D5">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rPr>
                <w:rFonts w:hint="eastAsia" w:ascii="宋体" w:hAnsi="宋体" w:eastAsia="宋体" w:cs="宋体"/>
                <w:sz w:val="21"/>
                <w:szCs w:val="21"/>
              </w:rPr>
            </w:pPr>
          </w:p>
        </w:tc>
        <w:tc>
          <w:tcPr>
            <w:tcW w:w="1569" w:type="dxa"/>
            <w:noWrap w:val="0"/>
            <w:vAlign w:val="center"/>
          </w:tcPr>
          <w:p w14:paraId="72155B85">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rPr>
                <w:rFonts w:hint="eastAsia" w:ascii="宋体" w:hAnsi="宋体" w:eastAsia="宋体" w:cs="宋体"/>
                <w:sz w:val="21"/>
                <w:szCs w:val="21"/>
              </w:rPr>
            </w:pPr>
          </w:p>
        </w:tc>
      </w:tr>
      <w:tr w14:paraId="5DBE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4BDB949C">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大数据服务器</w:t>
            </w:r>
          </w:p>
        </w:tc>
        <w:tc>
          <w:tcPr>
            <w:tcW w:w="1569" w:type="dxa"/>
            <w:noWrap w:val="0"/>
            <w:vAlign w:val="center"/>
          </w:tcPr>
          <w:p w14:paraId="25E296F9">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18</w:t>
            </w:r>
          </w:p>
        </w:tc>
        <w:tc>
          <w:tcPr>
            <w:tcW w:w="1569" w:type="dxa"/>
            <w:noWrap w:val="0"/>
            <w:vAlign w:val="center"/>
          </w:tcPr>
          <w:p w14:paraId="27C35511">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28B6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939FA89">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应用服务器</w:t>
            </w:r>
          </w:p>
        </w:tc>
        <w:tc>
          <w:tcPr>
            <w:tcW w:w="1569" w:type="dxa"/>
            <w:noWrap w:val="0"/>
            <w:vAlign w:val="center"/>
          </w:tcPr>
          <w:p w14:paraId="30ACC8F8">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15</w:t>
            </w:r>
          </w:p>
        </w:tc>
        <w:tc>
          <w:tcPr>
            <w:tcW w:w="1569" w:type="dxa"/>
            <w:noWrap w:val="0"/>
            <w:vAlign w:val="center"/>
          </w:tcPr>
          <w:p w14:paraId="7F9BB83B">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4830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6A29619">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边缘超融合节点</w:t>
            </w:r>
          </w:p>
        </w:tc>
        <w:tc>
          <w:tcPr>
            <w:tcW w:w="1569" w:type="dxa"/>
            <w:noWrap w:val="0"/>
            <w:vAlign w:val="center"/>
          </w:tcPr>
          <w:p w14:paraId="6A5719E2">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2</w:t>
            </w:r>
          </w:p>
        </w:tc>
        <w:tc>
          <w:tcPr>
            <w:tcW w:w="1569" w:type="dxa"/>
            <w:noWrap w:val="0"/>
            <w:vAlign w:val="center"/>
          </w:tcPr>
          <w:p w14:paraId="657B31C6">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3F8E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F1EF19C">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高性能存储节点</w:t>
            </w:r>
          </w:p>
        </w:tc>
        <w:tc>
          <w:tcPr>
            <w:tcW w:w="1569" w:type="dxa"/>
            <w:noWrap w:val="0"/>
            <w:vAlign w:val="center"/>
          </w:tcPr>
          <w:p w14:paraId="239ED40A">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2</w:t>
            </w:r>
          </w:p>
        </w:tc>
        <w:tc>
          <w:tcPr>
            <w:tcW w:w="1569" w:type="dxa"/>
            <w:noWrap w:val="0"/>
            <w:vAlign w:val="center"/>
          </w:tcPr>
          <w:p w14:paraId="7C8EFC52">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7EB2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58FB0E7C">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中心智算节点</w:t>
            </w:r>
          </w:p>
        </w:tc>
        <w:tc>
          <w:tcPr>
            <w:tcW w:w="1569" w:type="dxa"/>
            <w:noWrap w:val="0"/>
            <w:vAlign w:val="center"/>
          </w:tcPr>
          <w:p w14:paraId="162AF9EA">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4</w:t>
            </w:r>
          </w:p>
        </w:tc>
        <w:tc>
          <w:tcPr>
            <w:tcW w:w="1569" w:type="dxa"/>
            <w:noWrap w:val="0"/>
            <w:vAlign w:val="center"/>
          </w:tcPr>
          <w:p w14:paraId="4158F285">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4CCA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07C63A0">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边缘智算节点</w:t>
            </w:r>
          </w:p>
        </w:tc>
        <w:tc>
          <w:tcPr>
            <w:tcW w:w="1569" w:type="dxa"/>
            <w:noWrap w:val="0"/>
            <w:vAlign w:val="center"/>
          </w:tcPr>
          <w:p w14:paraId="7B5350F4">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6</w:t>
            </w:r>
          </w:p>
        </w:tc>
        <w:tc>
          <w:tcPr>
            <w:tcW w:w="1569" w:type="dxa"/>
            <w:noWrap w:val="0"/>
            <w:vAlign w:val="center"/>
          </w:tcPr>
          <w:p w14:paraId="11FDB7E6">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2575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4ED33D7F">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备份一体机</w:t>
            </w:r>
          </w:p>
        </w:tc>
        <w:tc>
          <w:tcPr>
            <w:tcW w:w="1569" w:type="dxa"/>
            <w:noWrap w:val="0"/>
            <w:vAlign w:val="center"/>
          </w:tcPr>
          <w:p w14:paraId="769B0A64">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2</w:t>
            </w:r>
          </w:p>
        </w:tc>
        <w:tc>
          <w:tcPr>
            <w:tcW w:w="1569" w:type="dxa"/>
            <w:noWrap w:val="0"/>
            <w:vAlign w:val="center"/>
          </w:tcPr>
          <w:p w14:paraId="489232ED">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1134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9E08F6A">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云平台</w:t>
            </w:r>
          </w:p>
        </w:tc>
        <w:tc>
          <w:tcPr>
            <w:tcW w:w="1569" w:type="dxa"/>
            <w:noWrap w:val="0"/>
            <w:vAlign w:val="center"/>
          </w:tcPr>
          <w:p w14:paraId="2A082AF7">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57316A30">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490C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04BFD140">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bidi="ar"/>
              </w:rPr>
              <w:t>2.网络设备</w:t>
            </w:r>
          </w:p>
        </w:tc>
        <w:tc>
          <w:tcPr>
            <w:tcW w:w="1569" w:type="dxa"/>
            <w:noWrap w:val="0"/>
            <w:vAlign w:val="center"/>
          </w:tcPr>
          <w:p w14:paraId="3459BB69">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rPr>
                <w:rFonts w:hint="eastAsia" w:ascii="宋体" w:hAnsi="宋体" w:eastAsia="宋体" w:cs="宋体"/>
                <w:b/>
                <w:bCs/>
                <w:sz w:val="21"/>
                <w:szCs w:val="21"/>
              </w:rPr>
            </w:pPr>
          </w:p>
        </w:tc>
        <w:tc>
          <w:tcPr>
            <w:tcW w:w="1569" w:type="dxa"/>
            <w:noWrap w:val="0"/>
            <w:vAlign w:val="center"/>
          </w:tcPr>
          <w:p w14:paraId="78ACCDE2">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rPr>
                <w:rFonts w:hint="eastAsia" w:ascii="宋体" w:hAnsi="宋体" w:eastAsia="宋体" w:cs="宋体"/>
                <w:b/>
                <w:bCs/>
                <w:sz w:val="21"/>
                <w:szCs w:val="21"/>
              </w:rPr>
            </w:pPr>
          </w:p>
        </w:tc>
      </w:tr>
      <w:tr w14:paraId="16BC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B9A9ABA">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互联网核心交换机</w:t>
            </w:r>
          </w:p>
        </w:tc>
        <w:tc>
          <w:tcPr>
            <w:tcW w:w="1569" w:type="dxa"/>
            <w:noWrap w:val="0"/>
            <w:vAlign w:val="center"/>
          </w:tcPr>
          <w:p w14:paraId="4B683A9A">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2</w:t>
            </w:r>
          </w:p>
        </w:tc>
        <w:tc>
          <w:tcPr>
            <w:tcW w:w="1569" w:type="dxa"/>
            <w:noWrap w:val="0"/>
            <w:vAlign w:val="center"/>
          </w:tcPr>
          <w:p w14:paraId="425BF254">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4E3B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A7066C1">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互联网接入交换机</w:t>
            </w:r>
          </w:p>
        </w:tc>
        <w:tc>
          <w:tcPr>
            <w:tcW w:w="1569" w:type="dxa"/>
            <w:noWrap w:val="0"/>
            <w:vAlign w:val="center"/>
          </w:tcPr>
          <w:p w14:paraId="099F8A84">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2</w:t>
            </w:r>
          </w:p>
        </w:tc>
        <w:tc>
          <w:tcPr>
            <w:tcW w:w="1569" w:type="dxa"/>
            <w:noWrap w:val="0"/>
            <w:vAlign w:val="center"/>
          </w:tcPr>
          <w:p w14:paraId="2086E7E6">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06D6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5F6412A0">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核心交换机</w:t>
            </w:r>
          </w:p>
        </w:tc>
        <w:tc>
          <w:tcPr>
            <w:tcW w:w="1569" w:type="dxa"/>
            <w:noWrap w:val="0"/>
            <w:vAlign w:val="center"/>
          </w:tcPr>
          <w:p w14:paraId="505EE644">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2</w:t>
            </w:r>
          </w:p>
        </w:tc>
        <w:tc>
          <w:tcPr>
            <w:tcW w:w="1569" w:type="dxa"/>
            <w:noWrap w:val="0"/>
            <w:vAlign w:val="center"/>
          </w:tcPr>
          <w:p w14:paraId="65FFBF72">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3348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9C109EB">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接入交换机</w:t>
            </w:r>
          </w:p>
        </w:tc>
        <w:tc>
          <w:tcPr>
            <w:tcW w:w="1569" w:type="dxa"/>
            <w:noWrap w:val="0"/>
            <w:vAlign w:val="center"/>
          </w:tcPr>
          <w:p w14:paraId="2F9B4EBF">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569" w:type="dxa"/>
            <w:noWrap w:val="0"/>
            <w:vAlign w:val="center"/>
          </w:tcPr>
          <w:p w14:paraId="778A2152">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0E92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F455474">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存储互联交换机</w:t>
            </w:r>
          </w:p>
        </w:tc>
        <w:tc>
          <w:tcPr>
            <w:tcW w:w="1569" w:type="dxa"/>
            <w:noWrap w:val="0"/>
            <w:vAlign w:val="center"/>
          </w:tcPr>
          <w:p w14:paraId="52ABE524">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569" w:type="dxa"/>
            <w:noWrap w:val="0"/>
            <w:vAlign w:val="center"/>
          </w:tcPr>
          <w:p w14:paraId="3E951584">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199C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4613BBC">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超融合接入交换机</w:t>
            </w:r>
          </w:p>
        </w:tc>
        <w:tc>
          <w:tcPr>
            <w:tcW w:w="1569" w:type="dxa"/>
            <w:noWrap w:val="0"/>
            <w:vAlign w:val="center"/>
          </w:tcPr>
          <w:p w14:paraId="32677EE0">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569" w:type="dxa"/>
            <w:noWrap w:val="0"/>
            <w:vAlign w:val="center"/>
          </w:tcPr>
          <w:p w14:paraId="499B7B0B">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6840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43E4E911">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高速互联交换机</w:t>
            </w:r>
          </w:p>
        </w:tc>
        <w:tc>
          <w:tcPr>
            <w:tcW w:w="1569" w:type="dxa"/>
            <w:noWrap w:val="0"/>
            <w:vAlign w:val="center"/>
          </w:tcPr>
          <w:p w14:paraId="1B5BDF22">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9" w:type="dxa"/>
            <w:noWrap w:val="0"/>
            <w:vAlign w:val="center"/>
          </w:tcPr>
          <w:p w14:paraId="2F141BFC">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47A8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967BC48">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管理交换机</w:t>
            </w:r>
          </w:p>
        </w:tc>
        <w:tc>
          <w:tcPr>
            <w:tcW w:w="1569" w:type="dxa"/>
            <w:noWrap w:val="0"/>
            <w:vAlign w:val="center"/>
          </w:tcPr>
          <w:p w14:paraId="2AEC1AE7">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569" w:type="dxa"/>
            <w:noWrap w:val="0"/>
            <w:vAlign w:val="center"/>
          </w:tcPr>
          <w:p w14:paraId="39B11E6C">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46AA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62BC739">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应用负载均衡器</w:t>
            </w:r>
          </w:p>
        </w:tc>
        <w:tc>
          <w:tcPr>
            <w:tcW w:w="1569" w:type="dxa"/>
            <w:noWrap w:val="0"/>
            <w:vAlign w:val="center"/>
          </w:tcPr>
          <w:p w14:paraId="095BADCC">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569" w:type="dxa"/>
            <w:noWrap w:val="0"/>
            <w:vAlign w:val="center"/>
          </w:tcPr>
          <w:p w14:paraId="7AE9FE73">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543F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ECEEFCE">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bidi="ar"/>
              </w:rPr>
              <w:t>3.安全设备</w:t>
            </w:r>
          </w:p>
        </w:tc>
        <w:tc>
          <w:tcPr>
            <w:tcW w:w="1569" w:type="dxa"/>
            <w:noWrap w:val="0"/>
            <w:vAlign w:val="center"/>
          </w:tcPr>
          <w:p w14:paraId="4B90CAC1">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p>
        </w:tc>
        <w:tc>
          <w:tcPr>
            <w:tcW w:w="1569" w:type="dxa"/>
            <w:noWrap w:val="0"/>
            <w:vAlign w:val="center"/>
          </w:tcPr>
          <w:p w14:paraId="5CC85686">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rPr>
                <w:rFonts w:hint="eastAsia" w:ascii="宋体" w:hAnsi="宋体" w:eastAsia="宋体" w:cs="宋体"/>
                <w:b/>
                <w:bCs/>
                <w:sz w:val="21"/>
                <w:szCs w:val="21"/>
              </w:rPr>
            </w:pPr>
          </w:p>
        </w:tc>
      </w:tr>
      <w:tr w14:paraId="5CDB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1745B85">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万兆防火墙（专网区）</w:t>
            </w:r>
          </w:p>
        </w:tc>
        <w:tc>
          <w:tcPr>
            <w:tcW w:w="1569" w:type="dxa"/>
            <w:noWrap w:val="0"/>
            <w:vAlign w:val="center"/>
          </w:tcPr>
          <w:p w14:paraId="7C0AAA82">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2</w:t>
            </w:r>
          </w:p>
        </w:tc>
        <w:tc>
          <w:tcPr>
            <w:tcW w:w="1569" w:type="dxa"/>
            <w:noWrap w:val="0"/>
            <w:vAlign w:val="center"/>
          </w:tcPr>
          <w:p w14:paraId="6D2B391F">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0C42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44049F3D">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万兆防火墙（互联网区）</w:t>
            </w:r>
          </w:p>
        </w:tc>
        <w:tc>
          <w:tcPr>
            <w:tcW w:w="1569" w:type="dxa"/>
            <w:noWrap w:val="0"/>
            <w:vAlign w:val="center"/>
          </w:tcPr>
          <w:p w14:paraId="4B2BB096">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569" w:type="dxa"/>
            <w:noWrap w:val="0"/>
            <w:vAlign w:val="center"/>
          </w:tcPr>
          <w:p w14:paraId="1E1F82F3">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41B0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44C340B">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千兆防火墙</w:t>
            </w:r>
          </w:p>
        </w:tc>
        <w:tc>
          <w:tcPr>
            <w:tcW w:w="1569" w:type="dxa"/>
            <w:noWrap w:val="0"/>
            <w:vAlign w:val="center"/>
          </w:tcPr>
          <w:p w14:paraId="5E04D363">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569" w:type="dxa"/>
            <w:noWrap w:val="0"/>
            <w:vAlign w:val="center"/>
          </w:tcPr>
          <w:p w14:paraId="53E58401">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329D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3517247">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WEB应用防火墙</w:t>
            </w:r>
          </w:p>
        </w:tc>
        <w:tc>
          <w:tcPr>
            <w:tcW w:w="1569" w:type="dxa"/>
            <w:noWrap w:val="0"/>
            <w:vAlign w:val="center"/>
          </w:tcPr>
          <w:p w14:paraId="40203618">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2</w:t>
            </w:r>
          </w:p>
        </w:tc>
        <w:tc>
          <w:tcPr>
            <w:tcW w:w="1569" w:type="dxa"/>
            <w:noWrap w:val="0"/>
            <w:vAlign w:val="center"/>
          </w:tcPr>
          <w:p w14:paraId="679C3003">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1B17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749946F">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漏洞扫描</w:t>
            </w:r>
          </w:p>
        </w:tc>
        <w:tc>
          <w:tcPr>
            <w:tcW w:w="1569" w:type="dxa"/>
            <w:noWrap w:val="0"/>
            <w:vAlign w:val="center"/>
          </w:tcPr>
          <w:p w14:paraId="743CE8EC">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9" w:type="dxa"/>
            <w:noWrap w:val="0"/>
            <w:vAlign w:val="center"/>
          </w:tcPr>
          <w:p w14:paraId="771FE458">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60B0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3141323">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入侵防御（专网区）</w:t>
            </w:r>
          </w:p>
        </w:tc>
        <w:tc>
          <w:tcPr>
            <w:tcW w:w="1569" w:type="dxa"/>
            <w:noWrap w:val="0"/>
            <w:vAlign w:val="center"/>
          </w:tcPr>
          <w:p w14:paraId="49B33C7B">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569" w:type="dxa"/>
            <w:noWrap w:val="0"/>
            <w:vAlign w:val="center"/>
          </w:tcPr>
          <w:p w14:paraId="2BC64A14">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3C4E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BFC37AF">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入侵防御（互联网区）</w:t>
            </w:r>
          </w:p>
        </w:tc>
        <w:tc>
          <w:tcPr>
            <w:tcW w:w="1569" w:type="dxa"/>
            <w:noWrap w:val="0"/>
            <w:vAlign w:val="center"/>
          </w:tcPr>
          <w:p w14:paraId="71215649">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569" w:type="dxa"/>
            <w:noWrap w:val="0"/>
            <w:vAlign w:val="center"/>
          </w:tcPr>
          <w:p w14:paraId="292C9FC9">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4E83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53ABF4FD">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网络安全审计</w:t>
            </w:r>
          </w:p>
        </w:tc>
        <w:tc>
          <w:tcPr>
            <w:tcW w:w="1569" w:type="dxa"/>
            <w:noWrap w:val="0"/>
            <w:vAlign w:val="center"/>
          </w:tcPr>
          <w:p w14:paraId="0DDE977A">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569" w:type="dxa"/>
            <w:noWrap w:val="0"/>
            <w:vAlign w:val="center"/>
          </w:tcPr>
          <w:p w14:paraId="12D17158">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3293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DF2C847">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堡垒机（互联网）</w:t>
            </w:r>
          </w:p>
        </w:tc>
        <w:tc>
          <w:tcPr>
            <w:tcW w:w="1569" w:type="dxa"/>
            <w:noWrap w:val="0"/>
            <w:vAlign w:val="center"/>
          </w:tcPr>
          <w:p w14:paraId="291B5C77">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693DFA8F">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1147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78B2828">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堡垒机（专网区）</w:t>
            </w:r>
          </w:p>
        </w:tc>
        <w:tc>
          <w:tcPr>
            <w:tcW w:w="1569" w:type="dxa"/>
            <w:noWrap w:val="0"/>
            <w:vAlign w:val="center"/>
          </w:tcPr>
          <w:p w14:paraId="4F21F301">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9" w:type="dxa"/>
            <w:noWrap w:val="0"/>
            <w:vAlign w:val="center"/>
          </w:tcPr>
          <w:p w14:paraId="1295489B">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215F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4A7A544">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数据库审计</w:t>
            </w:r>
          </w:p>
        </w:tc>
        <w:tc>
          <w:tcPr>
            <w:tcW w:w="1569" w:type="dxa"/>
            <w:noWrap w:val="0"/>
            <w:vAlign w:val="center"/>
          </w:tcPr>
          <w:p w14:paraId="53557019">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2</w:t>
            </w:r>
          </w:p>
        </w:tc>
        <w:tc>
          <w:tcPr>
            <w:tcW w:w="1569" w:type="dxa"/>
            <w:noWrap w:val="0"/>
            <w:vAlign w:val="center"/>
          </w:tcPr>
          <w:p w14:paraId="6F8C9EB6">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1500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C148DF8">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服务密码机</w:t>
            </w:r>
          </w:p>
        </w:tc>
        <w:tc>
          <w:tcPr>
            <w:tcW w:w="1569" w:type="dxa"/>
            <w:noWrap w:val="0"/>
            <w:vAlign w:val="center"/>
          </w:tcPr>
          <w:p w14:paraId="43344C44">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9" w:type="dxa"/>
            <w:noWrap w:val="0"/>
            <w:vAlign w:val="center"/>
          </w:tcPr>
          <w:p w14:paraId="3CD93E33">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3D6D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400CA4B4">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签名验签服务器</w:t>
            </w:r>
          </w:p>
        </w:tc>
        <w:tc>
          <w:tcPr>
            <w:tcW w:w="1569" w:type="dxa"/>
            <w:noWrap w:val="0"/>
            <w:vAlign w:val="center"/>
          </w:tcPr>
          <w:p w14:paraId="2575A06D">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9" w:type="dxa"/>
            <w:noWrap w:val="0"/>
            <w:vAlign w:val="center"/>
          </w:tcPr>
          <w:p w14:paraId="74B36185">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6C4A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4F430A0C">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安全隔离与信息交换系统</w:t>
            </w:r>
          </w:p>
        </w:tc>
        <w:tc>
          <w:tcPr>
            <w:tcW w:w="1569" w:type="dxa"/>
            <w:noWrap w:val="0"/>
            <w:vAlign w:val="center"/>
          </w:tcPr>
          <w:p w14:paraId="649C7821">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2</w:t>
            </w:r>
          </w:p>
        </w:tc>
        <w:tc>
          <w:tcPr>
            <w:tcW w:w="1569" w:type="dxa"/>
            <w:noWrap w:val="0"/>
            <w:vAlign w:val="center"/>
          </w:tcPr>
          <w:p w14:paraId="42A805C0">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7EBB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4B07F6B8">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态势感知平台</w:t>
            </w:r>
          </w:p>
        </w:tc>
        <w:tc>
          <w:tcPr>
            <w:tcW w:w="1569" w:type="dxa"/>
            <w:noWrap w:val="0"/>
            <w:vAlign w:val="center"/>
          </w:tcPr>
          <w:p w14:paraId="270BD1C0">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9" w:type="dxa"/>
            <w:noWrap w:val="0"/>
            <w:vAlign w:val="center"/>
          </w:tcPr>
          <w:p w14:paraId="7CD3BE63">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75B5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99A0167">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态势感知探针</w:t>
            </w:r>
          </w:p>
        </w:tc>
        <w:tc>
          <w:tcPr>
            <w:tcW w:w="1569" w:type="dxa"/>
            <w:noWrap w:val="0"/>
            <w:vAlign w:val="center"/>
          </w:tcPr>
          <w:p w14:paraId="58ADDB3F">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1399B006">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1085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5722FE3C">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杀毒软件</w:t>
            </w:r>
          </w:p>
        </w:tc>
        <w:tc>
          <w:tcPr>
            <w:tcW w:w="1569" w:type="dxa"/>
            <w:noWrap w:val="0"/>
            <w:vAlign w:val="center"/>
          </w:tcPr>
          <w:p w14:paraId="044CA864">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9" w:type="dxa"/>
            <w:noWrap w:val="0"/>
            <w:vAlign w:val="center"/>
          </w:tcPr>
          <w:p w14:paraId="085B5B88">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3008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6513C21">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日志审计（互联网区）</w:t>
            </w:r>
          </w:p>
        </w:tc>
        <w:tc>
          <w:tcPr>
            <w:tcW w:w="1569" w:type="dxa"/>
            <w:noWrap w:val="0"/>
            <w:vAlign w:val="center"/>
          </w:tcPr>
          <w:p w14:paraId="6886DC8C">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9" w:type="dxa"/>
            <w:noWrap w:val="0"/>
            <w:vAlign w:val="center"/>
          </w:tcPr>
          <w:p w14:paraId="0113A7D3">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7695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82A8670">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日志审计（专网区）</w:t>
            </w:r>
          </w:p>
        </w:tc>
        <w:tc>
          <w:tcPr>
            <w:tcW w:w="1569" w:type="dxa"/>
            <w:noWrap w:val="0"/>
            <w:vAlign w:val="center"/>
          </w:tcPr>
          <w:p w14:paraId="423129EA">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9" w:type="dxa"/>
            <w:noWrap w:val="0"/>
            <w:vAlign w:val="center"/>
          </w:tcPr>
          <w:p w14:paraId="448C4B69">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753F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A804181">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抗DDOS攻击设备</w:t>
            </w:r>
          </w:p>
        </w:tc>
        <w:tc>
          <w:tcPr>
            <w:tcW w:w="1569" w:type="dxa"/>
            <w:noWrap w:val="0"/>
            <w:vAlign w:val="center"/>
          </w:tcPr>
          <w:p w14:paraId="07B962C5">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569" w:type="dxa"/>
            <w:noWrap w:val="0"/>
            <w:vAlign w:val="center"/>
          </w:tcPr>
          <w:p w14:paraId="328CF652">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2139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0A62398">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sz w:val="21"/>
                <w:szCs w:val="21"/>
                <w:lang w:bidi="ar"/>
              </w:rPr>
            </w:pPr>
            <w:r>
              <w:rPr>
                <w:rFonts w:hint="eastAsia" w:ascii="宋体" w:hAnsi="宋体" w:eastAsia="宋体" w:cs="宋体"/>
                <w:i w:val="0"/>
                <w:iCs w:val="0"/>
                <w:color w:val="000000"/>
                <w:kern w:val="0"/>
                <w:sz w:val="21"/>
                <w:szCs w:val="21"/>
                <w:u w:val="none"/>
                <w:lang w:val="en-US" w:eastAsia="zh-CN" w:bidi="ar"/>
              </w:rPr>
              <w:t>互联网VPN接入设备</w:t>
            </w:r>
          </w:p>
        </w:tc>
        <w:tc>
          <w:tcPr>
            <w:tcW w:w="1569" w:type="dxa"/>
            <w:noWrap w:val="0"/>
            <w:vAlign w:val="center"/>
          </w:tcPr>
          <w:p w14:paraId="3C2DF06B">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1569" w:type="dxa"/>
            <w:noWrap w:val="0"/>
            <w:vAlign w:val="center"/>
          </w:tcPr>
          <w:p w14:paraId="5D19A643">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5594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99C41FF">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bidi="ar"/>
              </w:rPr>
              <w:t>4.机房设备</w:t>
            </w:r>
          </w:p>
        </w:tc>
        <w:tc>
          <w:tcPr>
            <w:tcW w:w="1569" w:type="dxa"/>
            <w:noWrap w:val="0"/>
            <w:vAlign w:val="center"/>
          </w:tcPr>
          <w:p w14:paraId="4B2EEFD1">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rPr>
                <w:rFonts w:hint="eastAsia" w:ascii="宋体" w:hAnsi="宋体" w:eastAsia="宋体" w:cs="宋体"/>
                <w:sz w:val="21"/>
                <w:szCs w:val="21"/>
              </w:rPr>
            </w:pPr>
          </w:p>
        </w:tc>
        <w:tc>
          <w:tcPr>
            <w:tcW w:w="1569" w:type="dxa"/>
            <w:noWrap w:val="0"/>
            <w:vAlign w:val="center"/>
          </w:tcPr>
          <w:p w14:paraId="206CB80E">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rPr>
                <w:rFonts w:hint="eastAsia" w:ascii="宋体" w:hAnsi="宋体" w:eastAsia="宋体" w:cs="宋体"/>
                <w:sz w:val="21"/>
                <w:szCs w:val="21"/>
              </w:rPr>
            </w:pPr>
          </w:p>
        </w:tc>
      </w:tr>
      <w:tr w14:paraId="02ED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4FC0E188">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微模块机柜</w:t>
            </w:r>
          </w:p>
        </w:tc>
        <w:tc>
          <w:tcPr>
            <w:tcW w:w="1569" w:type="dxa"/>
            <w:noWrap w:val="0"/>
            <w:vAlign w:val="center"/>
          </w:tcPr>
          <w:p w14:paraId="13A0B1C3">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w:t>
            </w:r>
          </w:p>
        </w:tc>
        <w:tc>
          <w:tcPr>
            <w:tcW w:w="1569" w:type="dxa"/>
            <w:noWrap w:val="0"/>
            <w:vAlign w:val="center"/>
          </w:tcPr>
          <w:p w14:paraId="2E806F7D">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49B0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07368AF5">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列头机柜</w:t>
            </w:r>
          </w:p>
        </w:tc>
        <w:tc>
          <w:tcPr>
            <w:tcW w:w="1569" w:type="dxa"/>
            <w:noWrap w:val="0"/>
            <w:vAlign w:val="center"/>
          </w:tcPr>
          <w:p w14:paraId="5E88F9B1">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695A6E56">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4BBE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083386E">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智慧机柜侧板</w:t>
            </w:r>
          </w:p>
        </w:tc>
        <w:tc>
          <w:tcPr>
            <w:tcW w:w="1569" w:type="dxa"/>
            <w:noWrap w:val="0"/>
            <w:vAlign w:val="center"/>
          </w:tcPr>
          <w:p w14:paraId="73CF08AC">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1569" w:type="dxa"/>
            <w:noWrap w:val="0"/>
            <w:vAlign w:val="center"/>
          </w:tcPr>
          <w:p w14:paraId="31305F0D">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46F9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AFC6111">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机柜锁具</w:t>
            </w:r>
          </w:p>
        </w:tc>
        <w:tc>
          <w:tcPr>
            <w:tcW w:w="1569" w:type="dxa"/>
            <w:noWrap w:val="0"/>
            <w:vAlign w:val="center"/>
          </w:tcPr>
          <w:p w14:paraId="36166AC8">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w:t>
            </w:r>
          </w:p>
        </w:tc>
        <w:tc>
          <w:tcPr>
            <w:tcW w:w="1569" w:type="dxa"/>
            <w:noWrap w:val="0"/>
            <w:vAlign w:val="center"/>
          </w:tcPr>
          <w:p w14:paraId="5B042646">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4A86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0B8A37EE">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智慧机柜M型走线槽</w:t>
            </w:r>
          </w:p>
        </w:tc>
        <w:tc>
          <w:tcPr>
            <w:tcW w:w="1569" w:type="dxa"/>
            <w:noWrap w:val="0"/>
            <w:vAlign w:val="center"/>
          </w:tcPr>
          <w:p w14:paraId="4C306F27">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569" w:type="dxa"/>
            <w:noWrap w:val="0"/>
            <w:vAlign w:val="center"/>
          </w:tcPr>
          <w:p w14:paraId="5444C24C">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66C7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D39C38E">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快开盲板</w:t>
            </w:r>
          </w:p>
        </w:tc>
        <w:tc>
          <w:tcPr>
            <w:tcW w:w="1569" w:type="dxa"/>
            <w:noWrap w:val="0"/>
            <w:vAlign w:val="center"/>
          </w:tcPr>
          <w:p w14:paraId="42C4EDA3">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150</w:t>
            </w:r>
          </w:p>
        </w:tc>
        <w:tc>
          <w:tcPr>
            <w:tcW w:w="1569" w:type="dxa"/>
            <w:noWrap w:val="0"/>
            <w:vAlign w:val="center"/>
          </w:tcPr>
          <w:p w14:paraId="48CFDA41">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r>
      <w:tr w14:paraId="29A0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ED06592">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水平理线器</w:t>
            </w:r>
          </w:p>
        </w:tc>
        <w:tc>
          <w:tcPr>
            <w:tcW w:w="1569" w:type="dxa"/>
            <w:noWrap w:val="0"/>
            <w:vAlign w:val="center"/>
          </w:tcPr>
          <w:p w14:paraId="116FE551">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w:t>
            </w:r>
          </w:p>
        </w:tc>
        <w:tc>
          <w:tcPr>
            <w:tcW w:w="1569" w:type="dxa"/>
            <w:noWrap w:val="0"/>
            <w:vAlign w:val="center"/>
          </w:tcPr>
          <w:p w14:paraId="31145428">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条</w:t>
            </w:r>
          </w:p>
        </w:tc>
      </w:tr>
      <w:tr w14:paraId="2066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C2B89FE">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智慧机柜轻载托盘</w:t>
            </w:r>
          </w:p>
        </w:tc>
        <w:tc>
          <w:tcPr>
            <w:tcW w:w="1569" w:type="dxa"/>
            <w:noWrap w:val="0"/>
            <w:vAlign w:val="center"/>
          </w:tcPr>
          <w:p w14:paraId="0F41A7C7">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w:t>
            </w:r>
          </w:p>
        </w:tc>
        <w:tc>
          <w:tcPr>
            <w:tcW w:w="1569" w:type="dxa"/>
            <w:noWrap w:val="0"/>
            <w:vAlign w:val="center"/>
          </w:tcPr>
          <w:p w14:paraId="7C3941C1">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块</w:t>
            </w:r>
          </w:p>
        </w:tc>
      </w:tr>
      <w:tr w14:paraId="6314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487F51FB">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L型托架</w:t>
            </w:r>
          </w:p>
        </w:tc>
        <w:tc>
          <w:tcPr>
            <w:tcW w:w="1569" w:type="dxa"/>
            <w:noWrap w:val="0"/>
            <w:vAlign w:val="center"/>
          </w:tcPr>
          <w:p w14:paraId="5EBCD0DB">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w:t>
            </w:r>
          </w:p>
        </w:tc>
        <w:tc>
          <w:tcPr>
            <w:tcW w:w="1569" w:type="dxa"/>
            <w:noWrap w:val="0"/>
            <w:vAlign w:val="center"/>
          </w:tcPr>
          <w:p w14:paraId="07D74B38">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对</w:t>
            </w:r>
          </w:p>
        </w:tc>
      </w:tr>
      <w:tr w14:paraId="2120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64A60F7">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智慧机柜专用普通PDU</w:t>
            </w:r>
          </w:p>
        </w:tc>
        <w:tc>
          <w:tcPr>
            <w:tcW w:w="1569" w:type="dxa"/>
            <w:noWrap w:val="0"/>
            <w:vAlign w:val="center"/>
          </w:tcPr>
          <w:p w14:paraId="76E5F1BC">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569" w:type="dxa"/>
            <w:noWrap w:val="0"/>
            <w:vAlign w:val="center"/>
          </w:tcPr>
          <w:p w14:paraId="3B10517C">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r>
      <w:tr w14:paraId="39F2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8DD0629">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列间空调</w:t>
            </w:r>
          </w:p>
        </w:tc>
        <w:tc>
          <w:tcPr>
            <w:tcW w:w="1569" w:type="dxa"/>
            <w:noWrap w:val="0"/>
            <w:vAlign w:val="center"/>
          </w:tcPr>
          <w:p w14:paraId="00051229">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1569" w:type="dxa"/>
            <w:noWrap w:val="0"/>
            <w:vAlign w:val="center"/>
          </w:tcPr>
          <w:p w14:paraId="7349257E">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65B5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4F861A1">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盲柜</w:t>
            </w:r>
          </w:p>
        </w:tc>
        <w:tc>
          <w:tcPr>
            <w:tcW w:w="1569" w:type="dxa"/>
            <w:noWrap w:val="0"/>
            <w:vAlign w:val="center"/>
          </w:tcPr>
          <w:p w14:paraId="7587063B">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1569" w:type="dxa"/>
            <w:noWrap w:val="0"/>
            <w:vAlign w:val="center"/>
          </w:tcPr>
          <w:p w14:paraId="352CEA3B">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1EBB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749DC66">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机柜监控主机</w:t>
            </w:r>
          </w:p>
        </w:tc>
        <w:tc>
          <w:tcPr>
            <w:tcW w:w="1569" w:type="dxa"/>
            <w:noWrap w:val="0"/>
            <w:vAlign w:val="center"/>
          </w:tcPr>
          <w:p w14:paraId="0A058C15">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7E698DCC">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1DFD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4DF06F13">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微动环监控平台系统软件</w:t>
            </w:r>
          </w:p>
        </w:tc>
        <w:tc>
          <w:tcPr>
            <w:tcW w:w="1569" w:type="dxa"/>
            <w:noWrap w:val="0"/>
            <w:vAlign w:val="center"/>
          </w:tcPr>
          <w:p w14:paraId="72D3250E">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68046560">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268E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7EFDFBF">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电话,短信告警模块</w:t>
            </w:r>
          </w:p>
        </w:tc>
        <w:tc>
          <w:tcPr>
            <w:tcW w:w="1569" w:type="dxa"/>
            <w:noWrap w:val="0"/>
            <w:vAlign w:val="center"/>
          </w:tcPr>
          <w:p w14:paraId="68245A30">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6D687D63">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r>
      <w:tr w14:paraId="4F1B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3925260E">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手机APP客户端接入接口</w:t>
            </w:r>
          </w:p>
        </w:tc>
        <w:tc>
          <w:tcPr>
            <w:tcW w:w="1569" w:type="dxa"/>
            <w:noWrap w:val="0"/>
            <w:vAlign w:val="center"/>
          </w:tcPr>
          <w:p w14:paraId="06A0DED9">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5AC52BD5">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7077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9C53E9F">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温湿度传感器</w:t>
            </w:r>
          </w:p>
        </w:tc>
        <w:tc>
          <w:tcPr>
            <w:tcW w:w="1569" w:type="dxa"/>
            <w:noWrap w:val="0"/>
            <w:vAlign w:val="center"/>
          </w:tcPr>
          <w:p w14:paraId="7832D4EB">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1569" w:type="dxa"/>
            <w:noWrap w:val="0"/>
            <w:vAlign w:val="center"/>
          </w:tcPr>
          <w:p w14:paraId="498B7660">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r>
      <w:tr w14:paraId="18D4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540CDC6">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烟雾探测器</w:t>
            </w:r>
          </w:p>
        </w:tc>
        <w:tc>
          <w:tcPr>
            <w:tcW w:w="1569" w:type="dxa"/>
            <w:noWrap w:val="0"/>
            <w:vAlign w:val="center"/>
          </w:tcPr>
          <w:p w14:paraId="5BF970CF">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1569" w:type="dxa"/>
            <w:noWrap w:val="0"/>
            <w:vAlign w:val="center"/>
          </w:tcPr>
          <w:p w14:paraId="7F7B9835">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r>
      <w:tr w14:paraId="7495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68EB0C3">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声光报警器</w:t>
            </w:r>
          </w:p>
        </w:tc>
        <w:tc>
          <w:tcPr>
            <w:tcW w:w="1569" w:type="dxa"/>
            <w:noWrap w:val="0"/>
            <w:vAlign w:val="center"/>
          </w:tcPr>
          <w:p w14:paraId="2E2A8C21">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14369495">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r>
      <w:tr w14:paraId="574C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E9EB038">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水浸探测绳</w:t>
            </w:r>
          </w:p>
        </w:tc>
        <w:tc>
          <w:tcPr>
            <w:tcW w:w="1569" w:type="dxa"/>
            <w:noWrap w:val="0"/>
            <w:vAlign w:val="center"/>
          </w:tcPr>
          <w:p w14:paraId="0F598BC2">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1569" w:type="dxa"/>
            <w:noWrap w:val="0"/>
            <w:vAlign w:val="center"/>
          </w:tcPr>
          <w:p w14:paraId="344A53D3">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根</w:t>
            </w:r>
          </w:p>
        </w:tc>
      </w:tr>
      <w:tr w14:paraId="3C98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2BE2F32B">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智慧模块化通道电源控制箱</w:t>
            </w:r>
          </w:p>
        </w:tc>
        <w:tc>
          <w:tcPr>
            <w:tcW w:w="1569" w:type="dxa"/>
            <w:noWrap w:val="0"/>
            <w:vAlign w:val="center"/>
          </w:tcPr>
          <w:p w14:paraId="09448997">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6A74F14F">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2287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279C32F">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机房强弱电设备安装及配套辅材</w:t>
            </w:r>
          </w:p>
        </w:tc>
        <w:tc>
          <w:tcPr>
            <w:tcW w:w="1569" w:type="dxa"/>
            <w:noWrap w:val="0"/>
            <w:vAlign w:val="center"/>
          </w:tcPr>
          <w:p w14:paraId="74A6E39F">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7DBA1031">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45FA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68F9E13E">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lang w:bidi="ar"/>
              </w:rPr>
              <w:t>5.其他设备</w:t>
            </w:r>
          </w:p>
        </w:tc>
        <w:tc>
          <w:tcPr>
            <w:tcW w:w="1569" w:type="dxa"/>
            <w:noWrap w:val="0"/>
            <w:vAlign w:val="center"/>
          </w:tcPr>
          <w:p w14:paraId="74A99B02">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rPr>
                <w:rFonts w:hint="eastAsia" w:ascii="宋体" w:hAnsi="宋体" w:eastAsia="宋体" w:cs="宋体"/>
                <w:sz w:val="21"/>
                <w:szCs w:val="21"/>
              </w:rPr>
            </w:pPr>
          </w:p>
        </w:tc>
        <w:tc>
          <w:tcPr>
            <w:tcW w:w="1569" w:type="dxa"/>
            <w:noWrap w:val="0"/>
            <w:vAlign w:val="center"/>
          </w:tcPr>
          <w:p w14:paraId="305044BE">
            <w:pPr>
              <w:keepNext w:val="0"/>
              <w:keepLines w:val="0"/>
              <w:pageBreakBefore w:val="0"/>
              <w:widowControl/>
              <w:kinsoku w:val="0"/>
              <w:wordWrap/>
              <w:overflowPunct w:val="0"/>
              <w:topLinePunct w:val="0"/>
              <w:autoSpaceDE/>
              <w:autoSpaceDN/>
              <w:bidi w:val="0"/>
              <w:adjustRightInd/>
              <w:snapToGrid w:val="0"/>
              <w:spacing w:line="240" w:lineRule="auto"/>
              <w:ind w:firstLine="0" w:firstLineChars="0"/>
              <w:jc w:val="center"/>
              <w:rPr>
                <w:rFonts w:hint="eastAsia" w:ascii="宋体" w:hAnsi="宋体" w:eastAsia="宋体" w:cs="宋体"/>
                <w:sz w:val="21"/>
                <w:szCs w:val="21"/>
              </w:rPr>
            </w:pPr>
          </w:p>
        </w:tc>
      </w:tr>
      <w:tr w14:paraId="10D9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1217CBDC">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指挥中心大屏</w:t>
            </w:r>
          </w:p>
        </w:tc>
        <w:tc>
          <w:tcPr>
            <w:tcW w:w="1569" w:type="dxa"/>
            <w:noWrap w:val="0"/>
            <w:vAlign w:val="center"/>
          </w:tcPr>
          <w:p w14:paraId="576455CE">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w:t>
            </w:r>
            <w:r>
              <w:rPr>
                <w:rFonts w:hint="eastAsia" w:ascii="宋体" w:hAnsi="宋体" w:eastAsia="宋体" w:cs="宋体"/>
                <w:i w:val="0"/>
                <w:iCs w:val="0"/>
                <w:color w:val="000000"/>
                <w:kern w:val="0"/>
                <w:sz w:val="21"/>
                <w:szCs w:val="21"/>
                <w:highlight w:val="none"/>
                <w:u w:val="none"/>
                <w:lang w:val="en-US" w:eastAsia="zh-CN" w:bidi="ar"/>
              </w:rPr>
              <w:t>20</w:t>
            </w:r>
          </w:p>
        </w:tc>
        <w:tc>
          <w:tcPr>
            <w:tcW w:w="1569" w:type="dxa"/>
            <w:noWrap w:val="0"/>
            <w:vAlign w:val="center"/>
          </w:tcPr>
          <w:p w14:paraId="3420D98D">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m²</w:t>
            </w:r>
          </w:p>
        </w:tc>
      </w:tr>
      <w:tr w14:paraId="04F3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5476979">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可视化综合管控一体机</w:t>
            </w:r>
          </w:p>
        </w:tc>
        <w:tc>
          <w:tcPr>
            <w:tcW w:w="1569" w:type="dxa"/>
            <w:noWrap w:val="0"/>
            <w:vAlign w:val="center"/>
          </w:tcPr>
          <w:p w14:paraId="1908318C">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71815E90">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r>
      <w:tr w14:paraId="4AA6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293" w:type="dxa"/>
            <w:noWrap w:val="0"/>
            <w:vAlign w:val="center"/>
          </w:tcPr>
          <w:p w14:paraId="725E7963">
            <w:pPr>
              <w:keepNext w:val="0"/>
              <w:keepLines w:val="0"/>
              <w:pageBreakBefore w:val="0"/>
              <w:widowControl/>
              <w:suppressLineNumbers w:val="0"/>
              <w:kinsoku w:val="0"/>
              <w:wordWrap/>
              <w:overflowPunct w:val="0"/>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lang w:bidi="ar"/>
              </w:rPr>
            </w:pPr>
            <w:r>
              <w:rPr>
                <w:rFonts w:hint="eastAsia" w:ascii="宋体" w:hAnsi="宋体" w:eastAsia="宋体" w:cs="宋体"/>
                <w:i w:val="0"/>
                <w:iCs w:val="0"/>
                <w:color w:val="000000"/>
                <w:kern w:val="0"/>
                <w:sz w:val="21"/>
                <w:szCs w:val="21"/>
                <w:u w:val="none"/>
                <w:lang w:val="en-US" w:eastAsia="zh-CN" w:bidi="ar"/>
              </w:rPr>
              <w:t>拼接屏处理器</w:t>
            </w:r>
          </w:p>
        </w:tc>
        <w:tc>
          <w:tcPr>
            <w:tcW w:w="1569" w:type="dxa"/>
            <w:noWrap w:val="0"/>
            <w:vAlign w:val="center"/>
          </w:tcPr>
          <w:p w14:paraId="4399F3AE">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69" w:type="dxa"/>
            <w:noWrap w:val="0"/>
            <w:vAlign w:val="center"/>
          </w:tcPr>
          <w:p w14:paraId="69BE942B">
            <w:pPr>
              <w:keepNext w:val="0"/>
              <w:keepLines w:val="0"/>
              <w:pageBreakBefore w:val="0"/>
              <w:widowControl/>
              <w:suppressLineNumbers w:val="0"/>
              <w:wordWrap/>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个</w:t>
            </w:r>
          </w:p>
        </w:tc>
      </w:tr>
    </w:tbl>
    <w:p w14:paraId="2616EF49">
      <w:pPr>
        <w:pStyle w:val="2"/>
        <w:numPr>
          <w:ilvl w:val="0"/>
          <w:numId w:val="1"/>
        </w:numPr>
        <w:ind w:left="0" w:leftChars="0" w:firstLine="0" w:firstLineChars="0"/>
        <w:rPr>
          <w:rFonts w:hint="eastAsia" w:ascii="宋体" w:hAnsi="宋体" w:eastAsia="宋体" w:cs="宋体"/>
          <w:b/>
          <w:bCs/>
          <w:spacing w:val="5"/>
          <w:highlight w:val="none"/>
          <w:lang w:val="en-US" w:eastAsia="zh-CN"/>
        </w:rPr>
      </w:pPr>
      <w:r>
        <w:rPr>
          <w:rFonts w:hint="eastAsia" w:ascii="宋体" w:hAnsi="宋体" w:eastAsia="宋体" w:cs="宋体"/>
          <w:b/>
          <w:bCs/>
          <w:lang w:val="en-US" w:eastAsia="zh-CN"/>
        </w:rPr>
        <w:t>招标文件第五章项目需求5、建设需求中：</w:t>
      </w:r>
    </w:p>
    <w:p w14:paraId="15BC7683">
      <w:pPr>
        <w:rPr>
          <w:rFonts w:hint="eastAsia" w:ascii="宋体" w:hAnsi="宋体" w:eastAsia="宋体" w:cs="宋体"/>
          <w:b/>
          <w:bCs/>
          <w:lang w:val="en-US" w:eastAsia="zh-CN"/>
        </w:rPr>
      </w:pPr>
      <w:r>
        <w:rPr>
          <w:rFonts w:hint="eastAsia" w:ascii="宋体" w:hAnsi="宋体" w:eastAsia="宋体" w:cs="宋体"/>
          <w:b/>
          <w:bCs/>
          <w:lang w:val="en-US" w:eastAsia="zh-CN"/>
        </w:rPr>
        <w:t>原文件：</w:t>
      </w:r>
    </w:p>
    <w:p w14:paraId="5273A0A7">
      <w:pPr>
        <w:rPr>
          <w:rFonts w:hint="eastAsia" w:ascii="宋体" w:hAnsi="宋体" w:eastAsia="宋体" w:cs="宋体"/>
          <w:b/>
          <w:bCs/>
          <w:lang w:val="en-US" w:eastAsia="zh-CN"/>
        </w:rPr>
      </w:pPr>
    </w:p>
    <w:tbl>
      <w:tblPr>
        <w:tblStyle w:val="3"/>
        <w:tblW w:w="8431"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337"/>
        <w:gridCol w:w="862"/>
        <w:gridCol w:w="6452"/>
        <w:gridCol w:w="337"/>
        <w:gridCol w:w="443"/>
      </w:tblGrid>
      <w:tr w14:paraId="429F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EC48">
            <w:pPr>
              <w:keepNext w:val="0"/>
              <w:keepLines w:val="0"/>
              <w:widowControl/>
              <w:suppressLineNumbers w:val="0"/>
              <w:snapToGrid w:val="0"/>
              <w:jc w:val="left"/>
              <w:textAlignment w:val="center"/>
              <w:rPr>
                <w:rFonts w:hint="eastAsia" w:ascii="宋体" w:hAnsi="宋体" w:eastAsia="宋体" w:cs="宋体"/>
                <w:b/>
                <w:bCs/>
                <w:i w:val="0"/>
                <w:iCs w:val="0"/>
                <w:snapToGrid w:val="0"/>
                <w:color w:val="000000"/>
                <w:kern w:val="0"/>
                <w:sz w:val="21"/>
                <w:szCs w:val="21"/>
                <w:highlight w:val="none"/>
                <w:u w:val="none"/>
                <w:lang w:val="en-US" w:eastAsia="zh-CN" w:bidi="ar"/>
              </w:rPr>
            </w:pPr>
            <w:r>
              <w:rPr>
                <w:rFonts w:hint="eastAsia" w:ascii="宋体" w:hAnsi="宋体" w:eastAsia="宋体" w:cs="宋体"/>
                <w:b/>
                <w:bCs/>
                <w:i w:val="0"/>
                <w:iCs w:val="0"/>
                <w:snapToGrid w:val="0"/>
                <w:color w:val="000000"/>
                <w:kern w:val="0"/>
                <w:sz w:val="21"/>
                <w:szCs w:val="21"/>
                <w:highlight w:val="none"/>
                <w:u w:val="none"/>
                <w:lang w:val="en-US" w:eastAsia="zh-CN" w:bidi="ar"/>
              </w:rPr>
              <w:t>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752A">
            <w:pPr>
              <w:keepNext w:val="0"/>
              <w:keepLines w:val="0"/>
              <w:widowControl/>
              <w:suppressLineNumbers w:val="0"/>
              <w:snapToGrid w:val="0"/>
              <w:jc w:val="left"/>
              <w:textAlignment w:val="center"/>
              <w:rPr>
                <w:rFonts w:hint="eastAsia" w:ascii="宋体" w:hAnsi="宋体" w:eastAsia="宋体" w:cs="宋体"/>
                <w:b/>
                <w:bCs/>
                <w:i w:val="0"/>
                <w:iCs w:val="0"/>
                <w:snapToGrid w:val="0"/>
                <w:color w:val="000000"/>
                <w:kern w:val="0"/>
                <w:sz w:val="21"/>
                <w:szCs w:val="21"/>
                <w:highlight w:val="none"/>
                <w:u w:val="none"/>
                <w:lang w:val="en-US" w:eastAsia="zh-CN" w:bidi="ar"/>
              </w:rPr>
            </w:pPr>
            <w:r>
              <w:rPr>
                <w:rFonts w:hint="eastAsia" w:ascii="宋体" w:hAnsi="宋体" w:eastAsia="宋体" w:cs="宋体"/>
                <w:b/>
                <w:bCs/>
                <w:i w:val="0"/>
                <w:iCs w:val="0"/>
                <w:snapToGrid w:val="0"/>
                <w:color w:val="000000"/>
                <w:kern w:val="0"/>
                <w:sz w:val="21"/>
                <w:szCs w:val="21"/>
                <w:highlight w:val="none"/>
                <w:u w:val="none"/>
                <w:lang w:val="en-US" w:eastAsia="zh-CN" w:bidi="ar"/>
              </w:rPr>
              <w:t>服务器</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EC47">
            <w:pPr>
              <w:snapToGrid w:val="0"/>
              <w:rPr>
                <w:rFonts w:hint="eastAsia" w:ascii="宋体" w:hAnsi="宋体" w:eastAsia="宋体" w:cs="宋体"/>
                <w:b/>
                <w:bCs/>
                <w:i w:val="0"/>
                <w:iCs w:val="0"/>
                <w:color w:val="000000"/>
                <w:sz w:val="21"/>
                <w:szCs w:val="21"/>
                <w:highlight w:val="none"/>
                <w:u w:val="none"/>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0C06">
            <w:pPr>
              <w:snapToGrid w:val="0"/>
              <w:rPr>
                <w:rFonts w:hint="eastAsia" w:ascii="宋体" w:hAnsi="宋体" w:eastAsia="宋体" w:cs="宋体"/>
                <w:b/>
                <w:bCs/>
                <w:i w:val="0"/>
                <w:iCs w:val="0"/>
                <w:color w:val="000000"/>
                <w:sz w:val="21"/>
                <w:szCs w:val="21"/>
                <w:highlight w:val="none"/>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C13D">
            <w:pPr>
              <w:snapToGrid w:val="0"/>
              <w:rPr>
                <w:rFonts w:hint="eastAsia" w:ascii="宋体" w:hAnsi="宋体" w:eastAsia="宋体" w:cs="宋体"/>
                <w:b/>
                <w:bCs/>
                <w:i w:val="0"/>
                <w:iCs w:val="0"/>
                <w:color w:val="000000"/>
                <w:sz w:val="21"/>
                <w:szCs w:val="21"/>
                <w:highlight w:val="none"/>
                <w:u w:val="none"/>
              </w:rPr>
            </w:pPr>
          </w:p>
        </w:tc>
      </w:tr>
      <w:tr w14:paraId="02C8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F6F3">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9BA4">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大数据服务器</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5A29">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1、规格：≥12个3.5英寸硬盘盘位；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2、CPU：配置≥2颗国产化处理器，主频≥2.6GHz，≥64core处理器，支持超线程；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3、内存：配置≥16*32GB DDR5 内存条；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4、系统盘：配置≥2*960GB SSD；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5、数据盘：配置≥6*4TB SATA；</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6、缓存盘：配置≥2*3.2TB NVMe SSD；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7、网口：配置≥4个GE，≥2个10GE光口（含光模块），≥2个25GE光口（含光模块）；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8、RAID卡：配置独立RAID卡；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9、配置冗余电源，冗余风扇；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10、为保证项目正常交付，须提供服务器厂家的质保函；</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ABC9">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FF56">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w:t>
            </w:r>
          </w:p>
        </w:tc>
      </w:tr>
      <w:tr w14:paraId="6636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D967">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97C9">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应用服务器</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B2C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1、规格：≥12个3.5英寸硬盘盘位；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2、CPU：配置≥2颗国产化处理器，主频≥2.6GHz，≥64core处理器，支持超线程；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3、内存：配置≥16*32GB DDR5内存条；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4、系统盘：配置≥2*960GB SSD；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5、网口：配置≥4个GE，≥2个10GE光口（含光模块），≥2个25GE光口（含光模块）；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6、RAID卡：配置独立RAID卡；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7、配置冗余电源，冗余风扇；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8、为保证项目正常交付，须提供服务器厂家的质保函；</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447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043A">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w:t>
            </w:r>
          </w:p>
        </w:tc>
      </w:tr>
      <w:tr w14:paraId="34B88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8C39">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CED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边缘超融合节点</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0434">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1、通过服务器节点构建，同一节点内实现计算存储融合，可配置副本（2副本或3副本）或EC（纠删码），可满足不同可靠性要求的业务场景。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2、支持图形化界面划分存储资源池，每个存储资源池即为一个故障域，保证可靠性。</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3、配置超融合管理授权及分布式存储授权，共配置≥3个节点，单节点配置如下：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1）规格：≥12个3.5英寸硬盘盘位；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2）CPU：配置≥2颗国产化处理器，主频≥2.6GHz，≥64core处理器，或支持超线程；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3）内存：配置≥16*32GB DDR4 内存条或DDR5内存条；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4）系统盘：配置≥2*960GB SAS SSD；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5）数据盘：配置≥5*4TB SATA；</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6）缓存盘：配置≥1*3.2TB NVMe SSD；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7）网口：配置≥4个GE，≥4个10GE光口（含光模块）；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8）RAID卡：配置独立RAID卡；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9）配置冗余电源，冗余风扇；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10）为保证项目正常交付，须提供服务器厂家的质保函；</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CA8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B9EA">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3249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5729">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3E4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高性能存储节点</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0CC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1、控制器规格：≤5U机架式双控制器存储；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2、缓存：≥768GB缓存，交流电源；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3、处理器：国产化处理器，总核数≥128核；</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4、端口：≥4*100Gb RDMA；</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5、端口：≥2*4端口25Gb ETH(含模块)；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6、端口：≥2*4端口 1Gb ETH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7、硬盘：配置≥16块7.68 TB NVMe  SSD ，≥77块16TB 7.2K RPM NL SAS，RAID6后可得容量不低于1PB；</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8、线缆：配置≥8根多模光跳线；</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9、线缆：配置≥4*高速电缆-48G Mini SAS -3m；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9、配置SAN许可(含存储管理软件,瘦分配,数据迁移,快照,远程复制,克隆,服务质量管理,智能运维软件,主机多路径,异构虚拟化,双活,CDP)；</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10、配置NAS许可(含CIFS,NFS,NDMP,瘦分配,快照,远程复制,克隆,服务质量管理,双活,CDP,智能运维软件,NAS备份)；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11、存储系统为对称AA架构，LUN无控制器归属，在多控配置下，能够负载到所有控制器，CPU利用率差异小于5%，提供CNAS检测证明，并加盖厂商公章。</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5FBB">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F37F">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4C190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7AA0">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82C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中心智算节点</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0C3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1、单节点国产化AI算力：≥2.2 PFLOPS FP16，单节点≥512GB HBM高带宽显存。单个AI处理器/加速卡支持≥280TFLOPS@FP16算力，单卡≥64GB HBM高带宽内存。</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2、单节点CPU：≥4颗国产化处理器，单颗物理核心数≥48，主频≥2.6GHz。</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3、单节点内存：容量 ≥512G DDR4，内存频率≥3200MHZ。</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4、单节点硬盘：≥2*960GB SSD，≥2*3.2TB SSD；。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5、单节点网络：≥2个10GE光口（含光模块），≥4*25Gbps端口(含光模块)，≥8*200G光口（含光模块）。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6、根据网络信息安全要求，主板管理控制器为国产管理芯片，该芯片能提供基于Web的远程管理控制、配备硬件监控、远程管理功能，支持IPMI2.0标准，提供IKVM功能，实现远程KVM功能。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7、为保证项目正常交付，须提供服务器厂家的质保函；</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5F23">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F28F">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506C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01DB">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700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边缘智算节点</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E88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1、规格：≥12个3.5英寸硬盘盘位；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2、CPU：配置≥2颗国产化处理器，主频≥2.6GHz，≥64core处理器，或支持超线程；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3、内存：配置≥8*32GB DDR4 内存条；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4、系统盘：配置≥2*960GB SAS SSD；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5、网口：配置≥4个GE，≥4个10GE光口（含光模块）；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6、RAID卡：配置独立RAID卡；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7、加速卡：≥4*AI加速卡；单卡≥140T FP16、≥96GB；</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8、配置冗余电源，冗余风扇；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9、为保证项目正常交付，须提供服务器厂家的质保函；</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87F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B9F4">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p>
        </w:tc>
      </w:tr>
      <w:tr w14:paraId="5114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2559">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C3F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备份一体机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F93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1、支持对Oracle、MySQL、SQL Server、GaussDB OLTP、OpenGauss、Postgre SQL、达梦、KingBase、DB2、SAP HANA、GoldenDB、HCS GaussDB数据库进行在线备份保护。</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2、支持Oracle、MySQL数据库的永久增量备份功能，合成副本支持数据重复删除、备份副本异地复制、备份副本长期保留到对象和带库功能，支持备份副本即时挂载和恢复。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3、支持HDFS、HBase、Hive、ElasticSearch、Redis、ClickHouse等大数据组件的数据备份功能。备份任务配置过程全部图形化操作，无需编写脚本，且支持HDFS单文件、HDFS目录、HBase单表、HBase NameSpace级、Hive表级、ElasticSearch索引级、ClickHouse表级细粒度备份和恢复能力。</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4、提供按备份任务细粒度复制，支持设置立即复制和周期性复制，支持设置复制副本保留时长（支持永久保留、按年/月/周/天保留）；</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5、双控,SSD&amp;HDD,≥256GB 缓存,采用国产化处理器，主频≥2.6GHz，总核心数≥40core；实配≥4*960GB SSD SAS硬盘；≥8*8TB 7.2K RPM NL SAS硬盘；配置≥32T备份许可；提供≥8个GE，≥4个10GE光口（含光模块）；</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E529">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D7E3">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22E0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vMerge w:val="restart"/>
            <w:tcBorders>
              <w:top w:val="single" w:color="000000" w:sz="4" w:space="0"/>
              <w:left w:val="single" w:color="000000" w:sz="4" w:space="0"/>
              <w:right w:val="single" w:color="000000" w:sz="4" w:space="0"/>
            </w:tcBorders>
            <w:shd w:val="clear" w:color="auto" w:fill="auto"/>
            <w:vAlign w:val="center"/>
          </w:tcPr>
          <w:p w14:paraId="26CEE112">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w:t>
            </w:r>
          </w:p>
        </w:tc>
        <w:tc>
          <w:tcPr>
            <w:tcW w:w="862" w:type="dxa"/>
            <w:vMerge w:val="restart"/>
            <w:tcBorders>
              <w:top w:val="single" w:color="000000" w:sz="4" w:space="0"/>
              <w:left w:val="single" w:color="000000" w:sz="4" w:space="0"/>
              <w:right w:val="single" w:color="000000" w:sz="4" w:space="0"/>
            </w:tcBorders>
            <w:shd w:val="clear" w:color="auto" w:fill="auto"/>
            <w:vAlign w:val="center"/>
          </w:tcPr>
          <w:p w14:paraId="03AB167C">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云平台</w:t>
            </w:r>
          </w:p>
        </w:tc>
        <w:tc>
          <w:tcPr>
            <w:tcW w:w="6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5D7D3">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平台云软件支持对存储、交换机、服务器、超融合、虚拟化资源的统一管理，无需多个软件界面分散管理，管理能力包括设备基本信息查询、配置信息查询、历史性能信息、资源利用率查询、设备告警信息查询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2、支持在同一界面配置交换机设置，块存储、文件存储快速发放，实现虚拟机端到端的发放。</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3、提供了虚拟机视角的IO路径全链路故障诊断：一个界面展示虚拟盘、虚拟机、主机、交换机、存储设备的IO路径级的拓扑信息。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4、基于应用视角，提供了包含虚拟机、主机、LUN、存储等对象实例的多维度的关联对象分析，快速定界定位问题。</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5、支持通过设置快照策略任务对虚拟机进行定时快照，满足日常运维管理诉求。运维人员可设置不同的虚拟机快照策略，可按天、周、月设置执行计划。</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6、提供预见式运维，支持管理员可自定义检查条件，对存储、计算、网络的配置、容量、性能、可用性、低负载、可回收资源进行检查，在匹配到违规条件时，产生事件，帮助管理员实现风险提前识别与闭环。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7、支持用户针对指定的虚拟机配置检查策略，达到策略定义的阈值后自动扩容虚拟机的CPU或者内存。过程中虚拟机正常运行不需要重启。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8、支持批量对多个虚拟机的CPU、内存、磁盘硬件参数做变更配置，提升运维效率。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9、支持大屏展示，预置超过3种大屏；预置超过20种图表控件，可支持用户自定义大屏内容。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10、支持租户管理，提供资源配额管理。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11、支持报表统计，支持周期性自动生成报表，预置容量、资源性能，告警等30多种典型业务场景的报表。支持用户自定义报表统计内容。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12、配置≥42颗CPU计算虚拟化高级版/企业版授权、≥1800核容器授权及≥110颗CPU云平台授权；</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D4E9">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1523">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4510A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vMerge w:val="continue"/>
            <w:tcBorders>
              <w:left w:val="single" w:color="000000" w:sz="4" w:space="0"/>
              <w:bottom w:val="single" w:color="000000" w:sz="4" w:space="0"/>
              <w:right w:val="single" w:color="000000" w:sz="4" w:space="0"/>
            </w:tcBorders>
            <w:shd w:val="clear" w:color="auto" w:fill="auto"/>
            <w:vAlign w:val="center"/>
          </w:tcPr>
          <w:p w14:paraId="7B68AE56">
            <w:pPr>
              <w:keepNext w:val="0"/>
              <w:keepLines w:val="0"/>
              <w:widowControl/>
              <w:suppressLineNumbers w:val="0"/>
              <w:snapToGrid w:val="0"/>
              <w:jc w:val="left"/>
              <w:textAlignment w:val="center"/>
              <w:rPr>
                <w:rFonts w:hint="eastAsia" w:ascii="宋体" w:hAnsi="宋体" w:eastAsia="宋体" w:cs="宋体"/>
                <w:b/>
                <w:bCs/>
                <w:i w:val="0"/>
                <w:iCs w:val="0"/>
                <w:color w:val="000000"/>
                <w:sz w:val="21"/>
                <w:szCs w:val="21"/>
                <w:highlight w:val="none"/>
                <w:u w:val="none"/>
              </w:rPr>
            </w:pPr>
          </w:p>
        </w:tc>
        <w:tc>
          <w:tcPr>
            <w:tcW w:w="862" w:type="dxa"/>
            <w:vMerge w:val="continue"/>
            <w:tcBorders>
              <w:left w:val="single" w:color="000000" w:sz="4" w:space="0"/>
              <w:bottom w:val="single" w:color="000000" w:sz="4" w:space="0"/>
              <w:right w:val="single" w:color="000000" w:sz="4" w:space="0"/>
            </w:tcBorders>
            <w:shd w:val="clear" w:color="auto" w:fill="auto"/>
            <w:vAlign w:val="center"/>
          </w:tcPr>
          <w:p w14:paraId="1A7E7A4D">
            <w:pPr>
              <w:keepNext w:val="0"/>
              <w:keepLines w:val="0"/>
              <w:widowControl/>
              <w:suppressLineNumbers w:val="0"/>
              <w:snapToGrid w:val="0"/>
              <w:jc w:val="left"/>
              <w:textAlignment w:val="center"/>
              <w:rPr>
                <w:rFonts w:hint="eastAsia" w:ascii="宋体" w:hAnsi="宋体" w:eastAsia="宋体" w:cs="宋体"/>
                <w:b/>
                <w:bCs/>
                <w:i w:val="0"/>
                <w:iCs w:val="0"/>
                <w:color w:val="000000"/>
                <w:sz w:val="21"/>
                <w:szCs w:val="21"/>
                <w:highlight w:val="none"/>
                <w:u w:val="none"/>
              </w:rPr>
            </w:pPr>
          </w:p>
        </w:tc>
        <w:tc>
          <w:tcPr>
            <w:tcW w:w="6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F4DE9">
            <w:pPr>
              <w:snapToGrid w:val="0"/>
              <w:rPr>
                <w:rFonts w:hint="eastAsia" w:ascii="宋体" w:hAnsi="宋体" w:eastAsia="宋体" w:cs="宋体"/>
                <w:i w:val="0"/>
                <w:iCs w:val="0"/>
                <w:color w:val="000000"/>
                <w:sz w:val="21"/>
                <w:szCs w:val="21"/>
                <w:highlight w:val="none"/>
                <w:u w:val="none"/>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9575">
            <w:pPr>
              <w:snapToGrid w:val="0"/>
              <w:rPr>
                <w:rFonts w:hint="eastAsia" w:ascii="宋体" w:hAnsi="宋体" w:eastAsia="宋体" w:cs="宋体"/>
                <w:b/>
                <w:bCs/>
                <w:i w:val="0"/>
                <w:iCs w:val="0"/>
                <w:color w:val="000000"/>
                <w:sz w:val="21"/>
                <w:szCs w:val="21"/>
                <w:highlight w:val="none"/>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ACB7">
            <w:pPr>
              <w:snapToGrid w:val="0"/>
              <w:rPr>
                <w:rFonts w:hint="eastAsia" w:ascii="宋体" w:hAnsi="宋体" w:eastAsia="宋体" w:cs="宋体"/>
                <w:b/>
                <w:bCs/>
                <w:i w:val="0"/>
                <w:iCs w:val="0"/>
                <w:color w:val="000000"/>
                <w:sz w:val="21"/>
                <w:szCs w:val="21"/>
                <w:highlight w:val="none"/>
                <w:u w:val="none"/>
              </w:rPr>
            </w:pPr>
          </w:p>
        </w:tc>
      </w:tr>
      <w:tr w14:paraId="7A64F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5A5D">
            <w:pPr>
              <w:keepNext w:val="0"/>
              <w:keepLines w:val="0"/>
              <w:widowControl/>
              <w:suppressLineNumbers w:val="0"/>
              <w:snapToGrid w:val="0"/>
              <w:jc w:val="left"/>
              <w:textAlignment w:val="center"/>
              <w:rPr>
                <w:rFonts w:hint="eastAsia" w:ascii="宋体" w:hAnsi="宋体" w:eastAsia="宋体" w:cs="宋体"/>
                <w:b/>
                <w:bCs/>
                <w:i w:val="0"/>
                <w:iCs w:val="0"/>
                <w:snapToGrid w:val="0"/>
                <w:color w:val="000000"/>
                <w:sz w:val="21"/>
                <w:szCs w:val="21"/>
                <w:highlight w:val="none"/>
                <w:u w:val="none"/>
                <w:lang w:val="en-US" w:eastAsia="zh-CN" w:bidi="ar-SA"/>
              </w:rPr>
            </w:pPr>
            <w:r>
              <w:rPr>
                <w:rFonts w:hint="eastAsia" w:ascii="宋体" w:hAnsi="宋体" w:eastAsia="宋体" w:cs="宋体"/>
                <w:b/>
                <w:bCs/>
                <w:i w:val="0"/>
                <w:iCs w:val="0"/>
                <w:snapToGrid w:val="0"/>
                <w:color w:val="000000"/>
                <w:kern w:val="0"/>
                <w:sz w:val="21"/>
                <w:szCs w:val="21"/>
                <w:highlight w:val="none"/>
                <w:u w:val="none"/>
                <w:lang w:val="en-US" w:eastAsia="zh-CN" w:bidi="ar"/>
              </w:rPr>
              <w:t>二</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02C3">
            <w:pPr>
              <w:keepNext w:val="0"/>
              <w:keepLines w:val="0"/>
              <w:widowControl/>
              <w:suppressLineNumbers w:val="0"/>
              <w:snapToGrid w:val="0"/>
              <w:jc w:val="left"/>
              <w:textAlignment w:val="center"/>
              <w:rPr>
                <w:rFonts w:hint="eastAsia" w:ascii="宋体" w:hAnsi="宋体" w:eastAsia="宋体" w:cs="宋体"/>
                <w:b/>
                <w:bCs/>
                <w:i w:val="0"/>
                <w:iCs w:val="0"/>
                <w:snapToGrid w:val="0"/>
                <w:color w:val="000000"/>
                <w:sz w:val="21"/>
                <w:szCs w:val="21"/>
                <w:highlight w:val="none"/>
                <w:u w:val="none"/>
                <w:lang w:val="en-US" w:eastAsia="zh-CN" w:bidi="ar-SA"/>
              </w:rPr>
            </w:pPr>
            <w:r>
              <w:rPr>
                <w:rFonts w:hint="eastAsia" w:ascii="宋体" w:hAnsi="宋体" w:eastAsia="宋体" w:cs="宋体"/>
                <w:b/>
                <w:bCs/>
                <w:i w:val="0"/>
                <w:iCs w:val="0"/>
                <w:snapToGrid w:val="0"/>
                <w:color w:val="000000"/>
                <w:kern w:val="0"/>
                <w:sz w:val="21"/>
                <w:szCs w:val="21"/>
                <w:highlight w:val="none"/>
                <w:u w:val="none"/>
                <w:lang w:val="en-US" w:eastAsia="zh-CN" w:bidi="ar"/>
              </w:rPr>
              <w:t>网络设备</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1D69">
            <w:pPr>
              <w:keepNext w:val="0"/>
              <w:keepLines w:val="0"/>
              <w:widowControl/>
              <w:suppressLineNumbers w:val="0"/>
              <w:snapToGrid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A0A0">
            <w:pPr>
              <w:keepNext w:val="0"/>
              <w:keepLines w:val="0"/>
              <w:widowControl/>
              <w:suppressLineNumbers w:val="0"/>
              <w:snapToGrid w:val="0"/>
              <w:jc w:val="left"/>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A77B">
            <w:pPr>
              <w:keepNext w:val="0"/>
              <w:keepLines w:val="0"/>
              <w:widowControl/>
              <w:suppressLineNumbers w:val="0"/>
              <w:snapToGrid w:val="0"/>
              <w:jc w:val="right"/>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14:paraId="7A7AB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FDE3">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E49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互联网核心交换机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67D3">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1.交换容量≥170Tbps，包转发率≥128000Mpps；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2.主控槽位≥2个；整机业务板槽位数≥8个，主控槽位与业务线卡槽位宽度相同，为全宽槽位，电源槽位≥4个；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3.要求设备采用国产化CPU芯片和转发芯片；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4.支持VxLAN 分布式网关、集中式网关，BGP-EVPN，通过 Netconf配置VxLAN；</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5.支持整机MAC地址≥380K；MAC学习速率≥16000/s;整机ARP表项≥140000，整机ND表项≥80000，IPv4 路由表以及 FIB表≥256000， IPv6 路由表以及 FIB表≥80000；</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 Telemetry 技术，实时采集设备数据并上送至网络分析组件平台，通过智能故障识别算法对网络数据进行分析，精准展现网络实时状态，及时定界故障以及故障发生原因，精准保障用户体验；</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7.配置要求: 双主控引擎，≥2个独立风扇框，≥2个交流电源，≥2个100G光口，≥24个万兆光口，≥32个千兆光口，≥48个千兆电口，≥24个万兆多模模块，≥1根5米万兆集群线缆。为满足后期扩容需求，满足上述配置后空余业务槽位≥4个；</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F04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4AF7">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446B4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23B5">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3DFB">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互联网接入交换机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134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1.交换容量≥2.5Tbps，转发性能≥1500Mpps；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2.万兆光接口≥24个，100G光接口≥2个，交流电源≥2个，≥24个万兆多模模块，40G堆叠线缆≥1根；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3.支持VXLAN分布式网关，集中式网关，支持BGP-EVPN，支持VXLAN 路由交换；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4.支持RIP、RIPng、OSPF、OSPFV3、ISIS、ISISV6、BGP、BGP4+；</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5.设备关键芯片(CPU、转发芯片)均为国产化芯片；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6.MAC 地址表容量≥128K， ARP 地址容量≥64K， FIBv4 表容量≥128K， FIBv6 表容量≥64K；</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7.为了方便后期维护，要求设备支持外置复位按钮，可在忘记密码或清空配置时使用，使设备快速恢复出厂配置；</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1FFD">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D0FE">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0DEE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1093">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F99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核心交换机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24BB">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1.交换容量≥800Tbps，包转发率≥230000Mpps；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2.整机主控槽位≥2个，业务槽位数≥4个，交换网板与业务槽位垂直正交CLOS架构；</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3.设备关键芯片(CPU、转发芯片)均为国产化芯片；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4.支持Vxlan协议，且支持BGP EVPN协议；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5.MAC地址表容量≥250K，ARP地址容量≥250K，FIBv4表容量≥250K，FIBv6表容量≥80K；</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6.配置要求：冗余主控，交换网板≥6个，电源≥2个，40G光接口≥36个，10G光接口≥48个，万兆多模模块≥48个，5米40G高速线缆≥2根；</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F5F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6175">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14BF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7934">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56D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接入交换机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D13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1.交换容量≥4.8Tbps，包转发率≥2000Mpps；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2.固定接口交换机，独立风扇模块≥3个，电源槽位≥2个；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3.设备CPU芯片和转发芯片均采用国产自研芯片；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4.支持配置回滚，在系统运行过程中发现配置错误、业务运行不正常，可以通过该命令将系统回退到指定的历史配置状态；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5.端口侧面板和电源侧面板都配备系统运行状态灯和远程运维ID指示灯，现场定位用指示灯，运维人员可远程控制ID灯开启和关闭；</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6.配置：10GE光接口≥48个，100GE光接口≥8个 ，万兆多模模块≥48个，40G多模模块≥4个，配置冗余电源；</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E41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DCF4">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r>
      <w:tr w14:paraId="0C56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DBCB">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DB3B">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存储互联交换机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CEA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1.交换容量≥8Tbps，包转发率≥2300Mpps；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2.固定接口交换机，独立风扇模块≥5个，电源槽位≥2个；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3.支持智能无损网络特性，支持PFC死锁预防，支持识别流量模型动态调节ECN门限功能即AI ECN功能；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4.设备CPU芯片和转发芯片均采用国产自研芯片；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5.端口侧面板和电源侧面板都配备系统运行状态灯和远程运维ID指示灯，现场定位用指示灯，运维人员可远程控制ID灯开启和关闭；</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6.配置：25GE光接口≥48个（不可通过接口拆分提供），100 GE光接口≥8个，≥48个25G多模模块，≥4个40G多模模块，配置冗余电源；</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6049">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089D">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4A8F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A05C">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EBD6">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超融合接入交换机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E79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1.交换容量≥4.8Tbps，包转发率≥2000Mpps；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2.固定接口交换机，独立风扇模块≥3个，电源槽位≥2个；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3.设备CPU芯片和转发芯片均采用国产自研芯片；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4.支持配置回滚，在系统运行过程中发现配置错误、业务运行不正常，可以通过该命令将系统回退到指定的历史配置状态；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5.端口侧面板和电源侧面板都配备系统运行状态灯和远程运维ID指示灯，现场定位用指示灯，运维人员可远程控制ID灯开启和关闭；</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6.配置：10GE光接口≥48个，100GE光接口≥8个 ，万兆多模模块≥48个，40G多模模块≥4个，配置冗余电源；</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61B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0BBD">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5535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F27A">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FC9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高速互联交换机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546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1.交换容量≥25.6Tbps ，包转发率≥8000Mpps；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2.固定接口交换机，电源模块槽位≥2个，支持电源1+1备份，风扇模块槽位≥6个；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3.400GE QSFP-DD光接口≥32个，10GE SFP+光接口≥2个，配置≥24个400G光模块以及配套400G一分二线缆；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4.设备CPU芯片、转发芯片均为国产自研芯片，满足自主可控；</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5.支持AI ECN，可以根据现网流量模型智能调整无损队列的ECN门限，可以保障零丢包下的低时延和高吞吐，让无损业务达到最优性能；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6.支持M-LAG或vPC或DRNI等跨机箱链路捆绑技术；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7.支持RDMA,RoCEv2,可提供“无丢包、低时延、高吞吐”的网络环境；</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8.支持Vxlan，且支持 EVPN VxLAN，支持VxLAN网络与VLAN网络互通；</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BB66">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E0B4">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2B77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5842">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A10D">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管理交换机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3A6D">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1.交换容量≥660Gbps，包转发率≥200Mpps；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2.固定接口交换机，电源槽位≥2个；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3.设备支持复位按钮，忘记密码可以通过按钮恢复出厂设置；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4.设备CPU芯片和转发芯片均采用国产自研芯片；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5.支持配置回滚不重启，在系统运行过程中发现配置错误、业务运行不正常，可以通过该命令将系统回退到指定的历史配置状态；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6.设备支持ID指示灯，便于快速定位设备位置；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7.配置：千兆电接口≥48个，10GE光接口≥4个，支持≥2个专用堆叠口，≥4个万兆多模模块，配置冗余电源；</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3859">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64A2">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2DA4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5EE6">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2EE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应用负载均衡器</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E8E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1、千兆电口≥8个，万兆光口≥8个，万兆多模光模块≥4个，冗余电源,含国密和商密芯片加速卡；采用国产化CPU和操作系统；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2、吞吐量≥40G；并发连接数大于等于2500万，新建连接数≥20万；支持多存储介质，可同时支持EMMC卡≥4GB，SSD硬盘≥512GB；</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3、支持TCP、HTTP、ICMP、DNS、SNMP、UDP、SMTP、POP3、SSL、Oracle、FTP、SIP、RADIUS、自定义等健康监测方式；支持源IP、目的IP、SIP、HASH、http cookie、http header、URL、Radius、DHCP、SSL ID、自定义等多种会话保持方式；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4、单一设备可同时支持包括链路负载均衡、服务器负载均衡、全局负载均衡的功能；（需提供设备功能界面截图证明)</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5、支持TCP、HTTP、HTTPS、ICMP、DNS、SNMP、UDP、SMTP、POP3、SSL、Oracle、FTP、SIP、RADIUS、自定义健康监测脚本等健康监测方式；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6、支持轮询、加权轮询、最小流量、最小连接、加权最小连接、加权最佳性能、每源IP轮询、源地址源端口哈希散列等服务器负载均衡调度算法；</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7、支持主备真实服务组功能，在缺省实服务组内的成员均不可用时，启用备份实服务组对外提供服务，无需单独配置真实服务的优先级；</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手动方式的双机配置一致性检查功能，在日常运维中，可以通过手动的方式检查双机之间的配置是否保持一致，并且显示上次检查时间以及检查结果是否为一致，在不一致的情况下，可以详细展示出双机在地址池、NAT、真实服务、真实服务组、虚拟服务、健康检查、会话保持、HTTP内容调度、SSL策略等模块的配置差异化对比；（提供设备功能界面截图并加盖原厂商公章）</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9、支持一键跳转至命令行CLI功能，支持通过设备WEBUI页面，一键跳转至命令行CLI界面，无需通过远程管理工具登录命令行CLI界面；</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6A1B">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212B">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34F9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E911">
            <w:pPr>
              <w:keepNext w:val="0"/>
              <w:keepLines w:val="0"/>
              <w:widowControl/>
              <w:suppressLineNumbers w:val="0"/>
              <w:snapToGrid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三</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01E8">
            <w:pPr>
              <w:keepNext w:val="0"/>
              <w:keepLines w:val="0"/>
              <w:widowControl/>
              <w:suppressLineNumbers w:val="0"/>
              <w:snapToGrid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安全设备</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0D20">
            <w:pPr>
              <w:snapToGrid w:val="0"/>
              <w:rPr>
                <w:rFonts w:hint="eastAsia" w:ascii="宋体" w:hAnsi="宋体" w:eastAsia="宋体" w:cs="宋体"/>
                <w:b/>
                <w:bCs/>
                <w:i w:val="0"/>
                <w:iCs w:val="0"/>
                <w:color w:val="000000"/>
                <w:sz w:val="21"/>
                <w:szCs w:val="21"/>
                <w:highlight w:val="none"/>
                <w:u w:val="none"/>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6DFA">
            <w:pPr>
              <w:snapToGrid w:val="0"/>
              <w:rPr>
                <w:rFonts w:hint="eastAsia" w:ascii="宋体" w:hAnsi="宋体" w:eastAsia="宋体" w:cs="宋体"/>
                <w:b/>
                <w:bCs/>
                <w:i w:val="0"/>
                <w:iCs w:val="0"/>
                <w:color w:val="000000"/>
                <w:sz w:val="21"/>
                <w:szCs w:val="21"/>
                <w:highlight w:val="none"/>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3357">
            <w:pPr>
              <w:snapToGrid w:val="0"/>
              <w:rPr>
                <w:rFonts w:hint="eastAsia" w:ascii="宋体" w:hAnsi="宋体" w:eastAsia="宋体" w:cs="宋体"/>
                <w:b/>
                <w:bCs/>
                <w:i w:val="0"/>
                <w:iCs w:val="0"/>
                <w:color w:val="000000"/>
                <w:sz w:val="21"/>
                <w:szCs w:val="21"/>
                <w:highlight w:val="none"/>
                <w:u w:val="none"/>
              </w:rPr>
            </w:pPr>
          </w:p>
        </w:tc>
      </w:tr>
      <w:tr w14:paraId="6DD8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16A1">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42B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万兆防火墙（专网区）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2BD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机框式插卡设备，主控≥2，支持N+1冗余备份，业务槽位数≥3，具有良好的扩展性；支持扩容业务功能板卡数量，实现整机业务性能叠加，满配整机业务吞吐量≥1080Gbps，最大并发连接数≥2亿，每秒新建连接数≥1440万，支持扩展万兆接口≥96个，100G接口≥8或40G接口≥16；</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2、本次实配国产化主控，电源模块≥2块，主控≥2，风扇模块≥2个，千兆电口≥4个，万兆光口接口≥16个，万兆多模光模块≥16个，业务吞吐量≥80Gbps；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3、支持丰富的VPN特性，如 IPSec VPN、SSL VPN、L2TP VPN、MPLS VPN、GRE等；支持国用商用密码对数据进行加密。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4、支持L2～L7的全面安全防御，包括防火墙、NAT、LB、IPS、AV、ACG、VPN等；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5、支持Land、Smurf、Fraggle、WinNuke、Ping of Death、Tear Drop、IP Spoofing攻击防护；支持SYN Flood、ICMP Flood、UDP Flood、ARP Flood攻击防护，支持IP地址扫描，端口扫描防护，支持ARP欺骗防护功能、支持IP协议异常报文检测和TCP协议异常报文检测；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6、支持对安全策略进行冗余分析，并支持按不同时间段筛选未匹配的策略功能，且可以对其进行禁/启用或者删除操作；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7、支持主机和业务模块统一IP管理和统一的配置界面，支持统一网管功能，支持紧耦合部署；</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8、支持将一台逻辑上的设备虚拟化成多个虚拟防火墙，并可查看各虚拟防火墙的CPU和内存利用率、新建、并发和吞吐信息，并可单独重启特定虚拟防火墙；</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9、支持同一块板卡、跨板卡的链路聚合，支持多台物理设备完成虚拟化之后，不同物理设备的物理端口进行聚合；</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10、支持自动生成安全策略，统一运维管理平台可通过对流量日志的统计整理，自动生成安全策略，并下发给防火墙设备，提高运维人员工作效率（提供和统一管理平台的对接的承诺函）；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11、支持 802、1Qbg、DCB 等；支持 VXLAN 等 Overlay 主流标准技术；支持 Openflow1、3 协议标准；具备SDN 及专网区特性；</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12、支持设备在线状态监测机制，实现对包括主控引擎，背板，芯片和存储等关键元器件进行检测；</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6CE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CC6F">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4462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42E0">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ECD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万兆防火墙（互联网区）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347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1、具备千兆电口≥8个，千兆光口≥2个，万兆光口≥4个，千兆多模光模块≥2个，万兆多模光模块≥4个，支持扩展槽≥1个，冗余交流电源；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2、整机吞吐量≥10Gbps，每秒新建连接数≥23万，最大并发连接数≥500万，含5年病毒、IPS、应用识别、URL特征库及升级服务；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4、支持一体化安全策略配置，可以通过一条策略实现五元组、应用、服务、时间、长连接、IP限速、IPS、AV、URL过滤、行为审计等功能配置,简化用户管理；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5、具备防火墙、应用识别、链路负载均衡、IPV6、VPN等功能，支持扩展URL过滤、IPS、AV、IP信誉库、区域特征库、威胁情报等功能；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6、支持IPv4／IPv6 NAT地址转换，支持源地址转换SNAT，目的地址转换DNAT和双向地址转换双向NAT，支持NAT66地址转换；支持多种应用协议，如FTP、H.323、RAS、RTSP、SIP、ICMP、DNS、PPTP、NBT的NAT ALG功能；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通过命令查询数据流在设备上的处理流程，可以看到报文经过设备的处理流程，包含不限于入接口、会话创建、NAT匹配结果、路由查询结果、安全策略匹配、出接口等以及数据包在设备中最终的处理结果等信息，便于进行故障排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在一台物理设备上划分出≥30个并发相互独立的虚拟系统，并可以查看虚拟系统的CPU和内存利用率、新建、并发和吞吐等信息，并支持单独重启一个虚拟系统，其他虚拟系统以及公共系统的业务不受影响。；</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243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BBDB">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79220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3000">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DAF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千兆防火墙</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A59E">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1、具备千兆电口≥8个，千兆光口≥4个，千兆多模光模块≥4个，支持扩展槽≥2个，冗余交流电源；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2、整机吞吐量≥4Gbps，每秒新建连接数≥9万，最大并发连接数≥390万，含5年病毒、IPS、应用识别、URL特征库及升级服务；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4、支持一体化安全策略配置，可以通过一条策略实现五元组、应用、服务、时间、长连接、IP限速、IPS、AV、URL过滤、行为审计等功能配置,简化用户管理；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5、具备防火墙、应用识别、链路负载均衡、IPV6、VPN等功能，支持扩展URL过滤、IPS、AV、IP信誉库、区域特征库、威胁情报等功能；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6、支持IPv4／IPv6 NAT地址转换，支持源地址转换SNAT，目的地址转换DNAT和双向地址转换双向NAT，支持NAT66地址转换；支持多种应用协议，如FTP、H.323、RAS、RTSP、SIP、ICMP、DNS、PPTP、NBT的NAT ALG功能；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通过命令查询数据流在设备上的处理流程，可以看到报文经过设备的处理流程，包含不限于入接口、会话创建、NAT匹配结果、路由查询结果、安全策略匹配、出接口等以及数据包在设备中最终的处理结果等信息，便于进行故障排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8、支持在一台物理设备上划分出≥30个并发相互独立的虚拟系统，并可以查看虚拟系统的CPU和内存利用率、新建、并发和吞吐等信息，并支持单独重启一个虚拟系统，其他虚拟系统以及公共系统的业务不受影响；</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A87B">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4CCB">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67DB2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E6D3">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962D">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WEB应用防火墙</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CA9E">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1、具备千兆电口≥8个，千兆光口≥2个，千兆多模光模块≥2个，支持扩展槽≥2个，冗余交流电源；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2、整机吞吐≥9Gbps，HTTP吞吐≥1Gbps，最大并发连接数≥300万，每秒新建连接数≥3万，含5年特征库升级服务；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4、支持透明模式、代理模式、网关模式和旁路模式，且模式之间切换不需要重启设备或者检测引擎，可多种模式共同运营；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5、支持对Web流量的镜像阻断功能，并且支持指定阻断报文发送接口；</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6、支持通过虚拟化技术实现将一台物理设备虚拟成≥30个并发虚拟WAF；并且可对每个虚拟WAF使用的资源进行限制，例如会话数、新建速率、吞吐量、CPU及内存使用率；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7、支持流量自学习，可以自动学习IP、域名、端口等信息，将学习到的服务添加到防护策略；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8、支持内置规则弱口令防护功能，支持自定义表单模式对弱口令登录表单进行识别和校验；</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9、支持通过设定前置参数名、正则表达式、参数范围等匹配特定的主机名、URL，对容易被篡改或者篡改会产生重大风险的参数名的取值进行限定；</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178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02D6">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451E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8DFD">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28AB">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漏洞扫描</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5C2E">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 配置千兆电口≥8个，万兆光口≥2个，万兆多模光模块≥2个，USB接口≥2个，冗余交流电源；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 采用国产化CPU和操作系统，内存≥16GB，硬盘存储≥1T；</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3、采取旁路部署模式，支持分级部署与集中管理，IP可达即可进行检测，无需改变网络架构，基于WEB进行管理；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4、支持资产盘点，可下发资产盘点任务导出专用资产盘点报告，支持自定义资产指纹；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5、支持漏洞检测及弱口令的识别能力，支持高危漏洞的专项检测，支持对高危漏洞的自动化验证，可生成专业安全检测报告；</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6、产品具备边界完整性检测能力，可检测出目标设备连接智能手机热点、通过智能手机 USB 共享网络等违规双网卡共享外联行为；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7、产品具备违规内联检测能力，可检测出随身WI-FI、BYOD设备、向日葵；</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8、产品具备高危漏洞的专项检测能力，适用于服务器、业务系统等设备极多的网络环境下快速安全检测；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9、支持配置主机漏洞模板，内置漏洞库数量≥300000种，可兼容CVE、CNNVD、CNVD等主流标准，同时支持自定义扫描漏洞库，漏洞库类型可基于操作系统、数据库、中间件等进行分类；</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10、产品需集成安全漏洞验证知识库（提供行业迎检知识库、等级保护知识库、安全攻防知识库、安全应急知识库）以及手工漏洞验证工具集；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11、产品具备高危预警能力，能够对最新发布的高危漏洞及时更新推送平台，对最新高危漏洞预警进行立即检测；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12、产品可以联动统一运维管理平台实现对选定终端设备类型的精确探测反馈，实现对终端信息的二次核验；（提供和统一管理平台的对接的承诺函）</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AAEC">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A6A1">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23B19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2888">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CD1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入侵防御（专网区）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861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1、具备千兆电口≥4个，千兆光口≥4个，千兆多模光模块≥4个，支持扩展SSD硬盘；冗余交流电源；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2、整机网络层吞吐≥4Gbps，IPS吞吐≥600Mbps，最大并发连接数≥200万，每秒新建连接数≥2万，含5年特征库升级服务；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4、支持丰富的路由协议，例如静态路由、策略路由（路由前策略、路由后策略、本地报文发包策略）、RIP、OSPF、ISIS、BGP；</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5、内置丰富的IPS特征库，可针对SQL注入、木马后门、漏洞利用等恶意攻击进行检测和阻断，特征规则数量≥9000条；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6、入侵防御日志支持聚合发送，聚合条件包括源IP聚合、目的IP聚合、源端口聚合、目的端口聚合、协议聚合，同时发送的日志服务器≥10个；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7、支持将设备划分成多台虚拟的IPS分给不同的租户使用，租户管理各自策略，相互隔离，虚拟IPS数量≥30个并发；</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8、支持对邮件协议进行访问管控，包括对SMTP命令（至少包含EXPN、MAIL、RCPT、SAML、SEND、SOML、TURN、VRFY等命令）、邮件大小、邮件主题、收发件人、以及文件类型进行控制；</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9、支持跨物理设备的端口聚合，扩展带宽节省链路资源以及方便部署。</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D7C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244B">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357B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44BF">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1814">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入侵防御（互联网区）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6C5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1、具备千兆电口≥8个，千兆光口≥6个，千兆多模光模块≥6个，支持扩展SSD硬盘；冗余交流电源；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2、整机网络层吞吐≥9Gbps，IPS吞吐≥1Gbps，最大并发连接数≥300万，每秒新建连接数≥3万，含5年特征库升级服务；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4、支持丰富的路由协议，例如静态路由、策略路由（路由前策略、路由后策略、本地报文发包策略）、RIP、OSPF、ISIS、BGP；</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5、内置丰富的IPS特征库，可针对SQL注入、木马后门、漏洞利用等恶意攻击进行检测和阻断，特征规则数量≥9000条;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6、入侵防御日志支持聚合发送，聚合条件包括源IP聚合、目的IP聚合、源端口聚合、目的端口聚合、协议聚合，同时发送的日志服务器≥10个；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7、支持将设备划分成多台虚拟的IPS分给不同的租户使用，租户管理各自策略，相互隔离，虚拟IPS数量≥30并发；</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8、支持对邮件协议进行访问管控，包括对SMTP命令（至少包含EXPN、MAIL、RCPT、SAML、SEND、SOML、TURN、VRFY等命令）、邮件大小、邮件主题、收发件人、以及文件类型进行控制；</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9、支持跨物理设备的端口聚合，扩展带宽节省链路资源以及方便部署。</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831E">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FF9E">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27827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06E9">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D51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网络安全审计</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28D9">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1、具备千兆电口≥8个，千兆光口≥2个，千兆多模光模块≥2个；冗余交流电源；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2、网络层吞吐量≥9Gbps，并发连接数≥200万，每秒新建连接数≥1.5万，含5年特征库升级服务；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4、支持透明在线模式、网桥模式、网关模式、旁挂模式部署，支持分布式与集中式部署，对于分布式部署，可分权分域与集中管理；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5、支持策略路由协议、动态路由协议，包括RIP、OSPF、ISIS、BGP；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7、支持自定义应用：支持通过IP+端口方式自定义网络应用及基于深度检测方式（应用特征）自定义网络应用；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8、支持应用会话审计，包括IP、端口、应用类型、会话包数、字节数、时间等的审计；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9、支持用户时长分析：支持分析用户总时长、总流量以及用户具体应用的时长和流量，可通过饼状图或柱状图展示；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10、支持记录portal认证账号的最后一次的登陆时间，方便管理员清理长期未使用的账号，避免设备策略冗余；</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BFB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BBF0">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764C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3FD8">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C3BC">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堡垒机（互联网）</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181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1、千兆电口≥6个，千兆光口≥4个，千兆多模光模块≥4个，USB接口≥2个，Console口≥1个，扩展槽≥2个；硬盘≥1T；内存≥16G，管理点数≥60个；采用国产化CPU和操作系统；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2、支持SSHv1、SSHv2、TELNET等字符协议；支持RDP、VNC等图形协议；支持FTP、SFTP、RDP 磁盘映射、RDP 剪切板等文件传输协议；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3、支持运维用户对未授权的资源、资源账号申请授权工单，授权工单通过后可运维申请的资源；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4、支持通过协议前置机进行协议扩展，可支持扩展 KVM、Vmware等虚拟平台上的资源、数据库、B/S应用、C/S 应用等；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5、支持通过动作流配置提供广泛的应用接入支持，无论被接入的资源如何设计登录动作，对动作流配置即可实现单点登录和审计接入；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6、提供运维、监控、回放屏幕水印功能，并可根据实际需求场景选择开启范围，运维本地无法篡改水印内容，震慑不规范的运维和审计行为，提升运维过程数据安全性；</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 linux 资源、windows 资源、网络设备资源、数据库资源、C/S 资源、B/S 资源；支持批量导入、导出资源信息，支持手动添加、删除、编辑、检索资源，支持变更默认运维端口；支持资源的动态图表管理，系统可自动生成动态全景视图，支持资源的分类统计，提供资源分类可视化页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 web 页面直接发起运维，无需安装任何控件，并同时支持调用SecureCRT 、 Xshell 、 Putty 、 WinSCP 、 FileZilla 、xftp、RDP等客户端工具实现单点登陆，不改变运维人员操作习惯；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用户手动添加、删除、编辑、设定角色、单独指定登录认证方式、设定用户有效期；用户登录认证方式支持静态口令认证、手机动态令牌认证、Usbkey（国密数字证书）认证、吉大正元网关认证、华测Ukey认证、北京CA认证、信安CA认证、中安云科认证、503CA认证、AD/LDAP认证、Radius认证、短信认证、指纹识别等认证方式，并支持组合形成双因子认证；</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ED9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1C0C">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2C13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716F">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52B9">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堡垒机（专网区）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53F9">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1、千兆电口≥6个，千兆光口≥4个，千兆多模光模块≥4个，USB接口≥2个，Console口≥1个，扩展槽≥2个；硬盘≥4T；内存≥16G，冗余交流电源；管理点数≥300个；采用国产化CPU和操作系统；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2、支持SSHv1、SSHv2、TELNET等字符协议；支持RDP、VNC等图形协议；支持FTP、SFTP、RDP 磁盘映射、RDP 剪切板等文件传输协议；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3、支持运维用户对未授权的资源、资源账号申请授权工单，授权工单通过后可运维申请的资源；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4、支持通过协议前置机进行协议扩展，可支持扩展 KVM、Vmware等虚拟平台上的资源、数据库、B/S应用、C/S 应用等；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5、支持通过动作流配置提供广泛的应用接入支持，无论被接入的资源如何设计登录动作，对动作流配置即可实现单点登录和审计接入；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6、提供运维、监控、回放屏幕水印功能，并可根据实际需求场景选择开启范围，运维本地无法篡改水印内容，震慑不规范的运维和审计行为，提升运维过程数据安全性；</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 linux 资源、windows 资源、网络设备资源、数据库资源、C/S 资源、B/S 资源；支持批量导入、导出资源信息，支持手动添加、删除、编辑、检索资源，支持变更默认运维端口；支持资源的动态图表管理，系统可自动生成动态全景视图，支持资源的分类统计，提供资源分类可视化页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 web 页面直接发起运维，无需安装任何控件，并同时支持调用SecureCRT 、 Xshell 、 Putty 、 WinSCP 、 FileZilla 、xftp、RDP等客户端工具实现单点登陆，不改变运维人员操作习惯；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用户手动添加、删除、编辑、设定角色、单独指定登录认证方式、设定用户有效期；用户登录认证方式支持静态口令认证、手机动态令牌认证、Usbkey（国密数字证书）认证、吉大正元网关认证、华测Ukey认证、北京CA认证、信安CA认证、中安云科认证、503CA认证、AD/LDAP认证、Radius认证、短信认证、指纹识别等认证方式，并支持组合形成双因子认证；</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35E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CC49">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2DD9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C15E">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EED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数据库审计</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D64C">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1、业务接口：千兆电口≥8个，千兆光口≥4个，千兆多模光模块≥4个，USB host接口≥2个，Console口≥1个，扩展槽≥2个，采用国产化CPU和操作系统；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2、SQL流量吞吐≥500Mb/秒，业务流量吞吐≥2Gb/秒，SQL语句吞吐≥20000条/秒，数据库实例数≥10；</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3、CPU ≥8核，内存≥16G，硬盘≥2T；</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Oracle、SQLserver、DB2、MySQL、Cache、Sybase、Informix、Teradata、PostgreSQL、Hive、MongoDB、HANA、HBASE、ES、CacheWeb、Solr、HDFS、Redis、EsgynDB、Tibero、SSDB等国际主流数据库；支持DM7、神通、人大金仓、南大通用、湖南上容、浪潮KDB、HWMPP、翰高等国产数据库；</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5、支持扫描网络中的开放的服务，自动发现网络中存在的数据库系统，能够能够对这些数据库系统进行安全审计；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6、支持自动发现敏感数据如身份证号、银行账号等信息，便于进行用户权限控制，支持将扫描到的敏感表信息进行导出；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7、支持自学习功能，能够基于自学习机制的模型策略，审计未授权的客户端ip地址，未授权的表操作访问、未授权的数据库用户、未授权的特权操作等;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8、支持跨包的SQL语句进行拼接功能，能够完整解析与审计超长SQL语句（≥1460字节），屏蔽逃逸审计通道；</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9、支持查看数据库系统的监视器信息、软件版本信息、补丁信息、表空间情况、会话信息、回退信息、权限等信息来判断数据库系统运行是否正常，保证数据库系统的可用性和响应能力；</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10、支持扫描以下系统风险：数据库表级访问的安全性设置，SGA共享池分配私有空间的限制，每次调用读入的数据块数目的限制，一次会话读入的数据块总数的限制，是否启用资源限制等数据库系统配置等；</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F73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2268">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155D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1CBF">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1AB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服务密码机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16AB">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网络接口≥2个千兆电口，不支持扩展，其他接口≥6个USB口、≥2个COM口</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性能参数：</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SM4算法加解密：≥540Mbps；SM2密钥对≥12000对/秒；SM2加密：≥2600次/秒；SM2解密：≥3400次/秒；SM2签名：≥12000次/秒；SM2验签：≥4300次/秒；SM3杂凑运算：≥520Mbps</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987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06D5">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6B90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5909">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DE1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签名验签服务器</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44C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提供基于数字证书的数据签名与验证、加解密服务，支持SM2等签名算法；</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硬件规格:≥2个100/1000M自适应网口。主要性能参数: SM2签名≥1600次/秒。</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4ED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74EF">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7758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6823">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97A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安全隔离与信息交换系统</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916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业务接口：（内机）千兆电口≥6个，万兆光口≥2个，万兆多模光模块≥2个，满足接口基础要求上扩展槽≥1个；（外机）千兆电口≥6个，万兆光口≥2个，万兆多模光模块≥2个，满足接口基础要求上扩展槽≥1个；冗余交流电源；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2、网络层吞吐量≥1.5Gbps；并发连接数≥40W；视频并发路数≥450路D1视频；数据库同步速率≥3000条/秒；</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3、带液晶屏，液晶菜单可显示内外网机IP地址、CPU使用率和内存使用率等整机信息；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4、支持远程ftp、远程SMB、远程NFS、远程sftp、本地ftp、本地sftp、客户端方式进文件交换同步;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5、可查看系统每日CPU、内存、负载使用率以及会话连接数变化情况，提供至少近7日变化图查询；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6、提供API管理接口，API管理接口支持访问密钥数字签名验证，确保访问请求身份认证以及数据未被非法篡改；接口支持授权管理，可针对访问请求进行访问权限控制；</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7、支持移动网络接入，搭配外置4G/5G硬件模块实现电信、移动、联通移动网络拨号接入；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8、多机热备支持自定义服务监测对象，可对关键IP、服务进行监测，发现服务连接异常，及时进行主备切换；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9、支持批量数据表智能匹配配置，可自动匹配表名、字段相同的数据表建立同步关系，满足大批量数据表同步场景下的快速配置需求;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10、支持SMTP\POP3协议，支持发件人、收件人地址过滤；支持主题关键字、正文关键字、附件文件名、附件正文过滤；支持文件类型过滤；病毒扫描;</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E8C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7462">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23C6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F80B">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C80B">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态势感知平台</w:t>
            </w:r>
          </w:p>
        </w:tc>
        <w:tc>
          <w:tcPr>
            <w:tcW w:w="6452" w:type="dxa"/>
            <w:tcBorders>
              <w:top w:val="single" w:color="000000" w:sz="4" w:space="0"/>
              <w:left w:val="single" w:color="000000" w:sz="4" w:space="0"/>
              <w:bottom w:val="nil"/>
              <w:right w:val="single" w:color="000000" w:sz="4" w:space="0"/>
            </w:tcBorders>
            <w:shd w:val="clear" w:color="auto" w:fill="auto"/>
            <w:vAlign w:val="center"/>
          </w:tcPr>
          <w:p w14:paraId="1A817DB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1.千兆电口≥4个，万兆光口≥2个，万兆多模光模块≥2个，USB接口≥4个，扩展槽≥2个；硬盘≥8T；CPU≥8核；冗余交流电源；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2.单台最大流量处理能力≥1G；采用国产化CPU和操作系统；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5G协议解析和威胁检测，可查看5G威胁的日志统计数据，包括攻击级别分布，攻击名称Top5和手机号Top5统计图以及5G威胁事件的列表；支持查看5G威胁日志的攻击列表展示，包括攻击者、受害者、所属机构、攻击类型、攻击名称、关键字、发现时间；</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4.支持从外连地址和受害者的维度展示外连威胁，查看单条外连威胁详情时将外连攻击行为信息进行展示；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自定义攻击事件分析模型，包括：事件规则匹配模型、事件统计分析模型、事件关联分析模型；内置38种及以上安全事件分析模型，如冰蝎webshell通信、利用Sqlmap上传webshell、Acunetix安全工具扫描、APPSCAN工具扫描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6.支持自定义配置的分析条件，包括：URL、HTTP方法、HTTP域名、HTTP状态码、DNS解析域名、TLS指纹、TLS版本、SSH服务端协议版本、SSH客户端协议版本、文件类型、文件哈希值、恶意文件家族、SMTP发件人等；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7.支持时间轴溯源分析，以时间轴的形式展示攻击者在入侵全过程中各个入侵时间节点中的攻击目标、攻击次数、攻击手段以及攻击阶段，同时提供各攻击手段安全处置建议；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8.支持基于ATT&amp;CK框架的模型分析；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9.支持多层溯源功能，开启多层溯源后，默认展示两层溯源信息，攻击手段在展示图中消失，右侧展示攻击手段TOP5及描述信息；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10.支持攻击关系分析，以攻击者视角展示针对每个攻击目标所采用的攻击手段的攻击关系视图，同时展示攻击事件的攻击手段TOP统计，以及每种攻击手段的描述说明，并支持下钻；</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支持攻击详情分析，基于受害者、目的端口、时间段、攻击手段、攻击类型、攻击级别、攻击名称等七个维度进行网络攻击日志检索，可查看本次攻击事件涉及的网络攻击的详细情况，以及下载原始攻击数据包；</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12.支持AI判真功能，存在多个攻击手段的攻击事件显示为AI判真事件，AI判真事件存在AI判真标识；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13.支持AI自动处置功能，支持攻击事件按照昨天的处置历史信息进行处置，攻击事件被盖上相应的处置标签；历史处置记录按时间轴形式显示处置时间、设备信息或备注信息；处置列表新增一条处置信息，显示处置目标、所属机构、数据来源、威胁等级、威胁资产数量、事件类型、处置来源、处置手段、处置时间、生效日期和备注信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14.支持展示安全风险评级、攻击事件类型TOP5、攻击事件级别分布、外部攻击类型TOP5、外部攻击者TOP5等信息，支持在全球地图上展示攻击者到受害者的攻击视图，展示主要攻击类型，展示资产受害者TOP5，支持展示攻击者数量、受害者数量、攻击总数、已沦陷资产数量和活跃攻击源TOP5等信息，同时支持实时滚动攻击日志，每条攻击至少包括攻击者、受害者、攻击类型、攻击等级、攻击名称和时间。</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894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02F6">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3EAC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06D1">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E4B2">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态势感知探针</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06C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1、千兆电口≥4个，万兆光口≥2个，万兆多模光模块≥2个，USB接口≥4个，扩展槽≥2个；硬盘≥4TB；冗余交流电源；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2、流量采集能力≥1G；</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3、支持设置标准模式、增强模式、深度模式、专家模式等流量分析策略，可设置不同策略类型，包括攻击策略、审计策略、采样等级、高级设置；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多种漏洞攻击检测，至少包括：信息泄露、文件包含、文件上传、目录遍历、跨站脚本、代码注入、反序列化、命令执行、未授权访问、模板注入、文件下载、XML外部实体注入、越权访问、XPATH注入、SQL注入、跨站请求伪造、服务端请求伪造、逻辑绕过、缓冲区溢出、DoS攻击、其它漏洞、可以的User-Agent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5、支持对5G协议解析和威胁检测，可以通过平台查看5G威胁的日志统计数据，包括攻击级别分布，攻击名称Top5和手机号Top5 统计图以及5G威胁事件的列表；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6、支持基于机器学习的提取攻击者真实访问的URL，全面掌握攻击者的攻击意图和访问记录，包括：攻击者IP、攻击者URL、访问行为的原始报文等；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7、支持多种恶意软件检测，至少包括：勒索病毒、挖矿软件、僵尸网络、shellcode、蠕虫病毒、木马病毒、黑客工具、Rootkit、BootKit、恶意文件投放等；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8、支持多种协议的隐匿隧道通信检测，至少包括：ICMP、HTTP、DNS等协议的隧道通信；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9、可自定义弱口令规则，低、中、高三种密码规则，结合预定义弱口令字典，对弱口令威胁的检测更准确;界面可展示检测的弱口令威胁日志，有关键字的会展示关键字。</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CE0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77E4">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3C93D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F13D">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67C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杀毒软件</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090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1、产品以纯软件交付，本次配置≥100点服务器资源且提供不少于三年的软件升级服务，包含管理控制中心软件及终端客户端软件，其中管理控制中心支持云化或者本地化管理平台交付；</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2、Windows桌面支持：Windows XP（32位）、Windows 7、Windows 8/8.1、Windows 10等；Windows服务器：Windows Server 2003（32位）/2008/2012/2016/2019等，支持国产化操作系统；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3、单一管理控制中心可统一管理分别部署在Windows PC，Win服务器以及Linux服务器和国产化操作系统的客户端软件；</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4、采用B/S架构的管理控制中心，具备终端安全可视，终端统一管理，统一威胁处置，统一漏洞修复，威胁响应处置，日志记录与查询等功能；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5、支持全网风险展示，包括但不限于未处理的勒索病毒数量、暴力破解数量、WebShell后门数量、高危漏洞及其各自影响的终端数量。</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023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08A4">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4B17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FBC6">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CFA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日志审计（互联网区）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8EE4">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 千兆电口≥8个，千兆光口≥4个，千兆多模光模块≥4个；USB接口≥2个，Console口≥1个，扩展槽≥2个；硬盘≥2T+mSATA 128G；内存≥16G；</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2、 日志处理能力≥2000条/秒，日志存储能力≥1.7亿条/天，审计授权≥60；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 支持日志查询，可根据接收时间、源目IP、严重级别等信息进行查询，可针对查询到的日志结果进行导出；支持普通模式查询，并且可以根据查询的条件进行模板保存，以便于后续使用；支持专家模式查询，可通过编写表达式进行对日志信息进行更加全面的查询，并且可以根据查询的条件进行模板保存，以便于后续使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 审计策略：内置审计分析策略，包含：DDoS攻击、Webshell攻击、XSS跨站脚本攻击、欺骗攻击、网络蠕虫、数据库高危操作、切换root用户、系统重启、硬件故障等。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 采集方式：支持基于TCP和UDP的syslog协议、kafka、snmp trap、ftp、smb、wmi、sftp等采集协议格式的模式解析；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 采集策略：支持被采设备无需安装代理；支持同一资产多种采集策略；支持从不同类型系统采集到的日志进行标准化分析，将不同格式日志映射到固定的解析字段中，标准化处理后的字段细粒度≥90；</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8、支持将采集到的日志进行过滤，可以根据自身业务需求定制过滤策略，做到将无关日志进行丢弃；支持将采集到的日志进行归并，可以根据自身业务需求定制归并策略，做到在一定条件下将接收到的相同日志归并为一条，并且显示该日志的接收次数，使日志信息简明易看；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 支持三权分立原则，可设置安全管理员、安全审计员、系统管理员等角色。通过赋予不同角色不同的权限，以达到配置权力、审计权力、运维权力的相互制约；</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24F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093F">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6A43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3CE4">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95A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日志审计（专网区）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2C9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 千兆电口≥8个，千兆光口≥4个，千兆多模光模块≥4个；USB接口≥2个，Console口≥1个，扩展槽≥2个；硬盘≥4T+mSATA 128G；内存≥32G；冗余交流电源；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 日志处理能力≥3000条/秒，日志存储能力≥2.5亿条/天，审计授权≥110；</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 支持日志查询，可根据接收时间、源目IP、严重级别等信息进行查询，可针对查询到的日志结果进行导出；支持普通模式查询，并且可以根据查询的条件进行模板保存，以便于后续使用；支持专家模式查询，可通过编写表达式进行对日志信息进行更加全面的查询，并且可以根据查询的条件进行模板保存，以便于后续使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 审计策略：内置审计分析策略，包含：DDoS攻击、Webshell攻击、XSS跨站脚本攻击、欺骗攻击、网络蠕虫、数据库高危操作、切换root用户、系统重启、硬件故障等。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 采集方式：支持基于TCP和UDP的syslog协议、kafka、snmp trap、ftp、smb、wmi、sftp等采集协议格式的模式解析；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 采集策略：支持被采设备无需安装代理；支持同一资产多种采集策略；支持从不同类型系统采集到的日志进行标准化分析，将不同格式日志映射到固定的解析字段中，标准化处理后的字段细粒度≥90；</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8、支持将采集到的日志进行过滤，可以根据自身业务需求定制过滤策略，做到将无关日志进行丢弃；支持将采集到的日志进行归并，可以根据自身业务需求定制归并策略，做到在一定条件下将接收到的相同日志归并为一条，并且显示该日志的接收次数，使日志信息简明易看；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 支持三权分立原则，可设置安全管理员、安全审计员、系统管理员等角色。通过赋予不同角色不同的权限，以达到配置权力、审计权力、运维权力的相互制约；</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C4B4">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3580">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4B1A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2B05">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A4AB">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抗DDOS攻击设备</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0F3D">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1、业务接口：千兆电口≥8个，千兆光口≥2个，千兆多模光模块≥2个，万兆光口≥4个，万兆多模光模块≥4个，冗余交流电源；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2、网络层吞吐量≥10Gbps，最大并发连接数≥800w，最大每秒新建连接数(HTTP) ≥12w；</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4、支持针对网络层、应用层分别设置清洗策略，包括不限于：SYN Flood、UDP Flood、ICMP Flood、DNS Query/Reply Flood、HTTP Flood、HTTPS Flood;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5、支持针对不同防护对象，分别设置不同的异常流量清洗参数、算法等；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6、支持抓包溯源功能，支持抓取清洗前、清洗后、清洗丢弃的报文进行分析；针对抓包文件可以进行攻击源IP溯源，并提取攻击报文中的攻击特征下发到清洗设备过滤；</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7、支持连接数新建及并发限制功能，可对TCP等协议设置阈值及周期；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8、支持会话数限制，可对源地址/目的地址做会话数限制，设置维度包括：服务类型（可定义服务类型）、用户、新建速率、总会话数、每IP会话数、生效时间等；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9、支持针对协议头中各字段配置自定义策略，字段包括但不限于：Method、Cookie、Host、Referer、Request URI、Verion、User-Agent等；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10、为保障异常流量安全清洗和业务系统稳定运行，抗DDOS攻击设备可以被统一运维管理平台监控。（提供和统一管理平台的对接承诺函并加盖抗DDOS攻击设备厂商公章）</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FDDC">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0595">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4E59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9692">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8120">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互联网VPN接入设备</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4784">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1、具备千兆电口≥8个，千兆光口≥2个，万兆光口≥4个，万兆多模光模块≥4个，冗余交流电源；采用国产化CPU和操作系统；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2、整机吞吐量≥9Gbps，每秒新建连接数≥10万，最大并发连接数≥500万； VPN加密性能：IPsec VPN吞吐量≥1Gbps，IPsec VPN隧道数≥2000个；SSL VPN吞吐量≥1Gbps，SSL VPN并发用户数≥3000个，总用户数不限；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3、支持集群：双机模式下，支持主备两台设备采用同一套IP地址，简化配置，节约公网地址；</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4、内网攻击防护：基于内网用户流量模型和会话连接、新建连接的异常行为识别攻击，有效防护内网病毒传播、僵尸网络、木马等安全威胁；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5、支持静态路由、RIP v1/2、OSPF、策略路由等。支持MPLS VPN；支持MPLS静态标签转发；支持LDP协议，支持LDP引入OSPF路由、BGP路由、RIP路由、静态路由、ISIS路由、GUARD 路由，支持环路检测；支持LDP邻居，MPLS转发表查看；支持SVC方式、CCC方式、MARTINI方式、VPLS方式的L2VPN；支持MPLS TE；</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6、提供设备的可靠性试验证明，(设备厂商提供证明材料)；</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7、支持自动和手动备份，能够保存5个以上的文件，支持整机配置文件在线回滚功能，未变化的业务连续不中断；</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8、登录公告：支持VPN登录前和登录后公告信息显示，登录前后公告内容可配置多条；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9、产品需要支持国密算法，具备商用密码产品认证证书；（提供证书复印件并加盖原厂商公章）</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C8A3">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DE90">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3F7C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5DB3">
            <w:pPr>
              <w:keepNext w:val="0"/>
              <w:keepLines w:val="0"/>
              <w:widowControl/>
              <w:suppressLineNumbers w:val="0"/>
              <w:snapToGrid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四</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F2FC">
            <w:pPr>
              <w:keepNext w:val="0"/>
              <w:keepLines w:val="0"/>
              <w:widowControl/>
              <w:suppressLineNumbers w:val="0"/>
              <w:snapToGrid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机房设备</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4D6F">
            <w:pPr>
              <w:snapToGrid w:val="0"/>
              <w:rPr>
                <w:rFonts w:hint="eastAsia" w:ascii="宋体" w:hAnsi="宋体" w:eastAsia="宋体" w:cs="宋体"/>
                <w:i w:val="0"/>
                <w:iCs w:val="0"/>
                <w:color w:val="000000"/>
                <w:sz w:val="21"/>
                <w:szCs w:val="21"/>
                <w:highlight w:val="none"/>
                <w:u w:val="none"/>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4C09">
            <w:pPr>
              <w:snapToGrid w:val="0"/>
              <w:rPr>
                <w:rFonts w:hint="eastAsia" w:ascii="宋体" w:hAnsi="宋体" w:eastAsia="宋体" w:cs="宋体"/>
                <w:i w:val="0"/>
                <w:iCs w:val="0"/>
                <w:color w:val="000000"/>
                <w:sz w:val="21"/>
                <w:szCs w:val="21"/>
                <w:highlight w:val="none"/>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5DC3">
            <w:pPr>
              <w:snapToGrid w:val="0"/>
              <w:rPr>
                <w:rFonts w:hint="eastAsia" w:ascii="宋体" w:hAnsi="宋体" w:eastAsia="宋体" w:cs="宋体"/>
                <w:i w:val="0"/>
                <w:iCs w:val="0"/>
                <w:color w:val="000000"/>
                <w:sz w:val="21"/>
                <w:szCs w:val="21"/>
                <w:highlight w:val="none"/>
                <w:u w:val="none"/>
              </w:rPr>
            </w:pPr>
          </w:p>
        </w:tc>
      </w:tr>
      <w:tr w14:paraId="494E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D307">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D956">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微模块机柜</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1B04">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Style w:val="7"/>
                <w:rFonts w:hint="eastAsia" w:ascii="宋体" w:hAnsi="宋体" w:eastAsia="宋体" w:cs="宋体"/>
                <w:snapToGrid w:val="0"/>
                <w:color w:val="000000"/>
                <w:sz w:val="21"/>
                <w:szCs w:val="21"/>
                <w:highlight w:val="none"/>
                <w:lang w:val="en-US" w:eastAsia="zh-CN" w:bidi="ar"/>
              </w:rPr>
              <w:t>1.外形尺寸：服务器机柜规格（W*D*H）：600mm*2000mm，前门为玻璃门，后门为钢板门。</w:t>
            </w:r>
            <w:r>
              <w:rPr>
                <w:rStyle w:val="7"/>
                <w:rFonts w:hint="eastAsia" w:ascii="宋体" w:hAnsi="宋体" w:eastAsia="宋体" w:cs="宋体"/>
                <w:snapToGrid w:val="0"/>
                <w:color w:val="000000"/>
                <w:sz w:val="21"/>
                <w:szCs w:val="21"/>
                <w:highlight w:val="none"/>
                <w:lang w:val="en-US" w:eastAsia="zh-CN" w:bidi="ar"/>
              </w:rPr>
              <w:br w:type="textWrapping"/>
            </w:r>
            <w:r>
              <w:rPr>
                <w:rStyle w:val="7"/>
                <w:rFonts w:hint="eastAsia" w:ascii="宋体" w:hAnsi="宋体" w:eastAsia="宋体" w:cs="宋体"/>
                <w:snapToGrid w:val="0"/>
                <w:color w:val="000000"/>
                <w:sz w:val="21"/>
                <w:szCs w:val="21"/>
                <w:highlight w:val="none"/>
                <w:lang w:val="en-US" w:eastAsia="zh-CN" w:bidi="ar"/>
              </w:rPr>
              <w:t>2.机柜涂覆层应表面光洁、色泽均匀、无流挂、无露底；金属件无毛刺、无锈蚀。机柜门板、侧板平整，无扭曲、无变形、也不明显抖动；门板开孔均匀。</w:t>
            </w:r>
            <w:r>
              <w:rPr>
                <w:rStyle w:val="7"/>
                <w:rFonts w:hint="eastAsia" w:ascii="宋体" w:hAnsi="宋体" w:eastAsia="宋体" w:cs="宋体"/>
                <w:snapToGrid w:val="0"/>
                <w:color w:val="000000"/>
                <w:sz w:val="21"/>
                <w:szCs w:val="21"/>
                <w:highlight w:val="none"/>
                <w:lang w:val="en-US" w:eastAsia="zh-CN" w:bidi="ar"/>
              </w:rPr>
              <w:br w:type="textWrapping"/>
            </w:r>
            <w:r>
              <w:rPr>
                <w:rStyle w:val="7"/>
                <w:rFonts w:hint="eastAsia" w:ascii="宋体" w:hAnsi="宋体" w:eastAsia="宋体" w:cs="宋体"/>
                <w:snapToGrid w:val="0"/>
                <w:color w:val="000000"/>
                <w:sz w:val="21"/>
                <w:szCs w:val="21"/>
                <w:highlight w:val="none"/>
                <w:lang w:val="en-US" w:eastAsia="zh-CN" w:bidi="ar"/>
              </w:rPr>
              <w:t>3.机柜由主框架、顶板、内嵌底板、前后门、侧横梁、矩形管、内立柱和固定层板组成。其中主框架、内立柱的、侧横梁的材料厚度不小于2.0mm，后门、顶板、和侧板的材料厚度不小于1.2mm。</w:t>
            </w:r>
            <w:r>
              <w:rPr>
                <w:rStyle w:val="7"/>
                <w:rFonts w:hint="eastAsia" w:ascii="宋体" w:hAnsi="宋体" w:eastAsia="宋体" w:cs="宋体"/>
                <w:snapToGrid w:val="0"/>
                <w:color w:val="000000"/>
                <w:sz w:val="21"/>
                <w:szCs w:val="21"/>
                <w:highlight w:val="none"/>
                <w:lang w:val="en-US" w:eastAsia="zh-CN" w:bidi="ar"/>
              </w:rPr>
              <w:br w:type="textWrapping"/>
            </w:r>
            <w:r>
              <w:rPr>
                <w:rStyle w:val="7"/>
                <w:rFonts w:hint="eastAsia" w:ascii="宋体" w:hAnsi="宋体" w:eastAsia="宋体" w:cs="宋体"/>
                <w:snapToGrid w:val="0"/>
                <w:color w:val="000000"/>
                <w:sz w:val="21"/>
                <w:szCs w:val="21"/>
                <w:highlight w:val="none"/>
                <w:lang w:val="en-US" w:eastAsia="zh-CN" w:bidi="ar"/>
              </w:rPr>
              <w:t>4.为方便设备安装及维护，门板为可拆卸式结构，门的开合转动灵活、锁定可靠、施工安装和维护方便。</w:t>
            </w:r>
            <w:r>
              <w:rPr>
                <w:rStyle w:val="7"/>
                <w:rFonts w:hint="eastAsia" w:ascii="宋体" w:hAnsi="宋体" w:eastAsia="宋体" w:cs="宋体"/>
                <w:snapToGrid w:val="0"/>
                <w:color w:val="000000"/>
                <w:sz w:val="21"/>
                <w:szCs w:val="21"/>
                <w:highlight w:val="none"/>
                <w:lang w:val="en-US" w:eastAsia="zh-CN" w:bidi="ar"/>
              </w:rPr>
              <w:br w:type="textWrapping"/>
            </w:r>
            <w:r>
              <w:rPr>
                <w:rStyle w:val="7"/>
                <w:rFonts w:hint="eastAsia" w:ascii="宋体" w:hAnsi="宋体" w:eastAsia="宋体" w:cs="宋体"/>
                <w:snapToGrid w:val="0"/>
                <w:color w:val="000000"/>
                <w:sz w:val="21"/>
                <w:szCs w:val="21"/>
                <w:highlight w:val="none"/>
                <w:lang w:val="en-US" w:eastAsia="zh-CN" w:bidi="ar"/>
              </w:rPr>
              <w:t>5.为了保障用电安全，要求机柜内各带电回路对地（或柜体）绝缘电阻不小于100M</w:t>
            </w:r>
            <w:r>
              <w:rPr>
                <w:rStyle w:val="6"/>
                <w:rFonts w:hint="eastAsia" w:ascii="宋体" w:hAnsi="宋体" w:eastAsia="宋体" w:cs="宋体"/>
                <w:snapToGrid w:val="0"/>
                <w:color w:val="000000"/>
                <w:sz w:val="21"/>
                <w:szCs w:val="21"/>
                <w:highlight w:val="none"/>
                <w:lang w:val="en-US" w:eastAsia="zh-CN" w:bidi="ar"/>
              </w:rPr>
              <w:t>Ω</w:t>
            </w:r>
            <w:r>
              <w:rPr>
                <w:rStyle w:val="7"/>
                <w:rFonts w:hint="eastAsia" w:ascii="宋体" w:hAnsi="宋体" w:eastAsia="宋体" w:cs="宋体"/>
                <w:snapToGrid w:val="0"/>
                <w:color w:val="000000"/>
                <w:sz w:val="21"/>
                <w:szCs w:val="21"/>
                <w:highlight w:val="none"/>
                <w:lang w:val="en-US" w:eastAsia="zh-CN" w:bidi="ar"/>
              </w:rPr>
              <w:t>。</w:t>
            </w:r>
            <w:r>
              <w:rPr>
                <w:rStyle w:val="7"/>
                <w:rFonts w:hint="eastAsia" w:ascii="宋体" w:hAnsi="宋体" w:eastAsia="宋体" w:cs="宋体"/>
                <w:snapToGrid w:val="0"/>
                <w:color w:val="000000"/>
                <w:sz w:val="21"/>
                <w:szCs w:val="21"/>
                <w:highlight w:val="none"/>
                <w:lang w:val="en-US" w:eastAsia="zh-CN" w:bidi="ar"/>
              </w:rPr>
              <w:br w:type="textWrapping"/>
            </w:r>
            <w:r>
              <w:rPr>
                <w:rStyle w:val="7"/>
                <w:rFonts w:hint="eastAsia" w:ascii="宋体" w:hAnsi="宋体" w:eastAsia="宋体" w:cs="宋体"/>
                <w:snapToGrid w:val="0"/>
                <w:color w:val="000000"/>
                <w:sz w:val="21"/>
                <w:szCs w:val="21"/>
                <w:highlight w:val="none"/>
                <w:lang w:val="en-US" w:eastAsia="zh-CN" w:bidi="ar"/>
              </w:rPr>
              <w:t>6.机柜耐电压强度：要求机柜内各带电回路以及两个非电气连接的带电回路之间，应能承受2500V，50HZ正弦试验电压1min，并不出现击穿或者飞弧现象，漏电流不超过1mA。</w:t>
            </w:r>
            <w:r>
              <w:rPr>
                <w:rStyle w:val="7"/>
                <w:rFonts w:hint="eastAsia" w:ascii="宋体" w:hAnsi="宋体" w:eastAsia="宋体" w:cs="宋体"/>
                <w:snapToGrid w:val="0"/>
                <w:color w:val="000000"/>
                <w:sz w:val="21"/>
                <w:szCs w:val="21"/>
                <w:highlight w:val="none"/>
                <w:lang w:val="en-US" w:eastAsia="zh-CN" w:bidi="ar"/>
              </w:rPr>
              <w:br w:type="textWrapping"/>
            </w:r>
            <w:r>
              <w:rPr>
                <w:rStyle w:val="7"/>
                <w:rFonts w:hint="eastAsia" w:ascii="宋体" w:hAnsi="宋体" w:eastAsia="宋体" w:cs="宋体"/>
                <w:snapToGrid w:val="0"/>
                <w:color w:val="000000"/>
                <w:sz w:val="21"/>
                <w:szCs w:val="21"/>
                <w:highlight w:val="none"/>
                <w:lang w:val="en-US" w:eastAsia="zh-CN" w:bidi="ar"/>
              </w:rPr>
              <w:t>7.机柜附件：每个机柜含接地组件（接地线6mm²）、左后各1条垂直理线板、19英寸安装接地铜排（3*15mm²）、运输脚轮、LED灯管+行程开关。</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4953">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564C">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w:t>
            </w:r>
          </w:p>
        </w:tc>
      </w:tr>
      <w:tr w14:paraId="28C9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5A3E">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7D6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列头机柜</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B00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1.外形尺寸：服务器机柜规格（W*D*H）：600mm*2000mm，前门为玻璃门，后门为钢板门。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2.要求配电柜主路开关不小于2*160A/3P，防雷模块不低于C级防雷模块。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3.要求配电柜支路开关不小于且不少于两路24*32A/1P，支路监测参数要求包含：支路额定电流、实际电流，支路负载百分比，支路开关状态。</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962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7243">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4911A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1677">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372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智慧机柜侧板</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D57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机柜配件,侧板,1400mm(D)*2000mm(H)</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634D">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0D5A">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644C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40D2">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140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机柜锁具</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FEB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机柜配件,电子锁*2,刷卡一体,带钥匙和IC卡1张,包含配套线缆</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FD2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212C">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16</w:t>
            </w:r>
          </w:p>
        </w:tc>
      </w:tr>
      <w:tr w14:paraId="1971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16E0">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5316">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智慧机柜M型走线槽</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9FA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顶部M型走线槽,600mm(W)*300(D)*150(H),强弱分离,带隔板</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FB7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E409">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r>
      <w:tr w14:paraId="4419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3E3A">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F2D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快开盲板</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8BB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1U免工具安装盲板,快开方式,钣金</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70FD">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FC1F">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150</w:t>
            </w:r>
          </w:p>
        </w:tc>
      </w:tr>
      <w:tr w14:paraId="06DFA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4897">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09A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水平理线器</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568C">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水平理线器,482*44*80MM</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9B7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条</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2D4D">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w:t>
            </w:r>
          </w:p>
        </w:tc>
      </w:tr>
      <w:tr w14:paraId="34601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D179">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3AD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智慧机柜轻载托盘</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4EF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100kg承重开孔托盘,19",适配600宽1100深以上机柜-微模块</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F4D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E56C">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w:t>
            </w:r>
          </w:p>
        </w:tc>
      </w:tr>
      <w:tr w14:paraId="72E58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EF0B">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DD3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L型托架</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0F9D">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50kg承重L型托架1副(2只,左右各1)</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E30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对</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D79D">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w:t>
            </w:r>
          </w:p>
        </w:tc>
      </w:tr>
      <w:tr w14:paraId="6DA28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3572">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D2D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智慧机柜专用普通PDU</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966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1.每个机柜标配2条PDU，为设备A/B路供电使用。两条PDU应为同一规格，互为备份。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2.交流PUD采用黑色涂层，外壳选用优质型材或钢板，应具备强度高，坚固耐用，抗压性能、装配性能、耐蚀性能和装饰性能良好，表面喷涂效果好，工艺先进，纹路平整，美观大方等特点。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3.机柜PDU输出接口具有GB标准类型，10A的插座不少于16个，16A的插座不少于4个。</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A98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31A0">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30</w:t>
            </w:r>
          </w:p>
        </w:tc>
      </w:tr>
      <w:tr w14:paraId="18BF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1AAD">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976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列间空调</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E153">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1.总冷量≥35kw，显冷量≥35kw，风量≥6100m³/h，加湿量≥1.5kg/h，加热量≥4kW，水平送风模式；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2.可以实现常温情况下最低10%的IT负载（即制冷量的10%）稳定除湿量功能，降低高湿环境下数据中心低载运行的IT设备结露风险。</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3.精密空调室内机采用高效工业用直流变频压缩机，可实现10%～100%宽冷量输出；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4.为了相应国家节能节耗政策，要求空调全年能效比应大于3.5；</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5.具有LCD的真彩触摸显示屏，可以显示设备的运行模式与状态，并可设定设备参数，实现良好的人机交互</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6.机组具备联动与群控功能，群控采用高速、灵活的CAN通讯协议，同一区域可以将≥32套机组进行统一控制管理；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7.室内风机：要求采用高效后倾离心式EC风机。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8.要求空调机组设备符合GB19413相关标准。</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D96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5C4A">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4E115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E845">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032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盲柜</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0484">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规格：≥300*1400*2000mm(W*D*H),黑色</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2066">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16AD">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1C4F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40D3">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41D9">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机柜监控主机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5EB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1.通道动环监控主机，ARM架构，Linux系统；双交流供电，支持多路温湿度、烟雾、漏水、端门、天窗、空调、UPS、配电单元、消防、声光告警器等的监测和/或控制。</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50B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8E63">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18231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B4DA">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14</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712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微动环监控平台系统软件</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AAE3">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1.安装在服务器或PC端，通过有线连接，后台软件展示模块机房温湿度、通道门禁状态、能耗等动环实时监控数据；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为了保证机房健康运行，要求平台软件具有告警管理功能，可实现实时告警查看、待处理告警统计、历史告警查看以及可自定义设置告警阀值和告警等级等功能，且可自主远程邮件和短信发送相关负责人，可及时发现告警，并能及时处理，保障机房健康安全运行；</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3.要求在本软件可实时查看行级空调运行状态和配电模块以及UPS电压、电流、电功率、负载百分比以及电池容量等运行状态。</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2934">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63C4">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182F4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AB30">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7C2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电话,短信告警模块</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47FC">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可通过电话或短信的形式对告警内容进行通知。</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A03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5AB2">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7941A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5D69">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07A6">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手机APP客户端接入接口</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7AE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手机APP客户端接入接口,须能够支持安卓4.0及以上智能设备-微模块</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3806">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0FC8">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413E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738F">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FE6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温湿度传感器</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B936">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磁吸式温湿度传感器,测温范围:-20℃-70℃,测湿范围:0%-100%RH,12V接线端子供电</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114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E078">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6081B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B39D">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349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烟雾探测器</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B6DD">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机柜专用光电烟感探测器,磁吸式,工作电压:DC12V</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E20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7E5D">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64DDF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2390">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8D5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声光报警器</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D72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磁吸式电子蜂鸣器,声压105db,声频1500±500Hz,60mA,DC12V</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B2A9">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F1EF">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0223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E7C2">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880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水浸探测绳</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A40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非定位式水浸探测绳,配合非定位水浸传感器使用(5米)</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D5FD">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根</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A979">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6E68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49E8">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C899">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智慧模块化通道电源控制箱</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A4F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一体柜控制箱,350W12V开关电源,含照明灯,背景灯电源,2U</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5CA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98F3">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1D358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F68F">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2D3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机房强弱电设备安装及配套辅材</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58DD">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机房强弱电设备安装费及配套辅材费，包括网线、电缆等。</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D5A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210E">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4B48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0DCC">
            <w:pPr>
              <w:keepNext w:val="0"/>
              <w:keepLines w:val="0"/>
              <w:widowControl/>
              <w:suppressLineNumbers w:val="0"/>
              <w:snapToGrid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五</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2157">
            <w:pPr>
              <w:keepNext w:val="0"/>
              <w:keepLines w:val="0"/>
              <w:widowControl/>
              <w:suppressLineNumbers w:val="0"/>
              <w:snapToGrid w:val="0"/>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其它设备</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67C3">
            <w:pPr>
              <w:snapToGrid w:val="0"/>
              <w:rPr>
                <w:rFonts w:hint="eastAsia" w:ascii="宋体" w:hAnsi="宋体" w:eastAsia="宋体" w:cs="宋体"/>
                <w:b/>
                <w:bCs/>
                <w:i w:val="0"/>
                <w:iCs w:val="0"/>
                <w:color w:val="000000"/>
                <w:sz w:val="21"/>
                <w:szCs w:val="21"/>
                <w:highlight w:val="none"/>
                <w:u w:val="none"/>
              </w:rPr>
            </w:pP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6FFF">
            <w:pPr>
              <w:snapToGrid w:val="0"/>
              <w:rPr>
                <w:rFonts w:hint="eastAsia" w:ascii="宋体" w:hAnsi="宋体" w:eastAsia="宋体" w:cs="宋体"/>
                <w:b/>
                <w:bCs/>
                <w:i w:val="0"/>
                <w:iCs w:val="0"/>
                <w:color w:val="000000"/>
                <w:sz w:val="21"/>
                <w:szCs w:val="21"/>
                <w:highlight w:val="none"/>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1416">
            <w:pPr>
              <w:snapToGrid w:val="0"/>
              <w:rPr>
                <w:rFonts w:hint="eastAsia" w:ascii="宋体" w:hAnsi="宋体" w:eastAsia="宋体" w:cs="宋体"/>
                <w:b/>
                <w:bCs/>
                <w:i w:val="0"/>
                <w:iCs w:val="0"/>
                <w:color w:val="000000"/>
                <w:sz w:val="21"/>
                <w:szCs w:val="21"/>
                <w:highlight w:val="none"/>
                <w:u w:val="none"/>
              </w:rPr>
            </w:pPr>
          </w:p>
        </w:tc>
      </w:tr>
      <w:tr w14:paraId="21A05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3B02">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C42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指挥中心大屏</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30E6">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面积≥20m²；</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点间距：1.2mm；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封装方式： COB；</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亮度：≥800cd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分辨率：≥4K;</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DF4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m²</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444B">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r>
      <w:tr w14:paraId="53C78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6D80">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5CF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可视化综合管控一体机</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8763">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CPU：≥16核，≥2.0GHz；</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内存：≥16GB;</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硬盘：≥2TB；</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显卡：显存≥4GB；</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可实现对视频拼接处理的集中统一管理，控制各屏的输出内容。设备带有话筒、投屏器、控制台等外设。</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另需包含管理软件。</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609D">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3D26">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54078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6401">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2E3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拼接屏处理器</w:t>
            </w:r>
          </w:p>
        </w:tc>
        <w:tc>
          <w:tcPr>
            <w:tcW w:w="6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49D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1.1920x1080p@60Hz信号，处理平台内部不进行任何抽帧，满帧输出至显示设备。支持场景轮循，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2.信号支持：4096x2160@60hz，4096x2160@30hz，3840x2160@30hz，3840x2400@30hz，2560x1600@60hz分辨率，向下兼容其他分辨率，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在输出通道上打开高达16个高清信号窗口，且每个窗口支持大小任意调整，图层顺序调整。支持多组屏硬回显，可同时将4组不同大屏的整体显示画面通过回显板卡传输至显示器，进行高清显示，回显帧率可达60hz。可以在控制端实时回显大屏整体画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4.配置双控制卡，双电源</w:t>
            </w:r>
          </w:p>
        </w:tc>
        <w:tc>
          <w:tcPr>
            <w:tcW w:w="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905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D655">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bl>
    <w:p w14:paraId="02D807ED">
      <w:pPr>
        <w:rPr>
          <w:rFonts w:hint="default" w:ascii="宋体" w:hAnsi="宋体" w:eastAsia="宋体" w:cs="宋体"/>
          <w:b/>
          <w:bCs/>
          <w:spacing w:val="5"/>
          <w:sz w:val="21"/>
          <w:szCs w:val="21"/>
          <w:highlight w:val="none"/>
          <w:lang w:val="en-US" w:eastAsia="zh-CN"/>
        </w:rPr>
      </w:pPr>
    </w:p>
    <w:tbl>
      <w:tblPr>
        <w:tblStyle w:val="3"/>
        <w:tblW w:w="8431"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860"/>
        <w:gridCol w:w="1103"/>
        <w:gridCol w:w="4964"/>
        <w:gridCol w:w="752"/>
        <w:gridCol w:w="752"/>
      </w:tblGrid>
      <w:tr w14:paraId="6CE6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blHead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450F">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snapToGrid w:val="0"/>
                <w:color w:val="000000"/>
                <w:kern w:val="0"/>
                <w:sz w:val="22"/>
                <w:szCs w:val="22"/>
                <w:highlight w:val="none"/>
                <w:u w:val="none"/>
                <w:lang w:val="en-US" w:eastAsia="zh-CN" w:bidi="ar"/>
              </w:rPr>
              <w:t>序号</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0B0A">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snapToGrid w:val="0"/>
                <w:color w:val="000000"/>
                <w:kern w:val="0"/>
                <w:sz w:val="22"/>
                <w:szCs w:val="22"/>
                <w:highlight w:val="none"/>
                <w:u w:val="none"/>
                <w:lang w:val="en-US" w:eastAsia="zh-CN" w:bidi="ar"/>
              </w:rPr>
              <w:t>名称</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C33D">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snapToGrid w:val="0"/>
                <w:color w:val="000000"/>
                <w:kern w:val="0"/>
                <w:sz w:val="22"/>
                <w:szCs w:val="22"/>
                <w:highlight w:val="none"/>
                <w:u w:val="none"/>
                <w:lang w:val="en-US" w:eastAsia="zh-CN" w:bidi="ar"/>
              </w:rPr>
              <w:t>主要性能（技术）指标</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4E4F">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snapToGrid w:val="0"/>
                <w:color w:val="000000"/>
                <w:kern w:val="0"/>
                <w:sz w:val="22"/>
                <w:szCs w:val="22"/>
                <w:highlight w:val="none"/>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883D">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snapToGrid w:val="0"/>
                <w:color w:val="000000"/>
                <w:kern w:val="0"/>
                <w:sz w:val="22"/>
                <w:szCs w:val="22"/>
                <w:highlight w:val="none"/>
                <w:u w:val="none"/>
                <w:lang w:val="en-US" w:eastAsia="zh-CN" w:bidi="ar"/>
              </w:rPr>
              <w:t>数量</w:t>
            </w:r>
          </w:p>
        </w:tc>
      </w:tr>
      <w:tr w14:paraId="485C2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3ABF">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一</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201F">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系统软件</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2B14">
            <w:pPr>
              <w:snapToGrid w:val="0"/>
              <w:jc w:val="center"/>
              <w:rPr>
                <w:rFonts w:hint="eastAsia" w:ascii="宋体" w:hAnsi="宋体" w:eastAsia="宋体" w:cs="宋体"/>
                <w:b/>
                <w:bCs/>
                <w:i w:val="0"/>
                <w:iCs w:val="0"/>
                <w:color w:val="000000"/>
                <w:sz w:val="22"/>
                <w:szCs w:val="22"/>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E0AC">
            <w:pPr>
              <w:snapToGrid w:val="0"/>
              <w:jc w:val="center"/>
              <w:rPr>
                <w:rFonts w:hint="eastAsia" w:ascii="宋体" w:hAnsi="宋体" w:eastAsia="宋体" w:cs="宋体"/>
                <w:b/>
                <w:bCs/>
                <w:i w:val="0"/>
                <w:iCs w:val="0"/>
                <w:color w:val="000000"/>
                <w:sz w:val="22"/>
                <w:szCs w:val="22"/>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C8EF">
            <w:pPr>
              <w:snapToGrid w:val="0"/>
              <w:jc w:val="center"/>
              <w:rPr>
                <w:rFonts w:hint="eastAsia" w:ascii="宋体" w:hAnsi="宋体" w:eastAsia="宋体" w:cs="宋体"/>
                <w:b/>
                <w:bCs/>
                <w:i w:val="0"/>
                <w:iCs w:val="0"/>
                <w:color w:val="000000"/>
                <w:sz w:val="22"/>
                <w:szCs w:val="22"/>
                <w:highlight w:val="none"/>
                <w:u w:val="none"/>
              </w:rPr>
            </w:pPr>
          </w:p>
        </w:tc>
      </w:tr>
      <w:tr w14:paraId="56647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F76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（一）</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FEC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操作系统</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ABD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Style w:val="8"/>
                <w:rFonts w:hint="eastAsia" w:ascii="宋体" w:hAnsi="宋体" w:eastAsia="宋体" w:cs="宋体"/>
                <w:snapToGrid w:val="0"/>
                <w:color w:val="000000"/>
                <w:sz w:val="22"/>
                <w:highlight w:val="none"/>
                <w:lang w:val="en-US" w:eastAsia="zh-CN" w:bidi="ar"/>
              </w:rPr>
              <w:t>具备文件管理、设备管理、日志管理、服务管理、进程和监控管理、网络管理、资源管理、软件包管理、硬件管理等基本功能，提供语言支持工具、文件共享服务工具、集成开发平台等常用工具，支持KVM、Docker虚拟化技术。</w:t>
            </w:r>
            <w:r>
              <w:rPr>
                <w:rStyle w:val="8"/>
                <w:rFonts w:hint="eastAsia" w:ascii="宋体" w:hAnsi="宋体" w:eastAsia="宋体" w:cs="宋体"/>
                <w:snapToGrid w:val="0"/>
                <w:color w:val="000000"/>
                <w:sz w:val="22"/>
                <w:highlight w:val="none"/>
                <w:lang w:val="en-US" w:eastAsia="zh-CN" w:bidi="ar"/>
              </w:rPr>
              <w:br w:type="textWrapping"/>
            </w:r>
            <w:r>
              <w:rPr>
                <w:rStyle w:val="8"/>
                <w:rFonts w:hint="eastAsia" w:ascii="宋体" w:hAnsi="宋体" w:eastAsia="宋体" w:cs="宋体"/>
                <w:snapToGrid w:val="0"/>
                <w:color w:val="000000"/>
                <w:sz w:val="22"/>
                <w:highlight w:val="none"/>
                <w:lang w:val="en-US" w:eastAsia="zh-CN" w:bidi="ar"/>
              </w:rPr>
              <w:t>硬件支持</w:t>
            </w:r>
            <w:r>
              <w:rPr>
                <w:rStyle w:val="5"/>
                <w:rFonts w:hint="eastAsia" w:ascii="宋体" w:hAnsi="宋体" w:eastAsia="宋体" w:cs="宋体"/>
                <w:snapToGrid w:val="0"/>
                <w:color w:val="000000"/>
                <w:sz w:val="22"/>
                <w:highlight w:val="none"/>
                <w:lang w:val="en-US" w:eastAsia="zh-CN" w:bidi="ar"/>
              </w:rPr>
              <w:t>‌</w:t>
            </w:r>
            <w:r>
              <w:rPr>
                <w:rStyle w:val="8"/>
                <w:rFonts w:hint="eastAsia" w:ascii="宋体" w:hAnsi="宋体" w:eastAsia="宋体" w:cs="宋体"/>
                <w:snapToGrid w:val="0"/>
                <w:color w:val="000000"/>
                <w:sz w:val="22"/>
                <w:highlight w:val="none"/>
                <w:lang w:val="en-US" w:eastAsia="zh-CN" w:bidi="ar"/>
              </w:rPr>
              <w:t>：支持 X86 和 ARM 架构的处理器，如海光、鲲鹏 、飞腾等；符合国家信创要求；</w:t>
            </w:r>
            <w:r>
              <w:rPr>
                <w:rStyle w:val="8"/>
                <w:rFonts w:hint="eastAsia" w:ascii="宋体" w:hAnsi="宋体" w:eastAsia="宋体" w:cs="宋体"/>
                <w:snapToGrid w:val="0"/>
                <w:color w:val="000000"/>
                <w:sz w:val="22"/>
                <w:highlight w:val="none"/>
                <w:lang w:val="en-US" w:eastAsia="zh-CN" w:bidi="ar"/>
              </w:rPr>
              <w:br w:type="textWrapping"/>
            </w:r>
            <w:r>
              <w:rPr>
                <w:rStyle w:val="8"/>
                <w:rFonts w:hint="eastAsia" w:ascii="宋体" w:hAnsi="宋体" w:eastAsia="宋体" w:cs="宋体"/>
                <w:snapToGrid w:val="0"/>
                <w:color w:val="000000"/>
                <w:sz w:val="22"/>
                <w:highlight w:val="none"/>
                <w:lang w:val="en-US" w:eastAsia="zh-CN" w:bidi="ar"/>
              </w:rPr>
              <w:t>授权方式：按节点授权。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CCC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套</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87F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55</w:t>
            </w:r>
          </w:p>
        </w:tc>
      </w:tr>
      <w:tr w14:paraId="3DB1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3A4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（二）</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CD1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数据库</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8DA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符合国家信创要求；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r>
              <w:rPr>
                <w:rFonts w:hint="eastAsia" w:ascii="宋体" w:hAnsi="宋体" w:eastAsia="宋体" w:cs="宋体"/>
                <w:i w:val="0"/>
                <w:iCs w:val="0"/>
                <w:snapToGrid w:val="0"/>
                <w:color w:val="000000"/>
                <w:kern w:val="0"/>
                <w:sz w:val="22"/>
                <w:szCs w:val="22"/>
                <w:highlight w:val="none"/>
                <w:u w:val="none"/>
                <w:lang w:val="en-US" w:eastAsia="zh-CN" w:bidi="ar"/>
              </w:rPr>
              <w:br w:type="textWrapping"/>
            </w:r>
            <w:r>
              <w:rPr>
                <w:rFonts w:hint="eastAsia" w:ascii="宋体" w:hAnsi="宋体" w:eastAsia="宋体" w:cs="宋体"/>
                <w:i w:val="0"/>
                <w:iCs w:val="0"/>
                <w:snapToGrid w:val="0"/>
                <w:color w:val="000000"/>
                <w:kern w:val="0"/>
                <w:sz w:val="22"/>
                <w:szCs w:val="22"/>
                <w:highlight w:val="none"/>
                <w:u w:val="none"/>
                <w:lang w:val="en-US" w:eastAsia="zh-CN" w:bidi="ar"/>
              </w:rPr>
              <w:t>授权方式：按节点授权。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82F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套</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F30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25</w:t>
            </w:r>
          </w:p>
        </w:tc>
      </w:tr>
      <w:tr w14:paraId="013F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F73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（三）</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42D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中间件</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4C5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 xml:space="preserve"> 用于为上层应用提供运行环境，实现对上层应用的部署和动态管理。主要功能包括Web容器、EJB容器、数据源服务、集群管理等。产品可部署在信创服务器，以后台服务形式运行，用户通过管理控制台或者命令行工具完成上层应用的部署、启动、停止等操作。符合国家信创要求。</w:t>
            </w:r>
            <w:r>
              <w:rPr>
                <w:rFonts w:hint="eastAsia" w:ascii="宋体" w:hAnsi="宋体" w:eastAsia="宋体" w:cs="宋体"/>
                <w:i w:val="0"/>
                <w:iCs w:val="0"/>
                <w:snapToGrid w:val="0"/>
                <w:color w:val="000000"/>
                <w:kern w:val="0"/>
                <w:sz w:val="22"/>
                <w:szCs w:val="22"/>
                <w:highlight w:val="none"/>
                <w:u w:val="none"/>
                <w:lang w:val="en-US" w:eastAsia="zh-CN" w:bidi="ar"/>
              </w:rPr>
              <w:br w:type="textWrapping"/>
            </w:r>
            <w:r>
              <w:rPr>
                <w:rFonts w:hint="eastAsia" w:ascii="宋体" w:hAnsi="宋体" w:eastAsia="宋体" w:cs="宋体"/>
                <w:i w:val="0"/>
                <w:iCs w:val="0"/>
                <w:snapToGrid w:val="0"/>
                <w:color w:val="000000"/>
                <w:kern w:val="0"/>
                <w:sz w:val="22"/>
                <w:szCs w:val="22"/>
                <w:highlight w:val="none"/>
                <w:u w:val="none"/>
                <w:lang w:val="en-US" w:eastAsia="zh-CN" w:bidi="ar"/>
              </w:rPr>
              <w:t>授权方式：按节点授权。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CE0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套</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549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30</w:t>
            </w:r>
          </w:p>
        </w:tc>
      </w:tr>
      <w:tr w14:paraId="3B62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F8DA">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二</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E392">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应用软件</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6C96">
            <w:pPr>
              <w:snapToGrid w:val="0"/>
              <w:jc w:val="center"/>
              <w:rPr>
                <w:rFonts w:hint="eastAsia" w:ascii="宋体" w:hAnsi="宋体" w:eastAsia="宋体" w:cs="宋体"/>
                <w:b/>
                <w:bCs/>
                <w:i w:val="0"/>
                <w:iCs w:val="0"/>
                <w:color w:val="000000"/>
                <w:sz w:val="22"/>
                <w:szCs w:val="22"/>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B3CC">
            <w:pPr>
              <w:snapToGrid w:val="0"/>
              <w:jc w:val="center"/>
              <w:rPr>
                <w:rFonts w:hint="eastAsia" w:ascii="宋体" w:hAnsi="宋体" w:eastAsia="宋体" w:cs="宋体"/>
                <w:b/>
                <w:bCs/>
                <w:i w:val="0"/>
                <w:iCs w:val="0"/>
                <w:color w:val="000000"/>
                <w:sz w:val="22"/>
                <w:szCs w:val="22"/>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32F7">
            <w:pPr>
              <w:snapToGrid w:val="0"/>
              <w:jc w:val="center"/>
              <w:rPr>
                <w:rFonts w:hint="eastAsia" w:ascii="宋体" w:hAnsi="宋体" w:eastAsia="宋体" w:cs="宋体"/>
                <w:b/>
                <w:bCs/>
                <w:i w:val="0"/>
                <w:iCs w:val="0"/>
                <w:color w:val="000000"/>
                <w:sz w:val="22"/>
                <w:szCs w:val="22"/>
                <w:highlight w:val="none"/>
                <w:u w:val="none"/>
              </w:rPr>
            </w:pPr>
          </w:p>
        </w:tc>
      </w:tr>
      <w:tr w14:paraId="26066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870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（一）</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500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项目管理系统</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FE2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项目管理系统可完整覆盖项目管理的各个过程，帮助企业建立研发管理体系，提高企业管理流程的稳健性和项目管理成熟度，大大提升项目成功的概率。</w:t>
            </w:r>
            <w:r>
              <w:rPr>
                <w:rFonts w:hint="eastAsia" w:ascii="宋体" w:hAnsi="宋体" w:eastAsia="宋体" w:cs="宋体"/>
                <w:i w:val="0"/>
                <w:iCs w:val="0"/>
                <w:snapToGrid w:val="0"/>
                <w:color w:val="000000"/>
                <w:kern w:val="0"/>
                <w:sz w:val="22"/>
                <w:szCs w:val="22"/>
                <w:highlight w:val="none"/>
                <w:u w:val="none"/>
                <w:lang w:val="en-US" w:eastAsia="zh-CN" w:bidi="ar"/>
              </w:rPr>
              <w:br w:type="textWrapping"/>
            </w:r>
            <w:r>
              <w:rPr>
                <w:rFonts w:hint="eastAsia" w:ascii="宋体" w:hAnsi="宋体" w:eastAsia="宋体" w:cs="宋体"/>
                <w:i w:val="0"/>
                <w:iCs w:val="0"/>
                <w:snapToGrid w:val="0"/>
                <w:color w:val="000000"/>
                <w:kern w:val="0"/>
                <w:sz w:val="22"/>
                <w:szCs w:val="22"/>
                <w:highlight w:val="none"/>
                <w:u w:val="none"/>
                <w:lang w:val="en-US" w:eastAsia="zh-CN" w:bidi="ar"/>
              </w:rPr>
              <w:t>本系统主要提供标准化模板（如敏捷、瀑布模型），支持项目拆解子任务，设置任务的优先级和依赖性关系，制定预算并关联任务成本，设置交付物和验收标准。</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E85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套</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38F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w:t>
            </w:r>
          </w:p>
        </w:tc>
      </w:tr>
      <w:tr w14:paraId="3D00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DEB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（二）</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30B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统一运维管理系统</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1DC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统一运维平台可以将本项目涉及的网络和安全设备进行集中管理，对网内安全设备、网络设备、服务器等进行实时运行状态监控，分析研判各类安全事件，通过访问控制策略的配置，实现大规模部署环境下灵活、便捷的安全策略管理，阻止敏感信息外泄和非核心业务的滥用；同时还可以联动现网扫描设备实现对选定终端设备类型的精确探测反馈，实现对终端信息的二次核验，确保网络的整体安全。设备含设备管理、网络监控、攻击监控、系统管理、通用图标等≥65种大屏展示组件，可以以折线图、环形图、柱状图等形式进行展示。</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501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套</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719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w:t>
            </w:r>
          </w:p>
        </w:tc>
      </w:tr>
      <w:tr w14:paraId="4B2E1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79C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（三）</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EAB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统一门户</w:t>
            </w:r>
          </w:p>
        </w:tc>
        <w:tc>
          <w:tcPr>
            <w:tcW w:w="4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8A6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统一门户平台集成了本项目的所有应用（除智慧共享药房、针灸数智服务平台以外），实现一键登录，支持his集成，用户同步认证。</w:t>
            </w:r>
            <w:r>
              <w:rPr>
                <w:rFonts w:hint="eastAsia" w:ascii="宋体" w:hAnsi="宋体" w:eastAsia="宋体" w:cs="宋体"/>
                <w:i w:val="0"/>
                <w:iCs w:val="0"/>
                <w:snapToGrid w:val="0"/>
                <w:color w:val="000000"/>
                <w:kern w:val="0"/>
                <w:sz w:val="22"/>
                <w:szCs w:val="22"/>
                <w:highlight w:val="none"/>
                <w:u w:val="none"/>
                <w:lang w:val="en-US" w:eastAsia="zh-CN" w:bidi="ar"/>
              </w:rPr>
              <w:br w:type="textWrapping"/>
            </w:r>
            <w:r>
              <w:rPr>
                <w:rFonts w:hint="eastAsia" w:ascii="宋体" w:hAnsi="宋体" w:eastAsia="宋体" w:cs="宋体"/>
                <w:i w:val="0"/>
                <w:iCs w:val="0"/>
                <w:snapToGrid w:val="0"/>
                <w:color w:val="000000"/>
                <w:kern w:val="0"/>
                <w:sz w:val="22"/>
                <w:szCs w:val="22"/>
                <w:highlight w:val="none"/>
                <w:u w:val="none"/>
                <w:lang w:val="en-US" w:eastAsia="zh-CN" w:bidi="ar"/>
              </w:rPr>
              <w:t>系统主要功能包括身份认证、身份管理、统一权限、单点登录、信息共享、应用管理与注册、门户管理、页面管理、部件管理导航管理、内容管理等。</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663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套</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DAB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w:t>
            </w:r>
          </w:p>
        </w:tc>
      </w:tr>
    </w:tbl>
    <w:p w14:paraId="2CFD285B">
      <w:pPr>
        <w:numPr>
          <w:ilvl w:val="0"/>
          <w:numId w:val="0"/>
        </w:numPr>
        <w:ind w:leftChars="0"/>
        <w:rPr>
          <w:rFonts w:hint="eastAsia"/>
          <w:lang w:val="en-US" w:eastAsia="zh-CN"/>
        </w:rPr>
      </w:pPr>
    </w:p>
    <w:p w14:paraId="5A3E262B">
      <w:pPr>
        <w:numPr>
          <w:ilvl w:val="0"/>
          <w:numId w:val="0"/>
        </w:numPr>
        <w:rPr>
          <w:rFonts w:hint="eastAsia"/>
          <w:b/>
          <w:bCs/>
          <w:lang w:val="en-US" w:eastAsia="zh-CN"/>
        </w:rPr>
      </w:pPr>
      <w:r>
        <w:rPr>
          <w:rFonts w:hint="eastAsia"/>
          <w:b/>
          <w:bCs/>
          <w:lang w:val="en-US" w:eastAsia="zh-CN"/>
        </w:rPr>
        <w:t>现变更为：</w:t>
      </w:r>
    </w:p>
    <w:p w14:paraId="7D6D6462">
      <w:pPr>
        <w:numPr>
          <w:ilvl w:val="0"/>
          <w:numId w:val="0"/>
        </w:numPr>
        <w:rPr>
          <w:rFonts w:hint="default"/>
          <w:b/>
          <w:bCs/>
          <w:lang w:val="en-US" w:eastAsia="zh-CN"/>
        </w:rPr>
      </w:pPr>
      <w:r>
        <w:rPr>
          <w:rFonts w:hint="eastAsia"/>
          <w:b/>
          <w:bCs/>
          <w:lang w:val="en-US" w:eastAsia="zh-CN"/>
        </w:rPr>
        <w:t>硬件类</w:t>
      </w:r>
    </w:p>
    <w:tbl>
      <w:tblPr>
        <w:tblStyle w:val="3"/>
        <w:tblW w:w="8431"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688"/>
        <w:gridCol w:w="1536"/>
        <w:gridCol w:w="4831"/>
        <w:gridCol w:w="688"/>
        <w:gridCol w:w="688"/>
      </w:tblGrid>
      <w:tr w14:paraId="0F37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29F5">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1"/>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3E69">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1"/>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名称</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5F6C">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1"/>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主要性能（技术）指标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9365">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1"/>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单位</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3B6E">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1"/>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数量</w:t>
            </w:r>
          </w:p>
        </w:tc>
      </w:tr>
      <w:tr w14:paraId="3D27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85CE">
            <w:pPr>
              <w:keepNext w:val="0"/>
              <w:keepLines w:val="0"/>
              <w:widowControl/>
              <w:suppressLineNumbers w:val="0"/>
              <w:snapToGrid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一</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1C2F">
            <w:pPr>
              <w:keepNext w:val="0"/>
              <w:keepLines w:val="0"/>
              <w:widowControl/>
              <w:suppressLineNumbers w:val="0"/>
              <w:snapToGrid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服务器</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33AC">
            <w:pPr>
              <w:snapToGrid w:val="0"/>
              <w:jc w:val="left"/>
              <w:rPr>
                <w:rFonts w:hint="eastAsia" w:ascii="宋体" w:hAnsi="宋体" w:eastAsia="宋体" w:cs="宋体"/>
                <w:b/>
                <w:bCs/>
                <w:i w:val="0"/>
                <w:iCs w:val="0"/>
                <w:color w:val="000000"/>
                <w:sz w:val="21"/>
                <w:szCs w:val="21"/>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95A5">
            <w:pPr>
              <w:snapToGrid w:val="0"/>
              <w:jc w:val="center"/>
              <w:rPr>
                <w:rFonts w:hint="eastAsia" w:ascii="宋体" w:hAnsi="宋体" w:eastAsia="宋体" w:cs="宋体"/>
                <w:b/>
                <w:bCs/>
                <w:i w:val="0"/>
                <w:iCs w:val="0"/>
                <w:color w:val="000000"/>
                <w:sz w:val="21"/>
                <w:szCs w:val="21"/>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B6E1">
            <w:pPr>
              <w:snapToGrid w:val="0"/>
              <w:jc w:val="center"/>
              <w:rPr>
                <w:rFonts w:hint="eastAsia" w:ascii="宋体" w:hAnsi="宋体" w:eastAsia="宋体" w:cs="宋体"/>
                <w:b/>
                <w:bCs/>
                <w:i w:val="0"/>
                <w:iCs w:val="0"/>
                <w:color w:val="000000"/>
                <w:sz w:val="21"/>
                <w:szCs w:val="21"/>
                <w:highlight w:val="none"/>
                <w:u w:val="none"/>
              </w:rPr>
            </w:pPr>
          </w:p>
        </w:tc>
      </w:tr>
      <w:tr w14:paraId="027D2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5C0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A7D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大数据服务器</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92D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1、规格：≥12个3.5英寸硬盘盘位；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2、CPU：配置≥2颗国产化处理器，主频≥2.6GHz，≥64core处理器，支持超线程；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3、内存：配置≥16*32GB DDR5 内存条；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4、系统盘：配置≥2*960GB SSD；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5、数据盘：配置≥6*4TB SATA；</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6、缓存盘：配置≥2*3.2TB NVMe SSD；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7、网口：配置≥4个GE，≥2个10GE光口（含光模块），≥2个25GE光口（含光模块）；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8、RAID卡：配置独立RAID卡；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9、配置冗余电源，冗余风扇；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10、为保证项目正常交付，须提供服务器厂家的质保函；</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C6A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7AE0">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w:t>
            </w:r>
          </w:p>
        </w:tc>
      </w:tr>
      <w:tr w14:paraId="199F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654B">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24B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应用服务器</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56F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1、规格：≥12个3.5英寸硬盘盘位；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2、CPU：配置≥2颗国产化处理器，主频≥2.6GHz，≥64core处理器，支持超线程；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3、内存：配置≥16*32GB DDR5内存条；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4、系统盘：配置≥2*960GB SSD；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5、网口：配置≥4个GE，≥2个10GE光口（含光模块），≥2个25GE光口（含光模块）；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6、RAID卡：配置独立RAID卡；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7、配置冗余电源，冗余风扇；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8、为保证项目正常交付，须提供服务器厂家的质保函；</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A80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6320">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w:t>
            </w:r>
          </w:p>
        </w:tc>
      </w:tr>
      <w:tr w14:paraId="60AD5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B7AB">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F232">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边缘超融合节点</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FBC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1、通过服务器节点构建，同一节点内实现计算存储融合，可配置副本（2副本或3副本）或EC（纠删码），可满足不同可靠性要求的业务场景。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2、支持图形化界面划分存储资源池，每个存储资源池即为一个故障域，保证可靠性。</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3、配置超融合管理授权及分布式存储授权，共配置≥3个节点，单节点配置如下：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1）规格：≥12个3.5英寸硬盘盘位；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2）CPU：配置≥2颗国产化处理器，主频≥2.6GHz，≥64core处理器，或支持超线程；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3）内存：配置≥16*32GB DDR4 内存条或DDR5内存条；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4）系统盘：配置≥2*960GB SAS SSD；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5）数据盘：配置≥5*4TB SATA；</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6）缓存盘：配置≥1*3.2TB NVMe SSD；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7）网口：配置≥4个GE，≥4个10GE光口（含光模块）；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8）RAID卡：配置独立RAID卡；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9）配置冗余电源，冗余风扇；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10）为保证项目正常交付，须提供服务器厂家的质保函；</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50B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F1D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59824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91E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AC4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高性能存储节点</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A67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1、控制器规格：≤5U机架式双控制器存储；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2、缓存：≥768GB缓存，交流电源；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3、处理器：国产化处理器，总核数≥128核；</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4、端口：≥4*100Gb RDMA；</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5、端口：≥2*4端口25Gb ETH(含模块)；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6、端口：≥2*4端口 1Gb ETH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7、硬盘：配置≥16块7.68 TB NVMe  SSD ，≥77块16TB 7.2K RPM NL SAS，RAID6后可得容量不低于1PB；</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8、线缆：配置≥8根多模光跳线；</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9、线缆：配置≥4*高速电缆-48G Mini SAS -3m；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9、配置SAN许可(含存储管理软件,瘦分配,数据迁移,快照,远程复制,克隆,服务质量管理,智能运维软件,主机多路径,异构虚拟化,双活,CDP)；</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10、配置NAS许可(含CIFS,NFS,NDMP,瘦分配,快照,远程复制,克隆,服务质量管理,双活,CDP,智能运维软件,NAS备份)；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11、存储系统为对称AA架构，LUN无控制器归属，在多控配置下，能够负载到所有控制器，CPU利用率差异小于5%，提供CNAS检测证明，并加盖厂商公章。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718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AEB5">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66E18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EFC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3F1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中心智算节点</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CA9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1、单节点国产化AI算力：≥2.2 PFLOPS FP16，单节点≥512GB HBM高带宽显存。单个AI处理器/加速卡支持≥280TFLOPS@FP16算力，单卡≥64GB HBM高带宽内存。</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2、单节点CPU：≥4颗国产化处理器，单颗物理核心数≥48，主频≥2.6GHz。</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3、单节点内存：容量 ≥512G DDR4，内存频率≥3200MHZ。</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4、单节点硬盘：≥2*960GB SSD，≥2*3.2TB SSD；。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5、单节点网络：≥2个10GE光口（含光模块），≥4*25Gbps端口(含光模块)，≥8*200G光口（含光模块）。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6、根据网络信息安全要求，主板管理控制器为国产管理芯片，该芯片能提供基于Web的远程管理控制、配备硬件监控、远程管理功能，支持IPMI2.0标准，提供IKVM功能，实现远程KVM功能。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7、为保证项目正常交付，须提供服务器厂家的质保函；</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C3D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55A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36AC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D610">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457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边缘智算节点</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E7F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1、规格：≥12个3.5英寸硬盘盘位；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2、CPU：配置≥2颗国产化处理器，主频≥2.6GHz，≥64core处理器，或支持超线程；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3、内存：配置≥8*32GB DDR4 内存条；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4、系统盘：配置≥2*960GB SAS SSD；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5、网口：配置≥4个GE，≥4个10GE光口（含光模块）；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6、RAID卡：配置独立RAID卡；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7、加速卡：≥4*AI加速卡；单卡≥140T FP16、≥96GB；</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8、配置冗余电源，冗余风扇；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9、为保证项目正常交付，须提供服务器厂家的质保函；</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9C8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B1E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p>
        </w:tc>
      </w:tr>
      <w:tr w14:paraId="470DE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B79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346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备份一体机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26A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1、支持对Oracle、MySQL、SQL Server、GaussDB OLTP、OpenGauss、Postgre SQL、达梦、KingBase、DB2、SAP HANA、GoldenDB、HCS GaussDB数据库进行在线备份保护。</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2、支持Oracle、MySQL数据库的永久增量备份功能，合成副本支持数据重复删除、备份副本异地复制、备份副本长期保留到对象和带库功能，支持备份副本即时挂载和恢复。</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3、支持HDFS、HBase、Hive、ElasticSearch、Redis、ClickHouse等大数据组件的数据备份功能。备份任务配置过程全部图形化操作，无需编写脚本，且支持HDFS单文件、HDFS目录、HBase单表、HBase NameSpace级、Hive表级、ElasticSearch索引级、ClickHouse表级细粒度备份和恢复能力。</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4、提供按备份任务细粒度复制，支持设置立即复制和周期性复制，支持设置复制副本保留时长（支持永久保留、按年/月/周/天保留）；</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5、双控,SSD&amp;HDD,≥256GB 缓存,采用国产化处理器，主频≥2.6GHz，总核心数≥40core；实配≥4*960GB SSD SAS硬盘；≥8*8TB 7.2K RPM NL SAS硬盘；配置≥32T备份许可；提供≥8个GE，≥4个10GE光口（含光模块）；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CB6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865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49DB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vMerge w:val="restart"/>
            <w:tcBorders>
              <w:top w:val="single" w:color="000000" w:sz="4" w:space="0"/>
              <w:left w:val="single" w:color="000000" w:sz="4" w:space="0"/>
              <w:right w:val="single" w:color="000000" w:sz="4" w:space="0"/>
            </w:tcBorders>
            <w:shd w:val="clear" w:color="auto" w:fill="auto"/>
            <w:vAlign w:val="center"/>
          </w:tcPr>
          <w:p w14:paraId="02F2A0FB">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w:t>
            </w:r>
          </w:p>
        </w:tc>
        <w:tc>
          <w:tcPr>
            <w:tcW w:w="1536" w:type="dxa"/>
            <w:vMerge w:val="restart"/>
            <w:tcBorders>
              <w:top w:val="single" w:color="000000" w:sz="4" w:space="0"/>
              <w:left w:val="single" w:color="000000" w:sz="4" w:space="0"/>
              <w:right w:val="single" w:color="000000" w:sz="4" w:space="0"/>
            </w:tcBorders>
            <w:shd w:val="clear" w:color="auto" w:fill="auto"/>
            <w:vAlign w:val="center"/>
          </w:tcPr>
          <w:p w14:paraId="24348D50">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云平台</w:t>
            </w:r>
          </w:p>
        </w:tc>
        <w:tc>
          <w:tcPr>
            <w:tcW w:w="4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1EAD9">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平台云软件支持对存储、交换机、服务器、超融合、虚拟化资源的统一管理，无需多个软件界面分散管理，管理能力包括设备基本信息查询、配置信息查询、历史性能信息、资源利用率查询、设备告警信息查询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2、支持在同一界面配置交换机设置，块存储、文件存储快速发放，实现虚拟机端到端的发放。</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3、提供了虚拟机视角的IO路径全链路故障诊断：一个界面展示虚拟盘、虚拟机、主机、交换机、存储设备的IO路径级的拓扑信息。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4、基于应用视角，提供了包含虚拟机、主机、LUN、存储等对象实例的多维度的关联对象分析，快速定界定位问题。</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5、支持通过设置快照策略任务对虚拟机进行定时快照，满足日常运维管理诉求。运维人员可设置不同的虚拟机快照策略，可按天、周、月设置执行计划。</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6、提供预见式运维，支持管理员可自定义检查条件，对存储、计算、网络的配置、容量、性能、可用性、低负载、可回收资源进行检查，在匹配到违规条件时，产生事件，帮助管理员实现风险提前识别与闭环。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7、支持用户针对指定的虚拟机配置检查策略，达到策略定义的阈值后自动扩容虚拟机的CPU或者内存。过程中虚拟机正常运行不需要重启。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8、支持批量对多个虚拟机的CPU、内存、磁盘硬件参数做变更配置，提升运维效率。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9、支持大屏展示，预置超过3种大屏；预置超过20种图表控件，可支持用户自定义大屏内容。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10、支持租户管理，提供资源配额管理。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11、支持报表统计，支持周期性自动生成报表，预置容量、资源性能，告警等30多种典型业务场景的报表。支持用户自定义报表统计内容。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12、配置≥42颗CPU计算虚拟化高级版/企业版授权、≥1800核容器授权及≥110颗CPU云平台授权；</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B682">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E24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6D50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vMerge w:val="continue"/>
            <w:tcBorders>
              <w:left w:val="single" w:color="000000" w:sz="4" w:space="0"/>
              <w:bottom w:val="single" w:color="000000" w:sz="4" w:space="0"/>
              <w:right w:val="single" w:color="000000" w:sz="4" w:space="0"/>
            </w:tcBorders>
            <w:shd w:val="clear" w:color="auto" w:fill="auto"/>
            <w:vAlign w:val="center"/>
          </w:tcPr>
          <w:p w14:paraId="2E495D05">
            <w:pPr>
              <w:keepNext w:val="0"/>
              <w:keepLines w:val="0"/>
              <w:widowControl/>
              <w:suppressLineNumbers w:val="0"/>
              <w:snapToGrid w:val="0"/>
              <w:jc w:val="center"/>
              <w:textAlignment w:val="center"/>
              <w:rPr>
                <w:rFonts w:hint="eastAsia" w:ascii="宋体" w:hAnsi="宋体" w:eastAsia="宋体" w:cs="宋体"/>
                <w:b/>
                <w:bCs/>
                <w:i w:val="0"/>
                <w:iCs w:val="0"/>
                <w:color w:val="000000"/>
                <w:sz w:val="21"/>
                <w:szCs w:val="21"/>
                <w:highlight w:val="none"/>
                <w:u w:val="none"/>
              </w:rPr>
            </w:pPr>
          </w:p>
        </w:tc>
        <w:tc>
          <w:tcPr>
            <w:tcW w:w="1536" w:type="dxa"/>
            <w:vMerge w:val="continue"/>
            <w:tcBorders>
              <w:left w:val="single" w:color="000000" w:sz="4" w:space="0"/>
              <w:bottom w:val="single" w:color="000000" w:sz="4" w:space="0"/>
              <w:right w:val="single" w:color="000000" w:sz="4" w:space="0"/>
            </w:tcBorders>
            <w:shd w:val="clear" w:color="auto" w:fill="auto"/>
            <w:vAlign w:val="center"/>
          </w:tcPr>
          <w:p w14:paraId="00754E35">
            <w:pPr>
              <w:keepNext w:val="0"/>
              <w:keepLines w:val="0"/>
              <w:widowControl/>
              <w:suppressLineNumbers w:val="0"/>
              <w:snapToGrid w:val="0"/>
              <w:jc w:val="center"/>
              <w:textAlignment w:val="center"/>
              <w:rPr>
                <w:rFonts w:hint="eastAsia" w:ascii="宋体" w:hAnsi="宋体" w:eastAsia="宋体" w:cs="宋体"/>
                <w:b/>
                <w:bCs/>
                <w:i w:val="0"/>
                <w:iCs w:val="0"/>
                <w:color w:val="000000"/>
                <w:sz w:val="21"/>
                <w:szCs w:val="21"/>
                <w:highlight w:val="none"/>
                <w:u w:val="none"/>
              </w:rPr>
            </w:pPr>
          </w:p>
        </w:tc>
        <w:tc>
          <w:tcPr>
            <w:tcW w:w="4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088BD">
            <w:pPr>
              <w:snapToGrid w:val="0"/>
              <w:jc w:val="left"/>
              <w:rPr>
                <w:rFonts w:hint="eastAsia" w:ascii="宋体" w:hAnsi="宋体" w:eastAsia="宋体" w:cs="宋体"/>
                <w:i w:val="0"/>
                <w:iCs w:val="0"/>
                <w:color w:val="000000"/>
                <w:sz w:val="21"/>
                <w:szCs w:val="21"/>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58C0">
            <w:pPr>
              <w:snapToGrid w:val="0"/>
              <w:jc w:val="center"/>
              <w:rPr>
                <w:rFonts w:hint="eastAsia" w:ascii="宋体" w:hAnsi="宋体" w:eastAsia="宋体" w:cs="宋体"/>
                <w:b/>
                <w:bCs/>
                <w:i w:val="0"/>
                <w:iCs w:val="0"/>
                <w:color w:val="000000"/>
                <w:sz w:val="21"/>
                <w:szCs w:val="21"/>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3AEA">
            <w:pPr>
              <w:snapToGrid w:val="0"/>
              <w:jc w:val="center"/>
              <w:rPr>
                <w:rFonts w:hint="eastAsia" w:ascii="宋体" w:hAnsi="宋体" w:eastAsia="宋体" w:cs="宋体"/>
                <w:b/>
                <w:bCs/>
                <w:i w:val="0"/>
                <w:iCs w:val="0"/>
                <w:color w:val="000000"/>
                <w:sz w:val="21"/>
                <w:szCs w:val="21"/>
                <w:highlight w:val="none"/>
                <w:u w:val="none"/>
              </w:rPr>
            </w:pPr>
          </w:p>
        </w:tc>
      </w:tr>
      <w:tr w14:paraId="6DF9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1753">
            <w:pPr>
              <w:keepNext w:val="0"/>
              <w:keepLines w:val="0"/>
              <w:widowControl/>
              <w:suppressLineNumbers w:val="0"/>
              <w:snapToGrid w:val="0"/>
              <w:jc w:val="center"/>
              <w:textAlignment w:val="center"/>
              <w:rPr>
                <w:rFonts w:hint="eastAsia" w:ascii="宋体" w:hAnsi="宋体" w:eastAsia="宋体" w:cs="宋体"/>
                <w:b/>
                <w:bCs/>
                <w:i w:val="0"/>
                <w:iCs w:val="0"/>
                <w:snapToGrid w:val="0"/>
                <w:color w:val="000000"/>
                <w:sz w:val="21"/>
                <w:szCs w:val="21"/>
                <w:highlight w:val="none"/>
                <w:u w:val="none"/>
                <w:lang w:val="en-US" w:eastAsia="zh-CN" w:bidi="ar-SA"/>
              </w:rPr>
            </w:pPr>
            <w:r>
              <w:rPr>
                <w:rFonts w:hint="eastAsia" w:ascii="宋体" w:hAnsi="宋体" w:eastAsia="宋体" w:cs="宋体"/>
                <w:b/>
                <w:bCs/>
                <w:i w:val="0"/>
                <w:iCs w:val="0"/>
                <w:snapToGrid w:val="0"/>
                <w:color w:val="000000"/>
                <w:kern w:val="0"/>
                <w:sz w:val="21"/>
                <w:szCs w:val="21"/>
                <w:highlight w:val="none"/>
                <w:u w:val="none"/>
                <w:lang w:val="en-US" w:eastAsia="zh-CN" w:bidi="ar"/>
              </w:rPr>
              <w:t>二</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BCE3">
            <w:pPr>
              <w:keepNext w:val="0"/>
              <w:keepLines w:val="0"/>
              <w:widowControl/>
              <w:suppressLineNumbers w:val="0"/>
              <w:snapToGrid w:val="0"/>
              <w:jc w:val="center"/>
              <w:textAlignment w:val="center"/>
              <w:rPr>
                <w:rFonts w:hint="eastAsia" w:ascii="宋体" w:hAnsi="宋体" w:eastAsia="宋体" w:cs="宋体"/>
                <w:b/>
                <w:bCs/>
                <w:i w:val="0"/>
                <w:iCs w:val="0"/>
                <w:snapToGrid w:val="0"/>
                <w:color w:val="000000"/>
                <w:sz w:val="21"/>
                <w:szCs w:val="21"/>
                <w:highlight w:val="none"/>
                <w:u w:val="none"/>
                <w:lang w:val="en-US" w:eastAsia="zh-CN" w:bidi="ar-SA"/>
              </w:rPr>
            </w:pPr>
            <w:r>
              <w:rPr>
                <w:rFonts w:hint="eastAsia" w:ascii="宋体" w:hAnsi="宋体" w:eastAsia="宋体" w:cs="宋体"/>
                <w:b/>
                <w:bCs/>
                <w:i w:val="0"/>
                <w:iCs w:val="0"/>
                <w:snapToGrid w:val="0"/>
                <w:color w:val="000000"/>
                <w:kern w:val="0"/>
                <w:sz w:val="21"/>
                <w:szCs w:val="21"/>
                <w:highlight w:val="none"/>
                <w:u w:val="none"/>
                <w:lang w:val="en-US" w:eastAsia="zh-CN" w:bidi="ar"/>
              </w:rPr>
              <w:t>网络设备</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7477">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8EDF">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40CB">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p>
        </w:tc>
      </w:tr>
      <w:tr w14:paraId="16DB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28A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936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互联网核心交换机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122C">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1.交换容量≥170Tbps，包转发率≥128000Mpps；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2.主控槽位≥2个；整机业务板槽位数≥8个，主控槽位与业务线卡槽位宽度相同，为全宽槽位，电源槽位≥4个；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3.要求设备采用国产化CPU芯片和转发芯片；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4.支持VxLAN 分布式网关、集中式网关，BGP-EVPN，通过 Netconf配置VxLAN；</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5.支持整机MAC地址≥380K；MAC学习速率≥16000/s;整机ARP表项≥140000，整机ND表项≥80000，IPv4 路由表以及 FIB表≥256000， IPv6 路由表以及 FIB表≥80000；</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 Telemetry 技术，实时采集设备数据并上送至网络分析组件平台，通过智能故障识别算法对网络数据进行分析，精准展现网络实时状态，及时定界故障以及故障发生原因，精准保障用户体验；</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7.配置要求: 双主控引擎，≥2个独立风扇框，≥2个交流电源，≥2个100G光口，≥24个万兆光口，≥32个千兆光口，≥48个千兆电口，≥24个万兆多模模块，≥1根5米万兆集群线缆。为满足后期扩容需求，满足上述配置后空余业务槽位≥4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B7C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ECC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6E75F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94A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730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互联网接入交换机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6D0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1.交换容量≥2.5Tbps，转发性能≥1500Mpps；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2.万兆光接口≥24个，100G光接口≥2个，交流电源≥2个，≥24个万兆多模模块，40G堆叠线缆≥1根；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3.支持VXLAN分布式网关，集中式网关，支持BGP-EVPN，支持VXLAN 路由交换；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4.支持RIP、RIPng、OSPF、OSPFV3、ISIS、ISISV6、BGP、BGP4+；</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5.设备关键芯片(CPU、转发芯片)均为国产化芯片；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6.MAC 地址表容量≥128K， ARP 地址容量≥64K， FIBv4 表容量≥128K， FIBv6 表容量≥64K；</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7.为了方便后期维护，要求设备支持外置复位按钮，可在忘记密码或清空配置时使用，使设备快速恢复出厂配置；</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BBB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168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771C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CBA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890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核心交换机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726C">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1.交换容量≥800Tbps，包转发率≥230000Mpps；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2.整机主控槽位≥2个，业务槽位数≥4个，交换网板与业务槽位垂直正交CLOS架构；</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3.设备关键芯片(CPU、转发芯片)均为国产化芯片；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4.支持Vxlan协议，且支持BGP EVPN协议；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5.MAC地址表容量≥250K，ARP地址容量≥250K，FIBv4表容量≥250K，FIBv6表容量≥80K；</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6.配置要求：冗余主控，交换网板≥6个，电源≥2个，40G光接口≥36个，10G光接口≥48个，万兆多模模块≥48个，5米40G高速线缆≥2根；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63C2">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FC05">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6394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EC9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316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接入交换机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179D">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1.交换容量≥4.8Tbps，包转发率≥2000Mpps；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2.固定接口交换机，独立风扇模块≥3个，电源槽位≥2个；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3.设备CPU芯片和转发芯片均采用国产自研芯片；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4.支持配置回滚，在系统运行过程中发现配置错误、业务运行不正常，可以通过该命令将系统回退到指定的历史配置状态；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5.端口侧面板和电源侧面板都配备系统运行状态灯和远程运维ID指示灯，现场定位用指示灯，运维人员可远程控制ID灯开启和关闭；</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6.配置：10GE光接口≥48个，100GE光接口≥8个 ，万兆多模模块≥48个，40G多模模块≥4个，配置冗余电源；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BC0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CFA5">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r>
      <w:tr w14:paraId="636A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7220">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5095">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存储互联交换机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675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1.交换容量≥8Tbps，包转发率≥2300Mpps；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2.固定接口交换机，独立风扇模块≥5个，电源槽位≥2个；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3.支持智能无损网络特性，支持PFC死锁预防，支持识别流量模型动态调节ECN门限功能即AI ECN功能；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4.设备CPU芯片和转发芯片均采用国产自研芯片；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5.端口侧面板和电源侧面板都配备系统运行状态灯和远程运维ID指示灯，现场定位用指示灯，运维人员可远程控制ID灯开启和关闭；</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6.配置：25GE光接口≥48个（不可通过接口拆分提供），100 GE光接口≥8个，≥48个25G多模模块，≥4个40G多模模块，配置冗余电源；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44F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FB1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3794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E3E5">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DB9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超融合接入交换机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D6A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1.交换容量≥4.8Tbps，包转发率≥2000Mpps；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2.固定接口交换机，独立风扇模块≥3个，电源槽位≥2个；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3.设备CPU芯片和转发芯片均采用国产自研芯片；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4.支持配置回滚，在系统运行过程中发现配置错误、业务运行不正常，可以通过该命令将系统回退到指定的历史配置状态；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5.端口侧面板和电源侧面板都配备系统运行状态灯和远程运维ID指示灯，现场定位用指示灯，运维人员可远程控制ID灯开启和关闭；</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6.配置：10GE光接口≥48个，100GE光接口≥8个 ，万兆多模模块≥48个，40G多模模块≥4个，配置冗余电源；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4D6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7405">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57F7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00A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8E07">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高速互联交换机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83F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1.交换容量≥25.6Tbps ，包转发率≥8000Mpps；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2.固定接口交换机，电源模块槽位≥2个，支持电源1+1备份，风扇模块槽位≥6个；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3.400GE QSFP-DD光接口≥32个，10GE SFP+光接口≥2个，配置≥24个400G光模块以及配套400G一分二线缆；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4.设备CPU芯片、转发芯片均为国产自研芯片，满足自主可控；</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5.支持AI ECN，可以根据现网流量模型智能调整无损队列的ECN门限，可以保障零丢包下的低时延和高吞吐，让无损业务达到最优性能；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6.支持M-LAG或vPC或DRNI等跨机箱链路捆绑技术；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7.支持RDMA,RoCEv2,可提供“无丢包、低时延、高吞吐”的网络环境；</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8.支持Vxlan，且支持 EVPN VxLAN，支持VxLAN网络与VLAN网络互通；</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07D7">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FBD5">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1F66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33E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7B2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管理交换机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684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1.交换容量≥660Gbps，包转发率≥200Mpps；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2.固定接口交换机，电源槽位≥2个；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3.设备支持复位按钮，忘记密码可以通过按钮恢复出厂设置；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4.设备CPU芯片和转发芯片均采用国产自研芯片；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5.支持配置回滚不重启，在系统运行过程中发现配置错误、业务运行不正常，可以通过该命令将系统回退到指定的历史配置状态；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6.设备支持ID指示灯，便于快速定位设备位置；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7.配置：千兆电接口≥48个，10GE光接口≥4个，支持≥2个专用堆叠口，≥4个万兆多模模块，配置冗余电源；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31FB">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CDF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0AC8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C12B">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9E4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应用负载均衡器</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756D">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1、千兆电口≥8个，万兆光口≥8个，万兆多模光模块≥4个，冗余电源,含国密和商密芯片加速卡；采用国产化CPU和操作系统；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2、吞吐量≥40G；并发连接数大于等于2500万，新建连接数≥20万；支持多存储介质，可同时支持EMMC卡≥4GB，SSD硬盘≥512GB；</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3、支持TCP、HTTP、ICMP、DNS、SNMP、UDP、SMTP、POP3、SSL、Oracle、FTP、SIP、RADIUS、自定义等健康监测方式；支持源IP、目的IP、SIP、HASH、http cookie、http header、URL、Radius、DHCP、SSL ID、自定义等多种会话保持方式；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4、单一设备可同时支持包括链路负载均衡、服务器负载均衡、全局负载均衡的功能；（需提供设备功能界面截图证明)</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5、支持TCP、HTTP、HTTPS、ICMP、DNS、SNMP、UDP、SMTP、POP3、SSL、Oracle、FTP、SIP、RADIUS、自定义健康监测脚本等健康监测方式；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6、支持轮询、加权轮询、最小流量、最小连接、加权最小连接、加权最佳性能、每源IP轮询、源地址源端口哈希散列等服务器负载均衡调度算法；</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7、支持主备真实服务组功能，在缺省实服务组内的成员均不可用时，启用备份实服务组对外提供服务，无需单独配置真实服务的优先级；</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手动方式的双机配置一致性检查功能，在日常运维中，可以通过手动的方式检查双机之间的配置是否保持一致，并且显示上次检查时间以及检查结果是否为一致，在不一致的情况下，可以详细展示出双机在地址池、NAT、真实服务、真实服务组、虚拟服务、健康检查、会话保持、HTTP内容调度、SSL策略等模块的配置差异化对比；（提供设备功能界面截图并加盖原厂商公章）</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9、支持一键跳转至命令行CLI功能，支持通过设备WEBUI页面，一键跳转至命令行CLI界面，无需通过远程管理工具登录命令行CLI界面；</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32A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DD87">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6D9F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8330">
            <w:pPr>
              <w:keepNext w:val="0"/>
              <w:keepLines w:val="0"/>
              <w:widowControl/>
              <w:suppressLineNumbers w:val="0"/>
              <w:snapToGrid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三</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11CD">
            <w:pPr>
              <w:keepNext w:val="0"/>
              <w:keepLines w:val="0"/>
              <w:widowControl/>
              <w:suppressLineNumbers w:val="0"/>
              <w:snapToGrid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安全设备</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76F0">
            <w:pPr>
              <w:snapToGrid w:val="0"/>
              <w:jc w:val="center"/>
              <w:rPr>
                <w:rFonts w:hint="eastAsia" w:ascii="宋体" w:hAnsi="宋体" w:eastAsia="宋体" w:cs="宋体"/>
                <w:b/>
                <w:bCs/>
                <w:i w:val="0"/>
                <w:iCs w:val="0"/>
                <w:color w:val="000000"/>
                <w:sz w:val="21"/>
                <w:szCs w:val="21"/>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B8A8">
            <w:pPr>
              <w:snapToGrid w:val="0"/>
              <w:jc w:val="center"/>
              <w:rPr>
                <w:rFonts w:hint="eastAsia" w:ascii="宋体" w:hAnsi="宋体" w:eastAsia="宋体" w:cs="宋体"/>
                <w:b/>
                <w:bCs/>
                <w:i w:val="0"/>
                <w:iCs w:val="0"/>
                <w:color w:val="000000"/>
                <w:sz w:val="21"/>
                <w:szCs w:val="21"/>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CDCB">
            <w:pPr>
              <w:snapToGrid w:val="0"/>
              <w:jc w:val="center"/>
              <w:rPr>
                <w:rFonts w:hint="eastAsia" w:ascii="宋体" w:hAnsi="宋体" w:eastAsia="宋体" w:cs="宋体"/>
                <w:b/>
                <w:bCs/>
                <w:i w:val="0"/>
                <w:iCs w:val="0"/>
                <w:color w:val="000000"/>
                <w:sz w:val="21"/>
                <w:szCs w:val="21"/>
                <w:highlight w:val="none"/>
                <w:u w:val="none"/>
              </w:rPr>
            </w:pPr>
          </w:p>
        </w:tc>
      </w:tr>
      <w:tr w14:paraId="44AE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A0D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156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万兆防火墙（专网区）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606C">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机框式插卡设备，主控≥2，支持N+1冗余备份，业务槽位数≥3，具有良好的扩展性；支持扩容业务功能板卡数量，实现整机业务性能叠加，满配整机业务吞吐量≥1080Gbps，最大并发连接数≥2亿，每秒新建连接数≥1440万，支持扩展万兆接口≥96个，100G接口≥8或40G接口≥16；</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2、本次实配国产化主控，电源模块≥2块，主控≥2，风扇模块≥2个，千兆电口≥4个，万兆光口接口≥16个，万兆多模光模块≥16个，业务吞吐量≥80Gbps；</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3、支持丰富的VPN特性，如 IPSec VPN、SSL VPN、L2TP VPN、MPLS VPN、GRE等；支持国用商用密码对数据进行加密。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4、支持L2～L7的全面安全防御，包括防火墙、NAT、LB、IPS、AV、ACG、VPN等；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5、支持Land、Smurf、Fraggle、WinNuke、Ping of Death、Tear Drop、IP Spoofing攻击防护；支持SYN Flood、ICMP Flood、UDP Flood、ARP Flood攻击防护，支持IP地址扫描，端口扫描防护，支持ARP欺骗防护功能、支持IP协议异常报文检测和TCP协议异常报文检测；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6、支持对安全策略进行冗余分析，并支持按不同时间段筛选未匹配的策略功能，且可以对其进行禁/启用或者删除操作；</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7、支持主机和业务模块统一IP管理和统一的配置界面，支持统一网管功能，支持紧耦合部署；</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8、支持将一台逻辑上的设备虚拟化成多个虚拟防火墙，并可查看各虚拟防火墙的CPU和内存利用率、新建、并发和吞吐信息，并可单独重启特定虚拟防火墙；</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9、支持同一块板卡、跨板卡的链路聚合，支持多台物理设备完成虚拟化之后，不同物理设备的物理端口进行聚合；</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10、支持自动生成安全策略，统一运维管理平台可通过对流量日志的统计整理，自动生成安全策略，并下发给防火墙设备，提高运维人员工作效率（提供和统一管理平台的对接的承诺函）；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11、支持 802、1Qbg、DCB 等；支持 VXLAN 等 Overlay 主流标准技术；支持 Openflow1、3 协议标准；具备SDN 及专网区特性；</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12、支持设备在线状态监测机制，实现对包括主控引擎，背板，芯片和存储等关键元器件进行检测；</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8C32">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98A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0BF5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508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477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万兆防火墙（互联网区）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0C5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1、具备千兆电口≥8个，千兆光口≥2个，万兆光口≥4个，千兆多模光模块≥2个，万兆多模光模块≥4个，支持扩展槽≥1个，冗余交流电源；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2、整机吞吐量≥10Gbps，每秒新建连接数≥23万，最大并发连接数≥500万，含5年病毒、IPS、应用识别、URL特征库及升级服务；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4、支持一体化安全策略配置，可以通过一条策略实现五元组、应用、服务、时间、长连接、IP限速、IPS、AV、URL过滤、行为审计等功能配置,简化用户管理；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5、具备防火墙、应用识别、链路负载均衡、IPV6、VPN等功能，支持扩展URL过滤、IPS、AV、IP信誉库、区域特征库、威胁情报等功能；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6、支持IPv4／IPv6 NAT地址转换，支持源地址转换SNAT，目的地址转换DNAT和双向地址转换双向NAT，支持NAT66地址转换；支持多种应用协议，如FTP、H.323、RAS、RTSP、SIP、ICMP、DNS、PPTP、NBT的NAT ALG功能；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通过命令查询数据流在设备上的处理流程，可以看到报文经过设备的处理流程，包含不限于入接口、会话创建、NAT匹配结果、路由查询结果、安全策略匹配、出接口等以及数据包在设备中最终的处理结果等信息，便于进行故障排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在一台物理设备上划分出≥30个并发相互独立的虚拟系统，并可以查看虚拟系统的CPU和内存利用率、新建、并发和吞吐等信息，并支持单独重启一个虚拟系统，其他虚拟系统以及公共系统的业务不受影响。；</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691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D32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18BE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EEF5">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10C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千兆防火墙</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D0B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1、具备千兆电口≥8个，千兆光口≥4个，千兆多模光模块≥4个，支持扩展槽≥2个，冗余交流电源；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2、整机吞吐量≥4Gbps，每秒新建连接数≥9万，最大并发连接数≥390万，含5年病毒、IPS、应用识别、URL特征库及升级服务；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4、支持一体化安全策略配置，可以通过一条策略实现五元组、应用、服务、时间、长连接、IP限速、IPS、AV、URL过滤、行为审计等功能配置,简化用户管理；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5、具备防火墙、应用识别、链路负载均衡、IPV6、VPN等功能，支持扩展URL过滤、IPS、AV、IP信誉库、区域特征库、威胁情报等功能；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6、支持IPv4／IPv6 NAT地址转换，支持源地址转换SNAT，目的地址转换DNAT和双向地址转换双向NAT，支持NAT66地址转换；支持多种应用协议，如FTP、H.323、RAS、RTSP、SIP、ICMP、DNS、PPTP、NBT的NAT ALG功能；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通过命令查询数据流在设备上的处理流程，可以看到报文经过设备的处理流程，包含不限于入接口、会话创建、NAT匹配结果、路由查询结果、安全策略匹配、出接口等以及数据包在设备中最终的处理结果等信息，便于进行故障排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8、支持在一台物理设备上划分出≥30个并发相互独立的虚拟系统，并可以查看虚拟系统的CPU和内存利用率、新建、并发和吞吐等信息，并支持单独重启一个虚拟系统，其他虚拟系统以及公共系统的业务不受影响；</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F467">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873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6A1D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587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5EE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WEB应用防火墙</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E7D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1、具备千兆电口≥8个，千兆光口≥2个，千兆多模光模块≥2个，支持扩展槽≥2个，冗余交流电源；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2、整机吞吐≥9Gbps，HTTP吞吐≥1Gbps，最大并发连接数≥300万，每秒新建连接数≥3万，含5年特征库升级服务；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4、支持透明模式、代理模式、网关模式和旁路模式，且模式之间切换不需要重启设备或者检测引擎，可多种模式共同运营；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5、支持对Web流量的镜像阻断功能，并且支持指定阻断报文发送接口；</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6、支持通过虚拟化技术实现将一台物理设备虚拟成≥30个并发虚拟WAF；并且可对每个虚拟WAF使用的资源进行限制，例如会话数、新建速率、吞吐量、CPU及内存使用率；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7、支持流量自学习，可以自动学习IP、域名、端口等信息，将学习到的服务添加到防护策略；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8、支持内置规则弱口令防护功能，支持自定义表单模式对弱口令登录表单进行识别和校验；</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9、支持通过设定前置参数名、正则表达式、参数范围等匹配特定的主机名、URL，对容易被篡改或者篡改会产生重大风险的参数名的取值进行限定；</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1B2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B9A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0D1E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016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8AC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漏洞扫描</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5F7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 配置千兆电口≥8个，万兆光口≥2个，万兆多模光模块≥2个，USB接口≥2个，冗余交流电源；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 采用国产化CPU和操作系统，内存≥16GB，硬盘存储≥1T；</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3、采取旁路部署模式，支持分级部署与集中管理，IP可达即可进行检测，无需改变网络架构，基于WEB进行管理；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4、支持资产盘点，可下发资产盘点任务导出专用资产盘点报告，支持自定义资产指纹；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5、支持漏洞检测及弱口令的识别能力，支持高危漏洞的专项检测，支持对高危漏洞的自动化验证，可生成专业安全检测报告；</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6、产品具备边界完整性检测能力，可检测出目标设备连接智能手机热点、通过智能手机 USB 共享网络等违规双网卡共享外联行为；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7、产品具备违规内联检测能力，可检测出随身WI-FI、BYOD设备、向日葵；</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8、产品具备高危漏洞的专项检测能力，适用于服务器、业务系统等设备极多的网络环境下快速安全检测；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9、支持配置主机漏洞模板，内置漏洞库数量≥300000种，可兼容CVE、CNNVD、CNVD等主流标准，同时支持自定义扫描漏洞库，漏洞库类型可基于操作系统、数据库、中间件等进行分类；</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10、产品需集成安全漏洞验证知识库（提供行业迎检知识库、等级保护知识库、安全攻防知识库、安全应急知识库）以及手工漏洞验证工具集；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11、产品具备高危预警能力，能够对最新发布的高危漏洞及时更新推送平台，对最新高危漏洞预警进行立即检测；</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12、产品可以联动统一运维管理平台实现对选定终端设备类型的精确探测反馈，实现对终端信息的二次核验；（提供和统一管理平台的对接的承诺函）</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8B6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949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20D3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72C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704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入侵防御（专网区）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501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1、具备千兆电口≥4个，千兆光口≥4个，千兆多模光模块≥4个，支持扩展SSD硬盘；冗余交流电源；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2、整机网络层吞吐≥4Gbps，IPS吞吐≥600Mbps，最大并发连接数≥200万，每秒新建连接数≥2万，含5年特征库升级服务；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4、支持丰富的路由协议，例如静态路由、策略路由（路由前策略、路由后策略、本地报文发包策略）、RIP、OSPF、ISIS、BGP；</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5、内置丰富的IPS特征库，可针对SQL注入、木马后门、漏洞利用等恶意攻击进行检测和阻断，特征规则数量≥9000条；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6、入侵防御日志支持聚合发送，聚合条件包括源IP聚合、目的IP聚合、源端口聚合、目的端口聚合、协议聚合，同时发送的日志服务器≥10个；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7、支持将设备划分成多台虚拟的IPS分给不同的租户使用，租户管理各自策略，相互隔离，虚拟IPS数量≥30个并发；</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8、支持对邮件协议进行访问管控，包括对SMTP命令（至少包含EXPN、MAIL、RCPT、SAML、SEND、SOML、TURN、VRFY等命令）、邮件大小、邮件主题、收发件人、以及文件类型进行控制；</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9、支持跨物理设备的端口聚合，扩展带宽节省链路资源以及方便部署。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ECE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EFA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3D94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E1F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3E2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入侵防御（互联网区）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BD0B">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1、具备千兆电口≥8个，千兆光口≥6个，千兆多模光模块≥6个，支持扩展SSD硬盘；冗余交流电源；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2、整机网络层吞吐≥9Gbps，IPS吞吐≥1Gbps，最大并发连接数≥300万，每秒新建连接数≥3万，含5年特征库升级服务；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4、支持丰富的路由协议，例如静态路由、策略路由（路由前策略、路由后策略、本地报文发包策略）、RIP、OSPF、ISIS、BGP；</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5、内置丰富的IPS特征库，可针对SQL注入、木马后门、漏洞利用等恶意攻击进行检测和阻断，特征规则数量≥9000条;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6、入侵防御日志支持聚合发送，聚合条件包括源IP聚合、目的IP聚合、源端口聚合、目的端口聚合、协议聚合，同时发送的日志服务器≥10个；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7、支持将设备划分成多台虚拟的IPS分给不同的租户使用，租户管理各自策略，相互隔离，虚拟IPS数量≥30并发；</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8、支持对邮件协议进行访问管控，包括对SMTP命令（至少包含EXPN、MAIL、RCPT、SAML、SEND、SOML、TURN、VRFY等命令）、邮件大小、邮件主题、收发件人、以及文件类型进行控制；</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9、支持跨物理设备的端口聚合，扩展带宽节省链路资源以及方便部署。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221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C4B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1154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285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6FD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网络安全审计</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FEA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1、具备千兆电口≥8个，千兆光口≥2个，千兆多模光模块≥2个；冗余交流电源；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2、网络层吞吐量≥9Gbps，并发连接数≥200万，每秒新建连接数≥1.5万，含5年特征库升级服务；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4、支持透明在线模式、网桥模式、网关模式、旁挂模式部署，支持分布式与集中式部署，对于分布式部署，可分权分域与集中管理；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5、支持策略路由协议、动态路由协议，包括RIP、OSPF、ISIS、BGP；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7、支持自定义应用：支持通过IP+端口方式自定义网络应用及基于深度检测方式（应用特征）自定义网络应用；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8、支持应用会话审计，包括IP、端口、应用类型、会话包数、字节数、时间等的审计；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9、支持用户时长分析：支持分析用户总时长、总流量以及用户具体应用的时长和流量，可通过饼状图或柱状图展示；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10、支持记录portal认证账号的最后一次的登陆时间，方便管理员清理长期未使用的账号，避免设备策略冗余；</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8232">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B81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13C1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BA2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EE3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堡垒机（互联网）</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9F73">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1、千兆电口≥6个，千兆光口≥4个，千兆多模光模块≥4个，USB接口≥2个，Console口≥1个，扩展槽≥2个；硬盘≥1T；内存≥16G，管理点数≥60个；采用国产化CPU和操作系统；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2、支持SSHv1、SSHv2、TELNET等字符协议；支持RDP、VNC等图形协议；支持FTP、SFTP、RDP 磁盘映射、RDP 剪切板等文件传输协议；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3、支持运维用户对未授权的资源、资源账号申请授权工单，授权工单通过后可运维申请的资源；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4、支持通过协议前置机进行协议扩展，可支持扩展 KVM、Vmware等虚拟平台上的资源、数据库、B/S应用、C/S 应用等；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5、支持通过动作流配置提供广泛的应用接入支持，无论被接入的资源如何设计登录动作，对动作流配置即可实现单点登录和审计接入；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6、提供运维、监控、回放屏幕水印功能，并可根据实际需求场景选择开启范围，运维本地无法篡改水印内容，震慑不规范的运维和审计行为，提升运维过程数据安全性；</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 linux 资源、windows 资源、网络设备资源、数据库资源、C/S 资源、B/S 资源；支持批量导入、导出资源信息，支持手动添加、删除、编辑、检索资源，支持变更默认运维端口；支持资源的动态图表管理，系统可自动生成动态全景视图，支持资源的分类统计，提供资源分类可视化页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 web 页面直接发起运维，无需安装任何控件，并同时支持调用SecureCRT 、 Xshell 、 Putty 、 WinSCP 、 FileZilla 、xftp、RDP等客户端工具实现单点登陆，不改变运维人员操作习惯；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用户手动添加、删除、编辑、设定角色、单独指定登录认证方式、设定用户有效期；用户登录认证方式支持静态口令认证、手机动态令牌认证、Usbkey（国密数字证书）认证、吉大正元网关认证、华测Ukey认证、北京CA认证、信安CA认证、中安云科认证、503CA认证、AD/LDAP认证、Radius认证、短信认证、指纹识别等认证方式，并支持组合形成双因子认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A09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A78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00DFB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64F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ED2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堡垒机（专网区）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933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1、千兆电口≥6个，千兆光口≥4个，千兆多模光模块≥4个，USB接口≥2个，Console口≥1个，扩展槽≥2个；硬盘≥4T；内存≥16G，冗余交流电源；管理点数≥300个；采用国产化CPU和操作系统；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2、支持SSHv1、SSHv2、TELNET等字符协议；支持RDP、VNC等图形协议；支持FTP、SFTP、RDP 磁盘映射、RDP 剪切板等文件传输协议；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3、支持运维用户对未授权的资源、资源账号申请授权工单，授权工单通过后可运维申请的资源；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4、支持通过协议前置机进行协议扩展，可支持扩展 KVM、Vmware等虚拟平台上的资源、数据库、B/S应用、C/S 应用等；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5、支持通过动作流配置提供广泛的应用接入支持，无论被接入的资源如何设计登录动作，对动作流配置即可实现单点登录和审计接入；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6、提供运维、监控、回放屏幕水印功能，并可根据实际需求场景选择开启范围，运维本地无法篡改水印内容，震慑不规范的运维和审计行为，提升运维过程数据安全性；</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 linux 资源、windows 资源、网络设备资源、数据库资源、C/S 资源、B/S 资源；支持批量导入、导出资源信息，支持手动添加、删除、编辑、检索资源，支持变更默认运维端口；支持资源的动态图表管理，系统可自动生成动态全景视图，支持资源的分类统计，提供资源分类可视化页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 web 页面直接发起运维，无需安装任何控件，并同时支持调用SecureCRT 、 Xshell 、 Putty 、 WinSCP 、 FileZilla 、xftp、RDP等客户端工具实现单点登陆，不改变运维人员操作习惯；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用户手动添加、删除、编辑、设定角色、单独指定登录认证方式、设定用户有效期；用户登录认证方式支持静态口令认证、手机动态令牌认证、Usbkey（国密数字证书）认证、吉大正元网关认证、华测Ukey认证、北京CA认证、信安CA认证、中安云科认证、503CA认证、AD/LDAP认证、Radius认证、短信认证、指纹识别等认证方式，并支持组合形成双因子认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2DA7">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3EA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6EB2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040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811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数据库审计</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1FDD">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1、业务接口：千兆电口≥8个，千兆光口≥4个，千兆多模光模块≥4个，USB host接口≥2个，Console口≥1个，扩展槽≥2个，采用国产化CPU和操作系统；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2、SQL流量吞吐≥500Mb/秒，业务流量吞吐≥2Gb/秒，SQL语句吞吐≥20000条/秒，数据库实例数≥10；</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3、CPU ≥8核，内存≥16G，硬盘≥2T；</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Oracle、SQLserver、DB2、MySQL、Cache、Sybase、Informix、Teradata、PostgreSQL、Hive、MongoDB、HANA、HBASE、ES、CacheWeb、Solr、HDFS、Redis、EsgynDB、Tibero、SSDB等国际主流数据库；支持DM7、神通、人大金仓、南大通用、湖南上容、浪潮KDB、HWMPP、翰高等国产数据库；</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5、支持扫描网络中的开放的服务，自动发现网络中存在的数据库系统，能够能够对这些数据库系统进行安全审计；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6、支持自动发现敏感数据如身份证号、银行账号等信息，便于进行用户权限控制，支持将扫描到的敏感表信息进行导出；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7、支持自学习功能，能够基于自学习机制的模型策略，审计未授权的客户端ip地址，未授权的表操作访问、未授权的数据库用户、未授权的特权操作等;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8、支持跨包的SQL语句进行拼接功能，能够完整解析与审计超长SQL语句（≥1460字节），屏蔽逃逸审计通道；</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9、支持查看数据库系统的监视器信息、软件版本信息、补丁信息、表空间情况、会话信息、回退信息、权限等信息来判断数据库系统运行是否正常，保证数据库系统的可用性和响应能力；</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10、支持扫描以下系统风险：数据库表级访问的安全性设置，SGA共享池分配私有空间的限制，每次调用读入的数据块数目的限制，一次会话读入的数据块总数的限制，是否启用资源限制等数据库系统配置等；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699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D4C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0F584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ACB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562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服务密码机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404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网络接口≥2个千兆电口，不支持扩展，其他接口≥6个USB口、≥2个COM口</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性能参数：</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SM4算法加解密：≥540Mbps；SM2密钥对≥12000对/秒；SM2加密：≥2600次/秒；SM2解密：≥3400次/秒；SM2签名：≥12000次/秒；SM2验签：≥4300次/秒；SM3杂凑运算：≥520Mbps</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F35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87AB">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30BE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595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0295">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签名验签服务器</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516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提供基于数字证书的数据签名与验证、加解密服务，支持SM2等签名算法；</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硬件规格:≥2个100/1000M自适应网口。主要性能参数: SM2签名≥1600次/秒。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868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0C9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1054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7CC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F13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安全隔离与信息交换系统</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D63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业务接口：（内机）千兆电口≥6个，万兆光口≥2个，万兆多模光模块≥2个，满足接口基础要求上扩展槽≥1个；（外机）千兆电口≥6个，万兆光口≥2个，万兆多模光模块≥2个，满足接口基础要求上扩展槽≥1个；冗余交流电源；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2、网络层吞吐量≥1.5Gbps；并发连接数≥40W；视频并发路数≥450路D1视频；数据库同步速率≥3000条/秒；</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3、带液晶屏，液晶菜单可显示内外网机IP地址、CPU使用率和内存使用率等整机信息；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4、支持远程ftp、远程SMB、远程NFS、远程sftp、本地ftp、本地sftp、客户端方式进文件交换同步;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5、可查看系统每日CPU、内存、负载使用率以及会话连接数变化情况，提供至少近7日变化图查询；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6、提供API管理接口，API管理接口支持访问密钥数字签名验证，确保访问请求身份认证以及数据未被非法篡改；接口支持授权管理，可针对访问请求进行访问权限控制；</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7、支持移动网络接入，搭配外置4G/5G硬件模块实现电信、移动、联通移动网络拨号接入；</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8、多机热备支持自定义服务监测对象，可对关键IP、服务进行监测，发现服务连接异常，及时进行主备切换；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9、支持批量数据表智能匹配配置，可自动匹配表名、字段相同的数据表建立同步关系，满足大批量数据表同步场景下的快速配置需求;</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10、支持SMTP\POP3协议，支持发件人、收件人地址过滤；支持主题关键字、正文关键字、附件文件名、附件正文过滤；支持文件类型过滤；病毒扫描;</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2560">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EC1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4E3E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239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7F5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态势感知平台</w:t>
            </w:r>
          </w:p>
        </w:tc>
        <w:tc>
          <w:tcPr>
            <w:tcW w:w="4831" w:type="dxa"/>
            <w:tcBorders>
              <w:top w:val="single" w:color="000000" w:sz="4" w:space="0"/>
              <w:left w:val="single" w:color="000000" w:sz="4" w:space="0"/>
              <w:bottom w:val="nil"/>
              <w:right w:val="single" w:color="000000" w:sz="4" w:space="0"/>
            </w:tcBorders>
            <w:shd w:val="clear" w:color="auto" w:fill="auto"/>
            <w:vAlign w:val="center"/>
          </w:tcPr>
          <w:p w14:paraId="680049C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1.千兆电口≥4个，万兆光口≥2个，万兆多模光模块≥2个，USB接口≥4个，扩展槽≥2个；硬盘≥8T；CPU≥8核；冗余交流电源；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2.单台最大流量处理能力≥1G；采用国产化CPU和操作系统；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5G协议解析和威胁检测，可查看5G威胁的日志统计数据，包括攻击级别分布，攻击名称Top5和手机号Top5统计图以及5G威胁事件的列表；支持查看5G威胁日志的攻击列表展示，包括攻击者、受害者、所属机构、攻击类型、攻击名称、关键字、发现时间；</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4.支持从外连地址和受害者的维度展示外连威胁，查看单条外连威胁详情时将外连攻击行为信息进行展示；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自定义攻击事件分析模型，包括：事件规则匹配模型、事件统计分析模型、事件关联分析模型；内置38种及以上安全事件分析模型，如冰蝎webshell通信、利用Sqlmap上传webshell、Acunetix安全工具扫描、APPSCAN工具扫描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6.支持自定义配置的分析条件，包括：URL、HTTP方法、HTTP域名、HTTP状态码、DNS解析域名、TLS指纹、TLS版本、SSH服务端协议版本、SSH客户端协议版本、文件类型、文件哈希值、恶意文件家族、SMTP发件人等；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7.支持时间轴溯源分析，以时间轴的形式展示攻击者在入侵全过程中各个入侵时间节点中的攻击目标、攻击次数、攻击手段以及攻击阶段，同时提供各攻击手段安全处置建议；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8.支持基于ATT&amp;CK框架的模型分析；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9.支持多层溯源功能，开启多层溯源后，默认展示两层溯源信息，攻击手段在展示图中消失，右侧展示攻击手段TOP5及描述信息；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10.支持攻击关系分析，以攻击者视角展示针对每个攻击目标所采用的攻击手段的攻击关系视图，同时展示攻击事件的攻击手段TOP统计，以及每种攻击手段的描述说明，并支持下钻；</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11.支持攻击详情分析，基于受害者、目的端口、时间段、攻击手段、攻击类型、攻击级别、攻击名称等七个维度进行网络攻击日志检索，可查看本次攻击事件涉及的网络攻击的详细情况，以及下载原始攻击数据包；</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12.支持AI判真功能，存在多个攻击手段的攻击事件显示为AI判真事件，AI判真事件存在AI判真标识；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13.支持AI自动处置功能，支持攻击事件按照昨天的处置历史信息进行处置，攻击事件被盖上相应的处置标签；历史处置记录按时间轴形式显示处置时间、设备信息或备注信息；处置列表新增一条处置信息，显示处置目标、所属机构、数据来源、威胁等级、威胁资产数量、事件类型、处置来源、处置手段、处置时间、生效日期和备注信息；</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14.支持展示安全风险评级、攻击事件类型TOP5、攻击事件级别分布、外部攻击类型TOP5、外部攻击者TOP5等信息，支持在全球地图上展示攻击者到受害者的攻击视图，展示主要攻击类型，展示资产受害者TOP5，支持展示攻击者数量、受害者数量、攻击总数、已沦陷资产数量和活跃攻击源TOP5等信息，同时支持实时滚动攻击日志，每条攻击至少包括攻击者、受害者、攻击类型、攻击等级、攻击名称和时间。</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291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546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6AC23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306B">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0C7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态势感知探针</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274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1、千兆电口≥4个，万兆光口≥2个，万兆多模光模块≥2个，USB接口≥4个，扩展槽≥2个；硬盘≥4TB；冗余交流电源；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2、流量采集能力≥1G；</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3、支持设置标准模式、增强模式、深度模式、专家模式等流量分析策略，可设置不同策略类型，包括攻击策略、审计策略、采样等级、高级设置；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多种漏洞攻击检测，至少包括：信息泄露、文件包含、文件上传、目录遍历、跨站脚本、代码注入、反序列化、命令执行、未授权访问、模板注入、文件下载、XML外部实体注入、越权访问、XPATH注入、SQL注入、跨站请求伪造、服务端请求伪造、逻辑绕过、缓冲区溢出、DoS攻击、其它漏洞、可以的User-Agent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5、支持对5G协议解析和威胁检测，可以通过平台查看5G威胁的日志统计数据，包括攻击级别分布，攻击名称Top5和手机号Top5 统计图以及5G威胁事件的列表；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6、支持基于机器学习的提取攻击者真实访问的URL，全面掌握攻击者的攻击意图和访问记录，包括：攻击者IP、攻击者URL、访问行为的原始报文等；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7、支持多种恶意软件检测，至少包括：勒索病毒、挖矿软件、僵尸网络、shellcode、蠕虫病毒、木马病毒、黑客工具、Rootkit、BootKit、恶意文件投放等；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8、支持多种协议的隐匿隧道通信检测，至少包括：ICMP、HTTP、DNS等协议的隧道通信；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9、可自定义弱口令规则，低、中、高三种密码规则，结合预定义弱口令字典，对弱口令威胁的检测更准确;界面可展示检测的弱口令威胁日志，有关键字的会展示关键字。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2E5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EE22">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64A9E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7F0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556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杀毒软件</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34C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1、产品以纯软件交付，本次配置≥100点服务器资源且提供不少于三年的软件升级服务，包含管理控制中心软件及终端客户端软件，其中管理控制中心支持云化或者本地化管理平台交付；</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2、Windows桌面支持：Windows XP（32位）、Windows 7、Windows 8/8.1、Windows 10等；Windows服务器：Windows Server 2003（32位）/2008/2012/2016/2019等，支持国产化操作系统；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3、单一管理控制中心可统一管理分别部署在Windows PC，Win服务器以及Linux服务器和国产化操作系统的客户端软件；</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4、采用B/S架构的管理控制中心，具备终端安全可视，终端统一管理，统一威胁处置，统一漏洞修复，威胁响应处置，日志记录与查询等功能；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5、支持全网风险展示，包括但不限于未处理的勒索病毒数量、暴力破解数量、WebShell后门数量、高危漏洞及其各自影响的终端数量。</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672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01B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1D2E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EC8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EC1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日志审计（互联网区）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D70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 千兆电口≥8个，千兆光口≥4个，千兆多模光模块≥4个；USB接口≥2个，Console口≥1个，扩展槽≥2个；硬盘≥2T+mSATA 128G；内存≥16G；</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2、 日志处理能力≥2000条/秒，日志存储能力≥1.7亿条/天，审计授权≥60；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 支持日志查询，可根据接收时间、源目IP、严重级别等信息进行查询，可针对查询到的日志结果进行导出；支持普通模式查询，并且可以根据查询的条件进行模板保存，以便于后续使用；支持专家模式查询，可通过编写表达式进行对日志信息进行更加全面的查询，并且可以根据查询的条件进行模板保存，以便于后续使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 审计策略：内置审计分析策略，包含：DDoS攻击、Webshell攻击、XSS跨站脚本攻击、欺骗攻击、网络蠕虫、数据库高危操作、切换root用户、系统重启、硬件故障等。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 采集方式：支持基于TCP和UDP的syslog协议、kafka、snmp trap、ftp、smb、wmi、sftp等采集协议格式的模式解析；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 采集策略：支持被采设备无需安装代理；支持同一资产多种采集策略；支持从不同类型系统采集到的日志进行标准化分析，将不同格式日志映射到固定的解析字段中，标准化处理后的字段细粒度≥90；</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8、支持将采集到的日志进行过滤，可以根据自身业务需求定制过滤策略，做到将无关日志进行丢弃；支持将采集到的日志进行归并，可以根据自身业务需求定制归并策略，做到在一定条件下将接收到的相同日志归并为一条，并且显示该日志的接收次数，使日志信息简明易看；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 支持三权分立原则，可设置安全管理员、安全审计员、系统管理员等角色。通过赋予不同角色不同的权限，以达到配置权力、审计权力、运维权力的相互制约；</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0DC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558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4116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8DA0">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42B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日志审计（专网区）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DEC3">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 千兆电口≥8个，千兆光口≥4个，千兆多模光模块≥4个；USB接口≥2个，Console口≥1个，扩展槽≥2个；硬盘≥4T+mSATA 128G；内存≥32G；冗余交流电源；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 日志处理能力≥3000条/秒，日志存储能力≥2.5亿条/天，审计授权≥110；</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 支持日志查询，可根据接收时间、源目IP、严重级别等信息进行查询，可针对查询到的日志结果进行导出；支持普通模式查询，并且可以根据查询的条件进行模板保存，以便于后续使用；支持专家模式查询，可通过编写表达式进行对日志信息进行更加全面的查询，并且可以根据查询的条件进行模板保存，以便于后续使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 审计策略：内置审计分析策略，包含：DDoS攻击、Webshell攻击、XSS跨站脚本攻击、欺骗攻击、网络蠕虫、数据库高危操作、切换root用户、系统重启、硬件故障等。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 采集方式：支持基于TCP和UDP的syslog协议、kafka、snmp trap、ftp、smb、wmi、sftp等采集协议格式的模式解析；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 采集策略：支持被采设备无需安装代理；支持同一资产多种采集策略；支持从不同类型系统采集到的日志进行标准化分析，将不同格式日志映射到固定的解析字段中，标准化处理后的字段细粒度≥90；</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 xml:space="preserve">8、支持将采集到的日志进行过滤，可以根据自身业务需求定制过滤策略，做到将无关日志进行丢弃；支持将采集到的日志进行归并，可以根据自身业务需求定制归并策略，做到在一定条件下将接收到的相同日志归并为一条，并且显示该日志的接收次数，使日志信息简明易看； </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 支持三权分立原则，可设置安全管理员、安全审计员、系统管理员等角色。通过赋予不同角色不同的权限，以达到配置权力、审计权力、运维权力的相互制约；</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C370">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8E3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2BBF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E7E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F04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抗DDOS攻击设备</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150A">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1、业务接口：千兆电口≥8个，千兆光口≥2个，千兆多模光模块≥2个，万兆光口≥4个，万兆多模光模块≥4个，冗余交流电源；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2、网络层吞吐量≥10Gbps，最大并发连接数≥800w，最大每秒新建连接数(HTTP) ≥12w；</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3、产品由专用的国产化硬件平台、国产化操作系统及功能软件构成；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4、支持针对网络层、应用层分别设置清洗策略，包括不限于：SYN Flood、UDP Flood、ICMP Flood、DNS Query/Reply Flood、HTTP Flood、HTTPS Flood;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5、支持针对不同防护对象，分别设置不同的异常流量清洗参数、算法等；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6、支持抓包溯源功能，支持抓取清洗前、清洗后、清洗丢弃的报文进行分析；针对抓包文件可以进行攻击源IP溯源，并提取攻击报文中的攻击特征下发到清洗设备过滤；</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7、支持连接数新建及并发限制功能，可对TCP等协议设置阈值及周期；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8、支持会话数限制，可对源地址/目的地址做会话数限制，设置维度包括：服务类型（可定义服务类型）、用户、新建速率、总会话数、每IP会话数、生效时间等；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9、支持针对协议头中各字段配置自定义策略，字段包括但不限于：Method、Cookie、Host、Referer、Request URI、Verion、User-Agent等；</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10、为保障异常流量安全清洗和业务系统稳定运行，抗DDOS攻击设备可以被统一运维管理平台监控。（提供和统一管理平台的对接承诺函并加盖抗DDOS攻击设备厂商公章）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0BB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2A72">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1A1B2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AE7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530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互联网VPN接入设备</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556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1、具备千兆电口≥8个，千兆光口≥2个，万兆光口≥4个，万兆多模光模块≥4个，冗余交流电源；采用国产化CPU和操作系统；</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2、整机吞吐量≥9Gbps，每秒新建连接数≥10万，最大并发连接数≥500万； VPN加密性能：IPsec VPN吞吐量≥1Gbps，IPsec VPN隧道数≥2000个；SSL VPN吞吐量≥1Gbps，SSL VPN并发用户数≥3000个，总用户数不限；</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3、支持集群：双机模式下，支持主备两台设备采用同一套IP地址，简化配置，节约公网地址；</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4、内网攻击防护：基于内网用户流量模型和会话连接、新建连接的异常行为识别攻击，有效防护内网病毒传播、僵尸网络、木马等安全威胁；</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5、支持静态路由、RIP v1/2、OSPF、策略路由等。支持MPLS VPN；支持MPLS静态标签转发；支持LDP协议，支持LDP引入OSPF路由、BGP路由、RIP路由、静态路由、ISIS路由、GUARD 路由，支持环路检测；支持LDP邻居，MPLS转发表查看；支持SVC方式、CCC方式、MARTINI方式、VPLS方式的L2VPN；支持MPLS TE；</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6、提供设备的可靠性试验证明，(设备厂商提供证明材料)；</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7、支持自动和手动备份，能够保存5个以上的文件，支持整机配置文件在线回滚功能，未变化的业务连续不中断；</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8、登录公告：支持VPN登录前和登录后公告信息显示，登录前后公告内容可配置多条；</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9、产品需要支持国密算法，具备商用密码产品认证证书；（提供证书复印件并加盖原厂商公章）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B49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D400">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545DE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B46D">
            <w:pPr>
              <w:keepNext w:val="0"/>
              <w:keepLines w:val="0"/>
              <w:widowControl/>
              <w:suppressLineNumbers w:val="0"/>
              <w:snapToGrid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四</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B28B">
            <w:pPr>
              <w:keepNext w:val="0"/>
              <w:keepLines w:val="0"/>
              <w:widowControl/>
              <w:suppressLineNumbers w:val="0"/>
              <w:snapToGrid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机房设备</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B833">
            <w:pPr>
              <w:snapToGrid w:val="0"/>
              <w:jc w:val="left"/>
              <w:rPr>
                <w:rFonts w:hint="eastAsia" w:ascii="宋体" w:hAnsi="宋体" w:eastAsia="宋体" w:cs="宋体"/>
                <w:i w:val="0"/>
                <w:iCs w:val="0"/>
                <w:color w:val="000000"/>
                <w:sz w:val="21"/>
                <w:szCs w:val="21"/>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9F1F">
            <w:pPr>
              <w:snapToGrid w:val="0"/>
              <w:jc w:val="center"/>
              <w:rPr>
                <w:rFonts w:hint="eastAsia" w:ascii="宋体" w:hAnsi="宋体" w:eastAsia="宋体" w:cs="宋体"/>
                <w:i w:val="0"/>
                <w:iCs w:val="0"/>
                <w:color w:val="000000"/>
                <w:sz w:val="21"/>
                <w:szCs w:val="21"/>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9453">
            <w:pPr>
              <w:snapToGrid w:val="0"/>
              <w:jc w:val="center"/>
              <w:rPr>
                <w:rFonts w:hint="eastAsia" w:ascii="宋体" w:hAnsi="宋体" w:eastAsia="宋体" w:cs="宋体"/>
                <w:i w:val="0"/>
                <w:iCs w:val="0"/>
                <w:color w:val="000000"/>
                <w:sz w:val="21"/>
                <w:szCs w:val="21"/>
                <w:highlight w:val="none"/>
                <w:u w:val="none"/>
              </w:rPr>
            </w:pPr>
          </w:p>
        </w:tc>
      </w:tr>
      <w:tr w14:paraId="4D75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E5E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5E37">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微模块机柜</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D80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Style w:val="7"/>
                <w:rFonts w:hint="eastAsia" w:ascii="宋体" w:hAnsi="宋体" w:eastAsia="宋体" w:cs="宋体"/>
                <w:snapToGrid w:val="0"/>
                <w:color w:val="000000"/>
                <w:sz w:val="21"/>
                <w:szCs w:val="21"/>
                <w:highlight w:val="none"/>
                <w:lang w:val="en-US" w:eastAsia="zh-CN" w:bidi="ar"/>
              </w:rPr>
              <w:t>1.外形尺寸：服务器机柜规格（W*D*H）：600mm*2000mm，前门为玻璃门，后门为钢板门。</w:t>
            </w:r>
            <w:r>
              <w:rPr>
                <w:rStyle w:val="7"/>
                <w:rFonts w:hint="eastAsia" w:ascii="宋体" w:hAnsi="宋体" w:eastAsia="宋体" w:cs="宋体"/>
                <w:snapToGrid w:val="0"/>
                <w:color w:val="000000"/>
                <w:sz w:val="21"/>
                <w:szCs w:val="21"/>
                <w:highlight w:val="none"/>
                <w:lang w:val="en-US" w:eastAsia="zh-CN" w:bidi="ar"/>
              </w:rPr>
              <w:br w:type="textWrapping"/>
            </w:r>
            <w:r>
              <w:rPr>
                <w:rStyle w:val="7"/>
                <w:rFonts w:hint="eastAsia" w:ascii="宋体" w:hAnsi="宋体" w:eastAsia="宋体" w:cs="宋体"/>
                <w:snapToGrid w:val="0"/>
                <w:color w:val="000000"/>
                <w:sz w:val="21"/>
                <w:szCs w:val="21"/>
                <w:highlight w:val="none"/>
                <w:lang w:val="en-US" w:eastAsia="zh-CN" w:bidi="ar"/>
              </w:rPr>
              <w:t>2.机柜涂覆层应表面光洁、色泽均匀、无流挂、无露底；金属件无毛刺、无锈蚀。机柜门板、侧板平整，无扭曲、无变形、也不明显抖动；门板开孔均匀。</w:t>
            </w:r>
            <w:r>
              <w:rPr>
                <w:rStyle w:val="7"/>
                <w:rFonts w:hint="eastAsia" w:ascii="宋体" w:hAnsi="宋体" w:eastAsia="宋体" w:cs="宋体"/>
                <w:snapToGrid w:val="0"/>
                <w:color w:val="000000"/>
                <w:sz w:val="21"/>
                <w:szCs w:val="21"/>
                <w:highlight w:val="none"/>
                <w:lang w:val="en-US" w:eastAsia="zh-CN" w:bidi="ar"/>
              </w:rPr>
              <w:br w:type="textWrapping"/>
            </w:r>
            <w:r>
              <w:rPr>
                <w:rStyle w:val="7"/>
                <w:rFonts w:hint="eastAsia" w:ascii="宋体" w:hAnsi="宋体" w:eastAsia="宋体" w:cs="宋体"/>
                <w:snapToGrid w:val="0"/>
                <w:color w:val="000000"/>
                <w:sz w:val="21"/>
                <w:szCs w:val="21"/>
                <w:highlight w:val="none"/>
                <w:lang w:val="en-US" w:eastAsia="zh-CN" w:bidi="ar"/>
              </w:rPr>
              <w:t>3.机柜由主框架、顶板、内嵌底板、前后门、侧横梁、矩形管、内立柱和固定层板组成。其中主框架、内立柱的、侧横梁的材料厚度不小于2.0mm，后门、顶板、和侧板的材料厚度不小于1.2mm。</w:t>
            </w:r>
            <w:r>
              <w:rPr>
                <w:rStyle w:val="7"/>
                <w:rFonts w:hint="eastAsia" w:ascii="宋体" w:hAnsi="宋体" w:eastAsia="宋体" w:cs="宋体"/>
                <w:snapToGrid w:val="0"/>
                <w:color w:val="000000"/>
                <w:sz w:val="21"/>
                <w:szCs w:val="21"/>
                <w:highlight w:val="none"/>
                <w:lang w:val="en-US" w:eastAsia="zh-CN" w:bidi="ar"/>
              </w:rPr>
              <w:br w:type="textWrapping"/>
            </w:r>
            <w:r>
              <w:rPr>
                <w:rStyle w:val="7"/>
                <w:rFonts w:hint="eastAsia" w:ascii="宋体" w:hAnsi="宋体" w:eastAsia="宋体" w:cs="宋体"/>
                <w:snapToGrid w:val="0"/>
                <w:color w:val="000000"/>
                <w:sz w:val="21"/>
                <w:szCs w:val="21"/>
                <w:highlight w:val="none"/>
                <w:lang w:val="en-US" w:eastAsia="zh-CN" w:bidi="ar"/>
              </w:rPr>
              <w:t>4.为方便设备安装及维护，门板为可拆卸式结构，门的开合转动灵活、锁定可靠、施工安装和维护方便。</w:t>
            </w:r>
            <w:r>
              <w:rPr>
                <w:rStyle w:val="7"/>
                <w:rFonts w:hint="eastAsia" w:ascii="宋体" w:hAnsi="宋体" w:eastAsia="宋体" w:cs="宋体"/>
                <w:snapToGrid w:val="0"/>
                <w:color w:val="000000"/>
                <w:sz w:val="21"/>
                <w:szCs w:val="21"/>
                <w:highlight w:val="none"/>
                <w:lang w:val="en-US" w:eastAsia="zh-CN" w:bidi="ar"/>
              </w:rPr>
              <w:br w:type="textWrapping"/>
            </w:r>
            <w:r>
              <w:rPr>
                <w:rStyle w:val="7"/>
                <w:rFonts w:hint="eastAsia" w:ascii="宋体" w:hAnsi="宋体" w:eastAsia="宋体" w:cs="宋体"/>
                <w:snapToGrid w:val="0"/>
                <w:color w:val="000000"/>
                <w:sz w:val="21"/>
                <w:szCs w:val="21"/>
                <w:highlight w:val="none"/>
                <w:lang w:val="en-US" w:eastAsia="zh-CN" w:bidi="ar"/>
              </w:rPr>
              <w:t>5.为了保障用电安全，要求机柜内各带电回路对地（或柜体）绝缘电阻不小于100M</w:t>
            </w:r>
            <w:r>
              <w:rPr>
                <w:rStyle w:val="6"/>
                <w:rFonts w:hint="eastAsia" w:ascii="宋体" w:hAnsi="宋体" w:eastAsia="宋体" w:cs="宋体"/>
                <w:snapToGrid w:val="0"/>
                <w:color w:val="000000"/>
                <w:sz w:val="21"/>
                <w:szCs w:val="21"/>
                <w:highlight w:val="none"/>
                <w:lang w:val="en-US" w:eastAsia="zh-CN" w:bidi="ar"/>
              </w:rPr>
              <w:t>Ω</w:t>
            </w:r>
            <w:r>
              <w:rPr>
                <w:rStyle w:val="7"/>
                <w:rFonts w:hint="eastAsia" w:ascii="宋体" w:hAnsi="宋体" w:eastAsia="宋体" w:cs="宋体"/>
                <w:snapToGrid w:val="0"/>
                <w:color w:val="000000"/>
                <w:sz w:val="21"/>
                <w:szCs w:val="21"/>
                <w:highlight w:val="none"/>
                <w:lang w:val="en-US" w:eastAsia="zh-CN" w:bidi="ar"/>
              </w:rPr>
              <w:t>。</w:t>
            </w:r>
            <w:r>
              <w:rPr>
                <w:rStyle w:val="7"/>
                <w:rFonts w:hint="eastAsia" w:ascii="宋体" w:hAnsi="宋体" w:eastAsia="宋体" w:cs="宋体"/>
                <w:snapToGrid w:val="0"/>
                <w:color w:val="000000"/>
                <w:sz w:val="21"/>
                <w:szCs w:val="21"/>
                <w:highlight w:val="none"/>
                <w:lang w:val="en-US" w:eastAsia="zh-CN" w:bidi="ar"/>
              </w:rPr>
              <w:br w:type="textWrapping"/>
            </w:r>
            <w:r>
              <w:rPr>
                <w:rStyle w:val="7"/>
                <w:rFonts w:hint="eastAsia" w:ascii="宋体" w:hAnsi="宋体" w:eastAsia="宋体" w:cs="宋体"/>
                <w:snapToGrid w:val="0"/>
                <w:color w:val="000000"/>
                <w:sz w:val="21"/>
                <w:szCs w:val="21"/>
                <w:highlight w:val="none"/>
                <w:lang w:val="en-US" w:eastAsia="zh-CN" w:bidi="ar"/>
              </w:rPr>
              <w:t>6.机柜耐电压强度：要求机柜内各带电回路以及两个非电气连接的带电回路之间，应能承受2500V，50HZ正弦试验电压1min，并不出现击穿或者飞弧现象，漏电流不超过1mA。</w:t>
            </w:r>
            <w:r>
              <w:rPr>
                <w:rStyle w:val="7"/>
                <w:rFonts w:hint="eastAsia" w:ascii="宋体" w:hAnsi="宋体" w:eastAsia="宋体" w:cs="宋体"/>
                <w:snapToGrid w:val="0"/>
                <w:color w:val="000000"/>
                <w:sz w:val="21"/>
                <w:szCs w:val="21"/>
                <w:highlight w:val="none"/>
                <w:lang w:val="en-US" w:eastAsia="zh-CN" w:bidi="ar"/>
              </w:rPr>
              <w:br w:type="textWrapping"/>
            </w:r>
            <w:r>
              <w:rPr>
                <w:rStyle w:val="7"/>
                <w:rFonts w:hint="eastAsia" w:ascii="宋体" w:hAnsi="宋体" w:eastAsia="宋体" w:cs="宋体"/>
                <w:snapToGrid w:val="0"/>
                <w:color w:val="000000"/>
                <w:sz w:val="21"/>
                <w:szCs w:val="21"/>
                <w:highlight w:val="none"/>
                <w:lang w:val="en-US" w:eastAsia="zh-CN" w:bidi="ar"/>
              </w:rPr>
              <w:t>7.机柜附件：每个机柜含接地组件（接地线6mm²）、左后各1条垂直理线板、19英寸安装接地铜排（3*15mm²）、运输脚轮、LED灯管+行程开关。</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FCF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977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w:t>
            </w:r>
          </w:p>
        </w:tc>
      </w:tr>
      <w:tr w14:paraId="59A6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C56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6CD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列头机柜</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263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1.外形尺寸：服务器机柜规格（W*D*H）：600mm*2000mm，前门为玻璃门，后门为钢板门。</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2.要求配电柜主路开关不小于2*160A/3P，防雷模块不低于C级防雷模块。</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3.要求配电柜支路开关不小于且不少于两路24*32A/1P，支路监测参数要求包含：支路额定电流、实际电流，支路负载百分比，支路开关状态。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429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76E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76D8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AD6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ADA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智慧机柜侧板</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B3B1">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机柜配件,侧板,1400mm(D)*2000mm(H)</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F7A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20D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r>
      <w:tr w14:paraId="02E6D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66D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BFB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机柜锁具</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528B">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机柜配件,电子锁*2,刷卡一体,带钥匙和IC卡1张,包含配套线缆</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75D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1C52">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16</w:t>
            </w:r>
          </w:p>
        </w:tc>
      </w:tr>
      <w:tr w14:paraId="2217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8A77">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6AF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智慧机柜M型走线槽</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A1A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顶部M型走线槽,600mm(W)*300(D)*150(H),强弱分离,带隔板</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BAB5">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6C30">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r>
      <w:tr w14:paraId="61720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23B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B4A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快开盲板</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698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1U免工具安装盲板,快开方式,钣金</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CF3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6040">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150</w:t>
            </w:r>
          </w:p>
        </w:tc>
      </w:tr>
      <w:tr w14:paraId="1A5E7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7DCB">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4F9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水平理线器</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2D3E">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水平理线器,482*44*80MM</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714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8BC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w:t>
            </w:r>
          </w:p>
        </w:tc>
      </w:tr>
      <w:tr w14:paraId="5DF2F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5AD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C427">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智慧机柜轻载托盘</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461E">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100kg承重开孔托盘,19",适配600宽1100深以上机柜-微模块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8B2B">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BEC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w:t>
            </w:r>
          </w:p>
        </w:tc>
      </w:tr>
      <w:tr w14:paraId="5E6B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534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1B7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L型托架</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6ACE">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50kg承重L型托架1副(2只,左右各1)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D4A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259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w:t>
            </w:r>
          </w:p>
        </w:tc>
      </w:tr>
      <w:tr w14:paraId="5083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093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FD2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智慧机柜专用普通PDU</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AE3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1.每个机柜标配2条PDU，为设备A/B路供电使用。两条PDU应为同一规格，互为备份。</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2.交流PUD采用黑色涂层，外壳选用优质型材或钢板，应具备强度高，坚固耐用，抗压性能、装配性能、耐蚀性能和装饰性能良好，表面喷涂效果好，工艺先进，纹路平整，美观大方等特点。</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3.机柜PDU输出接口具有GB标准类型，10A的插座不少于16个，16A的插座不少于4个。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888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8BD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30</w:t>
            </w:r>
          </w:p>
        </w:tc>
      </w:tr>
      <w:tr w14:paraId="0B6D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0F87">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95D0">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列间空调</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6C2F">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1.总冷量≥35kw，显冷量≥35kw，风量≥6100m³/h，加湿量≥1.5kg/h，加热量≥4kW，水平送风模式；</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2.可以实现常温情况下最低10%的IT负载（即制冷量的10%）稳定除湿量功能，降低高湿环境下数据中心低载运行的IT设备结露风险。</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3.精密空调室内机采用高效工业用直流变频压缩机，可实现10%～100%宽冷量输出；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4.为了相应国家节能节耗政策，要求空调全年能效比应大于3.5；</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5.具有LCD的真彩触摸显示屏，可以显示设备的运行模式与状态，并可设定设备参数，实现良好的人机交互</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6.机组具备联动与群控功能，群控采用高速、灵活的CAN通讯协议，同一区域可以将≥32套机组进行统一控制管理；</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7.室内风机：要求采用高效后倾离心式EC风机。</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8.要求空调机组设备符合GB19413相关标准。</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0F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301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604B3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DCD5">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285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盲柜</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2FF8">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规格：≥300*1400*2000mm(W*D*H),黑色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B09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B20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13F95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53AB">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CDF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机柜监控主机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782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1.通道动环监控主机，ARM架构，Linux系统；双交流供电，支持多路温湿度、烟雾、漏水、端门、天窗、空调、UPS、配电单元、消防、声光告警器等的监测和/或控制。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F4D2">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B91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129A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3D5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EB3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微动环监控平台系统软件</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FEC3">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1.安装在服务器或PC端，通过有线连接，后台软件展示模块机房温湿度、通道门禁状态、能耗等动环实时监控数据；</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为了保证机房健康运行，要求平台软件具有告警管理功能，可实现实时告警查看、待处理告警统计、历史告警查看以及可自定义设置告警阀值和告警等级等功能，且可自主远程邮件和短信发送相关负责人，可及时发现告警，并能及时处理，保障机房健康安全运行；</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3.要求在本软件可实时查看行级空调运行状态和配电模块以及UPS电压、电流、电功率、负载百分比以及电池容量等运行状态。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FC0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A6E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26E0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427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AC3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电话,短信告警模块</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4079">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可通过电话或短信的形式对告警内容进行通知。</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BF1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72B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2F9F9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4222">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908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手机APP客户端接入接口</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6086">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手机APP客户端接入接口,须能够支持安卓4.0及以上智能设备-微模块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EC2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8BD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664B1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42B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894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温湿度传感器</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7F3E">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磁吸式温湿度传感器,测温范围:-20℃-70℃,测湿范围:0%-100%RH,12V接线端子供电</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98F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F9C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2B29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015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5EA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烟雾探测器</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7E9D">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机柜专用光电烟感探测器,磁吸式,工作电压:DC12V</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4C85">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EC9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4F66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365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8D7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声光报警器</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4720">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磁吸式电子蜂鸣器,声压105db,声频1500±500Hz,60mA,DC12V</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642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4F5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604D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6E9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F91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水浸探测绳</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3AFC">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非定位式水浸探测绳,配合非定位水浸传感器使用(5米)</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EC8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B38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r>
      <w:tr w14:paraId="49C2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B3C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21B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智慧模块化通道电源控制箱</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159B">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一体柜控制箱,350W12V开关电源,含照明灯,背景灯电源,2U</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40A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A4C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0AC6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EE9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EA9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机房强弱电设备安装及配套辅材</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3EA5">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机房强弱电设备安装费及配套辅材费，包括网线、电缆等。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8232">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8777">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009D1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6BE2">
            <w:pPr>
              <w:keepNext w:val="0"/>
              <w:keepLines w:val="0"/>
              <w:widowControl/>
              <w:suppressLineNumbers w:val="0"/>
              <w:snapToGrid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五</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2D5C">
            <w:pPr>
              <w:keepNext w:val="0"/>
              <w:keepLines w:val="0"/>
              <w:widowControl/>
              <w:suppressLineNumbers w:val="0"/>
              <w:snapToGrid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snapToGrid w:val="0"/>
                <w:color w:val="000000"/>
                <w:kern w:val="0"/>
                <w:sz w:val="21"/>
                <w:szCs w:val="21"/>
                <w:highlight w:val="none"/>
                <w:u w:val="none"/>
                <w:lang w:val="en-US" w:eastAsia="zh-CN" w:bidi="ar"/>
              </w:rPr>
              <w:t>其它设备</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B4ED">
            <w:pPr>
              <w:snapToGrid w:val="0"/>
              <w:jc w:val="center"/>
              <w:rPr>
                <w:rFonts w:hint="eastAsia" w:ascii="宋体" w:hAnsi="宋体" w:eastAsia="宋体" w:cs="宋体"/>
                <w:b/>
                <w:bCs/>
                <w:i w:val="0"/>
                <w:iCs w:val="0"/>
                <w:color w:val="000000"/>
                <w:sz w:val="21"/>
                <w:szCs w:val="21"/>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72D6">
            <w:pPr>
              <w:snapToGrid w:val="0"/>
              <w:jc w:val="center"/>
              <w:rPr>
                <w:rFonts w:hint="eastAsia" w:ascii="宋体" w:hAnsi="宋体" w:eastAsia="宋体" w:cs="宋体"/>
                <w:b/>
                <w:bCs/>
                <w:i w:val="0"/>
                <w:iCs w:val="0"/>
                <w:color w:val="000000"/>
                <w:sz w:val="21"/>
                <w:szCs w:val="21"/>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BBFF">
            <w:pPr>
              <w:snapToGrid w:val="0"/>
              <w:jc w:val="center"/>
              <w:rPr>
                <w:rFonts w:hint="eastAsia" w:ascii="宋体" w:hAnsi="宋体" w:eastAsia="宋体" w:cs="宋体"/>
                <w:b/>
                <w:bCs/>
                <w:i w:val="0"/>
                <w:iCs w:val="0"/>
                <w:color w:val="000000"/>
                <w:sz w:val="21"/>
                <w:szCs w:val="21"/>
                <w:highlight w:val="none"/>
                <w:u w:val="none"/>
              </w:rPr>
            </w:pPr>
          </w:p>
        </w:tc>
      </w:tr>
      <w:tr w14:paraId="4AC9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657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B9D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指挥中心大屏</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05E2">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面积≥20m²；</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点间距：1.2mm；</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封装方式： COB；</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亮度：≥800cd</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分辨率：≥4K;</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C4E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m²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59B">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r>
      <w:tr w14:paraId="7410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90A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A3A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可视化综合管控一体机</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D1A7">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CPU：≥16核，≥2.0GHz；</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内存：≥16GB;</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硬盘：≥2TB；</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显卡：显存≥4GB；</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可实现对视频拼接处理的集中统一管理，控制各屏的输出内容。设备带有话筒、投屏器、控制台等外设。</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另需包含管理软件。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926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9673">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r w14:paraId="55FE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E87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BDB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拼接屏处理器</w:t>
            </w:r>
          </w:p>
        </w:tc>
        <w:tc>
          <w:tcPr>
            <w:tcW w:w="4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B444">
            <w:pPr>
              <w:keepNext w:val="0"/>
              <w:keepLines w:val="0"/>
              <w:widowControl/>
              <w:suppressLineNumbers w:val="0"/>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1.1920x1080p@60Hz信号，处理平台内部不进行任何抽帧，满帧输出至显示设备。支持场景轮循，</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2.信号支持：4096x2160@60hz，4096x2160@30hz，3840x2160@30hz，3840x2400@30hz，2560x1600@60hz分辨率，向下兼容其他分辨率，</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3.支持在输出通道上打开高达16个高清信号窗口，且每个窗口支持大小任意调整，图层顺序调整。支持多组屏硬回显，可同时将4组不同大屏的整体显示画面通过回显板卡传输至显示器，进行高清显示，回显帧率可达60hz。可以在控制端实时回显大屏整体画面。</w:t>
            </w:r>
            <w:r>
              <w:rPr>
                <w:rFonts w:hint="eastAsia" w:ascii="宋体" w:hAnsi="宋体" w:eastAsia="宋体" w:cs="宋体"/>
                <w:i w:val="0"/>
                <w:iCs w:val="0"/>
                <w:snapToGrid w:val="0"/>
                <w:color w:val="000000"/>
                <w:kern w:val="0"/>
                <w:sz w:val="21"/>
                <w:szCs w:val="21"/>
                <w:highlight w:val="none"/>
                <w:u w:val="none"/>
                <w:lang w:val="en-US" w:eastAsia="zh-CN" w:bidi="ar"/>
              </w:rPr>
              <w:br w:type="textWrapping"/>
            </w:r>
            <w:r>
              <w:rPr>
                <w:rFonts w:hint="eastAsia" w:ascii="宋体" w:hAnsi="宋体" w:eastAsia="宋体" w:cs="宋体"/>
                <w:i w:val="0"/>
                <w:iCs w:val="0"/>
                <w:snapToGrid w:val="0"/>
                <w:color w:val="000000"/>
                <w:kern w:val="0"/>
                <w:sz w:val="21"/>
                <w:szCs w:val="21"/>
                <w:highlight w:val="none"/>
                <w:u w:val="none"/>
                <w:lang w:val="en-US" w:eastAsia="zh-CN" w:bidi="ar"/>
              </w:rPr>
              <w:t>4.配置双控制卡，双电源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B442">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67D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r>
    </w:tbl>
    <w:p w14:paraId="137F9F99">
      <w:pPr>
        <w:rPr>
          <w:rFonts w:hint="eastAsia" w:ascii="宋体" w:hAnsi="宋体" w:eastAsia="宋体" w:cs="宋体"/>
          <w:b/>
          <w:bCs/>
          <w:spacing w:val="5"/>
          <w:sz w:val="21"/>
          <w:szCs w:val="21"/>
          <w:highlight w:val="none"/>
          <w:lang w:val="en-US" w:eastAsia="zh-CN"/>
        </w:rPr>
      </w:pPr>
      <w:r>
        <w:rPr>
          <w:rFonts w:hint="eastAsia" w:ascii="宋体" w:hAnsi="宋体" w:cs="宋体"/>
          <w:b/>
          <w:bCs/>
          <w:spacing w:val="5"/>
          <w:sz w:val="21"/>
          <w:szCs w:val="21"/>
          <w:highlight w:val="none"/>
          <w:lang w:val="en-US" w:eastAsia="zh-CN"/>
        </w:rPr>
        <w:t>软件服务类</w:t>
      </w:r>
    </w:p>
    <w:tbl>
      <w:tblPr>
        <w:tblStyle w:val="3"/>
        <w:tblW w:w="8522"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796"/>
        <w:gridCol w:w="1095"/>
        <w:gridCol w:w="5255"/>
        <w:gridCol w:w="688"/>
        <w:gridCol w:w="688"/>
      </w:tblGrid>
      <w:tr w14:paraId="4A2F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3A26">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bookmarkStart w:id="0" w:name="_GoBack"/>
            <w:r>
              <w:rPr>
                <w:rFonts w:hint="eastAsia" w:ascii="宋体" w:hAnsi="宋体" w:cs="宋体"/>
                <w:b/>
                <w:bCs/>
                <w:i w:val="0"/>
                <w:iCs w:val="0"/>
                <w:snapToGrid w:val="0"/>
                <w:color w:val="000000"/>
                <w:kern w:val="0"/>
                <w:sz w:val="22"/>
                <w:szCs w:val="22"/>
                <w:highlight w:val="none"/>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D40A">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snapToGrid w:val="0"/>
                <w:color w:val="000000"/>
                <w:kern w:val="0"/>
                <w:sz w:val="22"/>
                <w:szCs w:val="22"/>
                <w:highlight w:val="none"/>
                <w:u w:val="none"/>
                <w:lang w:val="en-US" w:eastAsia="zh-CN" w:bidi="ar"/>
              </w:rPr>
              <w:t>名称</w:t>
            </w:r>
          </w:p>
        </w:tc>
        <w:tc>
          <w:tcPr>
            <w:tcW w:w="5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7568">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snapToGrid w:val="0"/>
                <w:color w:val="000000"/>
                <w:kern w:val="0"/>
                <w:sz w:val="22"/>
                <w:szCs w:val="22"/>
                <w:highlight w:val="none"/>
                <w:u w:val="none"/>
                <w:lang w:val="en-US" w:eastAsia="zh-CN" w:bidi="ar"/>
              </w:rPr>
              <w:t>主要性能（技术）指标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06CC">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snapToGrid w:val="0"/>
                <w:color w:val="000000"/>
                <w:kern w:val="0"/>
                <w:sz w:val="22"/>
                <w:szCs w:val="22"/>
                <w:highlight w:val="none"/>
                <w:u w:val="none"/>
                <w:lang w:val="en-US" w:eastAsia="zh-CN" w:bidi="ar"/>
              </w:rPr>
              <w:t>单位</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5026">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snapToGrid w:val="0"/>
                <w:color w:val="000000"/>
                <w:kern w:val="0"/>
                <w:sz w:val="22"/>
                <w:szCs w:val="22"/>
                <w:highlight w:val="none"/>
                <w:u w:val="none"/>
                <w:lang w:val="en-US" w:eastAsia="zh-CN" w:bidi="ar"/>
              </w:rPr>
              <w:t>数量</w:t>
            </w:r>
          </w:p>
        </w:tc>
      </w:tr>
      <w:tr w14:paraId="6292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B113">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514E">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系统软件</w:t>
            </w:r>
          </w:p>
        </w:tc>
        <w:tc>
          <w:tcPr>
            <w:tcW w:w="5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4473">
            <w:pPr>
              <w:snapToGrid w:val="0"/>
              <w:jc w:val="center"/>
              <w:rPr>
                <w:rFonts w:hint="eastAsia" w:ascii="宋体" w:hAnsi="宋体" w:eastAsia="宋体" w:cs="宋体"/>
                <w:b/>
                <w:bCs/>
                <w:i w:val="0"/>
                <w:iCs w:val="0"/>
                <w:color w:val="000000"/>
                <w:sz w:val="22"/>
                <w:szCs w:val="22"/>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B67B">
            <w:pPr>
              <w:snapToGrid w:val="0"/>
              <w:jc w:val="center"/>
              <w:rPr>
                <w:rFonts w:hint="eastAsia" w:ascii="宋体" w:hAnsi="宋体" w:eastAsia="宋体" w:cs="宋体"/>
                <w:b/>
                <w:bCs/>
                <w:i w:val="0"/>
                <w:iCs w:val="0"/>
                <w:color w:val="000000"/>
                <w:sz w:val="22"/>
                <w:szCs w:val="22"/>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7D7A">
            <w:pPr>
              <w:snapToGrid w:val="0"/>
              <w:jc w:val="center"/>
              <w:rPr>
                <w:rFonts w:hint="eastAsia" w:ascii="宋体" w:hAnsi="宋体" w:eastAsia="宋体" w:cs="宋体"/>
                <w:b/>
                <w:bCs/>
                <w:i w:val="0"/>
                <w:iCs w:val="0"/>
                <w:color w:val="000000"/>
                <w:sz w:val="22"/>
                <w:szCs w:val="22"/>
                <w:highlight w:val="none"/>
                <w:u w:val="none"/>
              </w:rPr>
            </w:pPr>
          </w:p>
        </w:tc>
      </w:tr>
      <w:tr w14:paraId="5848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92B3">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7F09">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操作系统</w:t>
            </w:r>
          </w:p>
        </w:tc>
        <w:tc>
          <w:tcPr>
            <w:tcW w:w="5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CFF4">
            <w:pPr>
              <w:keepNext w:val="0"/>
              <w:keepLines w:val="0"/>
              <w:widowControl/>
              <w:suppressLineNumbers w:val="0"/>
              <w:snapToGrid w:val="0"/>
              <w:jc w:val="left"/>
              <w:textAlignment w:val="center"/>
              <w:rPr>
                <w:rFonts w:hint="eastAsia" w:ascii="宋体" w:hAnsi="宋体" w:eastAsia="宋体" w:cs="宋体"/>
                <w:i w:val="0"/>
                <w:iCs w:val="0"/>
                <w:color w:val="000000"/>
                <w:sz w:val="20"/>
                <w:szCs w:val="22"/>
                <w:highlight w:val="none"/>
                <w:u w:val="none"/>
              </w:rPr>
            </w:pPr>
            <w:r>
              <w:rPr>
                <w:rStyle w:val="8"/>
                <w:rFonts w:hint="eastAsia" w:ascii="宋体" w:hAnsi="宋体" w:eastAsia="宋体" w:cs="宋体"/>
                <w:snapToGrid w:val="0"/>
                <w:color w:val="000000"/>
                <w:sz w:val="20"/>
                <w:highlight w:val="none"/>
                <w:lang w:val="en-US" w:eastAsia="zh-CN" w:bidi="ar"/>
              </w:rPr>
              <w:t>具备文件管理、设备管理、日志管理、服务管理、进程和监控管理、网络管理、资源管理、软件包管理、硬件管理等基本功能，提供语言支持工具、文件共享服务工具、集成开发平台等常用工具，支持KVM、Docker虚拟化技术。</w:t>
            </w:r>
            <w:r>
              <w:rPr>
                <w:rStyle w:val="8"/>
                <w:rFonts w:hint="eastAsia" w:ascii="宋体" w:hAnsi="宋体" w:eastAsia="宋体" w:cs="宋体"/>
                <w:snapToGrid w:val="0"/>
                <w:color w:val="000000"/>
                <w:sz w:val="20"/>
                <w:highlight w:val="none"/>
                <w:lang w:val="en-US" w:eastAsia="zh-CN" w:bidi="ar"/>
              </w:rPr>
              <w:br w:type="textWrapping"/>
            </w:r>
            <w:r>
              <w:rPr>
                <w:rStyle w:val="8"/>
                <w:rFonts w:hint="eastAsia" w:ascii="宋体" w:hAnsi="宋体" w:eastAsia="宋体" w:cs="宋体"/>
                <w:snapToGrid w:val="0"/>
                <w:color w:val="000000"/>
                <w:sz w:val="20"/>
                <w:highlight w:val="none"/>
                <w:lang w:val="en-US" w:eastAsia="zh-CN" w:bidi="ar"/>
              </w:rPr>
              <w:t>硬件支持</w:t>
            </w:r>
            <w:r>
              <w:rPr>
                <w:rStyle w:val="5"/>
                <w:rFonts w:hint="eastAsia" w:ascii="宋体" w:hAnsi="宋体" w:eastAsia="宋体" w:cs="宋体"/>
                <w:snapToGrid w:val="0"/>
                <w:color w:val="000000"/>
                <w:sz w:val="20"/>
                <w:highlight w:val="none"/>
                <w:lang w:val="en-US" w:eastAsia="zh-CN" w:bidi="ar"/>
              </w:rPr>
              <w:t>‌</w:t>
            </w:r>
            <w:r>
              <w:rPr>
                <w:rStyle w:val="8"/>
                <w:rFonts w:hint="eastAsia" w:ascii="宋体" w:hAnsi="宋体" w:eastAsia="宋体" w:cs="宋体"/>
                <w:snapToGrid w:val="0"/>
                <w:color w:val="000000"/>
                <w:sz w:val="20"/>
                <w:highlight w:val="none"/>
                <w:lang w:val="en-US" w:eastAsia="zh-CN" w:bidi="ar"/>
              </w:rPr>
              <w:t>：支持 X86 和 ARM 架构的处理器，如海光、鲲鹏 、飞腾等；符合国家信创要求；</w:t>
            </w:r>
            <w:r>
              <w:rPr>
                <w:rStyle w:val="8"/>
                <w:rFonts w:hint="eastAsia" w:ascii="宋体" w:hAnsi="宋体" w:eastAsia="宋体" w:cs="宋体"/>
                <w:snapToGrid w:val="0"/>
                <w:color w:val="000000"/>
                <w:sz w:val="20"/>
                <w:highlight w:val="none"/>
                <w:lang w:val="en-US" w:eastAsia="zh-CN" w:bidi="ar"/>
              </w:rPr>
              <w:br w:type="textWrapping"/>
            </w:r>
            <w:r>
              <w:rPr>
                <w:rStyle w:val="8"/>
                <w:rFonts w:hint="eastAsia" w:ascii="宋体" w:hAnsi="宋体" w:eastAsia="宋体" w:cs="宋体"/>
                <w:snapToGrid w:val="0"/>
                <w:color w:val="000000"/>
                <w:sz w:val="20"/>
                <w:highlight w:val="none"/>
                <w:lang w:val="en-US" w:eastAsia="zh-CN" w:bidi="ar"/>
              </w:rPr>
              <w:t>授权方式：按节点授权。</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634F">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4132">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55</w:t>
            </w:r>
          </w:p>
        </w:tc>
      </w:tr>
      <w:tr w14:paraId="07E9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A99F">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B851">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数据库</w:t>
            </w:r>
          </w:p>
        </w:tc>
        <w:tc>
          <w:tcPr>
            <w:tcW w:w="5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4180">
            <w:pPr>
              <w:keepNext w:val="0"/>
              <w:keepLines w:val="0"/>
              <w:widowControl/>
              <w:suppressLineNumbers w:val="0"/>
              <w:snapToGrid w:val="0"/>
              <w:jc w:val="left"/>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符合国家信创要求；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r>
              <w:rPr>
                <w:rFonts w:hint="eastAsia" w:ascii="宋体" w:hAnsi="宋体" w:eastAsia="宋体" w:cs="宋体"/>
                <w:i w:val="0"/>
                <w:iCs w:val="0"/>
                <w:snapToGrid w:val="0"/>
                <w:color w:val="000000"/>
                <w:kern w:val="0"/>
                <w:sz w:val="20"/>
                <w:szCs w:val="22"/>
                <w:highlight w:val="none"/>
                <w:u w:val="none"/>
                <w:lang w:val="en-US" w:eastAsia="zh-CN" w:bidi="ar"/>
              </w:rPr>
              <w:br w:type="textWrapping"/>
            </w:r>
            <w:r>
              <w:rPr>
                <w:rFonts w:hint="eastAsia" w:ascii="宋体" w:hAnsi="宋体" w:eastAsia="宋体" w:cs="宋体"/>
                <w:i w:val="0"/>
                <w:iCs w:val="0"/>
                <w:snapToGrid w:val="0"/>
                <w:color w:val="000000"/>
                <w:kern w:val="0"/>
                <w:sz w:val="20"/>
                <w:szCs w:val="22"/>
                <w:highlight w:val="none"/>
                <w:u w:val="none"/>
                <w:lang w:val="en-US" w:eastAsia="zh-CN" w:bidi="ar"/>
              </w:rPr>
              <w:t>授权方式：按节点授权。</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C171">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7FE8">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25</w:t>
            </w:r>
          </w:p>
        </w:tc>
      </w:tr>
      <w:tr w14:paraId="327E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99FC">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1FD3">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中间件</w:t>
            </w:r>
          </w:p>
        </w:tc>
        <w:tc>
          <w:tcPr>
            <w:tcW w:w="5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F25A">
            <w:pPr>
              <w:keepNext w:val="0"/>
              <w:keepLines w:val="0"/>
              <w:widowControl/>
              <w:suppressLineNumbers w:val="0"/>
              <w:snapToGrid w:val="0"/>
              <w:jc w:val="left"/>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 xml:space="preserve"> 用于为上层应用提供运行环境，实现对上层应用的部署和动态管理。主要功能包括Web容器、EJB容器、数据源服务、集群管理等。产品可部署在信创服务器，以后台服务形式运行，用户通过管理控制台或者命令行工具完成上层应用的部署、启动、停止等操作。符合国家信创要求。</w:t>
            </w:r>
            <w:r>
              <w:rPr>
                <w:rFonts w:hint="eastAsia" w:ascii="宋体" w:hAnsi="宋体" w:eastAsia="宋体" w:cs="宋体"/>
                <w:i w:val="0"/>
                <w:iCs w:val="0"/>
                <w:snapToGrid w:val="0"/>
                <w:color w:val="000000"/>
                <w:kern w:val="0"/>
                <w:sz w:val="20"/>
                <w:szCs w:val="22"/>
                <w:highlight w:val="none"/>
                <w:u w:val="none"/>
                <w:lang w:val="en-US" w:eastAsia="zh-CN" w:bidi="ar"/>
              </w:rPr>
              <w:br w:type="textWrapping"/>
            </w:r>
            <w:r>
              <w:rPr>
                <w:rFonts w:hint="eastAsia" w:ascii="宋体" w:hAnsi="宋体" w:eastAsia="宋体" w:cs="宋体"/>
                <w:i w:val="0"/>
                <w:iCs w:val="0"/>
                <w:snapToGrid w:val="0"/>
                <w:color w:val="000000"/>
                <w:kern w:val="0"/>
                <w:sz w:val="20"/>
                <w:szCs w:val="22"/>
                <w:highlight w:val="none"/>
                <w:u w:val="none"/>
                <w:lang w:val="en-US" w:eastAsia="zh-CN" w:bidi="ar"/>
              </w:rPr>
              <w:t>授权方式：按节点授权。</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F2EF">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1CD9">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30</w:t>
            </w:r>
          </w:p>
        </w:tc>
      </w:tr>
      <w:tr w14:paraId="467C2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4EAE">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223F">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snapToGrid w:val="0"/>
                <w:color w:val="000000"/>
                <w:kern w:val="0"/>
                <w:sz w:val="22"/>
                <w:szCs w:val="22"/>
                <w:highlight w:val="none"/>
                <w:u w:val="none"/>
                <w:lang w:val="en-US" w:eastAsia="zh-CN" w:bidi="ar"/>
              </w:rPr>
              <w:t>应用软件</w:t>
            </w:r>
          </w:p>
        </w:tc>
        <w:tc>
          <w:tcPr>
            <w:tcW w:w="5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F5B8">
            <w:pPr>
              <w:snapToGrid w:val="0"/>
              <w:jc w:val="center"/>
              <w:rPr>
                <w:rFonts w:hint="eastAsia" w:ascii="宋体" w:hAnsi="宋体" w:eastAsia="宋体" w:cs="宋体"/>
                <w:b/>
                <w:bCs/>
                <w:i w:val="0"/>
                <w:iCs w:val="0"/>
                <w:color w:val="000000"/>
                <w:sz w:val="22"/>
                <w:szCs w:val="22"/>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4F22">
            <w:pPr>
              <w:snapToGrid w:val="0"/>
              <w:jc w:val="center"/>
              <w:rPr>
                <w:rFonts w:hint="eastAsia" w:ascii="宋体" w:hAnsi="宋体" w:eastAsia="宋体" w:cs="宋体"/>
                <w:b/>
                <w:bCs/>
                <w:i w:val="0"/>
                <w:iCs w:val="0"/>
                <w:color w:val="000000"/>
                <w:sz w:val="22"/>
                <w:szCs w:val="22"/>
                <w:highlight w:val="none"/>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3BF6">
            <w:pPr>
              <w:snapToGrid w:val="0"/>
              <w:jc w:val="center"/>
              <w:rPr>
                <w:rFonts w:hint="eastAsia" w:ascii="宋体" w:hAnsi="宋体" w:eastAsia="宋体" w:cs="宋体"/>
                <w:b/>
                <w:bCs/>
                <w:i w:val="0"/>
                <w:iCs w:val="0"/>
                <w:color w:val="000000"/>
                <w:sz w:val="22"/>
                <w:szCs w:val="22"/>
                <w:highlight w:val="none"/>
                <w:u w:val="none"/>
              </w:rPr>
            </w:pPr>
          </w:p>
        </w:tc>
      </w:tr>
      <w:tr w14:paraId="2998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40EA">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B418">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项目管理系统</w:t>
            </w:r>
          </w:p>
        </w:tc>
        <w:tc>
          <w:tcPr>
            <w:tcW w:w="5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B172">
            <w:pPr>
              <w:keepNext w:val="0"/>
              <w:keepLines w:val="0"/>
              <w:widowControl/>
              <w:suppressLineNumbers w:val="0"/>
              <w:snapToGrid w:val="0"/>
              <w:jc w:val="left"/>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项目管理系统可完整覆盖项目管理的各个过程，帮助企业建立研发管理体系，提高企业管理流程的稳健性和项目管理成熟度，大大提升项目成功的概率。</w:t>
            </w:r>
            <w:r>
              <w:rPr>
                <w:rFonts w:hint="eastAsia" w:ascii="宋体" w:hAnsi="宋体" w:eastAsia="宋体" w:cs="宋体"/>
                <w:i w:val="0"/>
                <w:iCs w:val="0"/>
                <w:snapToGrid w:val="0"/>
                <w:color w:val="000000"/>
                <w:kern w:val="0"/>
                <w:sz w:val="20"/>
                <w:szCs w:val="22"/>
                <w:highlight w:val="none"/>
                <w:u w:val="none"/>
                <w:lang w:val="en-US" w:eastAsia="zh-CN" w:bidi="ar"/>
              </w:rPr>
              <w:br w:type="textWrapping"/>
            </w:r>
            <w:r>
              <w:rPr>
                <w:rFonts w:hint="eastAsia" w:ascii="宋体" w:hAnsi="宋体" w:eastAsia="宋体" w:cs="宋体"/>
                <w:i w:val="0"/>
                <w:iCs w:val="0"/>
                <w:snapToGrid w:val="0"/>
                <w:color w:val="000000"/>
                <w:kern w:val="0"/>
                <w:sz w:val="20"/>
                <w:szCs w:val="22"/>
                <w:highlight w:val="none"/>
                <w:u w:val="none"/>
                <w:lang w:val="en-US" w:eastAsia="zh-CN" w:bidi="ar"/>
              </w:rPr>
              <w:t>本系统主要提供标准化模板（如敏捷、瀑布模型），支持项目拆解子任务，设置任务的优先级和依赖性关系，制定预算并关联任务成本，设置交付物和验收标准。</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CEA6">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0321">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1</w:t>
            </w:r>
          </w:p>
        </w:tc>
      </w:tr>
      <w:tr w14:paraId="03A62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462E">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ADC7">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统一运维管理系统</w:t>
            </w:r>
          </w:p>
        </w:tc>
        <w:tc>
          <w:tcPr>
            <w:tcW w:w="5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C97C">
            <w:pPr>
              <w:keepNext w:val="0"/>
              <w:keepLines w:val="0"/>
              <w:widowControl/>
              <w:suppressLineNumbers w:val="0"/>
              <w:snapToGrid w:val="0"/>
              <w:jc w:val="left"/>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统一运维平台可以将本项目涉及的网络和安全设备进行集中管理，对网内安全设备、网络设备、服务器等进行实时运行状态监控，分析研判各类安全事件，通过访问控制策略的配置，实现大规模部署环境下灵活、便捷的安全策略管理，阻止敏感信息外泄和非核心业务的滥用；同时还可以联动现网扫描设备实现对选定终端设备类型的精确探测反馈，实现对终端信息的二次核验，确保网络的整体安全。设备含设备管理、网络监控、攻击监控、系统管理、通用图标等≥65种大屏展示组件，可以以折线图、环形图、柱状图等形式进行展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DEA5">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75C9">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1</w:t>
            </w:r>
          </w:p>
        </w:tc>
      </w:tr>
      <w:tr w14:paraId="3C80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C5A6">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3FA9">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统一门户</w:t>
            </w:r>
          </w:p>
        </w:tc>
        <w:tc>
          <w:tcPr>
            <w:tcW w:w="5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7CFE">
            <w:pPr>
              <w:keepNext w:val="0"/>
              <w:keepLines w:val="0"/>
              <w:widowControl/>
              <w:suppressLineNumbers w:val="0"/>
              <w:snapToGrid w:val="0"/>
              <w:jc w:val="left"/>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统一门户平台集成了本项目的所有应用（除智慧共享药房、针灸数智服务平台以外），实现一键登录，支持his集成，用户同步认证。</w:t>
            </w:r>
            <w:r>
              <w:rPr>
                <w:rFonts w:hint="eastAsia" w:ascii="宋体" w:hAnsi="宋体" w:eastAsia="宋体" w:cs="宋体"/>
                <w:i w:val="0"/>
                <w:iCs w:val="0"/>
                <w:snapToGrid w:val="0"/>
                <w:color w:val="000000"/>
                <w:kern w:val="0"/>
                <w:sz w:val="20"/>
                <w:szCs w:val="22"/>
                <w:highlight w:val="none"/>
                <w:u w:val="none"/>
                <w:lang w:val="en-US" w:eastAsia="zh-CN" w:bidi="ar"/>
              </w:rPr>
              <w:br w:type="textWrapping"/>
            </w:r>
            <w:r>
              <w:rPr>
                <w:rFonts w:hint="eastAsia" w:ascii="宋体" w:hAnsi="宋体" w:eastAsia="宋体" w:cs="宋体"/>
                <w:i w:val="0"/>
                <w:iCs w:val="0"/>
                <w:snapToGrid w:val="0"/>
                <w:color w:val="000000"/>
                <w:kern w:val="0"/>
                <w:sz w:val="20"/>
                <w:szCs w:val="22"/>
                <w:highlight w:val="none"/>
                <w:u w:val="none"/>
                <w:lang w:val="en-US" w:eastAsia="zh-CN" w:bidi="ar"/>
              </w:rPr>
              <w:t>系统主要功能包括身份认证、身份管理、统一权限、单点登录、信息共享、应用管理与注册、门户管理、页面管理、部件管理导航管理、内容管理等。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2635">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E2F7">
            <w:pPr>
              <w:keepNext w:val="0"/>
              <w:keepLines w:val="0"/>
              <w:widowControl/>
              <w:suppressLineNumbers w:val="0"/>
              <w:snapToGrid w:val="0"/>
              <w:jc w:val="center"/>
              <w:textAlignment w:val="center"/>
              <w:rPr>
                <w:rFonts w:hint="eastAsia" w:ascii="宋体" w:hAnsi="宋体" w:eastAsia="宋体" w:cs="宋体"/>
                <w:i w:val="0"/>
                <w:iCs w:val="0"/>
                <w:color w:val="000000"/>
                <w:sz w:val="20"/>
                <w:szCs w:val="22"/>
                <w:highlight w:val="none"/>
                <w:u w:val="none"/>
              </w:rPr>
            </w:pPr>
            <w:r>
              <w:rPr>
                <w:rFonts w:hint="eastAsia" w:ascii="宋体" w:hAnsi="宋体" w:eastAsia="宋体" w:cs="宋体"/>
                <w:i w:val="0"/>
                <w:iCs w:val="0"/>
                <w:snapToGrid w:val="0"/>
                <w:color w:val="000000"/>
                <w:kern w:val="0"/>
                <w:sz w:val="20"/>
                <w:szCs w:val="22"/>
                <w:highlight w:val="none"/>
                <w:u w:val="none"/>
                <w:lang w:val="en-US" w:eastAsia="zh-CN" w:bidi="ar"/>
              </w:rPr>
              <w:t>1</w:t>
            </w:r>
          </w:p>
        </w:tc>
      </w:tr>
      <w:tr w14:paraId="159D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5FF18">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BDFD5">
            <w:pPr>
              <w:keepNext w:val="0"/>
              <w:keepLines w:val="0"/>
              <w:widowControl/>
              <w:suppressLineNumbers w:val="0"/>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应用系统开发软件</w:t>
            </w:r>
          </w:p>
        </w:tc>
        <w:tc>
          <w:tcPr>
            <w:tcW w:w="5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C388E">
            <w:pPr>
              <w:snapToGrid w:val="0"/>
              <w:jc w:val="cente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594A0">
            <w:pPr>
              <w:snapToGrid w:val="0"/>
              <w:jc w:val="cente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AE2F0">
            <w:pPr>
              <w:snapToGrid w:val="0"/>
              <w:jc w:val="center"/>
              <w:rPr>
                <w:rFonts w:hint="eastAsia" w:ascii="宋体" w:hAnsi="宋体" w:eastAsia="宋体" w:cs="宋体"/>
                <w:i w:val="0"/>
                <w:iCs w:val="0"/>
                <w:color w:val="000000"/>
                <w:sz w:val="20"/>
                <w:szCs w:val="20"/>
                <w:u w:val="none"/>
              </w:rPr>
            </w:pPr>
          </w:p>
        </w:tc>
      </w:tr>
      <w:tr w14:paraId="52B11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E909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1163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智慧共享中药房</w:t>
            </w:r>
          </w:p>
        </w:tc>
        <w:tc>
          <w:tcPr>
            <w:tcW w:w="5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DB11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合当前中医药数字化的要求和医院的实际情况，为了更好地提高院内管理数字化水平尤其是中医药场景的管理，发挥区域医共体中心医院的带头作用，方案主要从饮片调剂、煎煮等全流程可追溯范畴入手，满足中药房的数字化管理，将日常繁琐的工序进行优化，通过互联网、物联网等适宜的数字化手段的应用，在整体质量管理、高效管理等方面提高医院的整体数字化管理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系统主要功能包括区县共享中账套管理，煎煮审核，煎药流程管理，流程预警管理，煎药业务查询和汇总，人员绩效管理，药房药库日常管理等。</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FCDF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1A61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4A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F750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（二）</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6EA8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数据整合交换与数据集成服务系统</w:t>
            </w:r>
          </w:p>
        </w:tc>
        <w:tc>
          <w:tcPr>
            <w:tcW w:w="5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BFDE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整合交换与数据集成服务系统是一个集数据采集、治理与监控管理为一体的综合性数据处理平台，旨在为医疗业务和管理提供全面、精准、高效的数据支撑。通过构建灵活多样的数据采集机制，包括批量、定时及实时采集，系统可快速整合来自多源业务系统的数据资源，确保数据的及时性与完整性。通过系统建设打通市县乡村各级数据共享和数据交换通道，为分级诊疗体系做好必要的基础准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系统主要功能包括大数据基础底座，分布式存储系统，批流一体化计算引擎，医疗数据存储计算，数据采集子系统，数据管理子系统，数据分类分级子系统，数据开放子系统，数据处理子系统，AI数据中台等。</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6B7F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FB22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C3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5873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（三）</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77DB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Style w:val="9"/>
                <w:rFonts w:ascii="宋体" w:eastAsia="宋体"/>
                <w:sz w:val="20"/>
                <w:lang w:val="en-US" w:eastAsia="zh-CN" w:bidi="ar"/>
              </w:rPr>
              <w:t>中</w:t>
            </w:r>
            <w:r>
              <w:rPr>
                <w:rFonts w:hint="eastAsia" w:ascii="宋体" w:hAnsi="宋体" w:eastAsia="宋体" w:cs="宋体"/>
                <w:i w:val="0"/>
                <w:iCs w:val="0"/>
                <w:color w:val="000000"/>
                <w:kern w:val="0"/>
                <w:sz w:val="20"/>
                <w:szCs w:val="20"/>
                <w:u w:val="none"/>
                <w:lang w:val="en-US" w:eastAsia="zh-CN" w:bidi="ar"/>
              </w:rPr>
              <w:t>医针灸数智服务系统</w:t>
            </w:r>
          </w:p>
        </w:tc>
        <w:tc>
          <w:tcPr>
            <w:tcW w:w="5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89F2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针灸领域权威著作以及大规模临床数据为数据源，构建针灸大模型、针灸知识图谱，并将时空针灸融入其中，形成时空针灸知识图谱，从疾病和症状等多个维度构建针灸处方推荐算法，搭建针对中医针灸诊疗综合服务平台，以针灸大模型技术为特色，支撑针灸辅助诊断、处方审核、诊疗方案推荐、知识学习及查询、患者随访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系统主要功能包括针灸知识体系，针灸知识管理，针灸处方诊断与治疗决策智能体，针灸处方分析，临床应用服务，针灸疗效评价，针灸患者管理与服务等。</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CF60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F9C7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02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1C7D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（四）</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AC0C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中医诊疗服务质控系统</w:t>
            </w:r>
          </w:p>
        </w:tc>
        <w:tc>
          <w:tcPr>
            <w:tcW w:w="5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9EEB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对海量已完成的中医诊断案例进行流程与结果分析，系统能够识别出共性的诊疗模式与潜在的优化点，为推动中医诊疗流程的标准化提供数据支持。系统将对历史诊疗数据中的关键指标进行统计分析与趋势预警，帮助管理者识别系统性风险，从而在宏观层面指导医疗质量的持续改进，保障患者长远利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主要功能包括中医诊疗行为规范监控，医疗服务过程追踪与回溯，多模态疗效评价，中医医生实时监控管理分布图，AI质控，人工质控，门诊病历质控，病案首页质控，住院病历质控，多维度质控结果分析，分类搜索引擎等。</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26D9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2C42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1E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8223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7EBF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中医药业务智能监管驾驶舱</w:t>
            </w:r>
          </w:p>
        </w:tc>
        <w:tc>
          <w:tcPr>
            <w:tcW w:w="5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F225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业务智能监管驾驶舱整合全市医疗机构中医诊疗与运营数据，主要面向区域卫生监管部门和医疗机构管理者，以“数据赋能中医药管理，智慧驱动业务决策”为核心目标，构建覆盖中医药服务全流程的智能监管体系，通过整合区域中医药机构运营数据、疾病监测数据及患者行为数据并进行可视化呈现，管理者能够迅速掌握区域医疗资源的分布、利用情况，以及医疗服务的质量与效率，从而实现精准监管、科学决策，推动区域医疗服务的持续优化与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系统主要功能包括自定义报表分析工具，数据填报，仪表板可视化编辑，组件配置，数据分析报表，业务运营主题分析，患者就诊行为分析，中医健康画像数据应用等。</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285B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ADB6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F7B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B2CA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（六）</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D016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中西医结合数智类脑系统</w:t>
            </w:r>
          </w:p>
        </w:tc>
        <w:tc>
          <w:tcPr>
            <w:tcW w:w="5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6EB2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数智类脑系统结合前沿AI模型搭建理念及技术，深度融合中医“理法方药”理论与西医诊疗理论，构建“中医为主、西医辅助”的智能诊断体系，通过多源数据获取与处理模块解析中西医临床文献、病历及标准规范，经文本分类、清洗、去重等加工形成高质量训练语料，基于渐进式预训练策略与指令微调、强化学习等技术，将中医经典理论与西医病理指标转化为模型算法，实现“中医辨证—西医验证”的协同推理；借助知识图谱构建中西医结合知识体系，通过混合检索与生成技术关联舌象脉象、检验指标等多模态数据，形成动态诊疗路径，既能基于中医辨证思维生成治法治则，又能调用西医检查数据辅助验证用药安全性，为中医智能辅助诊断服务系统、中医诊疗服务质控系统等应用系统提供模型能力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主要功能包括中西医结合基础大模型，临床智能对话大模型，中西医知识检索增强生成技术，中西医临床诊疗大模型，大模型应用服务系统，分布式程序数据搜索引擎，多云平台API资源批量化采集引擎，西医临床标准word文档处理套件，临床数据处理、非结构化pdf文件解析等。</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DFB7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D07A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99D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7B64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43F7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5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7DC4D">
            <w:pPr>
              <w:snapToGrid w:val="0"/>
              <w:jc w:val="cente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B2F43">
            <w:pPr>
              <w:snapToGrid w:val="0"/>
              <w:jc w:val="cente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571F1">
            <w:pPr>
              <w:snapToGrid w:val="0"/>
              <w:jc w:val="center"/>
              <w:rPr>
                <w:rFonts w:hint="eastAsia" w:ascii="宋体" w:hAnsi="宋体" w:eastAsia="宋体" w:cs="宋体"/>
                <w:i w:val="0"/>
                <w:iCs w:val="0"/>
                <w:color w:val="000000"/>
                <w:sz w:val="20"/>
                <w:szCs w:val="20"/>
                <w:u w:val="none"/>
              </w:rPr>
            </w:pPr>
          </w:p>
        </w:tc>
      </w:tr>
      <w:tr w14:paraId="0647F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79"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1D71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（一）</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764A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网络租赁</w:t>
            </w:r>
          </w:p>
        </w:tc>
        <w:tc>
          <w:tcPr>
            <w:tcW w:w="5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3F0D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提供5年网络带宽</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65ED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E933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029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3FB5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（二）</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5B47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数据治理服务</w:t>
            </w:r>
          </w:p>
        </w:tc>
        <w:tc>
          <w:tcPr>
            <w:tcW w:w="52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6A6E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语料库建设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采集计划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历史数据采集范围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数据采集标准编制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技术准备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历史数据采集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增量数据同步范围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实时数据采集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数据预处理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采集数据质量验证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问题反馈与处理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数据汇聚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ODS层模型设计和存储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数据质控规则配置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实时质量监控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定期质量评估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问题处理与改进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数据落标开发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数据标准规范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数据接口规范</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E0A5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25BB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7BD790DC">
      <w:pPr>
        <w:pStyle w:val="2"/>
        <w:rPr>
          <w:rFonts w:hint="default"/>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E2BAE"/>
    <w:multiLevelType w:val="singleLevel"/>
    <w:tmpl w:val="E44E2BA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07E03"/>
    <w:rsid w:val="05C46E97"/>
    <w:rsid w:val="0AFE0548"/>
    <w:rsid w:val="13261567"/>
    <w:rsid w:val="25B61F3B"/>
    <w:rsid w:val="274243CE"/>
    <w:rsid w:val="3AEF62BC"/>
    <w:rsid w:val="3C4D13F4"/>
    <w:rsid w:val="3C727823"/>
    <w:rsid w:val="3D127F47"/>
    <w:rsid w:val="3D6D6120"/>
    <w:rsid w:val="3D9862D4"/>
    <w:rsid w:val="4336222D"/>
    <w:rsid w:val="4AB56AE2"/>
    <w:rsid w:val="593F3A1A"/>
    <w:rsid w:val="620E1BF7"/>
    <w:rsid w:val="6E0C7F17"/>
    <w:rsid w:val="6FAA79E8"/>
    <w:rsid w:val="74143FCA"/>
    <w:rsid w:val="7A607E03"/>
    <w:rsid w:val="7AF149F6"/>
    <w:rsid w:val="7BE14907"/>
    <w:rsid w:val="7E265025"/>
    <w:rsid w:val="7F08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character" w:customStyle="1" w:styleId="5">
    <w:name w:val="font41"/>
    <w:basedOn w:val="4"/>
    <w:qFormat/>
    <w:uiPriority w:val="0"/>
    <w:rPr>
      <w:rFonts w:hint="eastAsia" w:ascii="宋体" w:hAnsi="宋体" w:eastAsia="宋体" w:cs="宋体"/>
      <w:color w:val="000000"/>
      <w:sz w:val="20"/>
      <w:szCs w:val="20"/>
      <w:u w:val="none"/>
    </w:rPr>
  </w:style>
  <w:style w:type="character" w:customStyle="1" w:styleId="6">
    <w:name w:val="font61"/>
    <w:basedOn w:val="4"/>
    <w:qFormat/>
    <w:uiPriority w:val="0"/>
    <w:rPr>
      <w:rFonts w:hint="eastAsia" w:ascii="宋体" w:hAnsi="宋体" w:eastAsia="宋体" w:cs="宋体"/>
      <w:color w:val="FF0000"/>
      <w:sz w:val="20"/>
      <w:szCs w:val="20"/>
      <w:u w:val="none"/>
    </w:rPr>
  </w:style>
  <w:style w:type="character" w:customStyle="1" w:styleId="7">
    <w:name w:val="font11"/>
    <w:basedOn w:val="4"/>
    <w:qFormat/>
    <w:uiPriority w:val="0"/>
    <w:rPr>
      <w:rFonts w:hint="eastAsia" w:ascii="宋体" w:hAnsi="宋体" w:eastAsia="宋体" w:cs="宋体"/>
      <w:color w:val="000000"/>
      <w:sz w:val="22"/>
      <w:szCs w:val="22"/>
      <w:u w:val="none"/>
    </w:rPr>
  </w:style>
  <w:style w:type="character" w:customStyle="1" w:styleId="8">
    <w:name w:val="font21"/>
    <w:basedOn w:val="4"/>
    <w:qFormat/>
    <w:uiPriority w:val="0"/>
    <w:rPr>
      <w:rFonts w:hint="eastAsia" w:ascii="宋体" w:hAnsi="宋体" w:eastAsia="宋体" w:cs="宋体"/>
      <w:color w:val="000000"/>
      <w:sz w:val="22"/>
      <w:szCs w:val="22"/>
      <w:u w:val="none"/>
    </w:rPr>
  </w:style>
  <w:style w:type="character" w:customStyle="1" w:styleId="9">
    <w:name w:val="font91"/>
    <w:basedOn w:val="4"/>
    <w:qFormat/>
    <w:uiPriority w:val="0"/>
    <w:rPr>
      <w:rFonts w:hint="eastAsia" w:ascii="宋体" w:hAnsi="宋体" w:eastAsia="宋体" w:cs="宋体"/>
      <w:color w:val="000000"/>
      <w:sz w:val="20"/>
      <w:szCs w:val="20"/>
      <w:u w:val="none"/>
    </w:rPr>
  </w:style>
  <w:style w:type="character" w:customStyle="1" w:styleId="10">
    <w:name w:val="font112"/>
    <w:basedOn w:val="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43198</Words>
  <Characters>50448</Characters>
  <Lines>0</Lines>
  <Paragraphs>0</Paragraphs>
  <TotalTime>1</TotalTime>
  <ScaleCrop>false</ScaleCrop>
  <LinksUpToDate>false</LinksUpToDate>
  <CharactersWithSpaces>50890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2025-10-16T07:39:00Z</dcterms:created>
  <dc:creator>M.L</dc:creator>
  <cp:lastModifiedBy>M.L</cp:lastModifiedBy>
  <cp:lastPrinted>2025-10-16T09:01:00Z</cp:lastPrinted>
  <dcterms:modified xsi:type="dcterms:W3CDTF">2025-10-17T08:48:58Z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2C36E24FE5F446AFAF400D08B3FFE362_13</vt:lpwstr>
  </property>
  <property fmtid="{D5CDD505-2E9C-101B-9397-08002B2CF9AE}" pid="4" name="KSOTemplateDocerSaveRecord">
    <vt:lpwstr>eyJoZGlkIjoiZWExZTY5NTdhMDcwNmU0YmY5Mjc1ZmEzYzc0NzA3M2QiLCJ1c2VySWQiOiIyNjcyMjU4OTMifQ==</vt:lpwstr>
  </property>
</Properties>
</file>