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CCA4" w14:textId="77777777" w:rsidR="00255847" w:rsidRDefault="00000000">
      <w:pPr>
        <w:tabs>
          <w:tab w:val="left" w:pos="420"/>
        </w:tabs>
        <w:spacing w:line="1700" w:lineRule="exact"/>
        <w:jc w:val="center"/>
        <w:rPr>
          <w:rFonts w:ascii="宋体" w:hAnsi="宋体" w:cs="宋体"/>
          <w:b/>
          <w:color w:val="000000" w:themeColor="text1"/>
          <w:spacing w:val="36"/>
          <w:sz w:val="52"/>
          <w:szCs w:val="52"/>
        </w:rPr>
      </w:pPr>
      <w:r>
        <w:rPr>
          <w:rFonts w:ascii="宋体" w:hAnsi="宋体" w:cs="宋体" w:hint="eastAsia"/>
          <w:b/>
          <w:bCs/>
          <w:color w:val="000000" w:themeColor="text1"/>
          <w:spacing w:val="36"/>
          <w:sz w:val="52"/>
          <w:szCs w:val="52"/>
        </w:rPr>
        <w:t>周口市公共资源交易中心</w:t>
      </w:r>
    </w:p>
    <w:p w14:paraId="4D99733D" w14:textId="77777777" w:rsidR="00255847" w:rsidRDefault="00255847">
      <w:pPr>
        <w:tabs>
          <w:tab w:val="left" w:pos="315"/>
          <w:tab w:val="left" w:pos="8820"/>
        </w:tabs>
        <w:spacing w:line="500" w:lineRule="exact"/>
        <w:ind w:rightChars="127" w:right="267"/>
        <w:jc w:val="center"/>
        <w:rPr>
          <w:rFonts w:ascii="宋体" w:hAnsi="宋体" w:cs="宋体"/>
          <w:b/>
          <w:bCs/>
          <w:color w:val="000000" w:themeColor="text1"/>
          <w:sz w:val="48"/>
        </w:rPr>
      </w:pPr>
    </w:p>
    <w:p w14:paraId="12E6C5D4" w14:textId="77777777" w:rsidR="00255847" w:rsidRDefault="00000000">
      <w:pPr>
        <w:tabs>
          <w:tab w:val="left" w:pos="315"/>
          <w:tab w:val="left" w:pos="8820"/>
        </w:tabs>
        <w:spacing w:line="500" w:lineRule="exact"/>
        <w:ind w:rightChars="127" w:right="267"/>
        <w:jc w:val="center"/>
        <w:rPr>
          <w:rFonts w:ascii="宋体" w:hAnsi="宋体" w:cs="宋体"/>
          <w:b/>
          <w:bCs/>
          <w:color w:val="000000" w:themeColor="text1"/>
          <w:sz w:val="52"/>
        </w:rPr>
      </w:pPr>
      <w:r>
        <w:rPr>
          <w:rFonts w:ascii="宋体" w:hAnsi="宋体" w:cs="宋体" w:hint="eastAsia"/>
          <w:b/>
          <w:bCs/>
          <w:color w:val="000000" w:themeColor="text1"/>
          <w:sz w:val="52"/>
        </w:rPr>
        <w:t>竞争性磋商文件</w:t>
      </w:r>
    </w:p>
    <w:p w14:paraId="3A400140" w14:textId="77777777" w:rsidR="00255847" w:rsidRDefault="00255847">
      <w:pPr>
        <w:tabs>
          <w:tab w:val="left" w:pos="315"/>
          <w:tab w:val="left" w:pos="8820"/>
        </w:tabs>
        <w:spacing w:line="500" w:lineRule="exact"/>
        <w:ind w:rightChars="127" w:right="267"/>
        <w:jc w:val="center"/>
        <w:rPr>
          <w:rFonts w:ascii="宋体" w:hAnsi="宋体" w:cs="宋体"/>
          <w:color w:val="000000" w:themeColor="text1"/>
          <w:sz w:val="44"/>
        </w:rPr>
      </w:pPr>
    </w:p>
    <w:p w14:paraId="447CC6AC" w14:textId="77777777" w:rsidR="00255847" w:rsidRDefault="00255847">
      <w:pPr>
        <w:tabs>
          <w:tab w:val="left" w:pos="315"/>
          <w:tab w:val="left" w:pos="8820"/>
        </w:tabs>
        <w:ind w:rightChars="127" w:right="267"/>
        <w:rPr>
          <w:rFonts w:ascii="宋体" w:hAnsi="宋体" w:cs="宋体"/>
          <w:color w:val="000000" w:themeColor="text1"/>
          <w:sz w:val="44"/>
        </w:rPr>
      </w:pPr>
    </w:p>
    <w:p w14:paraId="01DE86D6" w14:textId="77777777" w:rsidR="00255847" w:rsidRDefault="00255847">
      <w:pPr>
        <w:tabs>
          <w:tab w:val="left" w:pos="315"/>
          <w:tab w:val="left" w:pos="8820"/>
        </w:tabs>
        <w:spacing w:line="500" w:lineRule="exact"/>
        <w:ind w:rightChars="127" w:right="267"/>
        <w:rPr>
          <w:rFonts w:ascii="宋体" w:hAnsi="宋体" w:cs="宋体"/>
          <w:b/>
          <w:bCs/>
          <w:color w:val="000000" w:themeColor="text1"/>
          <w:sz w:val="36"/>
        </w:rPr>
      </w:pPr>
    </w:p>
    <w:p w14:paraId="50E764C2" w14:textId="77777777" w:rsidR="00255847" w:rsidRDefault="00255847">
      <w:pPr>
        <w:tabs>
          <w:tab w:val="left" w:pos="315"/>
          <w:tab w:val="left" w:pos="8820"/>
        </w:tabs>
        <w:spacing w:line="500" w:lineRule="exact"/>
        <w:ind w:rightChars="127" w:right="267"/>
        <w:rPr>
          <w:rFonts w:ascii="宋体" w:hAnsi="宋体" w:cs="宋体"/>
          <w:b/>
          <w:bCs/>
          <w:color w:val="000000" w:themeColor="text1"/>
          <w:sz w:val="36"/>
        </w:rPr>
      </w:pPr>
    </w:p>
    <w:p w14:paraId="581135FA" w14:textId="77777777" w:rsidR="00255847" w:rsidRDefault="00255847">
      <w:pPr>
        <w:tabs>
          <w:tab w:val="left" w:pos="315"/>
          <w:tab w:val="left" w:pos="8820"/>
        </w:tabs>
        <w:spacing w:line="500" w:lineRule="exact"/>
        <w:ind w:rightChars="127" w:right="267"/>
        <w:jc w:val="center"/>
        <w:rPr>
          <w:rFonts w:ascii="宋体" w:hAnsi="宋体" w:cs="宋体"/>
          <w:color w:val="000000" w:themeColor="text1"/>
          <w:sz w:val="32"/>
        </w:rPr>
      </w:pPr>
    </w:p>
    <w:p w14:paraId="27509DF3" w14:textId="77777777" w:rsidR="00255847" w:rsidRDefault="00255847">
      <w:pPr>
        <w:tabs>
          <w:tab w:val="left" w:pos="315"/>
          <w:tab w:val="left" w:pos="8820"/>
        </w:tabs>
        <w:spacing w:line="500" w:lineRule="exact"/>
        <w:ind w:rightChars="127" w:right="267"/>
        <w:jc w:val="center"/>
        <w:rPr>
          <w:rFonts w:ascii="宋体" w:hAnsi="宋体" w:cs="宋体"/>
          <w:b/>
          <w:bCs/>
          <w:color w:val="000000" w:themeColor="text1"/>
          <w:sz w:val="52"/>
        </w:rPr>
      </w:pPr>
    </w:p>
    <w:p w14:paraId="5AC83CDB" w14:textId="77777777" w:rsidR="00255847" w:rsidRDefault="00000000">
      <w:pPr>
        <w:tabs>
          <w:tab w:val="left" w:pos="315"/>
          <w:tab w:val="left" w:pos="8820"/>
        </w:tabs>
        <w:spacing w:line="600" w:lineRule="exact"/>
        <w:ind w:rightChars="127" w:right="267"/>
        <w:jc w:val="left"/>
        <w:rPr>
          <w:rFonts w:ascii="宋体" w:hAnsi="宋体" w:cs="宋体"/>
          <w:b/>
          <w:bCs/>
          <w:color w:val="000000" w:themeColor="text1"/>
          <w:sz w:val="30"/>
          <w:szCs w:val="30"/>
        </w:rPr>
      </w:pPr>
      <w:r>
        <w:rPr>
          <w:rFonts w:ascii="宋体" w:hAnsi="宋体" w:cs="宋体" w:hint="eastAsia"/>
          <w:b/>
          <w:bCs/>
          <w:color w:val="000000" w:themeColor="text1"/>
          <w:sz w:val="30"/>
          <w:szCs w:val="30"/>
        </w:rPr>
        <w:t>项目名称: 西华县人民医院西门子1.5T磁共振维保项目</w:t>
      </w:r>
    </w:p>
    <w:p w14:paraId="4ED385A2" w14:textId="77777777" w:rsidR="00255847" w:rsidRDefault="00000000">
      <w:pPr>
        <w:tabs>
          <w:tab w:val="left" w:pos="315"/>
          <w:tab w:val="left" w:pos="8820"/>
        </w:tabs>
        <w:spacing w:line="600" w:lineRule="exact"/>
        <w:ind w:rightChars="127" w:right="267"/>
        <w:jc w:val="left"/>
        <w:rPr>
          <w:rFonts w:ascii="宋体" w:hAnsi="宋体" w:cs="宋体"/>
          <w:b/>
          <w:bCs/>
          <w:color w:val="000000" w:themeColor="text1"/>
          <w:sz w:val="30"/>
          <w:szCs w:val="30"/>
        </w:rPr>
      </w:pPr>
      <w:r>
        <w:rPr>
          <w:rFonts w:ascii="宋体" w:hAnsi="宋体" w:cs="宋体" w:hint="eastAsia"/>
          <w:b/>
          <w:bCs/>
          <w:color w:val="000000" w:themeColor="text1"/>
          <w:sz w:val="30"/>
          <w:szCs w:val="30"/>
        </w:rPr>
        <w:t xml:space="preserve">项目编号: </w:t>
      </w:r>
      <w:r>
        <w:rPr>
          <w:rFonts w:ascii="宋体" w:hint="eastAsia"/>
          <w:color w:val="000000" w:themeColor="text1"/>
          <w:sz w:val="30"/>
        </w:rPr>
        <w:t>西华磋商采购-2023-68</w:t>
      </w:r>
    </w:p>
    <w:p w14:paraId="23BA7D28" w14:textId="77777777" w:rsidR="00255847" w:rsidRDefault="00255847">
      <w:pPr>
        <w:pStyle w:val="31"/>
        <w:rPr>
          <w:rFonts w:ascii="宋体" w:hAnsi="宋体" w:cs="宋体"/>
          <w:b/>
          <w:bCs/>
          <w:color w:val="000000" w:themeColor="text1"/>
          <w:sz w:val="52"/>
          <w:szCs w:val="24"/>
        </w:rPr>
      </w:pPr>
    </w:p>
    <w:p w14:paraId="44603130" w14:textId="77777777" w:rsidR="00255847" w:rsidRDefault="00255847">
      <w:pPr>
        <w:pStyle w:val="31"/>
        <w:rPr>
          <w:rFonts w:ascii="宋体" w:hAnsi="宋体" w:cs="宋体"/>
          <w:b/>
          <w:color w:val="000000" w:themeColor="text1"/>
          <w:sz w:val="32"/>
        </w:rPr>
      </w:pPr>
    </w:p>
    <w:p w14:paraId="394BC71E" w14:textId="77777777" w:rsidR="00255847" w:rsidRDefault="00255847">
      <w:pPr>
        <w:pStyle w:val="31"/>
        <w:rPr>
          <w:rFonts w:ascii="宋体" w:hAnsi="宋体" w:cs="宋体"/>
          <w:b/>
          <w:color w:val="000000" w:themeColor="text1"/>
          <w:sz w:val="32"/>
        </w:rPr>
      </w:pPr>
    </w:p>
    <w:p w14:paraId="2B22AB15" w14:textId="77777777" w:rsidR="00255847" w:rsidRDefault="00000000">
      <w:pPr>
        <w:pStyle w:val="31"/>
        <w:jc w:val="center"/>
        <w:rPr>
          <w:rFonts w:ascii="宋体" w:hAnsi="宋体" w:cs="宋体"/>
          <w:b/>
          <w:color w:val="000000" w:themeColor="text1"/>
          <w:sz w:val="32"/>
        </w:rPr>
      </w:pPr>
      <w:r>
        <w:rPr>
          <w:rFonts w:ascii="宋体" w:hAnsi="宋体" w:cs="宋体" w:hint="eastAsia"/>
          <w:color w:val="000000" w:themeColor="text1"/>
          <w:shd w:val="clear" w:color="auto" w:fill="FFFFFF"/>
        </w:rPr>
        <w:t>****</w:t>
      </w:r>
      <w:r>
        <w:rPr>
          <w:rFonts w:ascii="宋体" w:hAnsi="宋体" w:cs="宋体" w:hint="eastAsia"/>
          <w:b/>
          <w:color w:val="000000" w:themeColor="text1"/>
          <w:sz w:val="32"/>
        </w:rPr>
        <w:t>年</w:t>
      </w:r>
      <w:r>
        <w:rPr>
          <w:rFonts w:ascii="宋体" w:hAnsi="宋体" w:cs="宋体" w:hint="eastAsia"/>
          <w:color w:val="000000" w:themeColor="text1"/>
          <w:shd w:val="clear" w:color="auto" w:fill="FFFFFF"/>
        </w:rPr>
        <w:t>****</w:t>
      </w:r>
      <w:r>
        <w:rPr>
          <w:rFonts w:ascii="宋体" w:hAnsi="宋体" w:cs="宋体" w:hint="eastAsia"/>
          <w:b/>
          <w:color w:val="000000" w:themeColor="text1"/>
          <w:sz w:val="32"/>
        </w:rPr>
        <w:t>月</w:t>
      </w:r>
      <w:r>
        <w:rPr>
          <w:rFonts w:ascii="宋体" w:hAnsi="宋体" w:cs="宋体" w:hint="eastAsia"/>
          <w:color w:val="000000" w:themeColor="text1"/>
          <w:shd w:val="clear" w:color="auto" w:fill="FFFFFF"/>
        </w:rPr>
        <w:t>****</w:t>
      </w:r>
      <w:r>
        <w:rPr>
          <w:rFonts w:ascii="宋体" w:hAnsi="宋体" w:cs="宋体" w:hint="eastAsia"/>
          <w:b/>
          <w:color w:val="000000" w:themeColor="text1"/>
          <w:sz w:val="32"/>
        </w:rPr>
        <w:t>日</w:t>
      </w:r>
    </w:p>
    <w:p w14:paraId="6C0A0EA8" w14:textId="77777777" w:rsidR="00255847" w:rsidRDefault="00255847">
      <w:pPr>
        <w:pStyle w:val="31"/>
        <w:jc w:val="center"/>
        <w:rPr>
          <w:rFonts w:ascii="宋体" w:hAnsi="宋体" w:cs="宋体"/>
          <w:b/>
          <w:color w:val="000000" w:themeColor="text1"/>
          <w:sz w:val="32"/>
        </w:rPr>
      </w:pPr>
    </w:p>
    <w:p w14:paraId="58E12E8D" w14:textId="77777777" w:rsidR="00255847" w:rsidRDefault="00255847">
      <w:pPr>
        <w:rPr>
          <w:rFonts w:ascii="宋体" w:hAnsi="宋体" w:cs="宋体"/>
          <w:b/>
          <w:color w:val="000000" w:themeColor="text1"/>
          <w:sz w:val="30"/>
          <w:szCs w:val="30"/>
        </w:rPr>
      </w:pPr>
    </w:p>
    <w:p w14:paraId="51C3CA3D" w14:textId="77777777" w:rsidR="00255847" w:rsidRDefault="00255847">
      <w:pPr>
        <w:pStyle w:val="af8"/>
        <w:ind w:firstLine="210"/>
        <w:rPr>
          <w:rFonts w:ascii="宋体" w:hAnsi="宋体" w:cs="宋体"/>
          <w:color w:val="000000" w:themeColor="text1"/>
        </w:rPr>
      </w:pPr>
    </w:p>
    <w:p w14:paraId="5F325907" w14:textId="77777777" w:rsidR="00255847" w:rsidRDefault="00255847">
      <w:pPr>
        <w:pStyle w:val="af8"/>
        <w:ind w:firstLine="210"/>
        <w:rPr>
          <w:rFonts w:ascii="宋体" w:hAnsi="宋体" w:cs="宋体"/>
          <w:color w:val="000000" w:themeColor="text1"/>
        </w:rPr>
      </w:pPr>
    </w:p>
    <w:p w14:paraId="298E5DB3" w14:textId="77777777" w:rsidR="00255847" w:rsidRDefault="00000000">
      <w:pPr>
        <w:spacing w:line="560" w:lineRule="exact"/>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目     录</w:t>
      </w:r>
    </w:p>
    <w:p w14:paraId="55AD750B" w14:textId="77777777" w:rsidR="00255847" w:rsidRDefault="00255847">
      <w:pPr>
        <w:rPr>
          <w:rFonts w:ascii="宋体" w:hAnsi="宋体" w:cs="宋体"/>
          <w:b/>
          <w:color w:val="000000" w:themeColor="text1"/>
          <w:sz w:val="32"/>
          <w:szCs w:val="32"/>
        </w:rPr>
      </w:pPr>
    </w:p>
    <w:p w14:paraId="7A6FF8BD" w14:textId="77777777" w:rsidR="00255847" w:rsidRDefault="00000000">
      <w:pPr>
        <w:spacing w:line="800" w:lineRule="exact"/>
        <w:rPr>
          <w:rFonts w:ascii="宋体" w:hAnsi="宋体" w:cs="宋体"/>
          <w:b/>
          <w:color w:val="000000" w:themeColor="text1"/>
          <w:sz w:val="32"/>
          <w:szCs w:val="32"/>
        </w:rPr>
      </w:pPr>
      <w:r>
        <w:rPr>
          <w:rFonts w:ascii="宋体" w:hAnsi="宋体" w:cs="宋体" w:hint="eastAsia"/>
          <w:b/>
          <w:color w:val="000000" w:themeColor="text1"/>
          <w:sz w:val="32"/>
          <w:szCs w:val="32"/>
        </w:rPr>
        <w:t>第一章  竞争性磋商邀请函 .........................3</w:t>
      </w:r>
    </w:p>
    <w:p w14:paraId="34A67162" w14:textId="77777777" w:rsidR="00255847" w:rsidRDefault="00000000">
      <w:pPr>
        <w:spacing w:line="800" w:lineRule="exact"/>
        <w:rPr>
          <w:rFonts w:ascii="宋体" w:hAnsi="宋体" w:cs="宋体"/>
          <w:b/>
          <w:color w:val="000000" w:themeColor="text1"/>
          <w:sz w:val="32"/>
          <w:szCs w:val="32"/>
        </w:rPr>
      </w:pPr>
      <w:r>
        <w:rPr>
          <w:rFonts w:ascii="宋体" w:hAnsi="宋体" w:cs="宋体" w:hint="eastAsia"/>
          <w:b/>
          <w:color w:val="000000" w:themeColor="text1"/>
          <w:sz w:val="32"/>
          <w:szCs w:val="32"/>
        </w:rPr>
        <w:t>第二章  供应商须知 ...............................6</w:t>
      </w:r>
    </w:p>
    <w:p w14:paraId="705886DA" w14:textId="77777777" w:rsidR="00255847" w:rsidRDefault="00000000">
      <w:pPr>
        <w:spacing w:line="800" w:lineRule="exact"/>
        <w:rPr>
          <w:rFonts w:ascii="宋体" w:hAnsi="宋体" w:cs="宋体"/>
          <w:b/>
          <w:color w:val="000000" w:themeColor="text1"/>
          <w:sz w:val="32"/>
          <w:szCs w:val="32"/>
        </w:rPr>
      </w:pPr>
      <w:r>
        <w:rPr>
          <w:rFonts w:ascii="宋体" w:hAnsi="宋体" w:cs="宋体" w:hint="eastAsia"/>
          <w:b/>
          <w:color w:val="000000" w:themeColor="text1"/>
          <w:sz w:val="32"/>
          <w:szCs w:val="32"/>
        </w:rPr>
        <w:t>第三章  采购项目内容及要求.......................24</w:t>
      </w:r>
    </w:p>
    <w:p w14:paraId="0F3A59A0" w14:textId="77777777" w:rsidR="00255847" w:rsidRDefault="00000000">
      <w:pPr>
        <w:spacing w:line="800" w:lineRule="exact"/>
        <w:rPr>
          <w:rFonts w:ascii="宋体" w:hAnsi="宋体" w:cs="宋体"/>
          <w:b/>
          <w:color w:val="000000" w:themeColor="text1"/>
          <w:sz w:val="32"/>
          <w:szCs w:val="32"/>
        </w:rPr>
      </w:pPr>
      <w:r>
        <w:rPr>
          <w:rFonts w:ascii="宋体" w:hAnsi="宋体" w:cs="宋体" w:hint="eastAsia"/>
          <w:b/>
          <w:color w:val="000000" w:themeColor="text1"/>
          <w:sz w:val="32"/>
          <w:szCs w:val="32"/>
        </w:rPr>
        <w:t>第四章  响应性文件内容及格式.....................25</w:t>
      </w:r>
    </w:p>
    <w:p w14:paraId="4C8D0F7D" w14:textId="77777777" w:rsidR="00255847" w:rsidRDefault="00000000">
      <w:pPr>
        <w:spacing w:line="800" w:lineRule="exact"/>
        <w:rPr>
          <w:rFonts w:ascii="宋体" w:hAnsi="宋体" w:cs="宋体"/>
          <w:b/>
          <w:color w:val="000000" w:themeColor="text1"/>
          <w:sz w:val="32"/>
          <w:szCs w:val="32"/>
        </w:rPr>
      </w:pPr>
      <w:r>
        <w:rPr>
          <w:rFonts w:ascii="宋体" w:hAnsi="宋体" w:cs="宋体" w:hint="eastAsia"/>
          <w:b/>
          <w:color w:val="000000" w:themeColor="text1"/>
          <w:sz w:val="32"/>
          <w:szCs w:val="32"/>
        </w:rPr>
        <w:t>第五章  合同主要条款 合同签订指引、供应商履约验收指引38</w:t>
      </w:r>
    </w:p>
    <w:p w14:paraId="5A98095F" w14:textId="77777777" w:rsidR="00255847" w:rsidRDefault="00255847">
      <w:pPr>
        <w:spacing w:line="800" w:lineRule="exact"/>
        <w:ind w:firstLineChars="700" w:firstLine="2249"/>
        <w:rPr>
          <w:rFonts w:ascii="宋体" w:hAnsi="宋体" w:cs="宋体"/>
          <w:b/>
          <w:color w:val="000000" w:themeColor="text1"/>
          <w:sz w:val="32"/>
          <w:szCs w:val="32"/>
        </w:rPr>
      </w:pPr>
    </w:p>
    <w:p w14:paraId="15AC6EFC" w14:textId="77777777" w:rsidR="00255847" w:rsidRDefault="00255847">
      <w:pPr>
        <w:spacing w:line="800" w:lineRule="exact"/>
        <w:ind w:firstLineChars="700" w:firstLine="2249"/>
        <w:rPr>
          <w:rFonts w:ascii="宋体" w:hAnsi="宋体" w:cs="宋体"/>
          <w:b/>
          <w:color w:val="000000" w:themeColor="text1"/>
          <w:sz w:val="32"/>
          <w:szCs w:val="32"/>
        </w:rPr>
      </w:pPr>
    </w:p>
    <w:p w14:paraId="132A7B7D" w14:textId="77777777" w:rsidR="00255847" w:rsidRDefault="00255847">
      <w:pPr>
        <w:spacing w:line="800" w:lineRule="exact"/>
        <w:ind w:firstLineChars="700" w:firstLine="2249"/>
        <w:rPr>
          <w:rFonts w:ascii="宋体" w:hAnsi="宋体" w:cs="宋体"/>
          <w:b/>
          <w:color w:val="000000" w:themeColor="text1"/>
          <w:sz w:val="32"/>
          <w:szCs w:val="32"/>
        </w:rPr>
      </w:pPr>
    </w:p>
    <w:p w14:paraId="5FD017E4" w14:textId="77777777" w:rsidR="00255847" w:rsidRDefault="00000000">
      <w:pPr>
        <w:jc w:val="center"/>
        <w:rPr>
          <w:rFonts w:ascii="宋体" w:hAnsi="宋体" w:cs="宋体"/>
          <w:b/>
          <w:color w:val="000000" w:themeColor="text1"/>
          <w:sz w:val="32"/>
          <w:szCs w:val="32"/>
        </w:rPr>
      </w:pPr>
      <w:r>
        <w:rPr>
          <w:rFonts w:ascii="宋体" w:hAnsi="宋体" w:cs="宋体" w:hint="eastAsia"/>
          <w:b/>
          <w:color w:val="000000" w:themeColor="text1"/>
          <w:sz w:val="32"/>
          <w:szCs w:val="32"/>
        </w:rPr>
        <w:br w:type="page"/>
      </w:r>
      <w:r>
        <w:rPr>
          <w:rFonts w:ascii="宋体" w:hAnsi="宋体" w:cs="宋体" w:hint="eastAsia"/>
          <w:b/>
          <w:color w:val="000000" w:themeColor="text1"/>
          <w:sz w:val="32"/>
          <w:szCs w:val="32"/>
        </w:rPr>
        <w:lastRenderedPageBreak/>
        <w:t>第一章    竞争性磋商邀请函</w:t>
      </w:r>
    </w:p>
    <w:p w14:paraId="4D31697B" w14:textId="77777777" w:rsidR="00255847" w:rsidRDefault="00255847">
      <w:pPr>
        <w:pStyle w:val="10"/>
        <w:rPr>
          <w:rFonts w:ascii="宋体" w:hAnsi="宋体" w:cs="宋体"/>
          <w:color w:val="000000" w:themeColor="text1"/>
        </w:rPr>
      </w:pPr>
    </w:p>
    <w:p w14:paraId="7BA883D9" w14:textId="77777777" w:rsidR="00255847" w:rsidRDefault="0000000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项目概况</w:t>
      </w:r>
    </w:p>
    <w:p w14:paraId="0AD718D1" w14:textId="56182B14" w:rsidR="00255847" w:rsidRDefault="00000000">
      <w:pPr>
        <w:tabs>
          <w:tab w:val="left" w:pos="315"/>
          <w:tab w:val="left" w:pos="8820"/>
        </w:tabs>
        <w:spacing w:line="600" w:lineRule="exact"/>
        <w:ind w:rightChars="127" w:right="267"/>
        <w:jc w:val="left"/>
        <w:rPr>
          <w:rFonts w:ascii="宋体" w:hAnsi="宋体" w:cs="宋体"/>
          <w:color w:val="000000" w:themeColor="text1"/>
          <w:sz w:val="24"/>
        </w:rPr>
      </w:pPr>
      <w:r>
        <w:rPr>
          <w:rFonts w:ascii="宋体" w:hAnsi="宋体" w:cs="宋体" w:hint="eastAsia"/>
          <w:color w:val="000000" w:themeColor="text1"/>
          <w:sz w:val="24"/>
        </w:rPr>
        <w:t xml:space="preserve"> 西华县人民医院西门子1.5T磁共振维保项目(项目名称) 项目的潜在投标人应在周口市公共资源交易中心网（http://jyzx.zhoukou.gov.cn）获取招标文件，并于    </w:t>
      </w:r>
      <w:r w:rsidR="008427A2">
        <w:rPr>
          <w:rFonts w:ascii="宋体" w:hAnsi="宋体" w:cs="宋体"/>
          <w:color w:val="000000" w:themeColor="text1"/>
          <w:sz w:val="24"/>
        </w:rPr>
        <w:t>2023</w:t>
      </w:r>
      <w:r>
        <w:rPr>
          <w:rFonts w:ascii="宋体" w:hAnsi="宋体" w:cs="宋体" w:hint="eastAsia"/>
          <w:color w:val="000000" w:themeColor="text1"/>
          <w:sz w:val="24"/>
        </w:rPr>
        <w:t>年</w:t>
      </w:r>
      <w:r w:rsidR="008427A2">
        <w:rPr>
          <w:rFonts w:ascii="宋体" w:hAnsi="宋体" w:cs="宋体"/>
          <w:color w:val="000000" w:themeColor="text1"/>
          <w:sz w:val="24"/>
        </w:rPr>
        <w:t>12</w:t>
      </w:r>
      <w:r>
        <w:rPr>
          <w:rFonts w:ascii="宋体" w:hAnsi="宋体" w:cs="宋体" w:hint="eastAsia"/>
          <w:color w:val="000000" w:themeColor="text1"/>
          <w:sz w:val="24"/>
        </w:rPr>
        <w:t>月</w:t>
      </w:r>
      <w:r w:rsidR="008427A2">
        <w:rPr>
          <w:rFonts w:ascii="宋体" w:hAnsi="宋体" w:cs="宋体"/>
          <w:color w:val="000000" w:themeColor="text1"/>
          <w:sz w:val="24"/>
        </w:rPr>
        <w:t>15</w:t>
      </w:r>
      <w:r>
        <w:rPr>
          <w:rFonts w:ascii="宋体" w:hAnsi="宋体" w:cs="宋体" w:hint="eastAsia"/>
          <w:color w:val="000000" w:themeColor="text1"/>
          <w:sz w:val="24"/>
        </w:rPr>
        <w:t>日</w:t>
      </w:r>
      <w:r w:rsidR="008427A2">
        <w:rPr>
          <w:rFonts w:ascii="宋体" w:hAnsi="宋体" w:cs="宋体"/>
          <w:color w:val="000000" w:themeColor="text1"/>
          <w:sz w:val="24"/>
        </w:rPr>
        <w:t>10</w:t>
      </w:r>
      <w:r>
        <w:rPr>
          <w:rFonts w:ascii="宋体" w:hAnsi="宋体" w:cs="宋体" w:hint="eastAsia"/>
          <w:color w:val="000000" w:themeColor="text1"/>
          <w:sz w:val="24"/>
        </w:rPr>
        <w:t>点</w:t>
      </w:r>
      <w:r w:rsidR="008427A2">
        <w:rPr>
          <w:rFonts w:ascii="宋体" w:hAnsi="宋体" w:cs="宋体"/>
          <w:color w:val="000000" w:themeColor="text1"/>
          <w:sz w:val="24"/>
        </w:rPr>
        <w:t>00</w:t>
      </w:r>
      <w:r>
        <w:rPr>
          <w:rFonts w:ascii="宋体" w:hAnsi="宋体" w:cs="宋体" w:hint="eastAsia"/>
          <w:color w:val="000000" w:themeColor="text1"/>
          <w:sz w:val="24"/>
        </w:rPr>
        <w:t>分（北京时间）前递交投标文件。</w:t>
      </w:r>
    </w:p>
    <w:p w14:paraId="78DFBC80" w14:textId="77777777" w:rsidR="00255847" w:rsidRDefault="00000000">
      <w:pPr>
        <w:pStyle w:val="2"/>
        <w:autoSpaceDE w:val="0"/>
        <w:autoSpaceDN w:val="0"/>
        <w:spacing w:line="360" w:lineRule="auto"/>
        <w:jc w:val="left"/>
        <w:rPr>
          <w:rFonts w:ascii="宋体" w:hAnsi="宋体" w:cs="宋体"/>
          <w:color w:val="000000" w:themeColor="text1"/>
          <w:sz w:val="24"/>
        </w:rPr>
      </w:pPr>
      <w:bookmarkStart w:id="0" w:name="_Toc28359012"/>
      <w:bookmarkStart w:id="1" w:name="_Toc35393629"/>
      <w:bookmarkStart w:id="2" w:name="_Toc35393798"/>
      <w:bookmarkStart w:id="3" w:name="_Toc28359089"/>
      <w:r>
        <w:rPr>
          <w:rFonts w:ascii="宋体" w:hAnsi="宋体" w:cs="宋体" w:hint="eastAsia"/>
          <w:color w:val="000000" w:themeColor="text1"/>
          <w:sz w:val="24"/>
        </w:rPr>
        <w:t>一、项目基本情况</w:t>
      </w:r>
      <w:bookmarkEnd w:id="0"/>
      <w:bookmarkEnd w:id="1"/>
      <w:bookmarkEnd w:id="2"/>
      <w:bookmarkEnd w:id="3"/>
    </w:p>
    <w:p w14:paraId="3A4F6BA4" w14:textId="77777777" w:rsidR="00255847" w:rsidRDefault="00000000">
      <w:pPr>
        <w:autoSpaceDE w:val="0"/>
        <w:autoSpaceDN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项目编号：</w:t>
      </w:r>
      <w:r>
        <w:rPr>
          <w:rFonts w:ascii="宋体" w:hint="eastAsia"/>
          <w:color w:val="000000" w:themeColor="text1"/>
          <w:sz w:val="24"/>
          <w:szCs w:val="21"/>
        </w:rPr>
        <w:t>西华磋商采购-2023-68</w:t>
      </w:r>
    </w:p>
    <w:p w14:paraId="13E15736" w14:textId="77777777" w:rsidR="00255847" w:rsidRDefault="00000000">
      <w:pPr>
        <w:autoSpaceDE w:val="0"/>
        <w:autoSpaceDN w:val="0"/>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项目名称：西华县人民医院西门子1.5T磁共振维保项目</w:t>
      </w:r>
    </w:p>
    <w:p w14:paraId="46DB63EB" w14:textId="77777777" w:rsidR="00255847" w:rsidRDefault="00000000">
      <w:pPr>
        <w:autoSpaceDE w:val="0"/>
        <w:autoSpaceDN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采购方式：竞争性磋商</w:t>
      </w:r>
    </w:p>
    <w:p w14:paraId="69951C24" w14:textId="77777777" w:rsidR="00255847" w:rsidRDefault="00000000">
      <w:pPr>
        <w:autoSpaceDE w:val="0"/>
        <w:autoSpaceDN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预算金额：158.00万元</w:t>
      </w:r>
    </w:p>
    <w:p w14:paraId="18656EE4" w14:textId="77777777" w:rsidR="00255847" w:rsidRDefault="00000000">
      <w:pPr>
        <w:autoSpaceDE w:val="0"/>
        <w:autoSpaceDN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最高限价：158.00万元</w:t>
      </w:r>
    </w:p>
    <w:p w14:paraId="065BE431" w14:textId="77777777" w:rsidR="00255847" w:rsidRDefault="00000000">
      <w:pPr>
        <w:pStyle w:val="af7"/>
        <w:snapToGrid w:val="0"/>
        <w:spacing w:before="0" w:beforeAutospacing="0" w:after="0" w:afterAutospacing="0" w:line="360" w:lineRule="auto"/>
        <w:ind w:firstLine="480"/>
        <w:jc w:val="both"/>
        <w:rPr>
          <w:rFonts w:cs="宋体"/>
          <w:color w:val="000000" w:themeColor="text1"/>
        </w:rPr>
      </w:pPr>
      <w:r>
        <w:rPr>
          <w:rFonts w:cs="宋体" w:hint="eastAsia"/>
          <w:color w:val="000000" w:themeColor="text1"/>
        </w:rPr>
        <w:t>包划分：1个包</w:t>
      </w:r>
    </w:p>
    <w:tbl>
      <w:tblPr>
        <w:tblStyle w:val="afa"/>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365"/>
        <w:gridCol w:w="2493"/>
      </w:tblGrid>
      <w:tr w:rsidR="00255847" w14:paraId="41AA5E9B" w14:textId="77777777">
        <w:trPr>
          <w:trHeight w:val="484"/>
        </w:trPr>
        <w:tc>
          <w:tcPr>
            <w:tcW w:w="1561" w:type="dxa"/>
            <w:vAlign w:val="center"/>
          </w:tcPr>
          <w:p w14:paraId="0E4DEA98" w14:textId="77777777" w:rsidR="00255847" w:rsidRDefault="00000000">
            <w:pPr>
              <w:pStyle w:val="af7"/>
              <w:shd w:val="clear" w:color="auto" w:fill="FFFFFF"/>
              <w:adjustRightInd w:val="0"/>
              <w:snapToGrid w:val="0"/>
              <w:spacing w:before="0" w:beforeAutospacing="0" w:after="0" w:afterAutospacing="0" w:line="360" w:lineRule="auto"/>
              <w:jc w:val="center"/>
              <w:rPr>
                <w:rFonts w:cs="宋体"/>
                <w:color w:val="000000" w:themeColor="text1"/>
              </w:rPr>
            </w:pPr>
            <w:r>
              <w:rPr>
                <w:rFonts w:cs="宋体" w:hint="eastAsia"/>
                <w:color w:val="000000" w:themeColor="text1"/>
                <w:kern w:val="2"/>
                <w:szCs w:val="24"/>
              </w:rPr>
              <w:t>包号</w:t>
            </w:r>
          </w:p>
        </w:tc>
        <w:tc>
          <w:tcPr>
            <w:tcW w:w="5365" w:type="dxa"/>
            <w:vAlign w:val="center"/>
          </w:tcPr>
          <w:p w14:paraId="5E2D84EF" w14:textId="77777777" w:rsidR="00255847" w:rsidRDefault="00000000">
            <w:pPr>
              <w:pStyle w:val="af7"/>
              <w:shd w:val="clear" w:color="auto" w:fill="FFFFFF"/>
              <w:adjustRightInd w:val="0"/>
              <w:snapToGrid w:val="0"/>
              <w:spacing w:before="0" w:beforeAutospacing="0" w:after="0" w:afterAutospacing="0" w:line="360" w:lineRule="auto"/>
              <w:jc w:val="center"/>
              <w:rPr>
                <w:rFonts w:cs="宋体"/>
                <w:color w:val="000000" w:themeColor="text1"/>
              </w:rPr>
            </w:pPr>
            <w:r>
              <w:rPr>
                <w:rFonts w:cs="宋体" w:hint="eastAsia"/>
                <w:color w:val="000000" w:themeColor="text1"/>
                <w:kern w:val="2"/>
                <w:szCs w:val="24"/>
              </w:rPr>
              <w:t>包名称</w:t>
            </w:r>
          </w:p>
        </w:tc>
        <w:tc>
          <w:tcPr>
            <w:tcW w:w="2493" w:type="dxa"/>
            <w:vAlign w:val="center"/>
          </w:tcPr>
          <w:p w14:paraId="1351BC1D" w14:textId="77777777" w:rsidR="00255847" w:rsidRDefault="00000000">
            <w:pPr>
              <w:pStyle w:val="af7"/>
              <w:shd w:val="clear" w:color="auto" w:fill="FFFFFF"/>
              <w:adjustRightInd w:val="0"/>
              <w:snapToGrid w:val="0"/>
              <w:spacing w:before="0" w:beforeAutospacing="0" w:after="0" w:afterAutospacing="0" w:line="360" w:lineRule="auto"/>
              <w:jc w:val="center"/>
              <w:rPr>
                <w:rFonts w:cs="宋体"/>
                <w:color w:val="000000" w:themeColor="text1"/>
              </w:rPr>
            </w:pPr>
            <w:r>
              <w:rPr>
                <w:rFonts w:cs="宋体" w:hint="eastAsia"/>
                <w:color w:val="000000" w:themeColor="text1"/>
                <w:kern w:val="2"/>
                <w:szCs w:val="24"/>
              </w:rPr>
              <w:t>包最高限价万元</w:t>
            </w:r>
          </w:p>
        </w:tc>
      </w:tr>
      <w:tr w:rsidR="00255847" w14:paraId="56F9669E" w14:textId="77777777">
        <w:trPr>
          <w:trHeight w:val="1075"/>
        </w:trPr>
        <w:tc>
          <w:tcPr>
            <w:tcW w:w="1561" w:type="dxa"/>
            <w:vAlign w:val="center"/>
          </w:tcPr>
          <w:p w14:paraId="3FFC3162" w14:textId="77777777" w:rsidR="00255847" w:rsidRDefault="00000000">
            <w:pPr>
              <w:pStyle w:val="af7"/>
              <w:shd w:val="clear" w:color="auto" w:fill="FFFFFF"/>
              <w:adjustRightInd w:val="0"/>
              <w:snapToGrid w:val="0"/>
              <w:spacing w:before="0" w:beforeAutospacing="0" w:after="0" w:afterAutospacing="0" w:line="360" w:lineRule="auto"/>
              <w:jc w:val="center"/>
              <w:rPr>
                <w:rFonts w:cs="宋体"/>
                <w:color w:val="000000" w:themeColor="text1"/>
              </w:rPr>
            </w:pPr>
            <w:r>
              <w:rPr>
                <w:rFonts w:cs="宋体" w:hint="eastAsia"/>
                <w:color w:val="000000" w:themeColor="text1"/>
                <w:kern w:val="2"/>
                <w:szCs w:val="24"/>
              </w:rPr>
              <w:t>1</w:t>
            </w:r>
          </w:p>
        </w:tc>
        <w:tc>
          <w:tcPr>
            <w:tcW w:w="5365" w:type="dxa"/>
            <w:vAlign w:val="center"/>
          </w:tcPr>
          <w:p w14:paraId="48FF449C" w14:textId="77777777" w:rsidR="00255847" w:rsidRDefault="00000000">
            <w:pPr>
              <w:adjustRightInd w:val="0"/>
              <w:snapToGrid w:val="0"/>
              <w:spacing w:line="360" w:lineRule="auto"/>
              <w:rPr>
                <w:rFonts w:ascii="宋体" w:hAnsi="宋体" w:cs="宋体"/>
                <w:color w:val="000000" w:themeColor="text1"/>
              </w:rPr>
            </w:pPr>
            <w:r>
              <w:rPr>
                <w:rFonts w:ascii="宋体" w:hAnsi="宋体" w:cs="宋体" w:hint="eastAsia"/>
                <w:color w:val="000000" w:themeColor="text1"/>
                <w:sz w:val="24"/>
              </w:rPr>
              <w:t>西华县人民医院西门子1.5T磁共振维保项目</w:t>
            </w:r>
          </w:p>
        </w:tc>
        <w:tc>
          <w:tcPr>
            <w:tcW w:w="2493" w:type="dxa"/>
            <w:vAlign w:val="center"/>
          </w:tcPr>
          <w:p w14:paraId="03F7DD82" w14:textId="77777777" w:rsidR="00255847" w:rsidRDefault="00000000">
            <w:pPr>
              <w:adjustRightInd w:val="0"/>
              <w:snapToGrid w:val="0"/>
              <w:spacing w:line="360" w:lineRule="auto"/>
              <w:rPr>
                <w:rFonts w:ascii="宋体" w:hAnsi="宋体" w:cs="宋体"/>
                <w:color w:val="000000" w:themeColor="text1"/>
              </w:rPr>
            </w:pPr>
            <w:r>
              <w:rPr>
                <w:rFonts w:ascii="宋体" w:hAnsi="宋体" w:cs="宋体" w:hint="eastAsia"/>
                <w:color w:val="000000" w:themeColor="text1"/>
                <w:sz w:val="24"/>
              </w:rPr>
              <w:t>158.00</w:t>
            </w:r>
          </w:p>
        </w:tc>
      </w:tr>
    </w:tbl>
    <w:p w14:paraId="38E2A38D" w14:textId="77777777" w:rsidR="00255847" w:rsidRDefault="00000000">
      <w:pPr>
        <w:autoSpaceDE w:val="0"/>
        <w:autoSpaceDN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采购需求：详见采购项目内容及要求（包括但不限于标的的名称、数量、简要技术需求或服务要求等）</w:t>
      </w:r>
    </w:p>
    <w:p w14:paraId="69A91E21" w14:textId="77777777" w:rsidR="00255847" w:rsidRDefault="00000000">
      <w:pPr>
        <w:autoSpaceDE w:val="0"/>
        <w:autoSpaceDN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合同履行期限：自合同签订之日起3年</w:t>
      </w:r>
    </w:p>
    <w:p w14:paraId="17F5C3E3" w14:textId="77777777" w:rsidR="00255847" w:rsidRDefault="00000000">
      <w:pPr>
        <w:spacing w:line="360" w:lineRule="auto"/>
        <w:ind w:firstLineChars="200" w:firstLine="480"/>
        <w:jc w:val="left"/>
        <w:rPr>
          <w:rFonts w:ascii="宋体" w:hAnsi="宋体" w:cs="宋体"/>
          <w:color w:val="000000" w:themeColor="text1"/>
          <w:sz w:val="24"/>
        </w:rPr>
      </w:pPr>
      <w:bookmarkStart w:id="4" w:name="_Toc35393799"/>
      <w:bookmarkStart w:id="5" w:name="_Toc28359090"/>
      <w:bookmarkStart w:id="6" w:name="_Toc35393630"/>
      <w:bookmarkStart w:id="7" w:name="_Toc28359013"/>
      <w:r>
        <w:rPr>
          <w:rFonts w:ascii="宋体" w:hAnsi="宋体" w:cs="宋体" w:hint="eastAsia"/>
          <w:color w:val="000000" w:themeColor="text1"/>
          <w:sz w:val="24"/>
        </w:rPr>
        <w:t>是否接受进口产品：否</w:t>
      </w:r>
    </w:p>
    <w:p w14:paraId="4A68A485" w14:textId="77777777" w:rsidR="00255847" w:rsidRDefault="0000000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本项目是否接受联合体投标：否</w:t>
      </w:r>
    </w:p>
    <w:p w14:paraId="2B7C5FFA" w14:textId="77777777" w:rsidR="00255847" w:rsidRDefault="0000000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本项目是否为只面向中小企业采购：否</w:t>
      </w:r>
    </w:p>
    <w:p w14:paraId="5D7AD59B" w14:textId="77777777" w:rsidR="00255847" w:rsidRDefault="00000000">
      <w:pPr>
        <w:pStyle w:val="2"/>
        <w:autoSpaceDE w:val="0"/>
        <w:autoSpaceDN w:val="0"/>
        <w:spacing w:line="360" w:lineRule="auto"/>
        <w:jc w:val="left"/>
        <w:rPr>
          <w:rFonts w:ascii="宋体" w:hAnsi="宋体" w:cs="宋体"/>
          <w:color w:val="000000" w:themeColor="text1"/>
          <w:sz w:val="24"/>
        </w:rPr>
      </w:pPr>
      <w:r>
        <w:rPr>
          <w:rFonts w:ascii="宋体" w:hAnsi="宋体" w:cs="宋体" w:hint="eastAsia"/>
          <w:color w:val="000000" w:themeColor="text1"/>
          <w:sz w:val="24"/>
        </w:rPr>
        <w:t>二、申请人的资格要求：</w:t>
      </w:r>
      <w:bookmarkEnd w:id="4"/>
      <w:bookmarkEnd w:id="5"/>
      <w:bookmarkEnd w:id="6"/>
      <w:bookmarkEnd w:id="7"/>
    </w:p>
    <w:p w14:paraId="4C6188B4" w14:textId="77777777" w:rsidR="00255847" w:rsidRDefault="00000000">
      <w:pPr>
        <w:autoSpaceDE w:val="0"/>
        <w:autoSpaceDN w:val="0"/>
        <w:spacing w:line="360" w:lineRule="auto"/>
        <w:ind w:firstLine="540"/>
        <w:rPr>
          <w:rFonts w:ascii="宋体" w:hAnsi="宋体" w:cs="宋体"/>
          <w:color w:val="000000" w:themeColor="text1"/>
          <w:sz w:val="24"/>
        </w:rPr>
      </w:pPr>
      <w:r>
        <w:rPr>
          <w:rFonts w:ascii="宋体" w:hAnsi="宋体" w:cs="宋体" w:hint="eastAsia"/>
          <w:color w:val="000000" w:themeColor="text1"/>
          <w:sz w:val="24"/>
        </w:rPr>
        <w:t>1.满足《中华人民共和国政府采购法》第二十二条规定；</w:t>
      </w:r>
    </w:p>
    <w:p w14:paraId="54C642B9" w14:textId="77777777" w:rsidR="00255847" w:rsidRDefault="00000000">
      <w:pPr>
        <w:adjustRightInd w:val="0"/>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）具有独立承担民事责任的能力；</w:t>
      </w:r>
      <w:r>
        <w:rPr>
          <w:rFonts w:hint="eastAsia"/>
          <w:color w:val="000000" w:themeColor="text1"/>
          <w:sz w:val="24"/>
        </w:rPr>
        <w:t xml:space="preserve"> </w:t>
      </w:r>
    </w:p>
    <w:p w14:paraId="54FA8B2C" w14:textId="77777777" w:rsidR="00255847" w:rsidRDefault="00000000">
      <w:pPr>
        <w:adjustRightInd w:val="0"/>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）具有良好的商业信誉和健全的财务会计制度；（提供</w:t>
      </w:r>
      <w:r>
        <w:rPr>
          <w:rFonts w:hint="eastAsia"/>
          <w:color w:val="000000" w:themeColor="text1"/>
          <w:sz w:val="24"/>
        </w:rPr>
        <w:t>2022</w:t>
      </w:r>
      <w:r>
        <w:rPr>
          <w:rFonts w:hint="eastAsia"/>
          <w:color w:val="000000" w:themeColor="text1"/>
          <w:sz w:val="24"/>
        </w:rPr>
        <w:t>年度的财务审计</w:t>
      </w:r>
      <w:r>
        <w:rPr>
          <w:rFonts w:hint="eastAsia"/>
          <w:color w:val="000000" w:themeColor="text1"/>
          <w:sz w:val="24"/>
        </w:rPr>
        <w:lastRenderedPageBreak/>
        <w:t>报告或银行出具的资信证明，新成立公司以公司成立起点年度为准）</w:t>
      </w:r>
    </w:p>
    <w:p w14:paraId="2AB9FA44" w14:textId="77777777" w:rsidR="00255847" w:rsidRDefault="00000000">
      <w:pPr>
        <w:adjustRightInd w:val="0"/>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）具有履行合同所必需的设备和专业技术能力；（提供书面声明函，格式自拟）</w:t>
      </w:r>
    </w:p>
    <w:p w14:paraId="3BC2D008" w14:textId="77777777" w:rsidR="00255847" w:rsidRDefault="00000000">
      <w:pPr>
        <w:adjustRightInd w:val="0"/>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）有依法缴纳税收和社会保障资金的良好记录；</w:t>
      </w:r>
      <w:r>
        <w:rPr>
          <w:rFonts w:hint="eastAsia"/>
          <w:color w:val="000000" w:themeColor="text1"/>
          <w:sz w:val="24"/>
        </w:rPr>
        <w:t xml:space="preserve"> </w:t>
      </w:r>
      <w:r>
        <w:rPr>
          <w:rFonts w:hint="eastAsia"/>
          <w:color w:val="000000" w:themeColor="text1"/>
          <w:sz w:val="24"/>
        </w:rPr>
        <w:t>（</w:t>
      </w:r>
      <w:r>
        <w:rPr>
          <w:rFonts w:hint="eastAsia"/>
          <w:color w:val="000000" w:themeColor="text1"/>
          <w:sz w:val="24"/>
        </w:rPr>
        <w:t>2023</w:t>
      </w:r>
      <w:r>
        <w:rPr>
          <w:rFonts w:hint="eastAsia"/>
          <w:color w:val="000000" w:themeColor="text1"/>
          <w:sz w:val="24"/>
        </w:rPr>
        <w:t>年</w:t>
      </w:r>
      <w:r>
        <w:rPr>
          <w:rFonts w:hint="eastAsia"/>
          <w:color w:val="000000" w:themeColor="text1"/>
          <w:sz w:val="24"/>
        </w:rPr>
        <w:t>1</w:t>
      </w:r>
      <w:r>
        <w:rPr>
          <w:rFonts w:hint="eastAsia"/>
          <w:color w:val="000000" w:themeColor="text1"/>
          <w:sz w:val="24"/>
        </w:rPr>
        <w:t>月至今任意一个月的缴纳税收的凭据及缴纳社会保险的凭据注：依法免税或不需要缴纳社会保障资金的供应商，应提供相应文件证明其依法免税或不需要缴纳社会保障资金。）</w:t>
      </w:r>
    </w:p>
    <w:p w14:paraId="3BB387C4" w14:textId="77777777" w:rsidR="00255847" w:rsidRDefault="00000000">
      <w:pPr>
        <w:adjustRightInd w:val="0"/>
        <w:snapToGri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）参加政府采购活动前三年内，在经营活动中没有重大违法记录；（提供供应商书面声明）</w:t>
      </w:r>
    </w:p>
    <w:p w14:paraId="716C4144" w14:textId="77777777" w:rsidR="00255847" w:rsidRDefault="00000000">
      <w:pPr>
        <w:adjustRightInd w:val="0"/>
        <w:snapToGrid w:val="0"/>
        <w:spacing w:line="360" w:lineRule="auto"/>
        <w:ind w:firstLineChars="200" w:firstLine="480"/>
        <w:rPr>
          <w:color w:val="000000" w:themeColor="text1"/>
        </w:rPr>
      </w:pPr>
      <w:r>
        <w:rPr>
          <w:rFonts w:hint="eastAsia"/>
          <w:color w:val="000000" w:themeColor="text1"/>
          <w:sz w:val="24"/>
        </w:rPr>
        <w:t>（</w:t>
      </w:r>
      <w:r>
        <w:rPr>
          <w:rFonts w:hint="eastAsia"/>
          <w:color w:val="000000" w:themeColor="text1"/>
          <w:sz w:val="24"/>
        </w:rPr>
        <w:t>6</w:t>
      </w:r>
      <w:r>
        <w:rPr>
          <w:rFonts w:hint="eastAsia"/>
          <w:color w:val="000000" w:themeColor="text1"/>
          <w:sz w:val="24"/>
        </w:rPr>
        <w:t>）法律、行政法规规定的其他条件。</w:t>
      </w:r>
      <w:r>
        <w:rPr>
          <w:rFonts w:hint="eastAsia"/>
          <w:color w:val="000000" w:themeColor="text1"/>
          <w:sz w:val="24"/>
        </w:rPr>
        <w:t xml:space="preserve"> </w:t>
      </w:r>
    </w:p>
    <w:p w14:paraId="6110D074" w14:textId="77777777" w:rsidR="00255847" w:rsidRDefault="00000000">
      <w:pPr>
        <w:autoSpaceDE w:val="0"/>
        <w:autoSpaceDN w:val="0"/>
        <w:spacing w:line="360" w:lineRule="auto"/>
        <w:ind w:firstLine="540"/>
        <w:rPr>
          <w:rFonts w:ascii="宋体" w:hAnsi="宋体" w:cs="宋体"/>
          <w:color w:val="000000" w:themeColor="text1"/>
          <w:sz w:val="24"/>
        </w:rPr>
      </w:pPr>
      <w:bookmarkStart w:id="8" w:name="_Toc28359091"/>
      <w:bookmarkStart w:id="9" w:name="_Toc28359014"/>
      <w:r>
        <w:rPr>
          <w:rFonts w:ascii="宋体" w:hAnsi="宋体" w:cs="宋体" w:hint="eastAsia"/>
          <w:color w:val="000000" w:themeColor="text1"/>
          <w:sz w:val="24"/>
        </w:rPr>
        <w:t xml:space="preserve">2.落实政府采购政策需满足的资格要求：促进中小企业和监狱企业发展扶持政策、政府强制采购节能产品强制采购、节能产品及环境标志产品优先采购、促进残疾人就业政府采购政策。 </w:t>
      </w:r>
    </w:p>
    <w:p w14:paraId="5D19CAA1" w14:textId="77777777" w:rsidR="00255847" w:rsidRDefault="0000000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3.本项目的特定资格要求：（1）根据《关于在政府采购活动中查询及使用信用记录有关问题的通知》(财库[2016]125号)和豫财购【2016】15号的规定，对列入“信用中国”网站（</w:t>
      </w:r>
      <w:hyperlink r:id="rId8" w:history="1">
        <w:r>
          <w:rPr>
            <w:rFonts w:ascii="宋体" w:hAnsi="宋体" w:cs="宋体" w:hint="eastAsia"/>
            <w:color w:val="000000" w:themeColor="text1"/>
            <w:sz w:val="24"/>
          </w:rPr>
          <w:t>www.creditchina.gov.cn</w:t>
        </w:r>
      </w:hyperlink>
      <w:r>
        <w:rPr>
          <w:rFonts w:ascii="宋体" w:hAnsi="宋体" w:cs="宋体" w:hint="eastAsia"/>
          <w:color w:val="000000" w:themeColor="text1"/>
          <w:sz w:val="24"/>
        </w:rPr>
        <w:t>）的“重大税收违法失信主体”、“失信被执行人”和“中国政府采购”网站(</w:t>
      </w:r>
      <w:hyperlink r:id="rId9" w:history="1">
        <w:r>
          <w:rPr>
            <w:rFonts w:ascii="宋体" w:hAnsi="宋体" w:cs="宋体" w:hint="eastAsia"/>
            <w:color w:val="000000" w:themeColor="text1"/>
            <w:sz w:val="24"/>
          </w:rPr>
          <w:t>www.ccgp.gov.cn</w:t>
        </w:r>
      </w:hyperlink>
      <w:r>
        <w:rPr>
          <w:rFonts w:ascii="宋体" w:hAnsi="宋体" w:cs="宋体" w:hint="eastAsia"/>
          <w:color w:val="000000" w:themeColor="text1"/>
          <w:sz w:val="24"/>
        </w:rPr>
        <w:t>)的“政府采购严重违法失信行为记录名单”的供应商，将拒绝其参加政府采购活动；在标书中附加盖公章的网页查询扫描件，查询日期为公告发布之日起至投标截止之日止。</w:t>
      </w:r>
    </w:p>
    <w:p w14:paraId="417F702F" w14:textId="77777777" w:rsidR="00255847" w:rsidRDefault="00000000">
      <w:pPr>
        <w:pStyle w:val="2"/>
        <w:autoSpaceDE w:val="0"/>
        <w:autoSpaceDN w:val="0"/>
        <w:spacing w:line="360" w:lineRule="auto"/>
        <w:jc w:val="left"/>
        <w:rPr>
          <w:rFonts w:ascii="宋体" w:hAnsi="宋体" w:cs="宋体"/>
          <w:color w:val="000000" w:themeColor="text1"/>
          <w:sz w:val="24"/>
        </w:rPr>
      </w:pPr>
      <w:bookmarkStart w:id="10" w:name="_Toc35393631"/>
      <w:bookmarkStart w:id="11" w:name="_Toc35393800"/>
      <w:r>
        <w:rPr>
          <w:rFonts w:ascii="宋体" w:hAnsi="宋体" w:cs="宋体" w:hint="eastAsia"/>
          <w:color w:val="000000" w:themeColor="text1"/>
          <w:sz w:val="24"/>
        </w:rPr>
        <w:t>三、获取采购文件</w:t>
      </w:r>
      <w:bookmarkEnd w:id="8"/>
      <w:bookmarkEnd w:id="9"/>
      <w:bookmarkEnd w:id="10"/>
      <w:bookmarkEnd w:id="11"/>
    </w:p>
    <w:p w14:paraId="50FF91EA" w14:textId="5A9F6B69" w:rsidR="00255847" w:rsidRDefault="00000000">
      <w:pPr>
        <w:autoSpaceDE w:val="0"/>
        <w:autoSpaceDN w:val="0"/>
        <w:spacing w:line="360" w:lineRule="auto"/>
        <w:ind w:firstLine="540"/>
        <w:rPr>
          <w:rFonts w:ascii="宋体" w:hAnsi="宋体" w:cs="宋体"/>
          <w:color w:val="000000" w:themeColor="text1"/>
          <w:sz w:val="24"/>
        </w:rPr>
      </w:pPr>
      <w:r>
        <w:rPr>
          <w:rFonts w:ascii="宋体" w:hAnsi="宋体" w:cs="宋体" w:hint="eastAsia"/>
          <w:color w:val="000000" w:themeColor="text1"/>
          <w:sz w:val="24"/>
        </w:rPr>
        <w:t>时间：</w:t>
      </w:r>
      <w:r w:rsidR="008427A2">
        <w:rPr>
          <w:rFonts w:ascii="宋体" w:hAnsi="宋体" w:cs="宋体" w:hint="eastAsia"/>
          <w:color w:val="000000" w:themeColor="text1"/>
          <w:sz w:val="24"/>
          <w:u w:val="single"/>
        </w:rPr>
        <w:t>2</w:t>
      </w:r>
      <w:r w:rsidR="008427A2">
        <w:rPr>
          <w:rFonts w:ascii="宋体" w:hAnsi="宋体" w:cs="宋体"/>
          <w:color w:val="000000" w:themeColor="text1"/>
          <w:sz w:val="24"/>
          <w:u w:val="single"/>
        </w:rPr>
        <w:t>023</w:t>
      </w:r>
      <w:r>
        <w:rPr>
          <w:rFonts w:ascii="宋体" w:hAnsi="宋体" w:cs="宋体" w:hint="eastAsia"/>
          <w:color w:val="000000" w:themeColor="text1"/>
          <w:sz w:val="24"/>
          <w:u w:val="single"/>
        </w:rPr>
        <w:t>年</w:t>
      </w:r>
      <w:r w:rsidR="008427A2">
        <w:rPr>
          <w:rFonts w:ascii="宋体" w:hAnsi="宋体" w:cs="宋体"/>
          <w:color w:val="000000" w:themeColor="text1"/>
          <w:sz w:val="24"/>
          <w:u w:val="single"/>
        </w:rPr>
        <w:t>12</w:t>
      </w:r>
      <w:r>
        <w:rPr>
          <w:rFonts w:ascii="宋体" w:hAnsi="宋体" w:cs="宋体" w:hint="eastAsia"/>
          <w:color w:val="000000" w:themeColor="text1"/>
          <w:sz w:val="24"/>
          <w:u w:val="single"/>
        </w:rPr>
        <w:t>月</w:t>
      </w:r>
      <w:r w:rsidR="008427A2">
        <w:rPr>
          <w:rFonts w:ascii="宋体" w:hAnsi="宋体" w:cs="宋体"/>
          <w:color w:val="000000" w:themeColor="text1"/>
          <w:sz w:val="24"/>
          <w:u w:val="single"/>
        </w:rPr>
        <w:t>05</w:t>
      </w:r>
      <w:r>
        <w:rPr>
          <w:rFonts w:ascii="宋体" w:hAnsi="宋体" w:cs="宋体" w:hint="eastAsia"/>
          <w:color w:val="000000" w:themeColor="text1"/>
          <w:sz w:val="24"/>
          <w:u w:val="single"/>
        </w:rPr>
        <w:t>日</w:t>
      </w:r>
      <w:r>
        <w:rPr>
          <w:rFonts w:ascii="宋体" w:hAnsi="宋体" w:cs="宋体" w:hint="eastAsia"/>
          <w:color w:val="000000" w:themeColor="text1"/>
          <w:sz w:val="24"/>
        </w:rPr>
        <w:t>至</w:t>
      </w:r>
      <w:r w:rsidR="008427A2">
        <w:rPr>
          <w:rFonts w:ascii="宋体" w:hAnsi="宋体" w:cs="宋体"/>
          <w:color w:val="000000" w:themeColor="text1"/>
          <w:sz w:val="24"/>
          <w:u w:val="single"/>
        </w:rPr>
        <w:t>2023</w:t>
      </w:r>
      <w:r>
        <w:rPr>
          <w:rFonts w:ascii="宋体" w:hAnsi="宋体" w:cs="宋体" w:hint="eastAsia"/>
          <w:color w:val="000000" w:themeColor="text1"/>
          <w:sz w:val="24"/>
          <w:u w:val="single"/>
        </w:rPr>
        <w:t>年</w:t>
      </w:r>
      <w:r w:rsidR="008427A2">
        <w:rPr>
          <w:rFonts w:ascii="宋体" w:hAnsi="宋体" w:cs="宋体"/>
          <w:color w:val="000000" w:themeColor="text1"/>
          <w:sz w:val="24"/>
          <w:u w:val="single"/>
        </w:rPr>
        <w:t>12</w:t>
      </w:r>
      <w:r>
        <w:rPr>
          <w:rFonts w:ascii="宋体" w:hAnsi="宋体" w:cs="宋体" w:hint="eastAsia"/>
          <w:color w:val="000000" w:themeColor="text1"/>
          <w:sz w:val="24"/>
          <w:u w:val="single"/>
        </w:rPr>
        <w:t>月</w:t>
      </w:r>
      <w:r w:rsidR="008427A2">
        <w:rPr>
          <w:rFonts w:ascii="宋体" w:hAnsi="宋体" w:cs="宋体"/>
          <w:color w:val="000000" w:themeColor="text1"/>
          <w:sz w:val="24"/>
          <w:u w:val="single"/>
        </w:rPr>
        <w:t>12</w:t>
      </w:r>
      <w:r>
        <w:rPr>
          <w:rFonts w:ascii="宋体" w:hAnsi="宋体" w:cs="宋体" w:hint="eastAsia"/>
          <w:color w:val="000000" w:themeColor="text1"/>
          <w:sz w:val="24"/>
          <w:u w:val="single"/>
        </w:rPr>
        <w:t>日</w:t>
      </w:r>
      <w:r>
        <w:rPr>
          <w:rFonts w:ascii="宋体" w:hAnsi="宋体" w:cs="宋体" w:hint="eastAsia"/>
          <w:color w:val="000000" w:themeColor="text1"/>
          <w:sz w:val="24"/>
        </w:rPr>
        <w:t>（北京时间，法定节假日除外 ）</w:t>
      </w:r>
    </w:p>
    <w:p w14:paraId="778DABDA" w14:textId="77777777" w:rsidR="00255847" w:rsidRDefault="0000000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地点：周口市公共资源交易中心网（http://jyzx.zhoukou.gov.cn）</w:t>
      </w:r>
    </w:p>
    <w:p w14:paraId="1106AEFA" w14:textId="77777777" w:rsidR="00255847" w:rsidRDefault="0000000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方式：供应商请在网站自主注册后下载采购文件（zkzf格式）及资料，需办理CA数字证书后方可提交响应文件，具体办理事宜请查阅周口市公共资源交易中心网站。</w:t>
      </w:r>
    </w:p>
    <w:p w14:paraId="48736C22" w14:textId="77777777" w:rsidR="00255847" w:rsidRDefault="00000000">
      <w:pPr>
        <w:autoSpaceDE w:val="0"/>
        <w:autoSpaceDN w:val="0"/>
        <w:spacing w:line="360" w:lineRule="auto"/>
        <w:ind w:firstLine="540"/>
        <w:rPr>
          <w:rFonts w:ascii="宋体" w:hAnsi="宋体" w:cs="宋体"/>
          <w:color w:val="000000" w:themeColor="text1"/>
          <w:sz w:val="24"/>
        </w:rPr>
      </w:pPr>
      <w:r>
        <w:rPr>
          <w:rFonts w:ascii="宋体" w:hAnsi="宋体" w:cs="宋体" w:hint="eastAsia"/>
          <w:color w:val="000000" w:themeColor="text1"/>
          <w:sz w:val="24"/>
        </w:rPr>
        <w:t>售价：0</w:t>
      </w:r>
    </w:p>
    <w:p w14:paraId="0F0840DA" w14:textId="77777777" w:rsidR="00255847" w:rsidRDefault="00000000">
      <w:pPr>
        <w:pStyle w:val="2"/>
        <w:autoSpaceDE w:val="0"/>
        <w:autoSpaceDN w:val="0"/>
        <w:spacing w:line="360" w:lineRule="auto"/>
        <w:jc w:val="left"/>
        <w:rPr>
          <w:rFonts w:ascii="宋体" w:hAnsi="宋体" w:cs="宋体"/>
          <w:color w:val="000000" w:themeColor="text1"/>
          <w:sz w:val="24"/>
        </w:rPr>
      </w:pPr>
      <w:bookmarkStart w:id="12" w:name="_Toc35393801"/>
      <w:bookmarkStart w:id="13" w:name="_Toc28359015"/>
      <w:bookmarkStart w:id="14" w:name="_Toc28359092"/>
      <w:bookmarkStart w:id="15" w:name="_Toc35393632"/>
      <w:r>
        <w:rPr>
          <w:rFonts w:ascii="宋体" w:hAnsi="宋体" w:cs="宋体" w:hint="eastAsia"/>
          <w:color w:val="000000" w:themeColor="text1"/>
          <w:sz w:val="24"/>
        </w:rPr>
        <w:t>四、响应文件提交</w:t>
      </w:r>
      <w:bookmarkEnd w:id="12"/>
      <w:bookmarkEnd w:id="13"/>
      <w:bookmarkEnd w:id="14"/>
      <w:bookmarkEnd w:id="15"/>
    </w:p>
    <w:p w14:paraId="4AAC9F45" w14:textId="4D5562BA" w:rsidR="00255847" w:rsidRDefault="00000000">
      <w:pPr>
        <w:autoSpaceDE w:val="0"/>
        <w:autoSpaceDN w:val="0"/>
        <w:spacing w:line="360" w:lineRule="auto"/>
        <w:ind w:firstLineChars="200" w:firstLine="480"/>
        <w:rPr>
          <w:rFonts w:ascii="宋体" w:hAnsi="宋体" w:cs="宋体"/>
          <w:bCs/>
          <w:color w:val="000000" w:themeColor="text1"/>
          <w:sz w:val="24"/>
          <w:u w:val="single"/>
        </w:rPr>
      </w:pPr>
      <w:r>
        <w:rPr>
          <w:rFonts w:ascii="宋体" w:hAnsi="宋体" w:cs="宋体" w:hint="eastAsia"/>
          <w:color w:val="000000" w:themeColor="text1"/>
          <w:sz w:val="24"/>
        </w:rPr>
        <w:t>截止时间：</w:t>
      </w:r>
      <w:r w:rsidR="008427A2">
        <w:rPr>
          <w:rFonts w:ascii="宋体" w:hAnsi="宋体" w:cs="宋体"/>
          <w:color w:val="000000" w:themeColor="text1"/>
          <w:sz w:val="24"/>
        </w:rPr>
        <w:t>2023</w:t>
      </w:r>
      <w:r w:rsidR="008427A2">
        <w:rPr>
          <w:rFonts w:ascii="宋体" w:hAnsi="宋体" w:cs="宋体" w:hint="eastAsia"/>
          <w:color w:val="000000" w:themeColor="text1"/>
          <w:sz w:val="24"/>
        </w:rPr>
        <w:t>年</w:t>
      </w:r>
      <w:r w:rsidR="008427A2">
        <w:rPr>
          <w:rFonts w:ascii="宋体" w:hAnsi="宋体" w:cs="宋体"/>
          <w:color w:val="000000" w:themeColor="text1"/>
          <w:sz w:val="24"/>
        </w:rPr>
        <w:t>12</w:t>
      </w:r>
      <w:r w:rsidR="008427A2">
        <w:rPr>
          <w:rFonts w:ascii="宋体" w:hAnsi="宋体" w:cs="宋体" w:hint="eastAsia"/>
          <w:color w:val="000000" w:themeColor="text1"/>
          <w:sz w:val="24"/>
        </w:rPr>
        <w:t>月</w:t>
      </w:r>
      <w:r w:rsidR="008427A2">
        <w:rPr>
          <w:rFonts w:ascii="宋体" w:hAnsi="宋体" w:cs="宋体"/>
          <w:color w:val="000000" w:themeColor="text1"/>
          <w:sz w:val="24"/>
        </w:rPr>
        <w:t>15</w:t>
      </w:r>
      <w:r w:rsidR="008427A2">
        <w:rPr>
          <w:rFonts w:ascii="宋体" w:hAnsi="宋体" w:cs="宋体" w:hint="eastAsia"/>
          <w:color w:val="000000" w:themeColor="text1"/>
          <w:sz w:val="24"/>
        </w:rPr>
        <w:t>日</w:t>
      </w:r>
      <w:r w:rsidR="008427A2">
        <w:rPr>
          <w:rFonts w:ascii="宋体" w:hAnsi="宋体" w:cs="宋体"/>
          <w:color w:val="000000" w:themeColor="text1"/>
          <w:sz w:val="24"/>
        </w:rPr>
        <w:t>10</w:t>
      </w:r>
      <w:r w:rsidR="008427A2">
        <w:rPr>
          <w:rFonts w:ascii="宋体" w:hAnsi="宋体" w:cs="宋体" w:hint="eastAsia"/>
          <w:color w:val="000000" w:themeColor="text1"/>
          <w:sz w:val="24"/>
        </w:rPr>
        <w:t>点</w:t>
      </w:r>
      <w:r w:rsidR="008427A2">
        <w:rPr>
          <w:rFonts w:ascii="宋体" w:hAnsi="宋体" w:cs="宋体"/>
          <w:color w:val="000000" w:themeColor="text1"/>
          <w:sz w:val="24"/>
        </w:rPr>
        <w:t>00</w:t>
      </w:r>
      <w:r w:rsidR="008427A2">
        <w:rPr>
          <w:rFonts w:ascii="宋体" w:hAnsi="宋体" w:cs="宋体" w:hint="eastAsia"/>
          <w:color w:val="000000" w:themeColor="text1"/>
          <w:sz w:val="24"/>
        </w:rPr>
        <w:t>分</w:t>
      </w:r>
      <w:r>
        <w:rPr>
          <w:rFonts w:ascii="宋体" w:hAnsi="宋体" w:cs="宋体" w:hint="eastAsia"/>
          <w:bCs/>
          <w:color w:val="000000" w:themeColor="text1"/>
          <w:sz w:val="24"/>
        </w:rPr>
        <w:t>（北京时间）</w:t>
      </w:r>
    </w:p>
    <w:p w14:paraId="5B66FD1F" w14:textId="77777777" w:rsidR="00255847" w:rsidRDefault="00000000">
      <w:pPr>
        <w:autoSpaceDE w:val="0"/>
        <w:autoSpaceDN w:val="0"/>
        <w:spacing w:line="360" w:lineRule="auto"/>
        <w:ind w:firstLineChars="200" w:firstLine="480"/>
        <w:rPr>
          <w:rFonts w:ascii="宋体" w:hAnsi="宋体" w:cs="宋体"/>
          <w:bCs/>
          <w:color w:val="000000" w:themeColor="text1"/>
          <w:sz w:val="24"/>
          <w:u w:val="single"/>
        </w:rPr>
      </w:pPr>
      <w:r>
        <w:rPr>
          <w:rFonts w:ascii="宋体" w:hAnsi="宋体" w:cs="宋体" w:hint="eastAsia"/>
          <w:color w:val="000000" w:themeColor="text1"/>
          <w:sz w:val="24"/>
        </w:rPr>
        <w:t>地点：加密电子响应文件须在投标截止时间前通过</w:t>
      </w:r>
      <w:r>
        <w:rPr>
          <w:rFonts w:ascii="宋体" w:hAnsi="宋体" w:cs="宋体" w:hint="eastAsia"/>
          <w:color w:val="000000" w:themeColor="text1"/>
          <w:spacing w:val="-6"/>
          <w:sz w:val="24"/>
        </w:rPr>
        <w:t>周口市公共资源交易中心网</w:t>
      </w:r>
      <w:r>
        <w:rPr>
          <w:rFonts w:ascii="宋体" w:hAnsi="宋体" w:cs="宋体" w:hint="eastAsia"/>
          <w:color w:val="000000" w:themeColor="text1"/>
          <w:sz w:val="24"/>
        </w:rPr>
        <w:t>（网</w:t>
      </w:r>
      <w:r>
        <w:rPr>
          <w:rFonts w:ascii="宋体" w:hAnsi="宋体" w:cs="宋体" w:hint="eastAsia"/>
          <w:color w:val="000000" w:themeColor="text1"/>
          <w:sz w:val="24"/>
        </w:rPr>
        <w:lastRenderedPageBreak/>
        <w:t>址http://jyzx.zhoukou.gov.cn）。</w:t>
      </w:r>
    </w:p>
    <w:p w14:paraId="19096D0C" w14:textId="77777777" w:rsidR="00255847" w:rsidRDefault="00000000">
      <w:pPr>
        <w:pStyle w:val="2"/>
        <w:autoSpaceDE w:val="0"/>
        <w:autoSpaceDN w:val="0"/>
        <w:spacing w:line="360" w:lineRule="auto"/>
        <w:jc w:val="left"/>
        <w:rPr>
          <w:rFonts w:ascii="宋体" w:hAnsi="宋体" w:cs="宋体"/>
          <w:color w:val="000000" w:themeColor="text1"/>
          <w:sz w:val="24"/>
        </w:rPr>
      </w:pPr>
      <w:bookmarkStart w:id="16" w:name="_Toc28359093"/>
      <w:bookmarkStart w:id="17" w:name="_Toc35393802"/>
      <w:bookmarkStart w:id="18" w:name="_Toc28359016"/>
      <w:bookmarkStart w:id="19" w:name="_Toc35393633"/>
      <w:r>
        <w:rPr>
          <w:rFonts w:ascii="宋体" w:hAnsi="宋体" w:cs="宋体" w:hint="eastAsia"/>
          <w:color w:val="000000" w:themeColor="text1"/>
          <w:sz w:val="24"/>
        </w:rPr>
        <w:t>五、开启（竞争性磋商方式必须填写）</w:t>
      </w:r>
      <w:bookmarkEnd w:id="16"/>
      <w:bookmarkEnd w:id="17"/>
      <w:bookmarkEnd w:id="18"/>
      <w:bookmarkEnd w:id="19"/>
    </w:p>
    <w:p w14:paraId="19A93696" w14:textId="63B63555" w:rsidR="00255847" w:rsidRDefault="00000000">
      <w:pPr>
        <w:autoSpaceDE w:val="0"/>
        <w:autoSpaceDN w:val="0"/>
        <w:spacing w:line="360" w:lineRule="auto"/>
        <w:ind w:firstLineChars="200" w:firstLine="480"/>
        <w:rPr>
          <w:rFonts w:ascii="宋体" w:hAnsi="宋体" w:cs="宋体"/>
          <w:bCs/>
          <w:color w:val="000000" w:themeColor="text1"/>
          <w:sz w:val="24"/>
          <w:u w:val="single"/>
        </w:rPr>
      </w:pPr>
      <w:r>
        <w:rPr>
          <w:rFonts w:ascii="宋体" w:hAnsi="宋体" w:cs="宋体" w:hint="eastAsia"/>
          <w:color w:val="000000" w:themeColor="text1"/>
          <w:sz w:val="24"/>
        </w:rPr>
        <w:t>时间：</w:t>
      </w:r>
      <w:r w:rsidR="008427A2">
        <w:rPr>
          <w:rFonts w:ascii="宋体" w:hAnsi="宋体" w:cs="宋体"/>
          <w:color w:val="000000" w:themeColor="text1"/>
          <w:sz w:val="24"/>
        </w:rPr>
        <w:t>2023</w:t>
      </w:r>
      <w:r w:rsidR="008427A2">
        <w:rPr>
          <w:rFonts w:ascii="宋体" w:hAnsi="宋体" w:cs="宋体" w:hint="eastAsia"/>
          <w:color w:val="000000" w:themeColor="text1"/>
          <w:sz w:val="24"/>
        </w:rPr>
        <w:t>年</w:t>
      </w:r>
      <w:r w:rsidR="008427A2">
        <w:rPr>
          <w:rFonts w:ascii="宋体" w:hAnsi="宋体" w:cs="宋体"/>
          <w:color w:val="000000" w:themeColor="text1"/>
          <w:sz w:val="24"/>
        </w:rPr>
        <w:t>12</w:t>
      </w:r>
      <w:r w:rsidR="008427A2">
        <w:rPr>
          <w:rFonts w:ascii="宋体" w:hAnsi="宋体" w:cs="宋体" w:hint="eastAsia"/>
          <w:color w:val="000000" w:themeColor="text1"/>
          <w:sz w:val="24"/>
        </w:rPr>
        <w:t>月</w:t>
      </w:r>
      <w:r w:rsidR="008427A2">
        <w:rPr>
          <w:rFonts w:ascii="宋体" w:hAnsi="宋体" w:cs="宋体"/>
          <w:color w:val="000000" w:themeColor="text1"/>
          <w:sz w:val="24"/>
        </w:rPr>
        <w:t>15</w:t>
      </w:r>
      <w:r w:rsidR="008427A2">
        <w:rPr>
          <w:rFonts w:ascii="宋体" w:hAnsi="宋体" w:cs="宋体" w:hint="eastAsia"/>
          <w:color w:val="000000" w:themeColor="text1"/>
          <w:sz w:val="24"/>
        </w:rPr>
        <w:t>日</w:t>
      </w:r>
      <w:r w:rsidR="008427A2">
        <w:rPr>
          <w:rFonts w:ascii="宋体" w:hAnsi="宋体" w:cs="宋体"/>
          <w:color w:val="000000" w:themeColor="text1"/>
          <w:sz w:val="24"/>
        </w:rPr>
        <w:t>10</w:t>
      </w:r>
      <w:r w:rsidR="008427A2">
        <w:rPr>
          <w:rFonts w:ascii="宋体" w:hAnsi="宋体" w:cs="宋体" w:hint="eastAsia"/>
          <w:color w:val="000000" w:themeColor="text1"/>
          <w:sz w:val="24"/>
        </w:rPr>
        <w:t>点</w:t>
      </w:r>
      <w:r w:rsidR="008427A2">
        <w:rPr>
          <w:rFonts w:ascii="宋体" w:hAnsi="宋体" w:cs="宋体"/>
          <w:color w:val="000000" w:themeColor="text1"/>
          <w:sz w:val="24"/>
        </w:rPr>
        <w:t>00</w:t>
      </w:r>
      <w:r w:rsidR="008427A2">
        <w:rPr>
          <w:rFonts w:ascii="宋体" w:hAnsi="宋体" w:cs="宋体" w:hint="eastAsia"/>
          <w:color w:val="000000" w:themeColor="text1"/>
          <w:sz w:val="24"/>
        </w:rPr>
        <w:t>分</w:t>
      </w:r>
      <w:r>
        <w:rPr>
          <w:rFonts w:ascii="宋体" w:hAnsi="宋体" w:cs="宋体" w:hint="eastAsia"/>
          <w:bCs/>
          <w:color w:val="000000" w:themeColor="text1"/>
          <w:sz w:val="24"/>
        </w:rPr>
        <w:t>（北京时间）</w:t>
      </w:r>
    </w:p>
    <w:p w14:paraId="0B9FC813" w14:textId="77777777" w:rsidR="00255847" w:rsidRDefault="00000000">
      <w:pPr>
        <w:autoSpaceDE w:val="0"/>
        <w:autoSpaceDN w:val="0"/>
        <w:spacing w:line="360" w:lineRule="auto"/>
        <w:ind w:firstLineChars="200" w:firstLine="480"/>
        <w:jc w:val="left"/>
        <w:rPr>
          <w:rFonts w:ascii="宋体" w:hAnsi="宋体" w:cs="宋体"/>
          <w:bCs/>
          <w:color w:val="000000" w:themeColor="text1"/>
          <w:sz w:val="24"/>
          <w:u w:val="single"/>
        </w:rPr>
      </w:pPr>
      <w:r>
        <w:rPr>
          <w:rFonts w:ascii="宋体" w:hAnsi="宋体" w:cs="宋体" w:hint="eastAsia"/>
          <w:color w:val="000000" w:themeColor="text1"/>
          <w:sz w:val="24"/>
        </w:rPr>
        <w:t>地点：周口市公共资源交易中心开标室</w:t>
      </w:r>
    </w:p>
    <w:p w14:paraId="0BCB417E" w14:textId="77777777" w:rsidR="00255847" w:rsidRDefault="00000000">
      <w:pPr>
        <w:pStyle w:val="2"/>
        <w:autoSpaceDE w:val="0"/>
        <w:autoSpaceDN w:val="0"/>
        <w:spacing w:line="360" w:lineRule="auto"/>
        <w:jc w:val="left"/>
        <w:rPr>
          <w:rFonts w:ascii="宋体" w:hAnsi="宋体" w:cs="宋体"/>
          <w:color w:val="000000" w:themeColor="text1"/>
          <w:sz w:val="24"/>
        </w:rPr>
      </w:pPr>
      <w:bookmarkStart w:id="20" w:name="_Toc35393634"/>
      <w:bookmarkStart w:id="21" w:name="_Toc28359017"/>
      <w:bookmarkStart w:id="22" w:name="_Toc28359094"/>
      <w:bookmarkStart w:id="23" w:name="_Toc35393803"/>
      <w:r>
        <w:rPr>
          <w:rFonts w:ascii="宋体" w:hAnsi="宋体" w:cs="宋体" w:hint="eastAsia"/>
          <w:color w:val="000000" w:themeColor="text1"/>
          <w:sz w:val="24"/>
        </w:rPr>
        <w:t>六、公告期限</w:t>
      </w:r>
      <w:bookmarkEnd w:id="20"/>
      <w:bookmarkEnd w:id="21"/>
      <w:bookmarkEnd w:id="22"/>
      <w:bookmarkEnd w:id="23"/>
    </w:p>
    <w:p w14:paraId="0F9C4848" w14:textId="77777777" w:rsidR="00255847" w:rsidRDefault="00000000">
      <w:pPr>
        <w:autoSpaceDE w:val="0"/>
        <w:autoSpaceDN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自本公告发布之日起3个工作日。</w:t>
      </w:r>
    </w:p>
    <w:p w14:paraId="798DACE6" w14:textId="77777777" w:rsidR="00255847" w:rsidRDefault="00000000">
      <w:pPr>
        <w:pStyle w:val="2"/>
        <w:autoSpaceDE w:val="0"/>
        <w:autoSpaceDN w:val="0"/>
        <w:spacing w:line="360" w:lineRule="auto"/>
        <w:jc w:val="left"/>
        <w:rPr>
          <w:rFonts w:ascii="宋体" w:hAnsi="宋体" w:cs="宋体"/>
          <w:color w:val="000000" w:themeColor="text1"/>
          <w:sz w:val="24"/>
        </w:rPr>
      </w:pPr>
      <w:bookmarkStart w:id="24" w:name="_Toc35393804"/>
      <w:bookmarkStart w:id="25" w:name="_Toc35393635"/>
      <w:r>
        <w:rPr>
          <w:rFonts w:ascii="宋体" w:hAnsi="宋体" w:cs="宋体" w:hint="eastAsia"/>
          <w:color w:val="000000" w:themeColor="text1"/>
          <w:sz w:val="24"/>
        </w:rPr>
        <w:t>七、其他补充事宜</w:t>
      </w:r>
      <w:bookmarkEnd w:id="24"/>
      <w:bookmarkEnd w:id="25"/>
    </w:p>
    <w:p w14:paraId="4B2EDCFA" w14:textId="77777777" w:rsidR="00255847" w:rsidRDefault="00000000">
      <w:pPr>
        <w:pStyle w:val="2"/>
        <w:autoSpaceDE w:val="0"/>
        <w:autoSpaceDN w:val="0"/>
        <w:spacing w:line="360" w:lineRule="auto"/>
        <w:jc w:val="left"/>
        <w:rPr>
          <w:rFonts w:ascii="宋体" w:hAnsi="宋体" w:cs="宋体"/>
          <w:color w:val="000000" w:themeColor="text1"/>
          <w:sz w:val="24"/>
        </w:rPr>
      </w:pPr>
      <w:bookmarkStart w:id="26" w:name="_Toc35393805"/>
      <w:bookmarkStart w:id="27" w:name="_Toc35393636"/>
      <w:bookmarkStart w:id="28" w:name="_Toc28359018"/>
      <w:bookmarkStart w:id="29" w:name="_Toc28359095"/>
      <w:r>
        <w:rPr>
          <w:rFonts w:ascii="宋体" w:hAnsi="宋体" w:cs="宋体" w:hint="eastAsia"/>
          <w:color w:val="000000" w:themeColor="text1"/>
          <w:sz w:val="24"/>
        </w:rPr>
        <w:t>八、凡对本次采购提出询问，请按以下方式联系。</w:t>
      </w:r>
      <w:bookmarkEnd w:id="26"/>
      <w:bookmarkEnd w:id="27"/>
      <w:bookmarkEnd w:id="28"/>
      <w:bookmarkEnd w:id="29"/>
    </w:p>
    <w:p w14:paraId="5FE05289" w14:textId="77777777" w:rsidR="00255847" w:rsidRDefault="00000000">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1.采购人信息</w:t>
      </w:r>
    </w:p>
    <w:p w14:paraId="3BCB4B4E" w14:textId="77777777" w:rsidR="00255847" w:rsidRDefault="00000000">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 xml:space="preserve">名 称：西华县人民医院　　　　　　　　　　　　</w:t>
      </w:r>
    </w:p>
    <w:p w14:paraId="0114BAA5" w14:textId="77777777" w:rsidR="00255847" w:rsidRDefault="00000000">
      <w:pPr>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 xml:space="preserve">地址：　西华县长平路　　　　　　　　　</w:t>
      </w:r>
    </w:p>
    <w:p w14:paraId="1348EE1D" w14:textId="77777777" w:rsidR="00255847" w:rsidRDefault="0000000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 xml:space="preserve">项目联系人：李国华     联系方式：13838642749　　　　　　　　　　　　 </w:t>
      </w:r>
      <w:bookmarkStart w:id="30" w:name="_Toc28359086"/>
      <w:bookmarkStart w:id="31" w:name="_Toc28359009"/>
    </w:p>
    <w:p w14:paraId="6FE37B6A" w14:textId="77777777" w:rsidR="00255847" w:rsidRDefault="0000000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2.采购代理机构信息</w:t>
      </w:r>
      <w:bookmarkEnd w:id="30"/>
      <w:bookmarkEnd w:id="31"/>
    </w:p>
    <w:p w14:paraId="050295A6" w14:textId="77777777" w:rsidR="00255847" w:rsidRDefault="0000000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 xml:space="preserve">名 称：周口市公共资源交易中心政府采购中心　　　　　　　　　　　　</w:t>
      </w:r>
    </w:p>
    <w:p w14:paraId="4F33AE09" w14:textId="77777777" w:rsidR="00255847" w:rsidRDefault="0000000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地　址：周口市光明路与政通路交叉口向北100米路东</w:t>
      </w:r>
    </w:p>
    <w:p w14:paraId="0CA879F9" w14:textId="02963D2D" w:rsidR="00255847" w:rsidRDefault="00000000">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 xml:space="preserve">项目联系人： </w:t>
      </w:r>
      <w:r w:rsidR="008427A2">
        <w:rPr>
          <w:rFonts w:ascii="宋体" w:hAnsi="宋体" w:cs="宋体" w:hint="eastAsia"/>
          <w:color w:val="000000" w:themeColor="text1"/>
          <w:sz w:val="24"/>
        </w:rPr>
        <w:t>张光</w:t>
      </w:r>
      <w:r>
        <w:rPr>
          <w:rFonts w:ascii="宋体" w:hAnsi="宋体" w:cs="宋体" w:hint="eastAsia"/>
          <w:color w:val="000000" w:themeColor="text1"/>
          <w:sz w:val="24"/>
        </w:rPr>
        <w:t xml:space="preserve">      联系方式：</w:t>
      </w:r>
      <w:bookmarkStart w:id="32" w:name="_Toc28359087"/>
      <w:bookmarkStart w:id="33" w:name="_Toc28359010"/>
      <w:r w:rsidR="008427A2">
        <w:rPr>
          <w:rFonts w:ascii="宋体" w:hAnsi="宋体" w:cs="宋体" w:hint="eastAsia"/>
          <w:color w:val="000000" w:themeColor="text1"/>
          <w:sz w:val="24"/>
        </w:rPr>
        <w:t>0</w:t>
      </w:r>
      <w:r w:rsidR="008427A2">
        <w:rPr>
          <w:rFonts w:ascii="宋体" w:hAnsi="宋体" w:cs="宋体"/>
          <w:color w:val="000000" w:themeColor="text1"/>
          <w:sz w:val="24"/>
        </w:rPr>
        <w:t>394</w:t>
      </w:r>
      <w:r w:rsidR="008427A2">
        <w:rPr>
          <w:rFonts w:ascii="宋体" w:hAnsi="宋体" w:cs="宋体" w:hint="eastAsia"/>
          <w:color w:val="000000" w:themeColor="text1"/>
          <w:sz w:val="24"/>
        </w:rPr>
        <w:t>-</w:t>
      </w:r>
      <w:r w:rsidR="008427A2">
        <w:rPr>
          <w:rFonts w:ascii="宋体" w:hAnsi="宋体" w:cs="宋体"/>
          <w:color w:val="000000" w:themeColor="text1"/>
          <w:sz w:val="24"/>
        </w:rPr>
        <w:t>8106517</w:t>
      </w:r>
    </w:p>
    <w:bookmarkEnd w:id="32"/>
    <w:bookmarkEnd w:id="33"/>
    <w:p w14:paraId="365BEBBF" w14:textId="77777777" w:rsidR="00255847" w:rsidRDefault="00000000">
      <w:pPr>
        <w:spacing w:line="360" w:lineRule="auto"/>
        <w:ind w:left="480"/>
        <w:jc w:val="left"/>
        <w:rPr>
          <w:rFonts w:ascii="宋体" w:hAnsi="宋体" w:cs="宋体"/>
          <w:color w:val="000000" w:themeColor="text1"/>
        </w:rPr>
      </w:pPr>
      <w:r>
        <w:rPr>
          <w:rFonts w:ascii="宋体" w:hAnsi="宋体" w:cs="宋体" w:hint="eastAsia"/>
          <w:color w:val="000000" w:themeColor="text1"/>
          <w:sz w:val="24"/>
        </w:rPr>
        <w:t>3.监督单位：西华县采购管理办公室</w:t>
      </w:r>
    </w:p>
    <w:p w14:paraId="7F6FD141" w14:textId="77777777" w:rsidR="00255847" w:rsidRDefault="00000000">
      <w:pPr>
        <w:pStyle w:val="BodyText1I"/>
        <w:ind w:firstLineChars="300" w:firstLine="720"/>
        <w:rPr>
          <w:rFonts w:ascii="宋体" w:hAnsi="宋体" w:cs="宋体"/>
          <w:color w:val="000000" w:themeColor="text1"/>
        </w:rPr>
      </w:pPr>
      <w:r>
        <w:rPr>
          <w:rFonts w:ascii="宋体" w:hAnsi="宋体" w:cs="宋体" w:hint="eastAsia"/>
          <w:color w:val="000000" w:themeColor="text1"/>
          <w:sz w:val="24"/>
        </w:rPr>
        <w:t xml:space="preserve">联系方式：0394-2551650   </w:t>
      </w:r>
    </w:p>
    <w:p w14:paraId="7FBBA6C4" w14:textId="77777777" w:rsidR="00255847" w:rsidRDefault="00255847">
      <w:pPr>
        <w:pStyle w:val="BodyText1I"/>
        <w:ind w:firstLineChars="0" w:firstLine="0"/>
        <w:rPr>
          <w:rFonts w:ascii="宋体" w:hAnsi="宋体" w:cs="宋体"/>
          <w:color w:val="000000" w:themeColor="text1"/>
        </w:rPr>
      </w:pPr>
    </w:p>
    <w:p w14:paraId="5CF9ACA8" w14:textId="77777777" w:rsidR="00255847" w:rsidRDefault="00000000" w:rsidP="008427A2">
      <w:pPr>
        <w:pStyle w:val="a0"/>
        <w:adjustRightInd w:val="0"/>
        <w:snapToGrid w:val="0"/>
        <w:spacing w:line="360" w:lineRule="auto"/>
        <w:ind w:firstLineChars="850" w:firstLine="2040"/>
        <w:jc w:val="right"/>
        <w:rPr>
          <w:rFonts w:ascii="宋体" w:hAnsi="宋体" w:cs="宋体"/>
          <w:color w:val="000000" w:themeColor="text1"/>
          <w:sz w:val="24"/>
        </w:rPr>
      </w:pPr>
      <w:r>
        <w:rPr>
          <w:rFonts w:ascii="宋体" w:hAnsi="宋体" w:cs="宋体" w:hint="eastAsia"/>
          <w:color w:val="000000" w:themeColor="text1"/>
          <w:sz w:val="24"/>
        </w:rPr>
        <w:t>周口市公共资源交易中心政府采购中心</w:t>
      </w:r>
    </w:p>
    <w:p w14:paraId="716181D2" w14:textId="66B49311" w:rsidR="00255847" w:rsidRDefault="008427A2" w:rsidP="008427A2">
      <w:pPr>
        <w:pStyle w:val="af5"/>
        <w:adjustRightInd w:val="0"/>
        <w:spacing w:line="360" w:lineRule="auto"/>
        <w:ind w:firstLineChars="1400" w:firstLine="3360"/>
        <w:jc w:val="right"/>
        <w:rPr>
          <w:rFonts w:ascii="宋体" w:hAnsi="宋体" w:cs="宋体"/>
          <w:color w:val="000000" w:themeColor="text1"/>
        </w:rPr>
      </w:pPr>
      <w:r>
        <w:rPr>
          <w:rFonts w:ascii="宋体" w:hAnsi="宋体" w:cs="宋体" w:hint="eastAsia"/>
          <w:color w:val="000000" w:themeColor="text1"/>
          <w:sz w:val="24"/>
          <w:szCs w:val="24"/>
        </w:rPr>
        <w:t>2</w:t>
      </w:r>
      <w:r>
        <w:rPr>
          <w:rFonts w:ascii="宋体" w:hAnsi="宋体" w:cs="宋体"/>
          <w:color w:val="000000" w:themeColor="text1"/>
          <w:sz w:val="24"/>
          <w:szCs w:val="24"/>
        </w:rPr>
        <w:t>023</w:t>
      </w:r>
      <w:r w:rsidR="00000000">
        <w:rPr>
          <w:rFonts w:ascii="宋体" w:hAnsi="宋体" w:cs="宋体" w:hint="eastAsia"/>
          <w:color w:val="000000" w:themeColor="text1"/>
          <w:sz w:val="24"/>
          <w:szCs w:val="24"/>
        </w:rPr>
        <w:t>年</w:t>
      </w:r>
      <w:r>
        <w:rPr>
          <w:rFonts w:ascii="宋体" w:hAnsi="宋体" w:cs="宋体"/>
          <w:color w:val="000000" w:themeColor="text1"/>
          <w:sz w:val="24"/>
          <w:szCs w:val="24"/>
        </w:rPr>
        <w:t>12</w:t>
      </w:r>
      <w:r w:rsidR="00000000">
        <w:rPr>
          <w:rFonts w:ascii="宋体" w:hAnsi="宋体" w:cs="宋体" w:hint="eastAsia"/>
          <w:color w:val="000000" w:themeColor="text1"/>
          <w:sz w:val="24"/>
          <w:szCs w:val="24"/>
        </w:rPr>
        <w:t>月</w:t>
      </w:r>
      <w:r>
        <w:rPr>
          <w:rFonts w:ascii="宋体" w:hAnsi="宋体" w:cs="宋体"/>
          <w:color w:val="000000" w:themeColor="text1"/>
          <w:sz w:val="24"/>
          <w:szCs w:val="24"/>
        </w:rPr>
        <w:t>05</w:t>
      </w:r>
      <w:r w:rsidR="00000000">
        <w:rPr>
          <w:rFonts w:ascii="宋体" w:hAnsi="宋体" w:cs="宋体" w:hint="eastAsia"/>
          <w:color w:val="000000" w:themeColor="text1"/>
          <w:sz w:val="24"/>
          <w:szCs w:val="24"/>
        </w:rPr>
        <w:t xml:space="preserve">日　　</w:t>
      </w:r>
    </w:p>
    <w:p w14:paraId="44BE387F" w14:textId="77777777" w:rsidR="00255847" w:rsidRDefault="00255847">
      <w:pPr>
        <w:pStyle w:val="24"/>
        <w:adjustRightInd w:val="0"/>
        <w:snapToGrid w:val="0"/>
        <w:spacing w:line="360" w:lineRule="auto"/>
        <w:ind w:firstLineChars="0" w:firstLine="0"/>
        <w:rPr>
          <w:rFonts w:ascii="宋体" w:eastAsia="宋体" w:hAnsi="宋体" w:cs="宋体"/>
          <w:color w:val="000000" w:themeColor="text1"/>
        </w:rPr>
      </w:pPr>
    </w:p>
    <w:p w14:paraId="508A267E" w14:textId="77777777" w:rsidR="00255847" w:rsidRDefault="00000000">
      <w:pPr>
        <w:jc w:val="center"/>
        <w:rPr>
          <w:rFonts w:ascii="宋体" w:hAnsi="宋体" w:cs="宋体"/>
          <w:b/>
          <w:color w:val="000000" w:themeColor="text1"/>
          <w:sz w:val="32"/>
          <w:szCs w:val="32"/>
        </w:rPr>
      </w:pPr>
      <w:r>
        <w:rPr>
          <w:rFonts w:ascii="宋体" w:hAnsi="宋体" w:cs="宋体" w:hint="eastAsia"/>
          <w:b/>
          <w:color w:val="000000" w:themeColor="text1"/>
          <w:sz w:val="32"/>
          <w:szCs w:val="32"/>
        </w:rPr>
        <w:br w:type="page"/>
      </w:r>
      <w:r>
        <w:rPr>
          <w:rFonts w:ascii="宋体" w:hAnsi="宋体" w:cs="宋体" w:hint="eastAsia"/>
          <w:b/>
          <w:color w:val="000000" w:themeColor="text1"/>
          <w:sz w:val="32"/>
          <w:szCs w:val="32"/>
        </w:rPr>
        <w:lastRenderedPageBreak/>
        <w:t>第二章    供应商须知</w:t>
      </w:r>
    </w:p>
    <w:tbl>
      <w:tblPr>
        <w:tblW w:w="934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1995"/>
        <w:gridCol w:w="6615"/>
      </w:tblGrid>
      <w:tr w:rsidR="00255847" w14:paraId="432C1897" w14:textId="77777777">
        <w:trPr>
          <w:trHeight w:val="334"/>
        </w:trPr>
        <w:tc>
          <w:tcPr>
            <w:tcW w:w="9345" w:type="dxa"/>
            <w:gridSpan w:val="3"/>
            <w:vAlign w:val="center"/>
          </w:tcPr>
          <w:p w14:paraId="5EF39F1E" w14:textId="77777777" w:rsidR="00255847" w:rsidRDefault="00000000">
            <w:pPr>
              <w:jc w:val="center"/>
              <w:rPr>
                <w:rFonts w:ascii="宋体" w:hAnsi="宋体" w:cs="宋体"/>
                <w:color w:val="000000" w:themeColor="text1"/>
                <w:szCs w:val="21"/>
              </w:rPr>
            </w:pPr>
            <w:r>
              <w:rPr>
                <w:rFonts w:ascii="宋体" w:hAnsi="宋体" w:cs="宋体" w:hint="eastAsia"/>
                <w:color w:val="000000" w:themeColor="text1"/>
                <w:sz w:val="32"/>
                <w:szCs w:val="32"/>
              </w:rPr>
              <w:t>供应商须知前附表</w:t>
            </w:r>
          </w:p>
        </w:tc>
      </w:tr>
      <w:tr w:rsidR="00255847" w14:paraId="2E3CA9A7" w14:textId="77777777">
        <w:trPr>
          <w:trHeight w:val="334"/>
        </w:trPr>
        <w:tc>
          <w:tcPr>
            <w:tcW w:w="735" w:type="dxa"/>
            <w:vAlign w:val="center"/>
          </w:tcPr>
          <w:p w14:paraId="0DB838C4"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序号</w:t>
            </w:r>
          </w:p>
        </w:tc>
        <w:tc>
          <w:tcPr>
            <w:tcW w:w="1995" w:type="dxa"/>
            <w:vAlign w:val="center"/>
          </w:tcPr>
          <w:p w14:paraId="6F667DDC"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条款</w:t>
            </w:r>
          </w:p>
        </w:tc>
        <w:tc>
          <w:tcPr>
            <w:tcW w:w="6615" w:type="dxa"/>
            <w:vAlign w:val="center"/>
          </w:tcPr>
          <w:p w14:paraId="49F745C6"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内  容</w:t>
            </w:r>
          </w:p>
        </w:tc>
      </w:tr>
      <w:tr w:rsidR="00255847" w14:paraId="2A634F02" w14:textId="77777777">
        <w:trPr>
          <w:trHeight w:val="699"/>
        </w:trPr>
        <w:tc>
          <w:tcPr>
            <w:tcW w:w="735" w:type="dxa"/>
            <w:vAlign w:val="center"/>
          </w:tcPr>
          <w:p w14:paraId="684534A5"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42019AFF" w14:textId="77777777" w:rsidR="00255847" w:rsidRDefault="00000000">
            <w:pPr>
              <w:jc w:val="center"/>
              <w:rPr>
                <w:rFonts w:ascii="宋体" w:hAnsi="宋体" w:cs="宋体"/>
                <w:color w:val="000000" w:themeColor="text1"/>
                <w:sz w:val="24"/>
              </w:rPr>
            </w:pPr>
            <w:r>
              <w:rPr>
                <w:rFonts w:ascii="宋体" w:hAnsi="宋体" w:cs="宋体" w:hint="eastAsia"/>
                <w:color w:val="000000" w:themeColor="text1"/>
                <w:sz w:val="24"/>
              </w:rPr>
              <w:t>项目概况</w:t>
            </w:r>
          </w:p>
        </w:tc>
        <w:tc>
          <w:tcPr>
            <w:tcW w:w="6615" w:type="dxa"/>
            <w:vAlign w:val="center"/>
          </w:tcPr>
          <w:p w14:paraId="52A4088B" w14:textId="77777777" w:rsidR="00255847" w:rsidRDefault="00000000">
            <w:pPr>
              <w:autoSpaceDE w:val="0"/>
              <w:autoSpaceDN w:val="0"/>
              <w:spacing w:line="360" w:lineRule="auto"/>
              <w:rPr>
                <w:rFonts w:ascii="宋体" w:hAnsi="宋体" w:cs="宋体"/>
                <w:color w:val="000000" w:themeColor="text1"/>
                <w:sz w:val="24"/>
                <w:u w:val="single"/>
              </w:rPr>
            </w:pPr>
            <w:r>
              <w:rPr>
                <w:rFonts w:ascii="宋体" w:hAnsi="宋体" w:cs="宋体" w:hint="eastAsia"/>
                <w:color w:val="000000" w:themeColor="text1"/>
                <w:sz w:val="24"/>
              </w:rPr>
              <w:t>项目名称：西华县人民医院西门子1.5T磁共振维保项目</w:t>
            </w:r>
          </w:p>
          <w:p w14:paraId="79E8A983" w14:textId="77777777" w:rsidR="00255847" w:rsidRDefault="00000000">
            <w:pPr>
              <w:autoSpaceDE w:val="0"/>
              <w:autoSpaceDN w:val="0"/>
              <w:spacing w:line="360" w:lineRule="auto"/>
              <w:rPr>
                <w:rFonts w:ascii="宋体" w:hAnsi="宋体" w:cs="宋体"/>
                <w:color w:val="000000" w:themeColor="text1"/>
                <w:sz w:val="24"/>
                <w:u w:val="single"/>
              </w:rPr>
            </w:pPr>
            <w:r>
              <w:rPr>
                <w:rFonts w:ascii="宋体" w:hAnsi="宋体" w:cs="宋体" w:hint="eastAsia"/>
                <w:color w:val="000000" w:themeColor="text1"/>
                <w:sz w:val="24"/>
              </w:rPr>
              <w:t>采购内容：详见采购项目内容及要求</w:t>
            </w:r>
          </w:p>
          <w:p w14:paraId="6DBC11CE"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采购人：西华县人民医院</w:t>
            </w:r>
          </w:p>
          <w:p w14:paraId="6303F88E" w14:textId="77777777" w:rsidR="00255847" w:rsidRDefault="00000000">
            <w:pPr>
              <w:rPr>
                <w:rFonts w:ascii="宋体" w:hAnsi="宋体" w:cs="宋体"/>
                <w:color w:val="000000" w:themeColor="text1"/>
                <w:sz w:val="24"/>
                <w:highlight w:val="yellow"/>
              </w:rPr>
            </w:pPr>
            <w:r>
              <w:rPr>
                <w:rFonts w:ascii="宋体" w:hAnsi="宋体" w:cs="宋体" w:hint="eastAsia"/>
                <w:color w:val="000000" w:themeColor="text1"/>
                <w:sz w:val="24"/>
              </w:rPr>
              <w:t>采购代理机构：周口市公共资源交易中心政府采购中心</w:t>
            </w:r>
          </w:p>
        </w:tc>
      </w:tr>
      <w:tr w:rsidR="00255847" w14:paraId="388355F5" w14:textId="77777777">
        <w:trPr>
          <w:trHeight w:val="990"/>
        </w:trPr>
        <w:tc>
          <w:tcPr>
            <w:tcW w:w="735" w:type="dxa"/>
            <w:vAlign w:val="center"/>
          </w:tcPr>
          <w:p w14:paraId="3EDAB706"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67AC3CF7" w14:textId="77777777" w:rsidR="00255847" w:rsidRDefault="00000000">
            <w:pPr>
              <w:spacing w:beforeLines="50" w:before="156"/>
              <w:ind w:leftChars="-4" w:left="-3" w:hangingChars="2" w:hanging="5"/>
              <w:jc w:val="center"/>
              <w:rPr>
                <w:rFonts w:ascii="宋体" w:hAnsi="宋体" w:cs="宋体"/>
                <w:color w:val="000000" w:themeColor="text1"/>
                <w:sz w:val="24"/>
              </w:rPr>
            </w:pPr>
            <w:r>
              <w:rPr>
                <w:rFonts w:ascii="宋体" w:hAnsi="宋体" w:cs="宋体" w:hint="eastAsia"/>
                <w:color w:val="000000" w:themeColor="text1"/>
                <w:sz w:val="24"/>
              </w:rPr>
              <w:t>对供应商的资格要求</w:t>
            </w:r>
          </w:p>
        </w:tc>
        <w:tc>
          <w:tcPr>
            <w:tcW w:w="6615" w:type="dxa"/>
            <w:vAlign w:val="center"/>
          </w:tcPr>
          <w:p w14:paraId="55ABBD20" w14:textId="77777777" w:rsidR="00255847" w:rsidRDefault="00000000">
            <w:pPr>
              <w:spacing w:beforeLines="50" w:before="156"/>
              <w:ind w:leftChars="-4" w:left="-3" w:hangingChars="2" w:hanging="5"/>
              <w:rPr>
                <w:rFonts w:ascii="宋体" w:hAnsi="宋体" w:cs="宋体"/>
                <w:color w:val="000000" w:themeColor="text1"/>
                <w:sz w:val="24"/>
              </w:rPr>
            </w:pPr>
            <w:r>
              <w:rPr>
                <w:rFonts w:ascii="宋体" w:hAnsi="宋体" w:cs="宋体" w:hint="eastAsia"/>
                <w:color w:val="000000" w:themeColor="text1"/>
                <w:sz w:val="24"/>
              </w:rPr>
              <w:t>见竞争性磋商邀请函</w:t>
            </w:r>
          </w:p>
        </w:tc>
      </w:tr>
      <w:tr w:rsidR="00255847" w14:paraId="614D5FBF" w14:textId="77777777">
        <w:trPr>
          <w:trHeight w:val="416"/>
        </w:trPr>
        <w:tc>
          <w:tcPr>
            <w:tcW w:w="735" w:type="dxa"/>
            <w:vAlign w:val="center"/>
          </w:tcPr>
          <w:p w14:paraId="21856FF9"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17256060"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报价费用</w:t>
            </w:r>
          </w:p>
        </w:tc>
        <w:tc>
          <w:tcPr>
            <w:tcW w:w="6615" w:type="dxa"/>
            <w:vAlign w:val="center"/>
          </w:tcPr>
          <w:p w14:paraId="0FEF1034"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无论报价和磋商的过程和结果如何，供应商自行承担所有与参加报价及磋商有关活动的全部费用。</w:t>
            </w:r>
          </w:p>
        </w:tc>
      </w:tr>
      <w:tr w:rsidR="00255847" w14:paraId="777F28EA" w14:textId="77777777">
        <w:trPr>
          <w:trHeight w:val="555"/>
        </w:trPr>
        <w:tc>
          <w:tcPr>
            <w:tcW w:w="735" w:type="dxa"/>
            <w:vAlign w:val="center"/>
          </w:tcPr>
          <w:p w14:paraId="705F1FD0" w14:textId="77777777" w:rsidR="00255847" w:rsidRDefault="00255847">
            <w:pPr>
              <w:numPr>
                <w:ilvl w:val="0"/>
                <w:numId w:val="1"/>
              </w:numPr>
              <w:spacing w:beforeLines="50" w:before="156"/>
              <w:rPr>
                <w:rFonts w:ascii="宋体" w:hAnsi="宋体" w:cs="宋体"/>
                <w:color w:val="000000" w:themeColor="text1"/>
                <w:sz w:val="24"/>
              </w:rPr>
            </w:pPr>
          </w:p>
        </w:tc>
        <w:tc>
          <w:tcPr>
            <w:tcW w:w="1995" w:type="dxa"/>
            <w:vAlign w:val="center"/>
          </w:tcPr>
          <w:p w14:paraId="0C547151"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响应文件语言</w:t>
            </w:r>
          </w:p>
        </w:tc>
        <w:tc>
          <w:tcPr>
            <w:tcW w:w="6615" w:type="dxa"/>
            <w:vAlign w:val="center"/>
          </w:tcPr>
          <w:p w14:paraId="1E8BE28E" w14:textId="77777777" w:rsidR="00255847" w:rsidRDefault="00000000">
            <w:pPr>
              <w:snapToGrid w:val="0"/>
              <w:rPr>
                <w:rFonts w:ascii="宋体" w:hAnsi="宋体" w:cs="宋体"/>
                <w:color w:val="000000" w:themeColor="text1"/>
                <w:sz w:val="24"/>
              </w:rPr>
            </w:pPr>
            <w:r>
              <w:rPr>
                <w:rFonts w:ascii="宋体" w:hAnsi="宋体" w:cs="宋体" w:hint="eastAsia"/>
                <w:color w:val="000000" w:themeColor="text1"/>
                <w:sz w:val="24"/>
              </w:rPr>
              <w:t>中文</w:t>
            </w:r>
          </w:p>
        </w:tc>
      </w:tr>
      <w:tr w:rsidR="00255847" w14:paraId="45534B6F" w14:textId="77777777">
        <w:trPr>
          <w:trHeight w:val="422"/>
        </w:trPr>
        <w:tc>
          <w:tcPr>
            <w:tcW w:w="735" w:type="dxa"/>
            <w:vAlign w:val="center"/>
          </w:tcPr>
          <w:p w14:paraId="64519636" w14:textId="77777777" w:rsidR="00255847" w:rsidRDefault="00255847">
            <w:pPr>
              <w:numPr>
                <w:ilvl w:val="0"/>
                <w:numId w:val="1"/>
              </w:numPr>
              <w:spacing w:beforeLines="50" w:before="156"/>
              <w:rPr>
                <w:rFonts w:ascii="宋体" w:hAnsi="宋体" w:cs="宋体"/>
                <w:color w:val="000000" w:themeColor="text1"/>
                <w:sz w:val="24"/>
              </w:rPr>
            </w:pPr>
          </w:p>
        </w:tc>
        <w:tc>
          <w:tcPr>
            <w:tcW w:w="1995" w:type="dxa"/>
            <w:vAlign w:val="center"/>
          </w:tcPr>
          <w:p w14:paraId="28FC838A"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报价货币</w:t>
            </w:r>
          </w:p>
        </w:tc>
        <w:tc>
          <w:tcPr>
            <w:tcW w:w="6615" w:type="dxa"/>
            <w:vAlign w:val="center"/>
          </w:tcPr>
          <w:p w14:paraId="7A4F0A83"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人民币</w:t>
            </w:r>
          </w:p>
        </w:tc>
      </w:tr>
      <w:tr w:rsidR="00255847" w14:paraId="47D77445" w14:textId="77777777">
        <w:trPr>
          <w:trHeight w:val="839"/>
        </w:trPr>
        <w:tc>
          <w:tcPr>
            <w:tcW w:w="735" w:type="dxa"/>
            <w:vAlign w:val="center"/>
          </w:tcPr>
          <w:p w14:paraId="2781C74E"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38C7B6FB"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报价范围及说明</w:t>
            </w:r>
          </w:p>
        </w:tc>
        <w:tc>
          <w:tcPr>
            <w:tcW w:w="6615" w:type="dxa"/>
            <w:vAlign w:val="center"/>
          </w:tcPr>
          <w:p w14:paraId="60C38523"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报价包括本项目所招标的服务、保险、税费、验收等（采购项目技术规格、参数及要求）</w:t>
            </w:r>
          </w:p>
        </w:tc>
      </w:tr>
      <w:tr w:rsidR="00255847" w14:paraId="6F41EB64" w14:textId="77777777">
        <w:trPr>
          <w:trHeight w:val="520"/>
        </w:trPr>
        <w:tc>
          <w:tcPr>
            <w:tcW w:w="735" w:type="dxa"/>
            <w:vAlign w:val="center"/>
          </w:tcPr>
          <w:p w14:paraId="2F944BC4"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672B69BB"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响应文件有效期</w:t>
            </w:r>
          </w:p>
        </w:tc>
        <w:tc>
          <w:tcPr>
            <w:tcW w:w="6615" w:type="dxa"/>
            <w:vAlign w:val="center"/>
          </w:tcPr>
          <w:p w14:paraId="0784085F"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响应文件递交截止期后60日内有效</w:t>
            </w:r>
          </w:p>
        </w:tc>
      </w:tr>
      <w:tr w:rsidR="00255847" w14:paraId="4C1CBDB5" w14:textId="77777777">
        <w:trPr>
          <w:trHeight w:val="1117"/>
        </w:trPr>
        <w:tc>
          <w:tcPr>
            <w:tcW w:w="735" w:type="dxa"/>
            <w:vAlign w:val="center"/>
          </w:tcPr>
          <w:p w14:paraId="4EF05516"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74FD0D46" w14:textId="77777777" w:rsidR="00255847" w:rsidRDefault="00000000">
            <w:pPr>
              <w:tabs>
                <w:tab w:val="left" w:pos="8640"/>
              </w:tabs>
              <w:spacing w:beforeLines="50" w:before="156"/>
              <w:ind w:leftChars="-1" w:left="-2"/>
              <w:jc w:val="center"/>
              <w:rPr>
                <w:rFonts w:ascii="宋体" w:hAnsi="宋体" w:cs="宋体"/>
                <w:color w:val="000000" w:themeColor="text1"/>
                <w:sz w:val="24"/>
              </w:rPr>
            </w:pPr>
            <w:r>
              <w:rPr>
                <w:rFonts w:ascii="宋体" w:hAnsi="宋体" w:cs="宋体" w:hint="eastAsia"/>
                <w:color w:val="000000" w:themeColor="text1"/>
                <w:sz w:val="24"/>
              </w:rPr>
              <w:t>响应文件的组成</w:t>
            </w:r>
          </w:p>
        </w:tc>
        <w:tc>
          <w:tcPr>
            <w:tcW w:w="6615" w:type="dxa"/>
            <w:vAlign w:val="center"/>
          </w:tcPr>
          <w:p w14:paraId="2AF31FEE"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供应商应按本磋商文件规定的格式，填写并提供相关文件或资料，本磋商文件第三部分要求的文件和资料也须一并提供。供应商还可根据自己的理解，提供其他必要的技术响应、样本资料及附件；</w:t>
            </w:r>
          </w:p>
        </w:tc>
      </w:tr>
      <w:tr w:rsidR="00255847" w14:paraId="4FB75054" w14:textId="77777777">
        <w:trPr>
          <w:trHeight w:val="381"/>
        </w:trPr>
        <w:tc>
          <w:tcPr>
            <w:tcW w:w="735" w:type="dxa"/>
            <w:vAlign w:val="center"/>
          </w:tcPr>
          <w:p w14:paraId="05A6B734"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67CEEF53" w14:textId="77777777" w:rsidR="00255847" w:rsidRDefault="00000000">
            <w:pPr>
              <w:tabs>
                <w:tab w:val="left" w:pos="8640"/>
              </w:tabs>
              <w:spacing w:beforeLines="50" w:before="156"/>
              <w:ind w:leftChars="-1" w:left="-2"/>
              <w:jc w:val="center"/>
              <w:rPr>
                <w:rFonts w:ascii="宋体" w:hAnsi="宋体" w:cs="宋体"/>
                <w:color w:val="000000" w:themeColor="text1"/>
                <w:sz w:val="24"/>
              </w:rPr>
            </w:pPr>
            <w:r>
              <w:rPr>
                <w:rFonts w:ascii="宋体" w:hAnsi="宋体" w:cs="宋体" w:hint="eastAsia"/>
                <w:color w:val="000000" w:themeColor="text1"/>
                <w:sz w:val="24"/>
              </w:rPr>
              <w:t>响应文件封面要求</w:t>
            </w:r>
          </w:p>
        </w:tc>
        <w:tc>
          <w:tcPr>
            <w:tcW w:w="6615" w:type="dxa"/>
            <w:vAlign w:val="center"/>
          </w:tcPr>
          <w:p w14:paraId="08C02E27" w14:textId="77777777" w:rsidR="00255847" w:rsidRDefault="00000000">
            <w:pPr>
              <w:tabs>
                <w:tab w:val="left" w:pos="8640"/>
              </w:tabs>
              <w:rPr>
                <w:rFonts w:ascii="宋体" w:hAnsi="宋体" w:cs="宋体"/>
                <w:color w:val="000000" w:themeColor="text1"/>
                <w:sz w:val="24"/>
              </w:rPr>
            </w:pPr>
            <w:r>
              <w:rPr>
                <w:rFonts w:ascii="宋体" w:hAnsi="宋体" w:cs="宋体" w:hint="eastAsia"/>
                <w:color w:val="000000" w:themeColor="text1"/>
                <w:sz w:val="24"/>
              </w:rPr>
              <w:t>无</w:t>
            </w:r>
          </w:p>
        </w:tc>
      </w:tr>
      <w:tr w:rsidR="00255847" w14:paraId="029F2DBB" w14:textId="77777777">
        <w:trPr>
          <w:trHeight w:val="629"/>
        </w:trPr>
        <w:tc>
          <w:tcPr>
            <w:tcW w:w="735" w:type="dxa"/>
            <w:vAlign w:val="center"/>
          </w:tcPr>
          <w:p w14:paraId="46918F44"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5931FAFE"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响应文件份数要求</w:t>
            </w:r>
          </w:p>
        </w:tc>
        <w:tc>
          <w:tcPr>
            <w:tcW w:w="6615" w:type="dxa"/>
            <w:vAlign w:val="center"/>
          </w:tcPr>
          <w:p w14:paraId="6D76D390" w14:textId="77777777" w:rsidR="00255847" w:rsidRDefault="00000000">
            <w:pPr>
              <w:tabs>
                <w:tab w:val="left" w:pos="8640"/>
              </w:tabs>
              <w:ind w:leftChars="-1" w:left="-2"/>
              <w:rPr>
                <w:rFonts w:ascii="宋体" w:hAnsi="宋体" w:cs="宋体"/>
                <w:color w:val="000000" w:themeColor="text1"/>
                <w:sz w:val="24"/>
              </w:rPr>
            </w:pPr>
            <w:r>
              <w:rPr>
                <w:rFonts w:ascii="宋体" w:hAnsi="宋体" w:cs="宋体" w:hint="eastAsia"/>
                <w:color w:val="000000" w:themeColor="text1"/>
                <w:sz w:val="24"/>
              </w:rPr>
              <w:t>加密的电子投标文件须在投标截止时间前成功上传</w:t>
            </w:r>
          </w:p>
        </w:tc>
      </w:tr>
      <w:tr w:rsidR="00255847" w14:paraId="2AE9FE12" w14:textId="77777777">
        <w:trPr>
          <w:trHeight w:val="629"/>
        </w:trPr>
        <w:tc>
          <w:tcPr>
            <w:tcW w:w="735" w:type="dxa"/>
            <w:vAlign w:val="center"/>
          </w:tcPr>
          <w:p w14:paraId="2FAA207F"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2CAD7F82"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响应文件装订和密封要求</w:t>
            </w:r>
          </w:p>
        </w:tc>
        <w:tc>
          <w:tcPr>
            <w:tcW w:w="6615" w:type="dxa"/>
            <w:vAlign w:val="center"/>
          </w:tcPr>
          <w:p w14:paraId="170160C4"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无</w:t>
            </w:r>
          </w:p>
        </w:tc>
      </w:tr>
      <w:tr w:rsidR="00255847" w14:paraId="363A30B6" w14:textId="77777777">
        <w:trPr>
          <w:trHeight w:val="629"/>
        </w:trPr>
        <w:tc>
          <w:tcPr>
            <w:tcW w:w="735" w:type="dxa"/>
            <w:vAlign w:val="center"/>
          </w:tcPr>
          <w:p w14:paraId="6DC4BB39"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2F4F6CE0"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竞争性磋商文件的澄清</w:t>
            </w:r>
          </w:p>
        </w:tc>
        <w:tc>
          <w:tcPr>
            <w:tcW w:w="6615" w:type="dxa"/>
            <w:vAlign w:val="center"/>
          </w:tcPr>
          <w:p w14:paraId="151087E6"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对竞争性磋商文件进行的澄清，以网上公告的方式通知供应商。澄清或修改的内容可能影响响应文件编制的，采购人、采购代理机构应当在提交响应文件截止时间至少5日前。</w:t>
            </w:r>
          </w:p>
        </w:tc>
      </w:tr>
      <w:tr w:rsidR="00255847" w14:paraId="0001A7C7" w14:textId="77777777">
        <w:trPr>
          <w:trHeight w:val="416"/>
        </w:trPr>
        <w:tc>
          <w:tcPr>
            <w:tcW w:w="735" w:type="dxa"/>
            <w:vAlign w:val="center"/>
          </w:tcPr>
          <w:p w14:paraId="716B8BC2"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45DD82EB"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响应文件递交截</w:t>
            </w:r>
            <w:r>
              <w:rPr>
                <w:rFonts w:ascii="宋体" w:hAnsi="宋体" w:cs="宋体" w:hint="eastAsia"/>
                <w:color w:val="000000" w:themeColor="text1"/>
                <w:sz w:val="24"/>
              </w:rPr>
              <w:lastRenderedPageBreak/>
              <w:t>止时间</w:t>
            </w:r>
          </w:p>
        </w:tc>
        <w:tc>
          <w:tcPr>
            <w:tcW w:w="6615" w:type="dxa"/>
            <w:vAlign w:val="center"/>
          </w:tcPr>
          <w:p w14:paraId="5DF44B82" w14:textId="5D2E608F" w:rsidR="00255847" w:rsidRDefault="008427A2">
            <w:pPr>
              <w:ind w:firstLineChars="100" w:firstLine="240"/>
              <w:rPr>
                <w:rFonts w:ascii="宋体" w:hAnsi="宋体" w:cs="宋体"/>
                <w:color w:val="000000" w:themeColor="text1"/>
                <w:sz w:val="24"/>
              </w:rPr>
            </w:pPr>
            <w:r>
              <w:rPr>
                <w:rFonts w:ascii="宋体" w:hAnsi="宋体" w:cs="宋体"/>
                <w:color w:val="000000" w:themeColor="text1"/>
                <w:sz w:val="24"/>
              </w:rPr>
              <w:lastRenderedPageBreak/>
              <w:t>2023</w:t>
            </w:r>
            <w:r>
              <w:rPr>
                <w:rFonts w:ascii="宋体" w:hAnsi="宋体" w:cs="宋体" w:hint="eastAsia"/>
                <w:color w:val="000000" w:themeColor="text1"/>
                <w:sz w:val="24"/>
              </w:rPr>
              <w:t>年</w:t>
            </w:r>
            <w:r>
              <w:rPr>
                <w:rFonts w:ascii="宋体" w:hAnsi="宋体" w:cs="宋体"/>
                <w:color w:val="000000" w:themeColor="text1"/>
                <w:sz w:val="24"/>
              </w:rPr>
              <w:t>12</w:t>
            </w:r>
            <w:r>
              <w:rPr>
                <w:rFonts w:ascii="宋体" w:hAnsi="宋体" w:cs="宋体" w:hint="eastAsia"/>
                <w:color w:val="000000" w:themeColor="text1"/>
                <w:sz w:val="24"/>
              </w:rPr>
              <w:t>月</w:t>
            </w:r>
            <w:r>
              <w:rPr>
                <w:rFonts w:ascii="宋体" w:hAnsi="宋体" w:cs="宋体"/>
                <w:color w:val="000000" w:themeColor="text1"/>
                <w:sz w:val="24"/>
              </w:rPr>
              <w:t>15</w:t>
            </w:r>
            <w:r>
              <w:rPr>
                <w:rFonts w:ascii="宋体" w:hAnsi="宋体" w:cs="宋体" w:hint="eastAsia"/>
                <w:color w:val="000000" w:themeColor="text1"/>
                <w:sz w:val="24"/>
              </w:rPr>
              <w:t>日</w:t>
            </w:r>
            <w:r>
              <w:rPr>
                <w:rFonts w:ascii="宋体" w:hAnsi="宋体" w:cs="宋体"/>
                <w:color w:val="000000" w:themeColor="text1"/>
                <w:sz w:val="24"/>
              </w:rPr>
              <w:t>10</w:t>
            </w:r>
            <w:r>
              <w:rPr>
                <w:rFonts w:ascii="宋体" w:hAnsi="宋体" w:cs="宋体" w:hint="eastAsia"/>
                <w:color w:val="000000" w:themeColor="text1"/>
                <w:sz w:val="24"/>
              </w:rPr>
              <w:t>点</w:t>
            </w:r>
            <w:r>
              <w:rPr>
                <w:rFonts w:ascii="宋体" w:hAnsi="宋体" w:cs="宋体"/>
                <w:color w:val="000000" w:themeColor="text1"/>
                <w:sz w:val="24"/>
              </w:rPr>
              <w:t>00</w:t>
            </w:r>
            <w:r>
              <w:rPr>
                <w:rFonts w:ascii="宋体" w:hAnsi="宋体" w:cs="宋体" w:hint="eastAsia"/>
                <w:color w:val="000000" w:themeColor="text1"/>
                <w:sz w:val="24"/>
              </w:rPr>
              <w:t>分</w:t>
            </w:r>
            <w:r w:rsidR="00000000">
              <w:rPr>
                <w:rFonts w:ascii="宋体" w:hAnsi="宋体" w:cs="宋体" w:hint="eastAsia"/>
                <w:color w:val="000000" w:themeColor="text1"/>
                <w:sz w:val="24"/>
              </w:rPr>
              <w:t xml:space="preserve">  （见磋商公告） </w:t>
            </w:r>
          </w:p>
        </w:tc>
      </w:tr>
      <w:tr w:rsidR="00255847" w14:paraId="4194AC0A" w14:textId="77777777">
        <w:trPr>
          <w:trHeight w:val="629"/>
        </w:trPr>
        <w:tc>
          <w:tcPr>
            <w:tcW w:w="735" w:type="dxa"/>
            <w:vAlign w:val="center"/>
          </w:tcPr>
          <w:p w14:paraId="5A8E1FD5"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19682478"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响应文件递交地点</w:t>
            </w:r>
          </w:p>
        </w:tc>
        <w:tc>
          <w:tcPr>
            <w:tcW w:w="6615" w:type="dxa"/>
            <w:vAlign w:val="center"/>
          </w:tcPr>
          <w:p w14:paraId="4B4BDB1F"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周口市公共资源交易中心网</w:t>
            </w:r>
          </w:p>
          <w:p w14:paraId="382211B3"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网址：周口市公共资源电子交易服务平台会员系统（网址</w:t>
            </w:r>
            <w:r>
              <w:rPr>
                <w:rFonts w:ascii="宋体" w:hAnsi="宋体" w:cs="宋体" w:hint="eastAsia"/>
                <w:color w:val="000000" w:themeColor="text1"/>
              </w:rPr>
              <w:t>http://jyzx.zhoukou.gov.cn）</w:t>
            </w:r>
          </w:p>
          <w:p w14:paraId="0E0DC6EA" w14:textId="77777777" w:rsidR="00255847" w:rsidRDefault="00000000">
            <w:pPr>
              <w:spacing w:line="560" w:lineRule="exact"/>
              <w:rPr>
                <w:rFonts w:ascii="宋体" w:hAnsi="宋体" w:cs="宋体"/>
                <w:color w:val="000000" w:themeColor="text1"/>
                <w:sz w:val="24"/>
              </w:rPr>
            </w:pPr>
            <w:r>
              <w:rPr>
                <w:rFonts w:ascii="宋体" w:hAnsi="宋体" w:cs="宋体" w:hint="eastAsia"/>
                <w:color w:val="000000" w:themeColor="text1"/>
                <w:sz w:val="24"/>
              </w:rPr>
              <w:t>（本项目实行网上远程开标无须到现场提交响应文件）</w:t>
            </w:r>
          </w:p>
        </w:tc>
      </w:tr>
      <w:tr w:rsidR="00255847" w14:paraId="72047011" w14:textId="77777777">
        <w:trPr>
          <w:trHeight w:val="422"/>
        </w:trPr>
        <w:tc>
          <w:tcPr>
            <w:tcW w:w="735" w:type="dxa"/>
            <w:vAlign w:val="center"/>
          </w:tcPr>
          <w:p w14:paraId="7F98DBD6"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2636A9A3"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磋商时间</w:t>
            </w:r>
          </w:p>
        </w:tc>
        <w:tc>
          <w:tcPr>
            <w:tcW w:w="6615" w:type="dxa"/>
            <w:vAlign w:val="center"/>
          </w:tcPr>
          <w:p w14:paraId="1A16A6A9" w14:textId="16048471" w:rsidR="00255847" w:rsidRDefault="008427A2">
            <w:pPr>
              <w:tabs>
                <w:tab w:val="left" w:pos="8640"/>
              </w:tabs>
              <w:ind w:leftChars="-1" w:left="-2" w:firstLineChars="100" w:firstLine="240"/>
              <w:rPr>
                <w:rFonts w:ascii="宋体" w:hAnsi="宋体" w:cs="宋体"/>
                <w:color w:val="000000" w:themeColor="text1"/>
                <w:sz w:val="24"/>
              </w:rPr>
            </w:pPr>
            <w:r>
              <w:rPr>
                <w:rFonts w:ascii="宋体" w:hAnsi="宋体" w:cs="宋体"/>
                <w:color w:val="000000" w:themeColor="text1"/>
                <w:sz w:val="24"/>
              </w:rPr>
              <w:t>2023</w:t>
            </w:r>
            <w:r>
              <w:rPr>
                <w:rFonts w:ascii="宋体" w:hAnsi="宋体" w:cs="宋体" w:hint="eastAsia"/>
                <w:color w:val="000000" w:themeColor="text1"/>
                <w:sz w:val="24"/>
              </w:rPr>
              <w:t>年</w:t>
            </w:r>
            <w:r>
              <w:rPr>
                <w:rFonts w:ascii="宋体" w:hAnsi="宋体" w:cs="宋体"/>
                <w:color w:val="000000" w:themeColor="text1"/>
                <w:sz w:val="24"/>
              </w:rPr>
              <w:t>12</w:t>
            </w:r>
            <w:r>
              <w:rPr>
                <w:rFonts w:ascii="宋体" w:hAnsi="宋体" w:cs="宋体" w:hint="eastAsia"/>
                <w:color w:val="000000" w:themeColor="text1"/>
                <w:sz w:val="24"/>
              </w:rPr>
              <w:t>月</w:t>
            </w:r>
            <w:r>
              <w:rPr>
                <w:rFonts w:ascii="宋体" w:hAnsi="宋体" w:cs="宋体"/>
                <w:color w:val="000000" w:themeColor="text1"/>
                <w:sz w:val="24"/>
              </w:rPr>
              <w:t>15</w:t>
            </w:r>
            <w:r>
              <w:rPr>
                <w:rFonts w:ascii="宋体" w:hAnsi="宋体" w:cs="宋体" w:hint="eastAsia"/>
                <w:color w:val="000000" w:themeColor="text1"/>
                <w:sz w:val="24"/>
              </w:rPr>
              <w:t>日</w:t>
            </w:r>
            <w:r>
              <w:rPr>
                <w:rFonts w:ascii="宋体" w:hAnsi="宋体" w:cs="宋体"/>
                <w:color w:val="000000" w:themeColor="text1"/>
                <w:sz w:val="24"/>
              </w:rPr>
              <w:t>10</w:t>
            </w:r>
            <w:r>
              <w:rPr>
                <w:rFonts w:ascii="宋体" w:hAnsi="宋体" w:cs="宋体" w:hint="eastAsia"/>
                <w:color w:val="000000" w:themeColor="text1"/>
                <w:sz w:val="24"/>
              </w:rPr>
              <w:t>点</w:t>
            </w:r>
            <w:r>
              <w:rPr>
                <w:rFonts w:ascii="宋体" w:hAnsi="宋体" w:cs="宋体"/>
                <w:color w:val="000000" w:themeColor="text1"/>
                <w:sz w:val="24"/>
              </w:rPr>
              <w:t>00</w:t>
            </w:r>
            <w:r>
              <w:rPr>
                <w:rFonts w:ascii="宋体" w:hAnsi="宋体" w:cs="宋体" w:hint="eastAsia"/>
                <w:color w:val="000000" w:themeColor="text1"/>
                <w:sz w:val="24"/>
              </w:rPr>
              <w:t>分</w:t>
            </w:r>
            <w:r w:rsidR="00000000">
              <w:rPr>
                <w:rFonts w:ascii="宋体" w:hAnsi="宋体" w:cs="宋体" w:hint="eastAsia"/>
                <w:color w:val="000000" w:themeColor="text1"/>
                <w:sz w:val="24"/>
              </w:rPr>
              <w:t xml:space="preserve">  见磋商公告</w:t>
            </w:r>
          </w:p>
        </w:tc>
      </w:tr>
      <w:tr w:rsidR="00255847" w14:paraId="3BBB1E98" w14:textId="77777777">
        <w:trPr>
          <w:trHeight w:val="456"/>
        </w:trPr>
        <w:tc>
          <w:tcPr>
            <w:tcW w:w="735" w:type="dxa"/>
            <w:vAlign w:val="center"/>
          </w:tcPr>
          <w:p w14:paraId="2F4C31BD"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191CF95A"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磋商程序和内容</w:t>
            </w:r>
          </w:p>
        </w:tc>
        <w:tc>
          <w:tcPr>
            <w:tcW w:w="6615" w:type="dxa"/>
            <w:vAlign w:val="center"/>
          </w:tcPr>
          <w:p w14:paraId="0796B56F" w14:textId="77777777" w:rsidR="00255847" w:rsidRDefault="00000000">
            <w:pPr>
              <w:tabs>
                <w:tab w:val="left" w:pos="8640"/>
              </w:tabs>
              <w:rPr>
                <w:rFonts w:ascii="宋体" w:hAnsi="宋体" w:cs="宋体"/>
                <w:color w:val="000000" w:themeColor="text1"/>
                <w:sz w:val="24"/>
              </w:rPr>
            </w:pPr>
            <w:r>
              <w:rPr>
                <w:rFonts w:ascii="宋体" w:hAnsi="宋体" w:cs="宋体" w:hint="eastAsia"/>
                <w:color w:val="000000" w:themeColor="text1"/>
                <w:sz w:val="24"/>
              </w:rPr>
              <w:t>详见磋商文件第二章</w:t>
            </w:r>
          </w:p>
        </w:tc>
      </w:tr>
      <w:tr w:rsidR="00255847" w14:paraId="53B5E570" w14:textId="77777777">
        <w:trPr>
          <w:trHeight w:val="818"/>
        </w:trPr>
        <w:tc>
          <w:tcPr>
            <w:tcW w:w="735" w:type="dxa"/>
            <w:vAlign w:val="center"/>
          </w:tcPr>
          <w:p w14:paraId="14917AB3"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2C1CD176" w14:textId="77777777" w:rsidR="00255847" w:rsidRDefault="00000000">
            <w:pPr>
              <w:spacing w:beforeLines="50" w:before="156"/>
              <w:jc w:val="center"/>
              <w:rPr>
                <w:rFonts w:ascii="宋体" w:hAnsi="宋体" w:cs="宋体"/>
                <w:color w:val="000000" w:themeColor="text1"/>
                <w:sz w:val="24"/>
              </w:rPr>
            </w:pPr>
            <w:r>
              <w:rPr>
                <w:rFonts w:ascii="宋体" w:hAnsi="宋体" w:cs="宋体" w:hint="eastAsia"/>
                <w:color w:val="000000" w:themeColor="text1"/>
                <w:sz w:val="24"/>
              </w:rPr>
              <w:t>授予合同</w:t>
            </w:r>
          </w:p>
        </w:tc>
        <w:tc>
          <w:tcPr>
            <w:tcW w:w="6615" w:type="dxa"/>
            <w:vAlign w:val="center"/>
          </w:tcPr>
          <w:p w14:paraId="689C6AB1" w14:textId="77777777" w:rsidR="00255847" w:rsidRDefault="00000000">
            <w:pPr>
              <w:tabs>
                <w:tab w:val="left" w:pos="8640"/>
              </w:tabs>
              <w:jc w:val="left"/>
              <w:rPr>
                <w:rFonts w:ascii="宋体" w:hAnsi="宋体" w:cs="宋体"/>
                <w:color w:val="000000" w:themeColor="text1"/>
                <w:sz w:val="24"/>
              </w:rPr>
            </w:pPr>
            <w:r>
              <w:rPr>
                <w:rFonts w:ascii="宋体" w:hAnsi="宋体" w:cs="宋体" w:hint="eastAsia"/>
                <w:color w:val="000000" w:themeColor="text1"/>
                <w:sz w:val="24"/>
              </w:rPr>
              <w:t>采购人根据磋商小组的推荐意见，确定成交供应商。采购代理机构向成交供应商发出成交通知书。</w:t>
            </w:r>
          </w:p>
        </w:tc>
      </w:tr>
      <w:tr w:rsidR="00255847" w14:paraId="38DC4038" w14:textId="77777777">
        <w:trPr>
          <w:trHeight w:val="818"/>
        </w:trPr>
        <w:tc>
          <w:tcPr>
            <w:tcW w:w="735" w:type="dxa"/>
            <w:vAlign w:val="center"/>
          </w:tcPr>
          <w:p w14:paraId="042FCB10"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388DE254" w14:textId="77777777" w:rsidR="00255847" w:rsidRDefault="00000000">
            <w:pPr>
              <w:spacing w:beforeLines="50" w:before="156"/>
              <w:ind w:firstLineChars="6" w:firstLine="14"/>
              <w:jc w:val="center"/>
              <w:rPr>
                <w:rFonts w:ascii="宋体" w:hAnsi="宋体" w:cs="宋体"/>
                <w:color w:val="000000" w:themeColor="text1"/>
                <w:sz w:val="24"/>
              </w:rPr>
            </w:pPr>
            <w:r>
              <w:rPr>
                <w:rFonts w:ascii="宋体" w:hAnsi="宋体" w:cs="宋体" w:hint="eastAsia"/>
                <w:color w:val="000000" w:themeColor="text1"/>
                <w:sz w:val="24"/>
              </w:rPr>
              <w:t>签订合同</w:t>
            </w:r>
          </w:p>
        </w:tc>
        <w:tc>
          <w:tcPr>
            <w:tcW w:w="6615" w:type="dxa"/>
            <w:vAlign w:val="center"/>
          </w:tcPr>
          <w:p w14:paraId="36308F3A" w14:textId="77777777" w:rsidR="00255847" w:rsidRDefault="00000000">
            <w:pPr>
              <w:tabs>
                <w:tab w:val="left" w:pos="8640"/>
              </w:tabs>
              <w:ind w:leftChars="-1" w:left="-2"/>
              <w:rPr>
                <w:rFonts w:ascii="宋体" w:hAnsi="宋体" w:cs="宋体"/>
                <w:color w:val="000000" w:themeColor="text1"/>
                <w:sz w:val="24"/>
              </w:rPr>
            </w:pPr>
            <w:r>
              <w:rPr>
                <w:rFonts w:ascii="宋体" w:hAnsi="宋体" w:cs="宋体" w:hint="eastAsia"/>
                <w:color w:val="000000" w:themeColor="text1"/>
                <w:sz w:val="24"/>
              </w:rPr>
              <w:t>1）接到成交通知书30天内，成交供应商应与采购人签订采购合同。</w:t>
            </w:r>
          </w:p>
          <w:p w14:paraId="7FF36E52" w14:textId="77777777" w:rsidR="00255847" w:rsidRDefault="00000000">
            <w:pPr>
              <w:tabs>
                <w:tab w:val="left" w:pos="8640"/>
              </w:tabs>
              <w:ind w:leftChars="-1" w:left="-2"/>
              <w:rPr>
                <w:rFonts w:ascii="宋体" w:hAnsi="宋体" w:cs="宋体"/>
                <w:color w:val="000000" w:themeColor="text1"/>
                <w:sz w:val="24"/>
              </w:rPr>
            </w:pPr>
            <w:r>
              <w:rPr>
                <w:rFonts w:ascii="宋体" w:hAnsi="宋体" w:cs="宋体" w:hint="eastAsia"/>
                <w:color w:val="000000" w:themeColor="text1"/>
                <w:sz w:val="24"/>
              </w:rPr>
              <w:t>2）本磋商文件、响应文件及磋商、评审过程中有关澄清、承诺文件的内容，将作为签订合同的主要内容。</w:t>
            </w:r>
          </w:p>
        </w:tc>
      </w:tr>
      <w:tr w:rsidR="00255847" w14:paraId="1324A552" w14:textId="77777777">
        <w:trPr>
          <w:trHeight w:val="732"/>
        </w:trPr>
        <w:tc>
          <w:tcPr>
            <w:tcW w:w="735" w:type="dxa"/>
            <w:vAlign w:val="center"/>
          </w:tcPr>
          <w:p w14:paraId="749864B4"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155C4EB8" w14:textId="77777777" w:rsidR="00255847" w:rsidRDefault="00000000">
            <w:pPr>
              <w:spacing w:beforeLines="50" w:before="156"/>
              <w:ind w:firstLineChars="6" w:firstLine="14"/>
              <w:jc w:val="center"/>
              <w:rPr>
                <w:rFonts w:ascii="宋体" w:hAnsi="宋体" w:cs="宋体"/>
                <w:color w:val="000000" w:themeColor="text1"/>
                <w:sz w:val="24"/>
              </w:rPr>
            </w:pPr>
            <w:r>
              <w:rPr>
                <w:rFonts w:ascii="宋体" w:hAnsi="宋体" w:cs="宋体" w:hint="eastAsia"/>
                <w:color w:val="000000" w:themeColor="text1"/>
                <w:sz w:val="24"/>
              </w:rPr>
              <w:t>投标保证金</w:t>
            </w:r>
          </w:p>
        </w:tc>
        <w:tc>
          <w:tcPr>
            <w:tcW w:w="6615" w:type="dxa"/>
            <w:vAlign w:val="center"/>
          </w:tcPr>
          <w:p w14:paraId="1144B01B" w14:textId="77777777" w:rsidR="00255847" w:rsidRDefault="00000000">
            <w:pPr>
              <w:rPr>
                <w:rFonts w:ascii="宋体" w:hAnsi="宋体" w:cs="宋体"/>
                <w:color w:val="000000" w:themeColor="text1"/>
              </w:rPr>
            </w:pPr>
            <w:r>
              <w:rPr>
                <w:rFonts w:ascii="宋体" w:hAnsi="宋体" w:cs="宋体" w:hint="eastAsia"/>
                <w:color w:val="000000" w:themeColor="text1"/>
                <w:sz w:val="24"/>
              </w:rPr>
              <w:t>不需要缴纳投标保证金</w:t>
            </w:r>
          </w:p>
        </w:tc>
      </w:tr>
      <w:tr w:rsidR="00255847" w14:paraId="77DDE437" w14:textId="77777777">
        <w:trPr>
          <w:trHeight w:val="567"/>
        </w:trPr>
        <w:tc>
          <w:tcPr>
            <w:tcW w:w="735" w:type="dxa"/>
            <w:vAlign w:val="center"/>
          </w:tcPr>
          <w:p w14:paraId="7FE70663"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5CED0EBB" w14:textId="77777777" w:rsidR="00255847" w:rsidRDefault="00000000">
            <w:pPr>
              <w:jc w:val="center"/>
              <w:rPr>
                <w:rFonts w:ascii="宋体" w:hAnsi="宋体" w:cs="宋体"/>
                <w:color w:val="000000" w:themeColor="text1"/>
                <w:sz w:val="24"/>
              </w:rPr>
            </w:pPr>
            <w:r>
              <w:rPr>
                <w:rFonts w:ascii="宋体" w:hAnsi="宋体" w:cs="宋体" w:hint="eastAsia"/>
                <w:color w:val="000000" w:themeColor="text1"/>
                <w:sz w:val="24"/>
              </w:rPr>
              <w:t>服务期限</w:t>
            </w:r>
          </w:p>
        </w:tc>
        <w:tc>
          <w:tcPr>
            <w:tcW w:w="6615" w:type="dxa"/>
            <w:vAlign w:val="center"/>
          </w:tcPr>
          <w:p w14:paraId="0D5B0510" w14:textId="77777777" w:rsidR="00255847" w:rsidRDefault="00000000">
            <w:pPr>
              <w:jc w:val="left"/>
              <w:rPr>
                <w:rFonts w:ascii="宋体" w:hAnsi="宋体" w:cs="宋体"/>
                <w:color w:val="000000" w:themeColor="text1"/>
                <w:sz w:val="24"/>
              </w:rPr>
            </w:pPr>
            <w:r>
              <w:rPr>
                <w:rFonts w:ascii="宋体" w:hAnsi="宋体" w:cs="宋体" w:hint="eastAsia"/>
                <w:color w:val="000000" w:themeColor="text1"/>
                <w:sz w:val="24"/>
              </w:rPr>
              <w:t>自合同签订之日起3年</w:t>
            </w:r>
          </w:p>
        </w:tc>
      </w:tr>
      <w:tr w:rsidR="00255847" w14:paraId="31E7876E" w14:textId="77777777">
        <w:trPr>
          <w:trHeight w:val="405"/>
        </w:trPr>
        <w:tc>
          <w:tcPr>
            <w:tcW w:w="735" w:type="dxa"/>
            <w:vAlign w:val="center"/>
          </w:tcPr>
          <w:p w14:paraId="16891508"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23F8A1E9" w14:textId="77777777" w:rsidR="00255847" w:rsidRDefault="00000000">
            <w:pPr>
              <w:spacing w:beforeLines="50" w:before="156"/>
              <w:ind w:firstLineChars="6" w:firstLine="14"/>
              <w:jc w:val="center"/>
              <w:rPr>
                <w:rFonts w:ascii="宋体" w:hAnsi="宋体" w:cs="宋体"/>
                <w:color w:val="000000" w:themeColor="text1"/>
                <w:sz w:val="24"/>
              </w:rPr>
            </w:pPr>
            <w:r>
              <w:rPr>
                <w:rFonts w:ascii="宋体" w:hAnsi="宋体" w:cs="宋体" w:hint="eastAsia"/>
                <w:color w:val="000000" w:themeColor="text1"/>
                <w:sz w:val="24"/>
              </w:rPr>
              <w:t>付款方式（要求详细填写）</w:t>
            </w:r>
          </w:p>
        </w:tc>
        <w:tc>
          <w:tcPr>
            <w:tcW w:w="6615" w:type="dxa"/>
            <w:vAlign w:val="center"/>
          </w:tcPr>
          <w:p w14:paraId="14681E7F"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合同总金额分三期支付：</w:t>
            </w:r>
          </w:p>
          <w:p w14:paraId="7966A01C"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第一期、合同签订后一个月内支付合同总金额的60%，</w:t>
            </w:r>
          </w:p>
          <w:p w14:paraId="7119584A"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第二期、第二维保年度开始前支付合同总金额的20%，</w:t>
            </w:r>
          </w:p>
          <w:p w14:paraId="745D147A" w14:textId="77777777" w:rsidR="00255847" w:rsidRDefault="00000000">
            <w:pPr>
              <w:rPr>
                <w:rFonts w:ascii="宋体" w:hAnsi="宋体" w:cs="宋体"/>
                <w:color w:val="000000" w:themeColor="text1"/>
              </w:rPr>
            </w:pPr>
            <w:r>
              <w:rPr>
                <w:rFonts w:ascii="宋体" w:hAnsi="宋体" w:cs="宋体" w:hint="eastAsia"/>
                <w:color w:val="000000" w:themeColor="text1"/>
                <w:sz w:val="24"/>
              </w:rPr>
              <w:t>第三期、第三维保年度开始前支付合同总金额的20%。</w:t>
            </w:r>
          </w:p>
        </w:tc>
      </w:tr>
      <w:tr w:rsidR="00255847" w14:paraId="2C3B0D35" w14:textId="77777777">
        <w:trPr>
          <w:trHeight w:val="841"/>
        </w:trPr>
        <w:tc>
          <w:tcPr>
            <w:tcW w:w="735" w:type="dxa"/>
            <w:vAlign w:val="center"/>
          </w:tcPr>
          <w:p w14:paraId="1A434B39"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22A98F64" w14:textId="77777777" w:rsidR="00255847" w:rsidRDefault="00000000">
            <w:pPr>
              <w:spacing w:beforeLines="50" w:before="156"/>
              <w:ind w:firstLineChars="6" w:firstLine="14"/>
              <w:jc w:val="center"/>
              <w:rPr>
                <w:rFonts w:ascii="宋体" w:hAnsi="宋体" w:cs="宋体"/>
                <w:color w:val="000000" w:themeColor="text1"/>
                <w:sz w:val="24"/>
              </w:rPr>
            </w:pPr>
            <w:r>
              <w:rPr>
                <w:rFonts w:ascii="宋体" w:hAnsi="宋体" w:cs="宋体" w:hint="eastAsia"/>
                <w:color w:val="000000" w:themeColor="text1"/>
                <w:sz w:val="24"/>
              </w:rPr>
              <w:t>勘察现场</w:t>
            </w:r>
          </w:p>
        </w:tc>
        <w:tc>
          <w:tcPr>
            <w:tcW w:w="6615" w:type="dxa"/>
            <w:vAlign w:val="center"/>
          </w:tcPr>
          <w:p w14:paraId="5DEEC652" w14:textId="77777777" w:rsidR="00255847" w:rsidRDefault="00000000">
            <w:pPr>
              <w:tabs>
                <w:tab w:val="left" w:pos="8640"/>
              </w:tabs>
              <w:jc w:val="left"/>
              <w:rPr>
                <w:rFonts w:ascii="宋体" w:hAnsi="宋体" w:cs="宋体"/>
                <w:color w:val="000000" w:themeColor="text1"/>
                <w:sz w:val="24"/>
              </w:rPr>
            </w:pPr>
            <w:r>
              <w:rPr>
                <w:rFonts w:ascii="宋体" w:hAnsi="宋体" w:cs="宋体" w:hint="eastAsia"/>
                <w:color w:val="000000" w:themeColor="text1"/>
                <w:sz w:val="24"/>
              </w:rPr>
              <w:t>不组织</w:t>
            </w:r>
          </w:p>
        </w:tc>
      </w:tr>
      <w:tr w:rsidR="00255847" w14:paraId="1639971D" w14:textId="77777777">
        <w:trPr>
          <w:trHeight w:val="168"/>
        </w:trPr>
        <w:tc>
          <w:tcPr>
            <w:tcW w:w="735" w:type="dxa"/>
            <w:vAlign w:val="center"/>
          </w:tcPr>
          <w:p w14:paraId="707686CA" w14:textId="77777777" w:rsidR="00255847" w:rsidRDefault="00255847">
            <w:pPr>
              <w:numPr>
                <w:ilvl w:val="0"/>
                <w:numId w:val="1"/>
              </w:numPr>
              <w:spacing w:beforeLines="50" w:before="156"/>
              <w:jc w:val="center"/>
              <w:rPr>
                <w:rFonts w:ascii="宋体" w:hAnsi="宋体" w:cs="宋体"/>
                <w:color w:val="000000" w:themeColor="text1"/>
                <w:sz w:val="24"/>
              </w:rPr>
            </w:pPr>
          </w:p>
        </w:tc>
        <w:tc>
          <w:tcPr>
            <w:tcW w:w="1995" w:type="dxa"/>
            <w:vAlign w:val="center"/>
          </w:tcPr>
          <w:p w14:paraId="0E1DD9BD" w14:textId="77777777" w:rsidR="00255847" w:rsidRDefault="00000000">
            <w:pPr>
              <w:spacing w:beforeLines="50" w:before="156"/>
              <w:ind w:firstLineChars="6" w:firstLine="14"/>
              <w:jc w:val="center"/>
              <w:rPr>
                <w:rFonts w:ascii="宋体" w:hAnsi="宋体" w:cs="宋体"/>
                <w:b/>
                <w:bCs/>
                <w:color w:val="000000" w:themeColor="text1"/>
                <w:sz w:val="24"/>
              </w:rPr>
            </w:pPr>
            <w:r>
              <w:rPr>
                <w:rFonts w:ascii="宋体" w:hAnsi="宋体" w:cs="宋体" w:hint="eastAsia"/>
                <w:b/>
                <w:bCs/>
                <w:color w:val="000000" w:themeColor="text1"/>
                <w:sz w:val="24"/>
              </w:rPr>
              <w:t>报价</w:t>
            </w:r>
          </w:p>
        </w:tc>
        <w:tc>
          <w:tcPr>
            <w:tcW w:w="6615" w:type="dxa"/>
            <w:vAlign w:val="center"/>
          </w:tcPr>
          <w:p w14:paraId="2A36DFEF" w14:textId="77777777" w:rsidR="00255847" w:rsidRDefault="00000000">
            <w:pPr>
              <w:tabs>
                <w:tab w:val="left" w:pos="8640"/>
              </w:tabs>
              <w:jc w:val="left"/>
              <w:rPr>
                <w:rFonts w:ascii="宋体" w:hAnsi="宋体" w:cs="宋体"/>
                <w:b/>
                <w:bCs/>
                <w:color w:val="000000" w:themeColor="text1"/>
                <w:sz w:val="24"/>
                <w:u w:val="single"/>
              </w:rPr>
            </w:pPr>
            <w:r>
              <w:rPr>
                <w:rFonts w:ascii="宋体" w:hAnsi="宋体" w:cs="宋体" w:hint="eastAsia"/>
                <w:b/>
                <w:bCs/>
                <w:color w:val="000000" w:themeColor="text1"/>
                <w:sz w:val="24"/>
              </w:rPr>
              <w:t>一次报价</w:t>
            </w:r>
          </w:p>
        </w:tc>
      </w:tr>
    </w:tbl>
    <w:p w14:paraId="3A66EB5B" w14:textId="77777777" w:rsidR="00255847" w:rsidRDefault="00255847">
      <w:pPr>
        <w:pStyle w:val="24"/>
        <w:ind w:firstLineChars="0" w:firstLine="0"/>
        <w:rPr>
          <w:rFonts w:ascii="宋体" w:eastAsia="宋体" w:hAnsi="宋体" w:cs="宋体"/>
          <w:b/>
          <w:color w:val="000000" w:themeColor="text1"/>
          <w:sz w:val="30"/>
          <w:szCs w:val="30"/>
        </w:rPr>
      </w:pPr>
    </w:p>
    <w:p w14:paraId="195FE843" w14:textId="77777777" w:rsidR="00255847" w:rsidRDefault="00000000">
      <w:pPr>
        <w:spacing w:line="720" w:lineRule="auto"/>
        <w:jc w:val="center"/>
        <w:rPr>
          <w:rFonts w:ascii="宋体" w:hAnsi="宋体" w:cs="宋体"/>
          <w:b/>
          <w:color w:val="000000" w:themeColor="text1"/>
          <w:sz w:val="30"/>
          <w:szCs w:val="30"/>
        </w:rPr>
      </w:pPr>
      <w:r>
        <w:rPr>
          <w:rFonts w:ascii="宋体" w:hAnsi="宋体" w:cs="宋体" w:hint="eastAsia"/>
          <w:b/>
          <w:color w:val="000000" w:themeColor="text1"/>
          <w:sz w:val="30"/>
          <w:szCs w:val="30"/>
        </w:rPr>
        <w:t>一、总则</w:t>
      </w:r>
    </w:p>
    <w:p w14:paraId="0F5E22E4" w14:textId="77777777" w:rsidR="00255847" w:rsidRDefault="00000000">
      <w:pPr>
        <w:spacing w:line="56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t>1．适用范围</w:t>
      </w:r>
    </w:p>
    <w:p w14:paraId="296D426C" w14:textId="77777777" w:rsidR="00255847" w:rsidRDefault="00000000">
      <w:pPr>
        <w:spacing w:line="560" w:lineRule="exact"/>
        <w:ind w:firstLineChars="200" w:firstLine="480"/>
        <w:rPr>
          <w:rFonts w:ascii="宋体" w:hAnsi="宋体" w:cs="宋体"/>
          <w:bCs/>
          <w:color w:val="000000" w:themeColor="text1"/>
          <w:sz w:val="24"/>
        </w:rPr>
      </w:pPr>
      <w:r>
        <w:rPr>
          <w:rFonts w:ascii="宋体" w:hAnsi="宋体" w:cs="宋体" w:hint="eastAsia"/>
          <w:color w:val="000000" w:themeColor="text1"/>
          <w:sz w:val="24"/>
        </w:rPr>
        <w:t>1.1本竞争性磋商文件仅适用于本次竞争性磋商邀请函中所述</w:t>
      </w:r>
      <w:r>
        <w:rPr>
          <w:rFonts w:ascii="宋体" w:hAnsi="宋体" w:cs="宋体" w:hint="eastAsia"/>
          <w:bCs/>
          <w:color w:val="000000" w:themeColor="text1"/>
          <w:sz w:val="24"/>
        </w:rPr>
        <w:t>项目。</w:t>
      </w:r>
    </w:p>
    <w:p w14:paraId="5F99E88C"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2．定义</w:t>
      </w:r>
    </w:p>
    <w:p w14:paraId="2E7B2F5B"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2.1“采购代理机构”：周口市公共资源交易中心政府采购中心。</w:t>
      </w:r>
    </w:p>
    <w:p w14:paraId="46D4907F" w14:textId="77777777" w:rsidR="00255847" w:rsidRDefault="00000000">
      <w:pPr>
        <w:tabs>
          <w:tab w:val="left" w:pos="0"/>
        </w:tabs>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2.2“采购人”：西华县人民医院</w:t>
      </w:r>
    </w:p>
    <w:p w14:paraId="63B83B31"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2.3“供应商”系指按竞争性磋商文件规定取得竞争性磋商文件并参加竞争性磋商活动的法人、其他组织或者自然人。</w:t>
      </w:r>
    </w:p>
    <w:p w14:paraId="2DC3A596"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2.4“供应商代表”：系指代表供应商参加本次竞争性磋商活动的供应商的法定代表人或其委托代理人。</w:t>
      </w:r>
    </w:p>
    <w:p w14:paraId="45B43CB7"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2.5“服务”：系指本项目所采购的服务及其他要求等。</w:t>
      </w:r>
    </w:p>
    <w:p w14:paraId="2E8A0E6D"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2.6“法定代表人”系指法人单位（企业）法人营业执照（或事业法人登记证书上）上注明的法定代表人；如为其他组织或个体经营者参加竞争性磋商会的，指营业执照上注明的负责人或经营者。 </w:t>
      </w:r>
    </w:p>
    <w:p w14:paraId="01582C31"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2.7“重大违法记录”系指供应商因违法经营受到刑事处罚或者责令停产停业、吊销许可证或者执照、较大数额罚款等行政处罚。</w:t>
      </w:r>
    </w:p>
    <w:p w14:paraId="2EA3F6F2"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2.8“不具备良好的商业信誉”是指：</w:t>
      </w:r>
    </w:p>
    <w:p w14:paraId="63455CA8"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（1）有重大违法记录的（满三年的除外）；</w:t>
      </w:r>
    </w:p>
    <w:p w14:paraId="77008DF4"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（2）被各级财政部门列入政府采购严重违法失信行为信息记录的（期限已满的除外）；</w:t>
      </w:r>
    </w:p>
    <w:p w14:paraId="6B52C7F8"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（3）被各级政府采购监督管理部门禁止在一定期限内参加政府采购活动等处罚的（期限已满的除外）；</w:t>
      </w:r>
    </w:p>
    <w:p w14:paraId="61CE5886"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（4）被各级法院列入失信名单的（已依法解除的除外）；</w:t>
      </w:r>
    </w:p>
    <w:p w14:paraId="4426E804"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（5）法律法规规定的其他情形。</w:t>
      </w:r>
    </w:p>
    <w:p w14:paraId="239FCB67"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3.采购预算</w:t>
      </w:r>
    </w:p>
    <w:p w14:paraId="444B021D"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3.1本次采购预算：见公告。</w:t>
      </w:r>
    </w:p>
    <w:p w14:paraId="0C9CE842"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4.合格的供应商</w:t>
      </w:r>
    </w:p>
    <w:p w14:paraId="7A86D7A8"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4.1.1符合供应商资格条件（详见第一部分供应商资格条件）</w:t>
      </w:r>
    </w:p>
    <w:p w14:paraId="220C4444" w14:textId="77777777" w:rsidR="00255847" w:rsidRDefault="00000000">
      <w:pPr>
        <w:widowControl/>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4.1.2参加政府采购活动前三年内，在经营活动中没有重大违法记录的声明函；</w:t>
      </w:r>
    </w:p>
    <w:p w14:paraId="4BA39E79" w14:textId="77777777" w:rsidR="00255847" w:rsidRDefault="00000000">
      <w:pPr>
        <w:widowControl/>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4.1.3 政府采购供应商诚信承诺书；</w:t>
      </w:r>
    </w:p>
    <w:p w14:paraId="5F036385" w14:textId="77777777" w:rsidR="00255847" w:rsidRDefault="00000000">
      <w:pPr>
        <w:pStyle w:val="BodyTextFirstIndent1"/>
        <w:spacing w:line="360" w:lineRule="auto"/>
        <w:ind w:firstLineChars="200" w:firstLine="480"/>
        <w:rPr>
          <w:rFonts w:eastAsia="宋体" w:hAnsi="宋体"/>
          <w:color w:val="000000" w:themeColor="text1"/>
          <w:sz w:val="24"/>
        </w:rPr>
      </w:pPr>
      <w:r>
        <w:rPr>
          <w:rFonts w:eastAsia="宋体" w:hAnsi="宋体" w:hint="eastAsia"/>
          <w:color w:val="000000" w:themeColor="text1"/>
          <w:sz w:val="24"/>
        </w:rPr>
        <w:t>4.</w:t>
      </w:r>
      <w:r>
        <w:rPr>
          <w:rFonts w:eastAsia="宋体" w:hAnsi="宋体" w:hint="eastAsia"/>
          <w:color w:val="000000" w:themeColor="text1"/>
          <w:sz w:val="24"/>
          <w:lang w:val="en-US"/>
        </w:rPr>
        <w:t>1.4 供应商</w:t>
      </w:r>
      <w:r>
        <w:rPr>
          <w:rFonts w:eastAsia="宋体" w:hAnsi="宋体" w:hint="eastAsia"/>
          <w:color w:val="000000" w:themeColor="text1"/>
          <w:sz w:val="24"/>
        </w:rPr>
        <w:t>自觉抵制政府采购领域商业贿赂行为承诺书；</w:t>
      </w:r>
    </w:p>
    <w:p w14:paraId="200DBDCF" w14:textId="77777777" w:rsidR="00255847" w:rsidRDefault="00000000">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4.2 </w:t>
      </w:r>
      <w:r>
        <w:rPr>
          <w:rFonts w:ascii="宋体" w:hAnsi="宋体" w:cs="宋体" w:hint="eastAsia"/>
          <w:color w:val="000000" w:themeColor="text1"/>
          <w:kern w:val="0"/>
          <w:sz w:val="24"/>
        </w:rPr>
        <w:t>供应商需提供售后服务体系与承诺</w:t>
      </w:r>
      <w:r>
        <w:rPr>
          <w:rFonts w:ascii="宋体" w:hAnsi="宋体" w:cs="宋体" w:hint="eastAsia"/>
          <w:color w:val="000000" w:themeColor="text1"/>
          <w:kern w:val="0"/>
          <w:sz w:val="24"/>
          <w:lang w:val="zh-CN"/>
        </w:rPr>
        <w:t>。</w:t>
      </w:r>
    </w:p>
    <w:p w14:paraId="4A377588" w14:textId="77777777" w:rsidR="00255847" w:rsidRDefault="00000000">
      <w:pPr>
        <w:pStyle w:val="BodyTextFirstIndent1"/>
        <w:spacing w:line="360" w:lineRule="auto"/>
        <w:ind w:firstLineChars="200" w:firstLine="480"/>
        <w:rPr>
          <w:rFonts w:eastAsia="宋体" w:hAnsi="宋体"/>
          <w:color w:val="000000" w:themeColor="text1"/>
          <w:sz w:val="24"/>
        </w:rPr>
      </w:pPr>
      <w:r>
        <w:rPr>
          <w:rFonts w:eastAsia="宋体" w:hAnsi="宋体" w:hint="eastAsia"/>
          <w:color w:val="000000" w:themeColor="text1"/>
          <w:sz w:val="24"/>
        </w:rPr>
        <w:t>4.</w:t>
      </w:r>
      <w:r>
        <w:rPr>
          <w:rFonts w:eastAsia="宋体" w:hAnsi="宋体" w:hint="eastAsia"/>
          <w:color w:val="000000" w:themeColor="text1"/>
          <w:sz w:val="24"/>
          <w:lang w:val="en-US"/>
        </w:rPr>
        <w:t>3</w:t>
      </w:r>
      <w:r>
        <w:rPr>
          <w:rFonts w:eastAsia="宋体" w:hAnsi="宋体" w:hint="eastAsia"/>
          <w:color w:val="000000" w:themeColor="text1"/>
          <w:sz w:val="24"/>
        </w:rPr>
        <w:t>符合本竞争性磋商文件规定的供应商资格要求及项目要求的其它条件，并按照要求提供相关证明材料。</w:t>
      </w:r>
    </w:p>
    <w:p w14:paraId="4CA4B93F" w14:textId="77777777" w:rsidR="00255847" w:rsidRDefault="00000000">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4.4供应商应遵守国家法律、法规有关竞争性磋商的规定。</w:t>
      </w:r>
    </w:p>
    <w:p w14:paraId="666393BB" w14:textId="77777777" w:rsidR="00255847" w:rsidRDefault="00000000">
      <w:pPr>
        <w:autoSpaceDE w:val="0"/>
        <w:autoSpaceDN w:val="0"/>
        <w:adjustRightInd w:val="0"/>
        <w:snapToGrid w:val="0"/>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4.5 凡通过磋商小组符合性审查的供应商均为合格供应商。未通过符合性审查的供</w:t>
      </w:r>
    </w:p>
    <w:p w14:paraId="152751B7"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kern w:val="0"/>
          <w:sz w:val="24"/>
          <w:lang w:val="zh-CN"/>
        </w:rPr>
        <w:t>注：</w:t>
      </w:r>
      <w:r>
        <w:rPr>
          <w:rFonts w:ascii="宋体" w:hAnsi="宋体" w:cs="宋体" w:hint="eastAsia"/>
          <w:color w:val="000000" w:themeColor="text1"/>
          <w:sz w:val="24"/>
        </w:rPr>
        <w:t>单位负责人为同一人或者存在直接控股、管理关系的不同供应商，不得参加同一合同项下的政府采购活动。</w:t>
      </w:r>
    </w:p>
    <w:p w14:paraId="207698B9"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 xml:space="preserve">5.竞争性磋商文件的约束力 </w:t>
      </w:r>
    </w:p>
    <w:p w14:paraId="00CDB060"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5.l供应商一旦参加竞争性磋商，即被认为接受了本竞争性磋商文件中的所有条款和规定。</w:t>
      </w:r>
    </w:p>
    <w:p w14:paraId="6DF40B12"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r>
        <w:rPr>
          <w:rFonts w:ascii="宋体" w:hAnsi="宋体" w:cs="宋体"/>
          <w:color w:val="000000" w:themeColor="text1"/>
          <w:sz w:val="24"/>
        </w:rPr>
        <w:t>投标人如对竞争性蹉商文件无异议</w:t>
      </w:r>
      <w:r>
        <w:rPr>
          <w:rFonts w:ascii="宋体" w:hAnsi="宋体" w:cs="宋体" w:hint="eastAsia"/>
          <w:color w:val="000000" w:themeColor="text1"/>
          <w:sz w:val="24"/>
        </w:rPr>
        <w:t>，需提供无异议承诺，作为投标文件的组成部分。</w:t>
      </w:r>
    </w:p>
    <w:p w14:paraId="46599439"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5.3本磋商文件由采购人负责解释。</w:t>
      </w:r>
    </w:p>
    <w:p w14:paraId="75981643" w14:textId="77777777" w:rsidR="00255847" w:rsidRDefault="00000000">
      <w:p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28"/>
          <w:szCs w:val="28"/>
        </w:rPr>
        <w:t>二、竞争性磋商文件</w:t>
      </w:r>
    </w:p>
    <w:p w14:paraId="669AF416" w14:textId="77777777" w:rsidR="00255847" w:rsidRDefault="00000000">
      <w:pPr>
        <w:tabs>
          <w:tab w:val="left" w:pos="632"/>
          <w:tab w:val="left" w:pos="790"/>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6．竞争性磋商文件的组成</w:t>
      </w:r>
    </w:p>
    <w:p w14:paraId="6192D19F" w14:textId="77777777" w:rsidR="00255847" w:rsidRDefault="00000000">
      <w:pPr>
        <w:autoSpaceDE w:val="0"/>
        <w:autoSpaceDN w:val="0"/>
        <w:adjustRightInd w:val="0"/>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6.1竞争性磋商</w:t>
      </w:r>
      <w:r>
        <w:rPr>
          <w:rFonts w:ascii="宋体" w:hAnsi="宋体" w:cs="宋体" w:hint="eastAsia"/>
          <w:color w:val="000000" w:themeColor="text1"/>
          <w:sz w:val="24"/>
          <w:lang w:val="zh-CN"/>
        </w:rPr>
        <w:t>文件是用以阐明的采购需求、采购程序和合同格式等的规范性文</w:t>
      </w:r>
      <w:r>
        <w:rPr>
          <w:rFonts w:ascii="宋体" w:hAnsi="宋体" w:cs="宋体" w:hint="eastAsia"/>
          <w:color w:val="000000" w:themeColor="text1"/>
          <w:sz w:val="24"/>
          <w:lang w:val="zh-CN"/>
        </w:rPr>
        <w:lastRenderedPageBreak/>
        <w:t>件。竞争性磋商文件主要由以下部分组成：</w:t>
      </w:r>
    </w:p>
    <w:p w14:paraId="5880B49A"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（1）竞争性磋商邀请函；</w:t>
      </w:r>
    </w:p>
    <w:p w14:paraId="5C9D4ABD"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（2）供应商须知；</w:t>
      </w:r>
    </w:p>
    <w:p w14:paraId="194929DA"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（3）采购需求；</w:t>
      </w:r>
    </w:p>
    <w:p w14:paraId="26D746F8"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（4）响应性文件内容及格式；</w:t>
      </w:r>
    </w:p>
    <w:p w14:paraId="2BCA6978"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（5）合同主要条款。</w:t>
      </w:r>
    </w:p>
    <w:p w14:paraId="0F3CDE1D"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6.2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14:paraId="2D21B6E2"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6.3供应商被视为充分熟悉本采购项目所在地的与履行合同有关的各种情况，包括自然环境、气候条件、劳动力及公用设施等，本竞争性磋商文件不再对上述情况进行描述。</w:t>
      </w:r>
    </w:p>
    <w:p w14:paraId="0171C65C"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6.4供应商必须详阅竞争性磋商文件的所有条款、文件及表格格式等。供应商若未按竞争性磋商文件的要求和规范编制、提交响应性文件，将有可能导致响应性文件被拒绝接受或被视为无效。</w:t>
      </w:r>
    </w:p>
    <w:p w14:paraId="04D36B20" w14:textId="77777777" w:rsidR="00255847" w:rsidRDefault="00000000">
      <w:pPr>
        <w:widowControl/>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7.竞争性磋商文件的澄清与修改</w:t>
      </w:r>
    </w:p>
    <w:p w14:paraId="3DC16AD7" w14:textId="77777777" w:rsidR="00255847" w:rsidRDefault="00000000">
      <w:pPr>
        <w:autoSpaceDE w:val="0"/>
        <w:autoSpaceDN w:val="0"/>
        <w:adjustRightInd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rPr>
        <w:t>7.1提交（接收）响应文件截止之日前，采购人可以对已发出的竞争性磋商文件进行必要的澄清或者修改，澄清或修改的内容作为竞争性磋商文件的组成部分。澄清或者修改的内容可能影响相应文件编制的，采购人将在提交响应文件截止时间至少5个日前，在政府采购相关网站以变更公告的方式通知所有获取竞争性磋商文件的供应商，不足5日的，采购人顺延提交（接收）响应文件截止时间。</w:t>
      </w:r>
    </w:p>
    <w:p w14:paraId="402C92A1" w14:textId="77777777" w:rsidR="00255847" w:rsidRDefault="00000000">
      <w:p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28"/>
          <w:szCs w:val="28"/>
        </w:rPr>
        <w:t>三、响应性文件的编制</w:t>
      </w:r>
    </w:p>
    <w:p w14:paraId="090200E2" w14:textId="77777777" w:rsidR="00255847" w:rsidRDefault="00000000">
      <w:pPr>
        <w:spacing w:line="360" w:lineRule="auto"/>
        <w:ind w:firstLineChars="200" w:firstLine="482"/>
        <w:rPr>
          <w:rFonts w:ascii="宋体" w:hAnsi="宋体" w:cs="宋体"/>
          <w:b/>
          <w:bCs/>
          <w:color w:val="000000" w:themeColor="text1"/>
          <w:sz w:val="24"/>
        </w:rPr>
      </w:pPr>
      <w:r>
        <w:rPr>
          <w:rFonts w:ascii="宋体" w:hAnsi="宋体" w:cs="宋体" w:hint="eastAsia"/>
          <w:b/>
          <w:bCs/>
          <w:color w:val="000000" w:themeColor="text1"/>
          <w:sz w:val="24"/>
        </w:rPr>
        <w:lastRenderedPageBreak/>
        <w:t>8.要求</w:t>
      </w:r>
    </w:p>
    <w:p w14:paraId="2CE8A223"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响应人所提供的营业执照等相关证件须注明“与原件一致”字样，否则视为不响应磋商文件。</w:t>
      </w:r>
    </w:p>
    <w:p w14:paraId="73A0EFDB"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8.2任何对竞争性磋商文件的忽略或误解不能作为响应性文件没有完全响应竞争性磋商文件的有效理由。</w:t>
      </w:r>
    </w:p>
    <w:p w14:paraId="001E87EB" w14:textId="77777777" w:rsidR="00255847" w:rsidRDefault="00000000">
      <w:pPr>
        <w:spacing w:line="560" w:lineRule="exact"/>
        <w:ind w:firstLineChars="200" w:firstLine="480"/>
        <w:rPr>
          <w:rFonts w:ascii="宋体" w:hAnsi="宋体" w:cs="宋体"/>
          <w:i/>
          <w:iCs/>
          <w:color w:val="000000" w:themeColor="text1"/>
          <w:sz w:val="24"/>
        </w:rPr>
      </w:pPr>
      <w:r>
        <w:rPr>
          <w:rFonts w:ascii="宋体" w:hAnsi="宋体" w:cs="宋体" w:hint="eastAsia"/>
          <w:color w:val="000000" w:themeColor="text1"/>
          <w:sz w:val="24"/>
        </w:rPr>
        <w:t>8.3供应商没有按照竞争性磋商文件要求提供全部资料，或者供应商没有对竞争性磋商文件在各方面都作出实质性响应是供应商的风险，并可能导致其响应性文件被拒绝。</w:t>
      </w:r>
    </w:p>
    <w:p w14:paraId="2E50F074" w14:textId="77777777" w:rsidR="00255847" w:rsidRDefault="00000000">
      <w:pPr>
        <w:widowControl/>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 xml:space="preserve">9.响应性文件的语言及度量衡 </w:t>
      </w:r>
    </w:p>
    <w:p w14:paraId="722560D0"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9.1响应性文件以及供应商与采购代理机构之间的所有书面往来都应用简体中文书写。 </w:t>
      </w:r>
    </w:p>
    <w:p w14:paraId="1F000F83"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9.2供应商使用其他语言的，以中文翻译为准。 </w:t>
      </w:r>
    </w:p>
    <w:p w14:paraId="605FE97B"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9.3关于计量单位，竞争性磋商文件已有明确规定的，使用竞争性磋商文件规定的计量单位；竞争性磋商文件没有规定的，应采用中华人民共和国法定计量单位。</w:t>
      </w:r>
    </w:p>
    <w:p w14:paraId="5A8D0C2B"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9.4本竞争性磋商文件所表述的时间均为北京时间。</w:t>
      </w:r>
    </w:p>
    <w:p w14:paraId="7018AA74"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10.响应性文件的组成</w:t>
      </w:r>
    </w:p>
    <w:p w14:paraId="7D50265D" w14:textId="77777777" w:rsidR="00255847" w:rsidRDefault="00000000">
      <w:pPr>
        <w:widowControl/>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10.1响应性文件由</w:t>
      </w:r>
      <w:r>
        <w:rPr>
          <w:rFonts w:ascii="宋体" w:hAnsi="宋体" w:cs="宋体" w:hint="eastAsia"/>
          <w:bCs/>
          <w:color w:val="000000" w:themeColor="text1"/>
          <w:sz w:val="24"/>
          <w:u w:val="single"/>
        </w:rPr>
        <w:t>资格性证明材料</w:t>
      </w:r>
      <w:r>
        <w:rPr>
          <w:rFonts w:ascii="宋体" w:hAnsi="宋体" w:cs="宋体" w:hint="eastAsia"/>
          <w:bCs/>
          <w:color w:val="000000" w:themeColor="text1"/>
          <w:sz w:val="24"/>
        </w:rPr>
        <w:t>、</w:t>
      </w:r>
      <w:r>
        <w:rPr>
          <w:rFonts w:ascii="宋体" w:hAnsi="宋体" w:cs="宋体" w:hint="eastAsia"/>
          <w:bCs/>
          <w:color w:val="000000" w:themeColor="text1"/>
          <w:sz w:val="24"/>
          <w:u w:val="single"/>
        </w:rPr>
        <w:t>符合性证明材料</w:t>
      </w:r>
      <w:r>
        <w:rPr>
          <w:rFonts w:ascii="宋体" w:hAnsi="宋体" w:cs="宋体" w:hint="eastAsia"/>
          <w:bCs/>
          <w:color w:val="000000" w:themeColor="text1"/>
          <w:sz w:val="24"/>
        </w:rPr>
        <w:t>、</w:t>
      </w:r>
      <w:r>
        <w:rPr>
          <w:rFonts w:ascii="宋体" w:hAnsi="宋体" w:cs="宋体" w:hint="eastAsia"/>
          <w:bCs/>
          <w:color w:val="000000" w:themeColor="text1"/>
          <w:sz w:val="24"/>
          <w:u w:val="single"/>
        </w:rPr>
        <w:t>其他材料</w:t>
      </w:r>
      <w:r>
        <w:rPr>
          <w:rFonts w:ascii="宋体" w:hAnsi="宋体" w:cs="宋体" w:hint="eastAsia"/>
          <w:color w:val="000000" w:themeColor="text1"/>
          <w:sz w:val="24"/>
        </w:rPr>
        <w:t>三部分组成。具体内容和格式见竞争性磋商文件</w:t>
      </w:r>
      <w:r>
        <w:rPr>
          <w:rFonts w:ascii="宋体" w:hAnsi="宋体" w:cs="宋体" w:hint="eastAsia"/>
          <w:bCs/>
          <w:color w:val="000000" w:themeColor="text1"/>
          <w:sz w:val="24"/>
        </w:rPr>
        <w:t>第四章</w:t>
      </w:r>
      <w:r>
        <w:rPr>
          <w:rFonts w:ascii="宋体" w:hAnsi="宋体" w:cs="宋体" w:hint="eastAsia"/>
          <w:color w:val="000000" w:themeColor="text1"/>
          <w:sz w:val="24"/>
        </w:rPr>
        <w:t>。</w:t>
      </w:r>
    </w:p>
    <w:p w14:paraId="06DCB24D"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11.响应性文件格式</w:t>
      </w:r>
    </w:p>
    <w:p w14:paraId="5BB0F8D5" w14:textId="77777777" w:rsidR="00255847" w:rsidRDefault="00000000">
      <w:pPr>
        <w:widowControl/>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11.1供应商应按照竞争性磋商文件提供的格式编写响应性文件，不得缺少、留空或私自更改任何竞争性磋商文件要求填写的表格或提交的资料。竞争性磋商文件提供格式的按格式填列，未提供格式的可自行拟定。</w:t>
      </w:r>
    </w:p>
    <w:p w14:paraId="2F46DA72" w14:textId="77777777" w:rsidR="00255847" w:rsidRDefault="00000000">
      <w:pPr>
        <w:widowControl/>
        <w:spacing w:line="560" w:lineRule="exact"/>
        <w:ind w:firstLineChars="200" w:firstLine="482"/>
        <w:rPr>
          <w:rFonts w:ascii="宋体" w:hAnsi="宋体" w:cs="宋体"/>
          <w:b/>
          <w:bCs/>
          <w:color w:val="000000" w:themeColor="text1"/>
          <w:kern w:val="0"/>
          <w:sz w:val="24"/>
        </w:rPr>
      </w:pPr>
      <w:r>
        <w:rPr>
          <w:rFonts w:ascii="宋体" w:hAnsi="宋体" w:cs="宋体" w:hint="eastAsia"/>
          <w:b/>
          <w:bCs/>
          <w:color w:val="000000" w:themeColor="text1"/>
          <w:kern w:val="0"/>
          <w:sz w:val="24"/>
        </w:rPr>
        <w:t>12.竞争性磋商报价</w:t>
      </w:r>
    </w:p>
    <w:p w14:paraId="4C3723CD"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12.1报价包括所投服务、保险、税费、检测、验收和交付后约定期限内免费维保等工作所发生的一切应有费用。</w:t>
      </w:r>
    </w:p>
    <w:p w14:paraId="7A6547E3"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12.2经过磋商后进行的报价为供应商的最终报价。</w:t>
      </w:r>
    </w:p>
    <w:p w14:paraId="1A83B632"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12.3采购人不接受有选择的报价。</w:t>
      </w:r>
    </w:p>
    <w:p w14:paraId="49F150D7"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12.4最终报价不得超过采购预算。</w:t>
      </w:r>
    </w:p>
    <w:p w14:paraId="49B7162E"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12.5报价均须以人民币为计算单位。</w:t>
      </w:r>
    </w:p>
    <w:p w14:paraId="0FDAC6E5" w14:textId="77777777" w:rsidR="00255847" w:rsidRDefault="00000000">
      <w:pPr>
        <w:spacing w:line="56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 xml:space="preserve">13．响应性文件有效期 </w:t>
      </w:r>
    </w:p>
    <w:p w14:paraId="570CED0C"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13.l响应性文件有效期为自竞争性磋商开始之日起60天，有效期短于此规定的响应性文件将被视为无效。</w:t>
      </w:r>
    </w:p>
    <w:p w14:paraId="25EEC57F"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13.2特殊情况下，采购人可于响应性文件有效期满之前书面要求供应商同意延长有效期，供应商应在采购人规定的期限内以书面形式予以答复。供应商答复不明确或逾期未答复的，均视为拒绝上述要求。</w:t>
      </w:r>
    </w:p>
    <w:p w14:paraId="541B4E56" w14:textId="77777777" w:rsidR="00255847" w:rsidRDefault="00000000">
      <w:pPr>
        <w:spacing w:line="56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14.响应性文件的签署、盖章</w:t>
      </w:r>
    </w:p>
    <w:p w14:paraId="369911BC" w14:textId="77777777" w:rsidR="00255847" w:rsidRDefault="00000000">
      <w:pPr>
        <w:spacing w:line="56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rPr>
        <w:t>14.1</w:t>
      </w:r>
      <w:r>
        <w:rPr>
          <w:rFonts w:ascii="宋体" w:hAnsi="宋体" w:cs="宋体" w:hint="eastAsia"/>
          <w:color w:val="000000" w:themeColor="text1"/>
          <w:sz w:val="24"/>
          <w:lang w:val="zh-CN"/>
        </w:rPr>
        <w:t>响应性文件中凡是要求签署和加盖公章处均须由供应商的法定代表人或其委托代理人签字并加盖供应商公章。本竞争性磋商文件所表述（指定）的公章是指法人（供应商）行政公章，不包括专用章。</w:t>
      </w:r>
    </w:p>
    <w:p w14:paraId="294A20A1"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14.2响应性文件应无涂改和行间插字，除非这些改动是为改正供应商造成的必须修改的错误进行的。有改动时，修改处应由供应商代表签署证明或加盖公章，但非供</w:t>
      </w:r>
      <w:r>
        <w:rPr>
          <w:rFonts w:ascii="宋体" w:hAnsi="宋体" w:cs="宋体" w:hint="eastAsia"/>
          <w:color w:val="000000" w:themeColor="text1"/>
          <w:sz w:val="24"/>
        </w:rPr>
        <w:lastRenderedPageBreak/>
        <w:t>应商出具的材料，供应商改动无效。</w:t>
      </w:r>
    </w:p>
    <w:p w14:paraId="1BD29755"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14.3供应商提交的资料应证明其满足竞争性磋商文件要求，该文件可以是文字资料、图纸和数据等详细描述的资料。</w:t>
      </w:r>
    </w:p>
    <w:p w14:paraId="79045F5B"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15电子投标文件制作，见周口市公共资源交易中心网站下载中心版块《投标单位-电子投标文件视频制作手册》的相关规定。</w:t>
      </w:r>
    </w:p>
    <w:p w14:paraId="37CB3134" w14:textId="77777777" w:rsidR="00255847" w:rsidRDefault="00000000">
      <w:pPr>
        <w:numPr>
          <w:ilvl w:val="0"/>
          <w:numId w:val="2"/>
        </w:num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28"/>
          <w:szCs w:val="28"/>
        </w:rPr>
        <w:t>响应性文件的递交</w:t>
      </w:r>
    </w:p>
    <w:p w14:paraId="092B5735" w14:textId="77777777" w:rsidR="00255847" w:rsidRDefault="00000000">
      <w:pPr>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加密的电子磋商响应文件，应在磋商截止时间前通过周口市公共资源交易中心会员系统上传；本项目实行网上远程开标，未加密的电子响应文件和纸质响应文件均不再提交。在解密投标响应开始时30分钟内进行解密，超时视为放弃递交响应文件。</w:t>
      </w:r>
    </w:p>
    <w:p w14:paraId="5EBD5263" w14:textId="77777777" w:rsidR="00255847" w:rsidRDefault="00000000">
      <w:pPr>
        <w:spacing w:line="360" w:lineRule="auto"/>
        <w:ind w:firstLine="550"/>
        <w:rPr>
          <w:rFonts w:ascii="宋体" w:hAnsi="宋体" w:cs="宋体"/>
          <w:color w:val="000000" w:themeColor="text1"/>
          <w:sz w:val="24"/>
        </w:rPr>
      </w:pPr>
      <w:r>
        <w:rPr>
          <w:rFonts w:ascii="宋体" w:hAnsi="宋体" w:cs="宋体" w:hint="eastAsia"/>
          <w:color w:val="000000" w:themeColor="text1"/>
          <w:sz w:val="24"/>
        </w:rPr>
        <w:t>注：加密的电子投标文件的递交，见周口市公共资源交易中心网站下载中心版块《投标单位-电子投标文件视频制作手册》的相关规定。如未在招标文件规定的投标时间截止前上传网上响应文件，投标无效。</w:t>
      </w:r>
    </w:p>
    <w:p w14:paraId="200E7A68" w14:textId="77777777" w:rsidR="00255847" w:rsidRDefault="00000000">
      <w:pPr>
        <w:autoSpaceDE w:val="0"/>
        <w:autoSpaceDN w:val="0"/>
        <w:adjustRightInd w:val="0"/>
        <w:spacing w:line="500" w:lineRule="exact"/>
        <w:ind w:firstLineChars="100" w:firstLine="240"/>
        <w:rPr>
          <w:rFonts w:ascii="宋体" w:hAnsi="宋体" w:cs="宋体"/>
          <w:color w:val="000000" w:themeColor="text1"/>
          <w:sz w:val="24"/>
        </w:rPr>
      </w:pPr>
      <w:r>
        <w:rPr>
          <w:rFonts w:ascii="宋体" w:hAnsi="宋体" w:cs="宋体" w:hint="eastAsia"/>
          <w:color w:val="000000" w:themeColor="text1"/>
          <w:sz w:val="24"/>
        </w:rPr>
        <w:t>供应商须使用单位CA证书进行电子响应文件远程解密，详见周口市公共资源电子交易中心网站（网址：http://jyzx.zhoukou.gov.cn）办事指南</w:t>
      </w:r>
      <w:r>
        <w:rPr>
          <w:rFonts w:ascii="宋体" w:hAnsi="宋体" w:cs="宋体" w:hint="eastAsia"/>
          <w:bCs/>
          <w:color w:val="000000" w:themeColor="text1"/>
          <w:sz w:val="24"/>
        </w:rPr>
        <w:t>《不见面开标远程在线解密会员端操作手册操作指南》</w:t>
      </w:r>
      <w:r>
        <w:rPr>
          <w:rFonts w:ascii="宋体" w:hAnsi="宋体" w:cs="宋体" w:hint="eastAsia"/>
          <w:color w:val="000000" w:themeColor="text1"/>
          <w:sz w:val="24"/>
        </w:rPr>
        <w:t>。</w:t>
      </w:r>
    </w:p>
    <w:p w14:paraId="667AA479" w14:textId="77777777" w:rsidR="00255847" w:rsidRDefault="00000000">
      <w:pPr>
        <w:spacing w:line="560" w:lineRule="exact"/>
        <w:rPr>
          <w:rFonts w:ascii="宋体" w:hAnsi="宋体" w:cs="宋体"/>
          <w:b/>
          <w:color w:val="000000" w:themeColor="text1"/>
          <w:sz w:val="24"/>
        </w:rPr>
      </w:pPr>
      <w:r>
        <w:rPr>
          <w:rFonts w:ascii="宋体" w:hAnsi="宋体" w:cs="宋体" w:hint="eastAsia"/>
          <w:b/>
          <w:color w:val="000000" w:themeColor="text1"/>
          <w:sz w:val="24"/>
        </w:rPr>
        <w:t>16.响应性文件的递交</w:t>
      </w:r>
    </w:p>
    <w:p w14:paraId="0A0494BF"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16.1供应商应在竞争性磋商邀请函中规定的截止日期和时间前，将响应性文件在会员系统成功上传，递交（接收）地点为竞争性磋商邀请函中规定的地址。</w:t>
      </w:r>
    </w:p>
    <w:p w14:paraId="6CCB0E3E"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16.2若采购人推迟了响应性文件接收截止时间，采购人和供应商受响应性文件接收截止时间制约的所有权利和义务均应以新的截止时间为准。 </w:t>
      </w:r>
    </w:p>
    <w:p w14:paraId="44EE5CD4" w14:textId="77777777" w:rsidR="00255847" w:rsidRDefault="00000000">
      <w:pPr>
        <w:pStyle w:val="p0"/>
        <w:spacing w:line="560" w:lineRule="exact"/>
        <w:ind w:firstLineChars="200" w:firstLine="482"/>
        <w:rPr>
          <w:rFonts w:ascii="宋体" w:hAnsi="宋体"/>
          <w:b/>
          <w:color w:val="000000" w:themeColor="text1"/>
          <w:sz w:val="24"/>
          <w:szCs w:val="24"/>
        </w:rPr>
      </w:pPr>
      <w:r>
        <w:rPr>
          <w:rFonts w:ascii="宋体" w:hAnsi="宋体" w:hint="eastAsia"/>
          <w:b/>
          <w:bCs/>
          <w:color w:val="000000" w:themeColor="text1"/>
          <w:sz w:val="24"/>
          <w:szCs w:val="24"/>
        </w:rPr>
        <w:t>17</w:t>
      </w:r>
      <w:r>
        <w:rPr>
          <w:rFonts w:ascii="宋体" w:hAnsi="宋体" w:hint="eastAsia"/>
          <w:b/>
          <w:color w:val="000000" w:themeColor="text1"/>
          <w:sz w:val="24"/>
          <w:szCs w:val="24"/>
        </w:rPr>
        <w:t>.响应性文件的修改和撤回</w:t>
      </w:r>
    </w:p>
    <w:p w14:paraId="076C180C" w14:textId="77777777" w:rsidR="00255847" w:rsidRDefault="00000000">
      <w:pPr>
        <w:pStyle w:val="p0"/>
        <w:spacing w:line="560" w:lineRule="exact"/>
        <w:ind w:leftChars="133" w:left="279" w:firstLineChars="100" w:firstLine="240"/>
        <w:rPr>
          <w:rFonts w:ascii="宋体" w:hAnsi="宋体"/>
          <w:b/>
          <w:bCs/>
          <w:color w:val="000000" w:themeColor="text1"/>
          <w:sz w:val="24"/>
          <w:szCs w:val="24"/>
        </w:rPr>
      </w:pPr>
      <w:r>
        <w:rPr>
          <w:rFonts w:ascii="宋体" w:hAnsi="宋体" w:hint="eastAsia"/>
          <w:color w:val="000000" w:themeColor="text1"/>
          <w:sz w:val="24"/>
          <w:szCs w:val="24"/>
        </w:rPr>
        <w:t>17.1供应商在提交响应性文件截止时间前，可以对已上传的响应文件进行撤回补充、修改或撤回，补充、修改之后进行再次上传，再次上传内容作为响应性文件的组成部分。</w:t>
      </w:r>
    </w:p>
    <w:p w14:paraId="58E32E78" w14:textId="77777777" w:rsidR="00255847" w:rsidRDefault="00000000">
      <w:pPr>
        <w:pStyle w:val="p0"/>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 xml:space="preserve">17.2响应性文件的补充、修改文件应按照本竞争性磋商文件有关规定进行密封、签署，修改后的加密的电子投标文件须在投标截止时间前成功上传。 </w:t>
      </w:r>
    </w:p>
    <w:p w14:paraId="1E7A8E95" w14:textId="77777777" w:rsidR="00255847" w:rsidRDefault="00000000">
      <w:pPr>
        <w:pStyle w:val="p0"/>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17.3供应商在响应性文件接收截止时间后不得修改、撤回响应性文件。供应商在响应性文件接收截止时间后修改响应性文件的，将被拒绝接受。</w:t>
      </w:r>
    </w:p>
    <w:p w14:paraId="5EBCAD90" w14:textId="77777777" w:rsidR="00255847" w:rsidRDefault="00000000">
      <w:pPr>
        <w:pStyle w:val="p0"/>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17.4供应商有下列情形之一的，采购人将拒绝接受其响应性文件：</w:t>
      </w:r>
    </w:p>
    <w:p w14:paraId="075B5970" w14:textId="77777777" w:rsidR="00255847" w:rsidRDefault="00000000">
      <w:pPr>
        <w:pStyle w:val="p0"/>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17.4.1在竞争性磋商文件规定的响应性文件接收截止时间之后递交响应性文件的；</w:t>
      </w:r>
    </w:p>
    <w:p w14:paraId="5682D549" w14:textId="77777777" w:rsidR="00255847" w:rsidRDefault="00000000">
      <w:pPr>
        <w:pStyle w:val="p0"/>
        <w:spacing w:line="5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17.4.2响应性文件未按竞争性磋商文件规定密封、签署、盖章的；</w:t>
      </w:r>
    </w:p>
    <w:p w14:paraId="743D22D0" w14:textId="77777777" w:rsidR="00255847" w:rsidRDefault="00000000">
      <w:pPr>
        <w:pStyle w:val="p0"/>
        <w:spacing w:line="360" w:lineRule="auto"/>
        <w:ind w:firstLineChars="200" w:firstLine="480"/>
        <w:rPr>
          <w:rFonts w:ascii="宋体" w:hAnsi="宋体"/>
          <w:b/>
          <w:color w:val="000000" w:themeColor="text1"/>
          <w:sz w:val="24"/>
          <w:szCs w:val="24"/>
        </w:rPr>
      </w:pPr>
      <w:r>
        <w:rPr>
          <w:rFonts w:ascii="宋体" w:hAnsi="宋体" w:hint="eastAsia"/>
          <w:color w:val="000000" w:themeColor="text1"/>
          <w:sz w:val="24"/>
          <w:szCs w:val="24"/>
        </w:rPr>
        <w:t>17.4.3一个供应商不止递交一套响应性文件的。</w:t>
      </w:r>
    </w:p>
    <w:p w14:paraId="686D88D6" w14:textId="77777777" w:rsidR="00255847" w:rsidRDefault="00000000">
      <w:p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28"/>
          <w:szCs w:val="28"/>
        </w:rPr>
        <w:t>五、竞争性磋商</w:t>
      </w:r>
    </w:p>
    <w:p w14:paraId="4D275C92" w14:textId="77777777" w:rsidR="00255847" w:rsidRDefault="00000000">
      <w:pPr>
        <w:spacing w:line="360" w:lineRule="auto"/>
        <w:ind w:firstLineChars="200" w:firstLine="482"/>
        <w:rPr>
          <w:rFonts w:ascii="宋体" w:hAnsi="宋体" w:cs="宋体"/>
          <w:b/>
          <w:color w:val="000000" w:themeColor="text1"/>
          <w:sz w:val="24"/>
          <w:lang w:val="zh-CN"/>
        </w:rPr>
      </w:pPr>
      <w:r>
        <w:rPr>
          <w:rFonts w:ascii="宋体" w:hAnsi="宋体" w:cs="宋体" w:hint="eastAsia"/>
          <w:b/>
          <w:color w:val="000000" w:themeColor="text1"/>
          <w:sz w:val="24"/>
        </w:rPr>
        <w:t>18.组建</w:t>
      </w:r>
      <w:r>
        <w:rPr>
          <w:rFonts w:ascii="宋体" w:hAnsi="宋体" w:cs="宋体" w:hint="eastAsia"/>
          <w:b/>
          <w:color w:val="000000" w:themeColor="text1"/>
          <w:sz w:val="24"/>
          <w:lang w:val="zh-CN"/>
        </w:rPr>
        <w:t>竞争性磋商小组</w:t>
      </w:r>
    </w:p>
    <w:p w14:paraId="7A173D47" w14:textId="77777777" w:rsidR="00255847" w:rsidRDefault="00000000">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18.1采购人根据采购项目的特点依法组建竞争性磋商小组。</w:t>
      </w:r>
    </w:p>
    <w:p w14:paraId="6896D0BD" w14:textId="77777777" w:rsidR="00255847" w:rsidRDefault="00000000">
      <w:pPr>
        <w:spacing w:line="56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18.2竞争性磋商小组</w:t>
      </w:r>
      <w:r>
        <w:rPr>
          <w:rFonts w:ascii="宋体" w:hAnsi="宋体" w:cs="宋体" w:hint="eastAsia"/>
          <w:bCs/>
          <w:color w:val="000000" w:themeColor="text1"/>
          <w:kern w:val="0"/>
          <w:sz w:val="24"/>
        </w:rPr>
        <w:t>确认竞争性磋商文件，并</w:t>
      </w:r>
      <w:r>
        <w:rPr>
          <w:rFonts w:ascii="宋体" w:hAnsi="宋体" w:cs="宋体" w:hint="eastAsia"/>
          <w:color w:val="000000" w:themeColor="text1"/>
          <w:kern w:val="0"/>
          <w:sz w:val="24"/>
        </w:rPr>
        <w:t>负责具体评审事务，根据有关法律法规和竞争性磋商文件规定的评审程序，按照评审方法及评审标准独立履行竞争性磋商小组职责。</w:t>
      </w:r>
    </w:p>
    <w:p w14:paraId="7CD2DDEA"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19.资格性和符合性审查</w:t>
      </w:r>
    </w:p>
    <w:p w14:paraId="4098527E"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19.1资格性检查。竞争性磋商小组依据有关法律法规和竞争性磋商文件的规定，对响应性文件中资质证明等进行审查，审查每个供应商提交的资质证明材料是否齐全、完整、合法、有效。不同投标人在同一台计算机上制作的投标文件为投标文件无效。</w:t>
      </w:r>
    </w:p>
    <w:p w14:paraId="2EA1889C" w14:textId="77777777" w:rsidR="00255847" w:rsidRDefault="00000000">
      <w:pPr>
        <w:spacing w:line="560" w:lineRule="exact"/>
        <w:ind w:firstLineChars="200" w:firstLine="480"/>
        <w:rPr>
          <w:rFonts w:ascii="宋体" w:hAnsi="宋体" w:cs="宋体"/>
          <w:b/>
          <w:bCs/>
          <w:color w:val="000000" w:themeColor="text1"/>
          <w:sz w:val="24"/>
        </w:rPr>
      </w:pPr>
      <w:r>
        <w:rPr>
          <w:rFonts w:ascii="宋体" w:hAnsi="宋体" w:cs="宋体" w:hint="eastAsia"/>
          <w:color w:val="000000" w:themeColor="text1"/>
          <w:sz w:val="24"/>
        </w:rPr>
        <w:t>19.1.1资格性审查的内容包括：竞争性磋商文件规定的供应商资格条件；</w:t>
      </w:r>
    </w:p>
    <w:p w14:paraId="0602A48A"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14:paraId="2E6EE9C5"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19.2.1符合性审查的内容包括：</w:t>
      </w:r>
    </w:p>
    <w:p w14:paraId="700B07C6"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（1）响应性文件的有效性(签署情况等)；</w:t>
      </w:r>
    </w:p>
    <w:p w14:paraId="723635A1"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（2）响应性文件的完整性；</w:t>
      </w:r>
    </w:p>
    <w:p w14:paraId="24B467B0"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（3）对竞争性磋商文件的响应程度（是否存在重大负偏离等）。 </w:t>
      </w:r>
    </w:p>
    <w:p w14:paraId="37FA8AB4"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u w:val="single"/>
        </w:rPr>
        <w:t>以上资格性审查和符合性审查的内容只要有一条不满足，则响应性文件无效，将不进入竞争性磋商程序。</w:t>
      </w:r>
    </w:p>
    <w:p w14:paraId="21A7E4F9"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注意事项：资格性、符合性证明材料见竞争性磋商文件第四章规定。</w:t>
      </w:r>
    </w:p>
    <w:p w14:paraId="4107E62B"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19.3实质性响应的响应性文件是指与竞争性磋商文件的全部条款、条件和规格相符，没有重大偏离；重大负偏离的认定须经竞争性磋商小组三分之二以上同意。</w:t>
      </w:r>
    </w:p>
    <w:p w14:paraId="6715E4EC"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19.4重大偏离系指供应商资格条件、采购需求等明显不能满足竞争性磋商文件的要求，或者实质上与竞争性磋商文件不一致，而且限制了采购单位的权利或供应商的义务，纠正这些偏离将对其他实质性响应要求的供应商的竞争地位产生不公正的影响；</w:t>
      </w:r>
    </w:p>
    <w:p w14:paraId="4DFC21C0"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19.5如果响应性文件实质上没有响应竞争性磋商文件的要求，将作为无效处理，供应商不得再对响应性文件进行任何修正从而使其响应性文件成为实质上响应的文件；</w:t>
      </w:r>
    </w:p>
    <w:p w14:paraId="5CA7B1CB"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19.6竞争性磋商小组审定响应性文件的响应性只根据响应性文件本身的内容而不寻求外部证据。</w:t>
      </w:r>
    </w:p>
    <w:p w14:paraId="285C99EE"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19.7凡有下列情况之一的，其响应性文件也被视为未实质性响应竞争性磋商文件，按照无效处理（不再参加竞争性磋商）：</w:t>
      </w:r>
    </w:p>
    <w:p w14:paraId="038A097E"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19.7.1未按竞争性磋商文件规定要求</w:t>
      </w:r>
      <w:r>
        <w:rPr>
          <w:rFonts w:ascii="宋体" w:hAnsi="宋体" w:cs="宋体" w:hint="eastAsia"/>
          <w:color w:val="000000" w:themeColor="text1"/>
          <w:sz w:val="24"/>
          <w:lang w:val="zh-CN"/>
        </w:rPr>
        <w:t>签署、盖章的；</w:t>
      </w:r>
    </w:p>
    <w:p w14:paraId="619AEBEE"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19.7.2资格证明文件不全的，或不符合竞争性磋商文件中规定的资格要求的；</w:t>
      </w:r>
    </w:p>
    <w:p w14:paraId="0F59FC67"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19.7.3供应商代表未能出具有效身份证明，或与身份不符的；</w:t>
      </w:r>
    </w:p>
    <w:p w14:paraId="0A34C753"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19.7.4不符合竞争性磋商文件规定的实质性要求的；</w:t>
      </w:r>
    </w:p>
    <w:p w14:paraId="25CF6EB4"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19.7.5响应性文件内容不齐全或内容虚假的；</w:t>
      </w:r>
    </w:p>
    <w:p w14:paraId="21D6C808"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19.7.6响应性文件的实质性内容未使用中文表述；</w:t>
      </w:r>
    </w:p>
    <w:p w14:paraId="47C4B02D"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19.7.7响应性文件的内容修改处未按规定签名或盖章的；</w:t>
      </w:r>
    </w:p>
    <w:p w14:paraId="5FA77CF2"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19.7.8违反法律、行政法规、竞争性磋商文件规定的其他情形的。</w:t>
      </w:r>
    </w:p>
    <w:p w14:paraId="37713E82"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19.7.9不同供应商的电子投标（响应）文件上传计算机的网卡 MAC 地址、CPU 序列号和硬盘序列号等硬件信息相同的;</w:t>
      </w:r>
    </w:p>
    <w:p w14:paraId="0E77DEF7"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19.7.10不同供应商的投标（响应）文件由同一电子设备编制，打印、复印、加密或者上传的；</w:t>
      </w:r>
    </w:p>
    <w:p w14:paraId="27B16620"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19.7.11不同供应商的投标（响应）文件由同一人送达或者分发，或者不同供应商联系人为同一人或不同联系人的联系电话一致的；</w:t>
      </w:r>
    </w:p>
    <w:p w14:paraId="5BA79C89"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19.7.12不同供应商的投标（响应）文件的内容存在两处以上细节错误一致；</w:t>
      </w:r>
    </w:p>
    <w:p w14:paraId="482D157A"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19.7.13不同供应商的法定代表人、委托代理人、项目经理、项目负责人等由同一个单位缴纳社会保险或者领取报酬的；</w:t>
      </w:r>
    </w:p>
    <w:p w14:paraId="049DBDC5" w14:textId="77777777" w:rsidR="00255847" w:rsidRDefault="00000000">
      <w:pPr>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19.7.14不同供应商投标（响应）文件中法定代表人或者负责人签字出自同一人之手。</w:t>
      </w:r>
    </w:p>
    <w:p w14:paraId="3285D6E1"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19.8在评审过程中，竞争性磋商小组发现供应商有下列情形之一的，视为供应商相互串通，按照无效处理并依据法律、法规追究其相关责任。具体表现形式如下：</w:t>
      </w:r>
    </w:p>
    <w:p w14:paraId="539144F0"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19.8.1不同供应商的响应性文件互相混装的；</w:t>
      </w:r>
    </w:p>
    <w:p w14:paraId="070E84CE"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19.8.2不同供应商授权同一人作为供应商委托代理人的；</w:t>
      </w:r>
    </w:p>
    <w:p w14:paraId="53098F9A"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19.8.3不同供应商的响应性文件载明的项目管理成员为同一人的；</w:t>
      </w:r>
    </w:p>
    <w:p w14:paraId="30D6ECB3"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19.8.4有证据证明供应商与采购人、采购代理机构或者其他供应商串通的其他情形；</w:t>
      </w:r>
    </w:p>
    <w:p w14:paraId="40435C21"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19.8.5竞争性磋商小组认定的其他串通情形。</w:t>
      </w:r>
    </w:p>
    <w:p w14:paraId="7332344E" w14:textId="77777777" w:rsidR="00255847" w:rsidRDefault="00255847">
      <w:pPr>
        <w:pStyle w:val="10"/>
        <w:rPr>
          <w:rFonts w:ascii="宋体" w:hAnsi="宋体" w:cs="宋体"/>
          <w:color w:val="000000" w:themeColor="text1"/>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65"/>
        <w:gridCol w:w="1937"/>
        <w:gridCol w:w="825"/>
        <w:gridCol w:w="2371"/>
      </w:tblGrid>
      <w:tr w:rsidR="00255847" w14:paraId="67B8758A" w14:textId="77777777">
        <w:trPr>
          <w:cantSplit/>
          <w:trHeight w:val="420"/>
        </w:trPr>
        <w:tc>
          <w:tcPr>
            <w:tcW w:w="8505" w:type="dxa"/>
            <w:gridSpan w:val="5"/>
            <w:vAlign w:val="center"/>
          </w:tcPr>
          <w:p w14:paraId="680D77C3" w14:textId="77777777" w:rsidR="00255847" w:rsidRDefault="00000000">
            <w:pPr>
              <w:pStyle w:val="DL"/>
              <w:pBdr>
                <w:bottom w:val="none" w:sz="0" w:space="0" w:color="auto"/>
              </w:pBdr>
              <w:tabs>
                <w:tab w:val="clear" w:pos="4153"/>
                <w:tab w:val="clear" w:pos="8306"/>
              </w:tabs>
              <w:snapToGrid w:val="0"/>
              <w:spacing w:line="360" w:lineRule="auto"/>
              <w:ind w:right="-10"/>
              <w:textAlignment w:val="auto"/>
              <w:rPr>
                <w:rFonts w:ascii="宋体" w:hAnsi="宋体" w:cs="宋体"/>
                <w:b/>
                <w:color w:val="000000" w:themeColor="text1"/>
                <w:kern w:val="2"/>
                <w:szCs w:val="24"/>
              </w:rPr>
            </w:pPr>
            <w:r>
              <w:rPr>
                <w:rFonts w:ascii="宋体" w:hAnsi="宋体" w:cs="宋体" w:hint="eastAsia"/>
                <w:b/>
                <w:color w:val="000000" w:themeColor="text1"/>
                <w:kern w:val="2"/>
                <w:szCs w:val="24"/>
              </w:rPr>
              <w:lastRenderedPageBreak/>
              <w:t>项目符合性审查表</w:t>
            </w:r>
          </w:p>
        </w:tc>
      </w:tr>
      <w:tr w:rsidR="00255847" w14:paraId="5F09FB4C" w14:textId="77777777">
        <w:trPr>
          <w:cantSplit/>
          <w:trHeight w:val="836"/>
        </w:trPr>
        <w:tc>
          <w:tcPr>
            <w:tcW w:w="707" w:type="dxa"/>
            <w:tcBorders>
              <w:bottom w:val="single" w:sz="4" w:space="0" w:color="auto"/>
            </w:tcBorders>
            <w:vAlign w:val="center"/>
          </w:tcPr>
          <w:p w14:paraId="2A821915"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序号</w:t>
            </w:r>
          </w:p>
        </w:tc>
        <w:tc>
          <w:tcPr>
            <w:tcW w:w="2665" w:type="dxa"/>
            <w:tcBorders>
              <w:bottom w:val="single" w:sz="4" w:space="0" w:color="auto"/>
            </w:tcBorders>
            <w:vAlign w:val="center"/>
          </w:tcPr>
          <w:p w14:paraId="5C090E53" w14:textId="77777777" w:rsidR="00255847" w:rsidRDefault="00000000">
            <w:pPr>
              <w:pStyle w:val="DL"/>
              <w:pBdr>
                <w:bottom w:val="none" w:sz="0" w:space="0" w:color="auto"/>
              </w:pBdr>
              <w:tabs>
                <w:tab w:val="clear" w:pos="4153"/>
                <w:tab w:val="clear" w:pos="8306"/>
              </w:tabs>
              <w:snapToGrid w:val="0"/>
              <w:spacing w:line="360" w:lineRule="auto"/>
              <w:ind w:right="-10"/>
              <w:textAlignment w:val="auto"/>
              <w:rPr>
                <w:rFonts w:ascii="宋体" w:hAnsi="宋体" w:cs="宋体"/>
                <w:color w:val="000000" w:themeColor="text1"/>
                <w:kern w:val="2"/>
                <w:szCs w:val="24"/>
              </w:rPr>
            </w:pPr>
            <w:r>
              <w:rPr>
                <w:rFonts w:ascii="宋体" w:hAnsi="宋体" w:cs="宋体" w:hint="eastAsia"/>
                <w:color w:val="000000" w:themeColor="text1"/>
                <w:kern w:val="2"/>
                <w:szCs w:val="24"/>
              </w:rPr>
              <w:t>指标名称</w:t>
            </w:r>
          </w:p>
        </w:tc>
        <w:tc>
          <w:tcPr>
            <w:tcW w:w="1937" w:type="dxa"/>
            <w:tcBorders>
              <w:bottom w:val="single" w:sz="4" w:space="0" w:color="auto"/>
            </w:tcBorders>
            <w:vAlign w:val="center"/>
          </w:tcPr>
          <w:p w14:paraId="62775BDE"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指标要求</w:t>
            </w:r>
          </w:p>
        </w:tc>
        <w:tc>
          <w:tcPr>
            <w:tcW w:w="825" w:type="dxa"/>
            <w:tcBorders>
              <w:bottom w:val="single" w:sz="4" w:space="0" w:color="auto"/>
            </w:tcBorders>
            <w:vAlign w:val="center"/>
          </w:tcPr>
          <w:p w14:paraId="180C4C10"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是否</w:t>
            </w:r>
          </w:p>
          <w:p w14:paraId="2ACEB152"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通过</w:t>
            </w:r>
          </w:p>
        </w:tc>
        <w:tc>
          <w:tcPr>
            <w:tcW w:w="2371" w:type="dxa"/>
            <w:tcBorders>
              <w:bottom w:val="single" w:sz="4" w:space="0" w:color="auto"/>
            </w:tcBorders>
            <w:vAlign w:val="center"/>
          </w:tcPr>
          <w:p w14:paraId="56755068"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投标文件格式及</w:t>
            </w:r>
          </w:p>
          <w:p w14:paraId="6D9A99C5"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提交资料要求</w:t>
            </w:r>
          </w:p>
        </w:tc>
      </w:tr>
      <w:tr w:rsidR="00255847" w14:paraId="6843B784" w14:textId="77777777">
        <w:trPr>
          <w:cantSplit/>
          <w:trHeight w:val="383"/>
        </w:trPr>
        <w:tc>
          <w:tcPr>
            <w:tcW w:w="707" w:type="dxa"/>
            <w:vAlign w:val="center"/>
          </w:tcPr>
          <w:p w14:paraId="1CFA7FA2"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1</w:t>
            </w:r>
          </w:p>
        </w:tc>
        <w:tc>
          <w:tcPr>
            <w:tcW w:w="2665" w:type="dxa"/>
            <w:vAlign w:val="center"/>
          </w:tcPr>
          <w:p w14:paraId="50FF2857"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bCs/>
                <w:color w:val="000000" w:themeColor="text1"/>
                <w:sz w:val="24"/>
              </w:rPr>
              <w:t>营业执照</w:t>
            </w:r>
          </w:p>
        </w:tc>
        <w:tc>
          <w:tcPr>
            <w:tcW w:w="1937" w:type="dxa"/>
            <w:vAlign w:val="center"/>
          </w:tcPr>
          <w:p w14:paraId="67BB7E2D"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见招标文件</w:t>
            </w:r>
          </w:p>
        </w:tc>
        <w:tc>
          <w:tcPr>
            <w:tcW w:w="825" w:type="dxa"/>
            <w:vAlign w:val="center"/>
          </w:tcPr>
          <w:p w14:paraId="1EE465C2"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3B207C0C"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见投标文件</w:t>
            </w:r>
          </w:p>
        </w:tc>
      </w:tr>
      <w:tr w:rsidR="00255847" w14:paraId="367EEA02" w14:textId="77777777">
        <w:trPr>
          <w:cantSplit/>
          <w:trHeight w:val="383"/>
        </w:trPr>
        <w:tc>
          <w:tcPr>
            <w:tcW w:w="707" w:type="dxa"/>
            <w:vAlign w:val="center"/>
          </w:tcPr>
          <w:p w14:paraId="08E43705"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2</w:t>
            </w:r>
          </w:p>
        </w:tc>
        <w:tc>
          <w:tcPr>
            <w:tcW w:w="2665" w:type="dxa"/>
            <w:vAlign w:val="center"/>
          </w:tcPr>
          <w:p w14:paraId="361F7C28" w14:textId="77777777" w:rsidR="00255847" w:rsidRDefault="00000000">
            <w:pPr>
              <w:spacing w:after="50" w:line="360" w:lineRule="auto"/>
              <w:ind w:right="-10"/>
              <w:jc w:val="center"/>
              <w:rPr>
                <w:rFonts w:ascii="宋体" w:hAnsi="宋体" w:cs="宋体"/>
                <w:bCs/>
                <w:color w:val="000000" w:themeColor="text1"/>
                <w:sz w:val="24"/>
              </w:rPr>
            </w:pPr>
            <w:r>
              <w:rPr>
                <w:rFonts w:ascii="宋体" w:hAnsi="宋体" w:cs="宋体" w:hint="eastAsia"/>
                <w:bCs/>
                <w:color w:val="000000" w:themeColor="text1"/>
                <w:sz w:val="24"/>
              </w:rPr>
              <w:t>法定代表人及身份证</w:t>
            </w:r>
          </w:p>
        </w:tc>
        <w:tc>
          <w:tcPr>
            <w:tcW w:w="1937" w:type="dxa"/>
            <w:vAlign w:val="center"/>
          </w:tcPr>
          <w:p w14:paraId="70EACCFD"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见招标文件</w:t>
            </w:r>
          </w:p>
        </w:tc>
        <w:tc>
          <w:tcPr>
            <w:tcW w:w="825" w:type="dxa"/>
            <w:vAlign w:val="center"/>
          </w:tcPr>
          <w:p w14:paraId="7AC70A88"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40EBF0BA"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见投标文件</w:t>
            </w:r>
          </w:p>
        </w:tc>
      </w:tr>
      <w:tr w:rsidR="00255847" w14:paraId="6413049B" w14:textId="77777777">
        <w:trPr>
          <w:cantSplit/>
          <w:trHeight w:val="383"/>
        </w:trPr>
        <w:tc>
          <w:tcPr>
            <w:tcW w:w="707" w:type="dxa"/>
            <w:vAlign w:val="center"/>
          </w:tcPr>
          <w:p w14:paraId="3DE431C8"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3</w:t>
            </w:r>
          </w:p>
        </w:tc>
        <w:tc>
          <w:tcPr>
            <w:tcW w:w="2665" w:type="dxa"/>
            <w:vAlign w:val="center"/>
          </w:tcPr>
          <w:p w14:paraId="7656A470" w14:textId="77777777" w:rsidR="00255847" w:rsidRDefault="00000000">
            <w:pPr>
              <w:spacing w:after="50" w:line="360" w:lineRule="auto"/>
              <w:ind w:right="-10"/>
              <w:jc w:val="center"/>
              <w:rPr>
                <w:rFonts w:ascii="宋体" w:hAnsi="宋体" w:cs="宋体"/>
                <w:bCs/>
                <w:color w:val="000000" w:themeColor="text1"/>
                <w:sz w:val="24"/>
              </w:rPr>
            </w:pPr>
            <w:r>
              <w:rPr>
                <w:rFonts w:ascii="宋体" w:hAnsi="宋体" w:cs="宋体" w:hint="eastAsia"/>
                <w:bCs/>
                <w:color w:val="000000" w:themeColor="text1"/>
                <w:sz w:val="24"/>
              </w:rPr>
              <w:t>纳税凭证和社保证明</w:t>
            </w:r>
          </w:p>
        </w:tc>
        <w:tc>
          <w:tcPr>
            <w:tcW w:w="1937" w:type="dxa"/>
            <w:vAlign w:val="center"/>
          </w:tcPr>
          <w:p w14:paraId="74EF5445"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见招标文件</w:t>
            </w:r>
          </w:p>
        </w:tc>
        <w:tc>
          <w:tcPr>
            <w:tcW w:w="825" w:type="dxa"/>
            <w:vAlign w:val="center"/>
          </w:tcPr>
          <w:p w14:paraId="1C80D760"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15D33E8B"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见投标文件</w:t>
            </w:r>
          </w:p>
        </w:tc>
      </w:tr>
      <w:tr w:rsidR="00255847" w14:paraId="708B4C25" w14:textId="77777777">
        <w:trPr>
          <w:cantSplit/>
          <w:trHeight w:val="346"/>
        </w:trPr>
        <w:tc>
          <w:tcPr>
            <w:tcW w:w="707" w:type="dxa"/>
            <w:vAlign w:val="center"/>
          </w:tcPr>
          <w:p w14:paraId="48A48B4B"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4</w:t>
            </w:r>
          </w:p>
        </w:tc>
        <w:tc>
          <w:tcPr>
            <w:tcW w:w="2665" w:type="dxa"/>
            <w:vAlign w:val="center"/>
          </w:tcPr>
          <w:p w14:paraId="6B80A60B"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bCs/>
                <w:color w:val="000000" w:themeColor="text1"/>
                <w:sz w:val="24"/>
              </w:rPr>
              <w:t>财务审计报告</w:t>
            </w:r>
          </w:p>
        </w:tc>
        <w:tc>
          <w:tcPr>
            <w:tcW w:w="1937" w:type="dxa"/>
            <w:vAlign w:val="center"/>
          </w:tcPr>
          <w:p w14:paraId="416EE01E"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见招标文件</w:t>
            </w:r>
          </w:p>
        </w:tc>
        <w:tc>
          <w:tcPr>
            <w:tcW w:w="825" w:type="dxa"/>
            <w:vAlign w:val="center"/>
          </w:tcPr>
          <w:p w14:paraId="5598BCEF"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5F94F517"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见投标文件</w:t>
            </w:r>
          </w:p>
        </w:tc>
      </w:tr>
      <w:tr w:rsidR="00255847" w14:paraId="0FFDAFF8" w14:textId="77777777">
        <w:trPr>
          <w:cantSplit/>
          <w:trHeight w:val="90"/>
        </w:trPr>
        <w:tc>
          <w:tcPr>
            <w:tcW w:w="707" w:type="dxa"/>
            <w:vAlign w:val="center"/>
          </w:tcPr>
          <w:p w14:paraId="2AF50AA6"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5</w:t>
            </w:r>
          </w:p>
        </w:tc>
        <w:tc>
          <w:tcPr>
            <w:tcW w:w="2665" w:type="dxa"/>
            <w:vAlign w:val="center"/>
          </w:tcPr>
          <w:p w14:paraId="15A648AA"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bCs/>
                <w:color w:val="000000" w:themeColor="text1"/>
                <w:sz w:val="24"/>
              </w:rPr>
              <w:t>“信用中国”“中国政府采购网”查询</w:t>
            </w:r>
          </w:p>
        </w:tc>
        <w:tc>
          <w:tcPr>
            <w:tcW w:w="1937" w:type="dxa"/>
            <w:vAlign w:val="center"/>
          </w:tcPr>
          <w:p w14:paraId="273E6ABD"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见招标文件</w:t>
            </w:r>
          </w:p>
        </w:tc>
        <w:tc>
          <w:tcPr>
            <w:tcW w:w="825" w:type="dxa"/>
            <w:vAlign w:val="center"/>
          </w:tcPr>
          <w:p w14:paraId="2091AB5B"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0F677B9B"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见投标文件</w:t>
            </w:r>
          </w:p>
        </w:tc>
      </w:tr>
      <w:tr w:rsidR="00255847" w14:paraId="0027CF6B" w14:textId="77777777">
        <w:trPr>
          <w:cantSplit/>
          <w:trHeight w:val="420"/>
        </w:trPr>
        <w:tc>
          <w:tcPr>
            <w:tcW w:w="707" w:type="dxa"/>
            <w:vAlign w:val="center"/>
          </w:tcPr>
          <w:p w14:paraId="12547B96"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6</w:t>
            </w:r>
          </w:p>
        </w:tc>
        <w:tc>
          <w:tcPr>
            <w:tcW w:w="2665" w:type="dxa"/>
            <w:vAlign w:val="center"/>
          </w:tcPr>
          <w:p w14:paraId="4E15EFB3"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bCs/>
                <w:color w:val="000000" w:themeColor="text1"/>
                <w:sz w:val="24"/>
              </w:rPr>
              <w:t>投标文件签字盖章格式</w:t>
            </w:r>
          </w:p>
        </w:tc>
        <w:tc>
          <w:tcPr>
            <w:tcW w:w="1937" w:type="dxa"/>
            <w:vAlign w:val="center"/>
          </w:tcPr>
          <w:p w14:paraId="3A99876F"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见招标文件</w:t>
            </w:r>
          </w:p>
        </w:tc>
        <w:tc>
          <w:tcPr>
            <w:tcW w:w="825" w:type="dxa"/>
            <w:vAlign w:val="center"/>
          </w:tcPr>
          <w:p w14:paraId="2EED8C42"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6A2A9F22"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见投标文件</w:t>
            </w:r>
          </w:p>
        </w:tc>
      </w:tr>
      <w:tr w:rsidR="00255847" w14:paraId="5BBA0472" w14:textId="77777777">
        <w:trPr>
          <w:cantSplit/>
          <w:trHeight w:val="608"/>
        </w:trPr>
        <w:tc>
          <w:tcPr>
            <w:tcW w:w="707" w:type="dxa"/>
            <w:vAlign w:val="center"/>
          </w:tcPr>
          <w:p w14:paraId="124CFD36"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7</w:t>
            </w:r>
          </w:p>
        </w:tc>
        <w:tc>
          <w:tcPr>
            <w:tcW w:w="2665" w:type="dxa"/>
            <w:vAlign w:val="center"/>
          </w:tcPr>
          <w:p w14:paraId="2E9AC315"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bCs/>
                <w:color w:val="000000" w:themeColor="text1"/>
                <w:sz w:val="24"/>
              </w:rPr>
              <w:t>合格供应商的声明函和承诺书</w:t>
            </w:r>
          </w:p>
        </w:tc>
        <w:tc>
          <w:tcPr>
            <w:tcW w:w="1937" w:type="dxa"/>
            <w:vAlign w:val="center"/>
          </w:tcPr>
          <w:p w14:paraId="023AC2E6"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见招标文件</w:t>
            </w:r>
          </w:p>
        </w:tc>
        <w:tc>
          <w:tcPr>
            <w:tcW w:w="825" w:type="dxa"/>
            <w:vAlign w:val="center"/>
          </w:tcPr>
          <w:p w14:paraId="23539513"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588AB120"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见投标文件</w:t>
            </w:r>
          </w:p>
        </w:tc>
      </w:tr>
      <w:tr w:rsidR="00255847" w14:paraId="65438AEF" w14:textId="77777777">
        <w:trPr>
          <w:cantSplit/>
          <w:trHeight w:val="473"/>
        </w:trPr>
        <w:tc>
          <w:tcPr>
            <w:tcW w:w="707" w:type="dxa"/>
            <w:vAlign w:val="center"/>
          </w:tcPr>
          <w:p w14:paraId="0A4971DE"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8</w:t>
            </w:r>
          </w:p>
        </w:tc>
        <w:tc>
          <w:tcPr>
            <w:tcW w:w="2665" w:type="dxa"/>
            <w:vAlign w:val="center"/>
          </w:tcPr>
          <w:p w14:paraId="3EA20D11"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bCs/>
                <w:color w:val="000000" w:themeColor="text1"/>
                <w:sz w:val="24"/>
              </w:rPr>
              <w:t>服务期</w:t>
            </w:r>
          </w:p>
        </w:tc>
        <w:tc>
          <w:tcPr>
            <w:tcW w:w="1937" w:type="dxa"/>
            <w:vAlign w:val="center"/>
          </w:tcPr>
          <w:p w14:paraId="69DC2096"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见招标文件</w:t>
            </w:r>
          </w:p>
        </w:tc>
        <w:tc>
          <w:tcPr>
            <w:tcW w:w="825" w:type="dxa"/>
            <w:vAlign w:val="center"/>
          </w:tcPr>
          <w:p w14:paraId="3CDB0B69"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3A518AB8"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见投标文件</w:t>
            </w:r>
          </w:p>
        </w:tc>
      </w:tr>
      <w:tr w:rsidR="00255847" w14:paraId="0183EFD2" w14:textId="77777777">
        <w:trPr>
          <w:cantSplit/>
          <w:trHeight w:val="901"/>
        </w:trPr>
        <w:tc>
          <w:tcPr>
            <w:tcW w:w="707" w:type="dxa"/>
            <w:vAlign w:val="center"/>
          </w:tcPr>
          <w:p w14:paraId="6B35E7B6"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9</w:t>
            </w:r>
          </w:p>
        </w:tc>
        <w:tc>
          <w:tcPr>
            <w:tcW w:w="2665" w:type="dxa"/>
            <w:vAlign w:val="center"/>
          </w:tcPr>
          <w:p w14:paraId="0E0718BF"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bCs/>
                <w:color w:val="000000" w:themeColor="text1"/>
                <w:sz w:val="24"/>
              </w:rPr>
              <w:t>投标有效期</w:t>
            </w:r>
          </w:p>
        </w:tc>
        <w:tc>
          <w:tcPr>
            <w:tcW w:w="1937" w:type="dxa"/>
            <w:vAlign w:val="center"/>
          </w:tcPr>
          <w:p w14:paraId="414D12F4"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见招标文件</w:t>
            </w:r>
          </w:p>
        </w:tc>
        <w:tc>
          <w:tcPr>
            <w:tcW w:w="825" w:type="dxa"/>
            <w:vAlign w:val="center"/>
          </w:tcPr>
          <w:p w14:paraId="44DD03FD"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6DEEE995"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见投标文件</w:t>
            </w:r>
          </w:p>
        </w:tc>
      </w:tr>
      <w:tr w:rsidR="00255847" w14:paraId="1751E0E3" w14:textId="77777777">
        <w:trPr>
          <w:cantSplit/>
          <w:trHeight w:val="485"/>
        </w:trPr>
        <w:tc>
          <w:tcPr>
            <w:tcW w:w="707" w:type="dxa"/>
            <w:vAlign w:val="center"/>
          </w:tcPr>
          <w:p w14:paraId="3D93F3FA"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10</w:t>
            </w:r>
          </w:p>
        </w:tc>
        <w:tc>
          <w:tcPr>
            <w:tcW w:w="2665" w:type="dxa"/>
            <w:vAlign w:val="center"/>
          </w:tcPr>
          <w:p w14:paraId="7003897F"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color w:val="000000" w:themeColor="text1"/>
                <w:sz w:val="24"/>
              </w:rPr>
              <w:t>服务技术要求</w:t>
            </w:r>
          </w:p>
        </w:tc>
        <w:tc>
          <w:tcPr>
            <w:tcW w:w="1937" w:type="dxa"/>
            <w:vAlign w:val="center"/>
          </w:tcPr>
          <w:p w14:paraId="52BEC3F9"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见招标文件</w:t>
            </w:r>
          </w:p>
        </w:tc>
        <w:tc>
          <w:tcPr>
            <w:tcW w:w="825" w:type="dxa"/>
            <w:vAlign w:val="center"/>
          </w:tcPr>
          <w:p w14:paraId="7B710497"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39CA0C97"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见投标文件</w:t>
            </w:r>
          </w:p>
        </w:tc>
      </w:tr>
      <w:tr w:rsidR="00255847" w14:paraId="36C1B4C9" w14:textId="77777777">
        <w:trPr>
          <w:cantSplit/>
          <w:trHeight w:val="436"/>
        </w:trPr>
        <w:tc>
          <w:tcPr>
            <w:tcW w:w="707" w:type="dxa"/>
            <w:vAlign w:val="center"/>
          </w:tcPr>
          <w:p w14:paraId="3B2D2AC0"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11</w:t>
            </w:r>
          </w:p>
        </w:tc>
        <w:tc>
          <w:tcPr>
            <w:tcW w:w="2665" w:type="dxa"/>
            <w:vAlign w:val="center"/>
          </w:tcPr>
          <w:p w14:paraId="4ECDC9C3" w14:textId="77777777" w:rsidR="00255847" w:rsidRDefault="00000000">
            <w:pPr>
              <w:spacing w:after="50" w:line="360" w:lineRule="auto"/>
              <w:ind w:right="-10"/>
              <w:jc w:val="center"/>
              <w:rPr>
                <w:rFonts w:ascii="宋体" w:hAnsi="宋体" w:cs="宋体"/>
                <w:bCs/>
                <w:color w:val="000000" w:themeColor="text1"/>
                <w:sz w:val="24"/>
              </w:rPr>
            </w:pPr>
            <w:r>
              <w:rPr>
                <w:rFonts w:ascii="宋体" w:hAnsi="宋体" w:cs="宋体" w:hint="eastAsia"/>
                <w:bCs/>
                <w:color w:val="000000" w:themeColor="text1"/>
                <w:sz w:val="24"/>
              </w:rPr>
              <w:t>其他实质性要求</w:t>
            </w:r>
          </w:p>
        </w:tc>
        <w:tc>
          <w:tcPr>
            <w:tcW w:w="1937" w:type="dxa"/>
            <w:vAlign w:val="center"/>
          </w:tcPr>
          <w:p w14:paraId="47C218A7" w14:textId="77777777" w:rsidR="00255847" w:rsidRDefault="00000000">
            <w:pPr>
              <w:spacing w:after="50"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见招标文件</w:t>
            </w:r>
          </w:p>
        </w:tc>
        <w:tc>
          <w:tcPr>
            <w:tcW w:w="825" w:type="dxa"/>
            <w:vAlign w:val="center"/>
          </w:tcPr>
          <w:p w14:paraId="7C389E33"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2319FB12"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见投标文件</w:t>
            </w:r>
          </w:p>
        </w:tc>
      </w:tr>
      <w:tr w:rsidR="00255847" w14:paraId="43401720" w14:textId="77777777">
        <w:trPr>
          <w:cantSplit/>
          <w:trHeight w:val="470"/>
        </w:trPr>
        <w:tc>
          <w:tcPr>
            <w:tcW w:w="707" w:type="dxa"/>
            <w:vAlign w:val="center"/>
          </w:tcPr>
          <w:p w14:paraId="4041554B"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12</w:t>
            </w:r>
          </w:p>
        </w:tc>
        <w:tc>
          <w:tcPr>
            <w:tcW w:w="2665" w:type="dxa"/>
            <w:vAlign w:val="center"/>
          </w:tcPr>
          <w:p w14:paraId="2571E2A8" w14:textId="77777777" w:rsidR="00255847" w:rsidRDefault="00255847">
            <w:pPr>
              <w:spacing w:after="50" w:line="360" w:lineRule="auto"/>
              <w:ind w:right="-10"/>
              <w:jc w:val="center"/>
              <w:rPr>
                <w:rFonts w:ascii="宋体" w:hAnsi="宋体" w:cs="宋体"/>
                <w:bCs/>
                <w:color w:val="000000" w:themeColor="text1"/>
                <w:sz w:val="24"/>
              </w:rPr>
            </w:pPr>
          </w:p>
        </w:tc>
        <w:tc>
          <w:tcPr>
            <w:tcW w:w="1937" w:type="dxa"/>
            <w:vAlign w:val="center"/>
          </w:tcPr>
          <w:p w14:paraId="1D111AA7" w14:textId="77777777" w:rsidR="00255847" w:rsidRDefault="00255847">
            <w:pPr>
              <w:spacing w:after="50" w:line="360" w:lineRule="auto"/>
              <w:ind w:right="-10"/>
              <w:jc w:val="center"/>
              <w:rPr>
                <w:rFonts w:ascii="宋体" w:hAnsi="宋体" w:cs="宋体"/>
                <w:color w:val="000000" w:themeColor="text1"/>
                <w:sz w:val="24"/>
              </w:rPr>
            </w:pPr>
          </w:p>
        </w:tc>
        <w:tc>
          <w:tcPr>
            <w:tcW w:w="825" w:type="dxa"/>
            <w:vAlign w:val="center"/>
          </w:tcPr>
          <w:p w14:paraId="3438476B"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6E18AA09" w14:textId="77777777" w:rsidR="00255847" w:rsidRDefault="00255847">
            <w:pPr>
              <w:adjustRightInd w:val="0"/>
              <w:snapToGrid w:val="0"/>
              <w:spacing w:line="360" w:lineRule="auto"/>
              <w:ind w:right="-10"/>
              <w:jc w:val="center"/>
              <w:rPr>
                <w:rFonts w:ascii="宋体" w:hAnsi="宋体" w:cs="宋体"/>
                <w:color w:val="000000" w:themeColor="text1"/>
                <w:sz w:val="24"/>
              </w:rPr>
            </w:pPr>
          </w:p>
        </w:tc>
      </w:tr>
      <w:tr w:rsidR="00255847" w14:paraId="6AF7C102" w14:textId="77777777">
        <w:trPr>
          <w:cantSplit/>
          <w:trHeight w:val="358"/>
        </w:trPr>
        <w:tc>
          <w:tcPr>
            <w:tcW w:w="707" w:type="dxa"/>
            <w:vAlign w:val="center"/>
          </w:tcPr>
          <w:p w14:paraId="0CC40A35"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13</w:t>
            </w:r>
          </w:p>
        </w:tc>
        <w:tc>
          <w:tcPr>
            <w:tcW w:w="2665" w:type="dxa"/>
            <w:vAlign w:val="center"/>
          </w:tcPr>
          <w:p w14:paraId="57C85617" w14:textId="77777777" w:rsidR="00255847" w:rsidRDefault="00255847">
            <w:pPr>
              <w:spacing w:after="50" w:line="360" w:lineRule="auto"/>
              <w:ind w:right="-10"/>
              <w:jc w:val="center"/>
              <w:rPr>
                <w:rFonts w:ascii="宋体" w:hAnsi="宋体" w:cs="宋体"/>
                <w:color w:val="000000" w:themeColor="text1"/>
                <w:sz w:val="24"/>
              </w:rPr>
            </w:pPr>
          </w:p>
        </w:tc>
        <w:tc>
          <w:tcPr>
            <w:tcW w:w="1937" w:type="dxa"/>
            <w:vAlign w:val="center"/>
          </w:tcPr>
          <w:p w14:paraId="3B9B8B18" w14:textId="77777777" w:rsidR="00255847" w:rsidRDefault="00255847">
            <w:pPr>
              <w:spacing w:after="50" w:line="360" w:lineRule="auto"/>
              <w:ind w:right="-10"/>
              <w:jc w:val="center"/>
              <w:rPr>
                <w:rFonts w:ascii="宋体" w:hAnsi="宋体" w:cs="宋体"/>
                <w:color w:val="000000" w:themeColor="text1"/>
                <w:sz w:val="24"/>
              </w:rPr>
            </w:pPr>
          </w:p>
        </w:tc>
        <w:tc>
          <w:tcPr>
            <w:tcW w:w="825" w:type="dxa"/>
            <w:vAlign w:val="center"/>
          </w:tcPr>
          <w:p w14:paraId="5933F048" w14:textId="77777777" w:rsidR="00255847" w:rsidRDefault="00255847">
            <w:pPr>
              <w:adjustRightInd w:val="0"/>
              <w:snapToGrid w:val="0"/>
              <w:spacing w:line="360" w:lineRule="auto"/>
              <w:ind w:right="-10"/>
              <w:rPr>
                <w:rFonts w:ascii="宋体" w:hAnsi="宋体" w:cs="宋体"/>
                <w:color w:val="000000" w:themeColor="text1"/>
                <w:sz w:val="24"/>
              </w:rPr>
            </w:pPr>
          </w:p>
        </w:tc>
        <w:tc>
          <w:tcPr>
            <w:tcW w:w="2371" w:type="dxa"/>
            <w:vAlign w:val="center"/>
          </w:tcPr>
          <w:p w14:paraId="3895EED2" w14:textId="77777777" w:rsidR="00255847" w:rsidRDefault="00255847">
            <w:pPr>
              <w:adjustRightInd w:val="0"/>
              <w:snapToGrid w:val="0"/>
              <w:spacing w:line="360" w:lineRule="auto"/>
              <w:ind w:right="-10"/>
              <w:jc w:val="center"/>
              <w:rPr>
                <w:rFonts w:ascii="宋体" w:hAnsi="宋体" w:cs="宋体"/>
                <w:color w:val="000000" w:themeColor="text1"/>
                <w:sz w:val="24"/>
              </w:rPr>
            </w:pPr>
          </w:p>
        </w:tc>
      </w:tr>
      <w:tr w:rsidR="00255847" w14:paraId="4B5A767A" w14:textId="77777777">
        <w:trPr>
          <w:cantSplit/>
          <w:trHeight w:val="470"/>
        </w:trPr>
        <w:tc>
          <w:tcPr>
            <w:tcW w:w="707" w:type="dxa"/>
            <w:vAlign w:val="center"/>
          </w:tcPr>
          <w:p w14:paraId="3DB457F2"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color w:val="000000" w:themeColor="text1"/>
                <w:sz w:val="24"/>
              </w:rPr>
              <w:t>14</w:t>
            </w:r>
          </w:p>
        </w:tc>
        <w:tc>
          <w:tcPr>
            <w:tcW w:w="2665" w:type="dxa"/>
            <w:vAlign w:val="center"/>
          </w:tcPr>
          <w:p w14:paraId="4A9EC03F" w14:textId="77777777" w:rsidR="00255847" w:rsidRDefault="00000000">
            <w:pPr>
              <w:spacing w:after="50" w:line="360" w:lineRule="auto"/>
              <w:ind w:right="-10"/>
              <w:jc w:val="center"/>
              <w:rPr>
                <w:rFonts w:ascii="宋体" w:hAnsi="宋体" w:cs="宋体"/>
                <w:bCs/>
                <w:color w:val="000000" w:themeColor="text1"/>
                <w:sz w:val="24"/>
              </w:rPr>
            </w:pPr>
            <w:r>
              <w:rPr>
                <w:rFonts w:ascii="宋体" w:hAnsi="宋体" w:cs="宋体" w:hint="eastAsia"/>
                <w:bCs/>
                <w:color w:val="000000" w:themeColor="text1"/>
                <w:sz w:val="24"/>
              </w:rPr>
              <w:t>结论</w:t>
            </w:r>
          </w:p>
        </w:tc>
        <w:tc>
          <w:tcPr>
            <w:tcW w:w="5133" w:type="dxa"/>
            <w:gridSpan w:val="3"/>
            <w:vAlign w:val="center"/>
          </w:tcPr>
          <w:p w14:paraId="474208DA" w14:textId="77777777" w:rsidR="00255847" w:rsidRDefault="00000000">
            <w:pPr>
              <w:adjustRightInd w:val="0"/>
              <w:snapToGrid w:val="0"/>
              <w:spacing w:line="360" w:lineRule="auto"/>
              <w:ind w:right="-10"/>
              <w:jc w:val="center"/>
              <w:rPr>
                <w:rFonts w:ascii="宋体" w:hAnsi="宋体" w:cs="宋体"/>
                <w:color w:val="000000" w:themeColor="text1"/>
                <w:sz w:val="24"/>
              </w:rPr>
            </w:pPr>
            <w:r>
              <w:rPr>
                <w:rFonts w:ascii="宋体" w:hAnsi="宋体" w:cs="宋体" w:hint="eastAsia"/>
                <w:bCs/>
                <w:color w:val="000000" w:themeColor="text1"/>
                <w:sz w:val="24"/>
              </w:rPr>
              <w:t>是否通过审查</w:t>
            </w:r>
          </w:p>
        </w:tc>
      </w:tr>
    </w:tbl>
    <w:p w14:paraId="687FF3A5" w14:textId="77777777" w:rsidR="00255847" w:rsidRDefault="00255847">
      <w:pPr>
        <w:pStyle w:val="10"/>
        <w:rPr>
          <w:rFonts w:ascii="宋体" w:hAnsi="宋体" w:cs="宋体"/>
          <w:color w:val="000000" w:themeColor="text1"/>
          <w:sz w:val="24"/>
          <w:szCs w:val="24"/>
        </w:rPr>
      </w:pPr>
    </w:p>
    <w:p w14:paraId="0FB2EC2B" w14:textId="77777777" w:rsidR="00255847" w:rsidRDefault="00255847">
      <w:pPr>
        <w:pStyle w:val="10"/>
        <w:rPr>
          <w:rFonts w:ascii="宋体" w:hAnsi="宋体" w:cs="宋体"/>
          <w:color w:val="000000" w:themeColor="text1"/>
          <w:sz w:val="24"/>
          <w:szCs w:val="24"/>
        </w:rPr>
      </w:pPr>
    </w:p>
    <w:p w14:paraId="5E1ADE53"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20.响应性文件的澄清</w:t>
      </w:r>
    </w:p>
    <w:p w14:paraId="47CFF28A"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20.1竞争性磋商小组在对响应性文件的有效性、完整性和响应程度进行审查时，可以要求供应商对响应性文件中含义不明确、同类问题表述不一致或者有明显文字和</w:t>
      </w:r>
      <w:r>
        <w:rPr>
          <w:rFonts w:ascii="宋体" w:hAnsi="宋体" w:cs="宋体" w:hint="eastAsia"/>
          <w:color w:val="000000" w:themeColor="text1"/>
          <w:sz w:val="24"/>
        </w:rPr>
        <w:lastRenderedPageBreak/>
        <w:t>计算错误的内容等作出必要的澄清、说明或者更正。供应商的澄清、说明或者更正不得超出响应性文件的范围或者改变响应性文件的实质性内容。</w:t>
      </w:r>
    </w:p>
    <w:p w14:paraId="0F98708D"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20.2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14:paraId="66229196"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20.3供应商拒不进行澄清、说明、补正的，或者不能在竞争性磋商小组规定时间内作出书面澄清、说明、补正的，其响应性文件将被作为无效处理。</w:t>
      </w:r>
    </w:p>
    <w:p w14:paraId="57380274"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20.4供应商的书面澄清材料作为响应性文件的补充。 </w:t>
      </w:r>
    </w:p>
    <w:p w14:paraId="1AC3099D"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20.5竞争性磋商小组不得接受供应商主动提出的澄清和解释。 </w:t>
      </w:r>
    </w:p>
    <w:p w14:paraId="47548DF9"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20.6并非每个供应商都将被询问、澄清。</w:t>
      </w:r>
    </w:p>
    <w:p w14:paraId="11D75D4E"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21.竞争性磋商</w:t>
      </w:r>
    </w:p>
    <w:p w14:paraId="0E2336A1"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21.1资格性审查和符合性审查合格的供应商，将进入本次竞争性磋商程序。</w:t>
      </w:r>
    </w:p>
    <w:p w14:paraId="77F3884A"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21.2竞争性磋商将按照供应商的签到顺序进行。</w:t>
      </w:r>
    </w:p>
    <w:p w14:paraId="54C07BDD"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21.3磋商内容包括：</w:t>
      </w:r>
    </w:p>
    <w:p w14:paraId="775CA639"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21.3.1按照竞争性磋商文件中商务部分的内容，对照供应商提交的响应文件逐一进行比较各项指标和要求。</w:t>
      </w:r>
    </w:p>
    <w:p w14:paraId="3861C9D9"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21.3.2按照竞争性磋商文件中技术部分的内容，对照供应商提交的响应文件逐一进行比较各项指标和要求。</w:t>
      </w:r>
    </w:p>
    <w:p w14:paraId="1A896E77"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21.3.3按照竞争性磋商文件中合同条款部分的内容，对照供应商提交的响应文件逐一进行比较各项指标和要求。</w:t>
      </w:r>
    </w:p>
    <w:p w14:paraId="255F7C89"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21.3.4在磋商中，磋商的任何一方不得透露与磋商有关的其他供应商的技术资料及其他信息。</w:t>
      </w:r>
    </w:p>
    <w:p w14:paraId="5B395B2D" w14:textId="77777777" w:rsidR="00255847" w:rsidRDefault="00000000">
      <w:pPr>
        <w:spacing w:line="56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rPr>
        <w:lastRenderedPageBreak/>
        <w:t>21.4</w:t>
      </w:r>
      <w:r>
        <w:rPr>
          <w:rFonts w:ascii="宋体" w:hAnsi="宋体" w:cs="宋体" w:hint="eastAsia"/>
          <w:color w:val="000000" w:themeColor="text1"/>
          <w:sz w:val="24"/>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14:paraId="426BAB28" w14:textId="77777777" w:rsidR="00255847" w:rsidRDefault="00000000">
      <w:pPr>
        <w:spacing w:line="56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rPr>
        <w:t>21.4.1</w:t>
      </w:r>
      <w:r>
        <w:rPr>
          <w:rFonts w:ascii="宋体" w:hAnsi="宋体" w:cs="宋体" w:hint="eastAsia"/>
          <w:color w:val="000000" w:themeColor="text1"/>
          <w:sz w:val="24"/>
          <w:lang w:val="zh-CN"/>
        </w:rPr>
        <w:t>对竞争性磋商文件作出实质性变动是竞争性磋商文件的有效组成部分，竞争性磋商小组应当及时以书面形式同时通知所有参加竞争性磋商的供应商。</w:t>
      </w:r>
    </w:p>
    <w:p w14:paraId="37920742" w14:textId="77777777" w:rsidR="00255847" w:rsidRDefault="00000000">
      <w:pPr>
        <w:spacing w:line="56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21.4.2供应商应当按照竞争性磋商文件的变动情况和竞争性磋商小组的要求重新提交响应性文件，并由其法定代表人或授权代表签字或者加盖公章。</w:t>
      </w:r>
    </w:p>
    <w:p w14:paraId="782D2DC3" w14:textId="77777777" w:rsidR="00255847" w:rsidRDefault="00000000">
      <w:pPr>
        <w:spacing w:line="56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lang w:val="zh-CN"/>
        </w:rPr>
        <w:t>21.5报价（一次报价）</w:t>
      </w:r>
    </w:p>
    <w:p w14:paraId="78419A48" w14:textId="77777777" w:rsidR="00255847" w:rsidRDefault="00000000">
      <w:pPr>
        <w:spacing w:line="560" w:lineRule="exact"/>
        <w:ind w:firstLineChars="200" w:firstLine="480"/>
        <w:rPr>
          <w:rFonts w:ascii="宋体" w:hAnsi="宋体" w:cs="宋体"/>
          <w:color w:val="000000" w:themeColor="text1"/>
          <w:sz w:val="24"/>
          <w:lang w:val="zh-CN"/>
        </w:rPr>
      </w:pPr>
      <w:r>
        <w:rPr>
          <w:rFonts w:ascii="宋体" w:hAnsi="宋体" w:cs="宋体" w:hint="eastAsia"/>
          <w:color w:val="000000" w:themeColor="text1"/>
          <w:sz w:val="24"/>
        </w:rPr>
        <w:t>1</w:t>
      </w:r>
      <w:r>
        <w:rPr>
          <w:rFonts w:ascii="宋体" w:hAnsi="宋体" w:cs="宋体" w:hint="eastAsia"/>
          <w:color w:val="000000" w:themeColor="text1"/>
          <w:sz w:val="24"/>
          <w:lang w:val="zh-CN"/>
        </w:rPr>
        <w:t>一次报价依据</w:t>
      </w:r>
      <w:r>
        <w:rPr>
          <w:rFonts w:ascii="宋体" w:hAnsi="宋体" w:cs="宋体" w:hint="eastAsia"/>
          <w:color w:val="000000" w:themeColor="text1"/>
          <w:sz w:val="24"/>
        </w:rPr>
        <w:t>是</w:t>
      </w:r>
      <w:r>
        <w:rPr>
          <w:rFonts w:ascii="宋体" w:hAnsi="宋体" w:cs="宋体" w:hint="eastAsia"/>
          <w:color w:val="000000" w:themeColor="text1"/>
          <w:sz w:val="24"/>
          <w:lang w:val="zh-CN"/>
        </w:rPr>
        <w:t>供应商的投标函和开标记录表。</w:t>
      </w:r>
    </w:p>
    <w:p w14:paraId="07C8B385" w14:textId="77777777" w:rsidR="00255847" w:rsidRDefault="00000000">
      <w:pPr>
        <w:spacing w:line="720" w:lineRule="auto"/>
        <w:jc w:val="center"/>
        <w:rPr>
          <w:rFonts w:ascii="宋体" w:hAnsi="宋体" w:cs="宋体"/>
          <w:b/>
          <w:color w:val="000000" w:themeColor="text1"/>
          <w:sz w:val="24"/>
        </w:rPr>
      </w:pPr>
      <w:r>
        <w:rPr>
          <w:rFonts w:ascii="宋体" w:hAnsi="宋体" w:cs="宋体" w:hint="eastAsia"/>
          <w:b/>
          <w:color w:val="000000" w:themeColor="text1"/>
          <w:sz w:val="24"/>
        </w:rPr>
        <w:t>六、评定标准</w:t>
      </w:r>
    </w:p>
    <w:p w14:paraId="399BB66E"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22.竞争性磋商过程及保密原则</w:t>
      </w:r>
    </w:p>
    <w:p w14:paraId="25B26DE2" w14:textId="77777777" w:rsidR="00255847" w:rsidRDefault="00000000">
      <w:pPr>
        <w:spacing w:line="46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22.1磋商小组采用综合评分法对有效供应商的响应文件和报价进行评审。磋商委员会按照投标人综合得分由高到低推荐中标候选人，采购人将从评委会推荐的中标候选人中依次选取成交供应商。</w:t>
      </w:r>
    </w:p>
    <w:p w14:paraId="492E3B5C" w14:textId="77777777" w:rsidR="00255847" w:rsidRDefault="00000000">
      <w:pPr>
        <w:spacing w:line="46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采购代理机构在评标结束后1个工作日内将评标报告送采购人。采购人自收到评标报告之日起５个工作日内，在评标报告确定的中标候选人名单中确定中标人。</w:t>
      </w:r>
    </w:p>
    <w:p w14:paraId="0DA82479" w14:textId="77777777" w:rsidR="00255847" w:rsidRDefault="00000000">
      <w:pPr>
        <w:pStyle w:val="21"/>
        <w:spacing w:after="0" w:line="560" w:lineRule="exact"/>
        <w:ind w:leftChars="0" w:left="0" w:firstLineChars="200" w:firstLine="480"/>
        <w:rPr>
          <w:rFonts w:ascii="宋体" w:hAnsi="宋体" w:cs="宋体"/>
          <w:bCs/>
          <w:color w:val="000000" w:themeColor="text1"/>
          <w:sz w:val="24"/>
        </w:rPr>
      </w:pPr>
      <w:r>
        <w:rPr>
          <w:rFonts w:ascii="宋体" w:hAnsi="宋体" w:cs="宋体" w:hint="eastAsia"/>
          <w:bCs/>
          <w:color w:val="000000" w:themeColor="text1"/>
          <w:sz w:val="24"/>
        </w:rPr>
        <w:t>22.2对通过初步审查的响应文件，采用百分制综合评分法进行评价。</w:t>
      </w:r>
    </w:p>
    <w:p w14:paraId="068BE697" w14:textId="77777777" w:rsidR="00255847" w:rsidRDefault="00000000">
      <w:pPr>
        <w:spacing w:line="360" w:lineRule="auto"/>
        <w:ind w:rightChars="-44" w:right="-92"/>
        <w:rPr>
          <w:rFonts w:ascii="宋体" w:hAnsi="宋体" w:cs="宋体"/>
          <w:color w:val="000000" w:themeColor="text1"/>
          <w:sz w:val="24"/>
        </w:rPr>
      </w:pPr>
      <w:r>
        <w:rPr>
          <w:rFonts w:ascii="宋体" w:hAnsi="宋体" w:cs="宋体" w:hint="eastAsia"/>
          <w:color w:val="000000" w:themeColor="text1"/>
          <w:sz w:val="24"/>
        </w:rPr>
        <w:t>评标方法：</w:t>
      </w:r>
    </w:p>
    <w:p w14:paraId="4019DDE9" w14:textId="77777777" w:rsidR="00255847" w:rsidRDefault="00255847">
      <w:pPr>
        <w:pStyle w:val="BodyText1I"/>
        <w:ind w:firstLine="240"/>
        <w:rPr>
          <w:rFonts w:ascii="宋体" w:hAnsi="宋体" w:cs="宋体"/>
          <w:color w:val="000000" w:themeColor="text1"/>
          <w:sz w:val="24"/>
        </w:rPr>
      </w:pPr>
    </w:p>
    <w:p w14:paraId="3B63102E" w14:textId="77777777" w:rsidR="00255847" w:rsidRDefault="00255847">
      <w:pPr>
        <w:pStyle w:val="BodyText1I"/>
        <w:ind w:firstLine="240"/>
        <w:rPr>
          <w:rFonts w:ascii="宋体" w:hAnsi="宋体" w:cs="宋体"/>
          <w:color w:val="000000" w:themeColor="text1"/>
          <w:sz w:val="24"/>
        </w:rPr>
      </w:pPr>
    </w:p>
    <w:p w14:paraId="62709B10" w14:textId="77777777" w:rsidR="00255847" w:rsidRDefault="00255847">
      <w:pPr>
        <w:pStyle w:val="24"/>
        <w:ind w:firstLine="480"/>
        <w:rPr>
          <w:rFonts w:ascii="宋体" w:eastAsia="宋体" w:hAnsi="宋体" w:cs="宋体"/>
          <w:color w:val="000000" w:themeColor="text1"/>
          <w:sz w:val="24"/>
        </w:rPr>
      </w:pPr>
    </w:p>
    <w:tbl>
      <w:tblPr>
        <w:tblW w:w="9358" w:type="dxa"/>
        <w:jc w:val="center"/>
        <w:tblCellMar>
          <w:left w:w="10" w:type="dxa"/>
          <w:right w:w="10" w:type="dxa"/>
        </w:tblCellMar>
        <w:tblLook w:val="04A0" w:firstRow="1" w:lastRow="0" w:firstColumn="1" w:lastColumn="0" w:noHBand="0" w:noVBand="1"/>
      </w:tblPr>
      <w:tblGrid>
        <w:gridCol w:w="895"/>
        <w:gridCol w:w="1201"/>
        <w:gridCol w:w="7262"/>
      </w:tblGrid>
      <w:tr w:rsidR="00255847" w14:paraId="6A9FE96E" w14:textId="77777777">
        <w:trPr>
          <w:trHeight w:val="705"/>
          <w:jc w:val="center"/>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F9934D" w14:textId="77777777" w:rsidR="00255847" w:rsidRDefault="00000000">
            <w:pPr>
              <w:jc w:val="center"/>
              <w:rPr>
                <w:rFonts w:ascii="宋体" w:hAnsi="宋体" w:cs="宋体"/>
                <w:color w:val="000000" w:themeColor="text1"/>
              </w:rPr>
            </w:pPr>
            <w:r>
              <w:rPr>
                <w:rFonts w:ascii="宋体" w:hAnsi="宋体" w:cs="宋体"/>
                <w:b/>
                <w:color w:val="000000" w:themeColor="text1"/>
                <w:sz w:val="24"/>
              </w:rPr>
              <w:t>评分指标</w:t>
            </w: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4A652" w14:textId="77777777" w:rsidR="00255847" w:rsidRDefault="00000000">
            <w:pPr>
              <w:jc w:val="center"/>
              <w:rPr>
                <w:rFonts w:ascii="宋体" w:hAnsi="宋体" w:cs="宋体"/>
                <w:color w:val="000000" w:themeColor="text1"/>
              </w:rPr>
            </w:pPr>
            <w:r>
              <w:rPr>
                <w:rFonts w:ascii="宋体" w:hAnsi="宋体" w:cs="宋体"/>
                <w:b/>
                <w:color w:val="000000" w:themeColor="text1"/>
                <w:sz w:val="24"/>
              </w:rPr>
              <w:t>分值</w:t>
            </w:r>
          </w:p>
        </w:tc>
        <w:tc>
          <w:tcPr>
            <w:tcW w:w="7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BD7E37" w14:textId="77777777" w:rsidR="00255847" w:rsidRDefault="00000000">
            <w:pPr>
              <w:jc w:val="center"/>
              <w:rPr>
                <w:rFonts w:ascii="宋体" w:hAnsi="宋体" w:cs="宋体"/>
                <w:color w:val="000000" w:themeColor="text1"/>
              </w:rPr>
            </w:pPr>
            <w:r>
              <w:rPr>
                <w:rFonts w:ascii="宋体" w:hAnsi="宋体" w:cs="宋体"/>
                <w:b/>
                <w:color w:val="000000" w:themeColor="text1"/>
                <w:sz w:val="24"/>
              </w:rPr>
              <w:t>指标说明及评分标准</w:t>
            </w:r>
          </w:p>
        </w:tc>
      </w:tr>
      <w:tr w:rsidR="00255847" w14:paraId="207A0005" w14:textId="77777777">
        <w:trPr>
          <w:trHeight w:val="5920"/>
          <w:jc w:val="center"/>
        </w:trPr>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CB1F11" w14:textId="77777777" w:rsidR="00255847" w:rsidRDefault="00000000">
            <w:pPr>
              <w:spacing w:line="280" w:lineRule="atLeast"/>
              <w:jc w:val="center"/>
              <w:rPr>
                <w:rFonts w:ascii="宋体" w:hAnsi="宋体" w:cs="宋体"/>
                <w:b/>
                <w:color w:val="000000" w:themeColor="text1"/>
                <w:sz w:val="24"/>
              </w:rPr>
            </w:pPr>
            <w:r>
              <w:rPr>
                <w:rFonts w:ascii="宋体" w:hAnsi="宋体" w:cs="宋体"/>
                <w:b/>
                <w:color w:val="000000" w:themeColor="text1"/>
                <w:sz w:val="24"/>
              </w:rPr>
              <w:lastRenderedPageBreak/>
              <w:t>报价得分</w:t>
            </w:r>
          </w:p>
          <w:p w14:paraId="72739D8C" w14:textId="77777777" w:rsidR="00255847" w:rsidRDefault="00000000">
            <w:pPr>
              <w:spacing w:line="280" w:lineRule="atLeast"/>
              <w:jc w:val="center"/>
              <w:rPr>
                <w:rFonts w:ascii="宋体" w:hAnsi="宋体" w:cs="宋体"/>
                <w:bCs/>
                <w:color w:val="000000" w:themeColor="text1"/>
              </w:rPr>
            </w:pPr>
            <w:r>
              <w:rPr>
                <w:rFonts w:ascii="宋体" w:hAnsi="宋体" w:cs="宋体"/>
                <w:b/>
                <w:color w:val="000000" w:themeColor="text1"/>
                <w:sz w:val="24"/>
              </w:rPr>
              <w:t>（</w:t>
            </w:r>
            <w:r>
              <w:rPr>
                <w:b/>
                <w:color w:val="000000" w:themeColor="text1"/>
                <w:sz w:val="24"/>
              </w:rPr>
              <w:t>2</w:t>
            </w:r>
            <w:r>
              <w:rPr>
                <w:rFonts w:hint="eastAsia"/>
                <w:b/>
                <w:color w:val="000000" w:themeColor="text1"/>
                <w:sz w:val="24"/>
              </w:rPr>
              <w:t>5</w:t>
            </w:r>
            <w:r>
              <w:rPr>
                <w:rFonts w:ascii="宋体" w:hAnsi="宋体" w:cs="宋体"/>
                <w:b/>
                <w:color w:val="000000" w:themeColor="text1"/>
                <w:sz w:val="24"/>
              </w:rPr>
              <w:t>分）</w:t>
            </w: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7003E9" w14:textId="77777777" w:rsidR="00255847" w:rsidRDefault="00000000">
            <w:pPr>
              <w:spacing w:line="280" w:lineRule="atLeast"/>
              <w:jc w:val="center"/>
              <w:rPr>
                <w:rFonts w:ascii="宋体" w:hAnsi="宋体" w:cs="宋体"/>
                <w:bCs/>
                <w:color w:val="000000" w:themeColor="text1"/>
                <w:sz w:val="24"/>
              </w:rPr>
            </w:pPr>
            <w:r>
              <w:rPr>
                <w:rFonts w:ascii="宋体" w:hAnsi="宋体" w:cs="宋体" w:hint="eastAsia"/>
                <w:bCs/>
                <w:color w:val="000000" w:themeColor="text1"/>
                <w:sz w:val="24"/>
              </w:rPr>
              <w:t>投标报价</w:t>
            </w:r>
          </w:p>
          <w:p w14:paraId="5C52EBD1" w14:textId="77777777" w:rsidR="00255847" w:rsidRDefault="00000000">
            <w:pPr>
              <w:spacing w:line="280" w:lineRule="atLeast"/>
              <w:jc w:val="center"/>
              <w:rPr>
                <w:rFonts w:ascii="宋体" w:hAnsi="宋体" w:cs="宋体"/>
                <w:bCs/>
                <w:color w:val="000000" w:themeColor="text1"/>
              </w:rPr>
            </w:pPr>
            <w:r>
              <w:rPr>
                <w:rFonts w:ascii="宋体" w:hAnsi="宋体" w:cs="宋体"/>
                <w:b/>
                <w:color w:val="000000" w:themeColor="text1"/>
                <w:sz w:val="24"/>
              </w:rPr>
              <w:t>（</w:t>
            </w:r>
            <w:r>
              <w:rPr>
                <w:b/>
                <w:color w:val="000000" w:themeColor="text1"/>
                <w:sz w:val="24"/>
              </w:rPr>
              <w:t>2</w:t>
            </w:r>
            <w:r>
              <w:rPr>
                <w:rFonts w:hint="eastAsia"/>
                <w:b/>
                <w:color w:val="000000" w:themeColor="text1"/>
                <w:sz w:val="24"/>
              </w:rPr>
              <w:t>5</w:t>
            </w:r>
            <w:r>
              <w:rPr>
                <w:rFonts w:ascii="宋体" w:hAnsi="宋体" w:cs="宋体"/>
                <w:b/>
                <w:color w:val="000000" w:themeColor="text1"/>
                <w:sz w:val="24"/>
              </w:rPr>
              <w:t>分）</w:t>
            </w:r>
          </w:p>
        </w:tc>
        <w:tc>
          <w:tcPr>
            <w:tcW w:w="7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D9986" w14:textId="77777777" w:rsidR="00255847" w:rsidRDefault="00000000">
            <w:pPr>
              <w:spacing w:line="360" w:lineRule="exact"/>
              <w:ind w:firstLineChars="200" w:firstLine="480"/>
              <w:rPr>
                <w:rFonts w:ascii="宋体" w:hAnsi="宋体" w:cs="宋体"/>
                <w:bCs/>
                <w:color w:val="000000" w:themeColor="text1"/>
                <w:sz w:val="24"/>
                <w:szCs w:val="20"/>
              </w:rPr>
            </w:pPr>
            <w:r>
              <w:rPr>
                <w:rFonts w:ascii="宋体" w:hAnsi="宋体" w:cs="宋体" w:hint="eastAsia"/>
                <w:bCs/>
                <w:color w:val="000000" w:themeColor="text1"/>
                <w:sz w:val="24"/>
                <w:szCs w:val="20"/>
              </w:rPr>
              <w:t>满足磋商文件要求且最后报价最低的供应商的价格为磋商基准价，其价格分为满分。其他供应商的价格分统一按照下列公式计算：</w:t>
            </w:r>
          </w:p>
          <w:p w14:paraId="14679967" w14:textId="77777777" w:rsidR="00255847" w:rsidRDefault="00000000">
            <w:pPr>
              <w:spacing w:line="360" w:lineRule="exact"/>
              <w:ind w:firstLineChars="200" w:firstLine="480"/>
              <w:rPr>
                <w:rFonts w:ascii="宋体" w:hAnsi="宋体" w:cs="宋体"/>
                <w:bCs/>
                <w:color w:val="000000" w:themeColor="text1"/>
                <w:sz w:val="24"/>
                <w:szCs w:val="20"/>
              </w:rPr>
            </w:pPr>
            <w:r>
              <w:rPr>
                <w:rFonts w:ascii="宋体" w:hAnsi="宋体" w:cs="宋体" w:hint="eastAsia"/>
                <w:bCs/>
                <w:color w:val="000000" w:themeColor="text1"/>
                <w:sz w:val="24"/>
                <w:szCs w:val="20"/>
              </w:rPr>
              <w:t>磋商报价得分=（磋商基准价/最后磋商报价）×25</w:t>
            </w:r>
          </w:p>
          <w:p w14:paraId="6574B14C" w14:textId="77777777" w:rsidR="00255847" w:rsidRDefault="00000000">
            <w:pPr>
              <w:tabs>
                <w:tab w:val="left" w:pos="5130"/>
              </w:tabs>
              <w:snapToGrid w:val="0"/>
              <w:spacing w:line="360" w:lineRule="exact"/>
              <w:rPr>
                <w:rFonts w:ascii="宋体" w:hAnsi="宋体" w:cs="宋体"/>
                <w:bCs/>
                <w:color w:val="000000" w:themeColor="text1"/>
                <w:sz w:val="24"/>
                <w:szCs w:val="20"/>
              </w:rPr>
            </w:pPr>
            <w:r>
              <w:rPr>
                <w:rFonts w:ascii="宋体" w:hAnsi="宋体" w:cs="宋体" w:hint="eastAsia"/>
                <w:bCs/>
                <w:color w:val="000000" w:themeColor="text1"/>
                <w:sz w:val="24"/>
                <w:szCs w:val="20"/>
              </w:rPr>
              <w:t>备注：价格分计算保留小数点后二位。</w:t>
            </w:r>
          </w:p>
          <w:p w14:paraId="48C2A93E" w14:textId="77777777" w:rsidR="00255847" w:rsidRDefault="00000000">
            <w:pPr>
              <w:pStyle w:val="af8"/>
              <w:spacing w:line="360" w:lineRule="exact"/>
              <w:ind w:right="-21" w:firstLineChars="0" w:firstLine="0"/>
              <w:rPr>
                <w:rFonts w:ascii="宋体" w:hAnsi="宋体" w:cs="宋体"/>
                <w:bCs/>
                <w:color w:val="000000" w:themeColor="text1"/>
                <w:sz w:val="24"/>
                <w:szCs w:val="20"/>
              </w:rPr>
            </w:pPr>
            <w:r>
              <w:rPr>
                <w:rFonts w:ascii="宋体" w:hAnsi="宋体" w:cs="宋体" w:hint="eastAsia"/>
                <w:bCs/>
                <w:color w:val="000000" w:themeColor="text1"/>
                <w:sz w:val="24"/>
                <w:szCs w:val="20"/>
              </w:rPr>
              <w:t>根据财政部、工信部关于印发《政府采购促进中小企业发展管理办法》的通知（财库〔2020〕46号 ）文件规定：</w:t>
            </w:r>
          </w:p>
          <w:p w14:paraId="6EE39A4B" w14:textId="77777777" w:rsidR="00255847" w:rsidRDefault="00000000">
            <w:pPr>
              <w:pStyle w:val="af8"/>
              <w:spacing w:line="360" w:lineRule="exact"/>
              <w:ind w:right="-21" w:firstLineChars="0" w:firstLine="0"/>
              <w:rPr>
                <w:rFonts w:ascii="宋体" w:hAnsi="宋体" w:cs="宋体"/>
                <w:bCs/>
                <w:color w:val="000000" w:themeColor="text1"/>
                <w:sz w:val="24"/>
                <w:szCs w:val="20"/>
              </w:rPr>
            </w:pPr>
            <w:r>
              <w:rPr>
                <w:rFonts w:ascii="宋体" w:hAnsi="宋体" w:cs="宋体" w:hint="eastAsia"/>
                <w:bCs/>
                <w:color w:val="000000" w:themeColor="text1"/>
                <w:sz w:val="24"/>
                <w:szCs w:val="20"/>
              </w:rPr>
              <w:t>（1）对小微企业报价给予10%扣除，请按照《政府采购促进中小企业发展管理办法》要求提供中小企业声明函。</w:t>
            </w:r>
          </w:p>
          <w:p w14:paraId="2CA3293B" w14:textId="77777777" w:rsidR="00255847" w:rsidRDefault="00000000">
            <w:pPr>
              <w:pStyle w:val="af8"/>
              <w:spacing w:line="360" w:lineRule="exact"/>
              <w:ind w:right="-21" w:firstLineChars="0" w:firstLine="0"/>
              <w:rPr>
                <w:rFonts w:ascii="宋体" w:hAnsi="宋体" w:cs="宋体"/>
                <w:bCs/>
                <w:color w:val="000000" w:themeColor="text1"/>
                <w:sz w:val="24"/>
                <w:szCs w:val="20"/>
              </w:rPr>
            </w:pPr>
            <w:r>
              <w:rPr>
                <w:rFonts w:ascii="宋体" w:hAnsi="宋体" w:cs="宋体" w:hint="eastAsia"/>
                <w:bCs/>
                <w:color w:val="000000" w:themeColor="text1"/>
                <w:sz w:val="24"/>
                <w:szCs w:val="20"/>
              </w:rPr>
              <w:t>（2）关于监狱企业：视同小微企业。须提供由省级以上监狱管理局、戒毒管理局（含新疆生产建设兵团）出具的属于监狱企业的证明文件，否则不考虑价格扣除。</w:t>
            </w:r>
          </w:p>
          <w:p w14:paraId="0A718B30" w14:textId="77777777" w:rsidR="00255847" w:rsidRDefault="00000000">
            <w:pPr>
              <w:pStyle w:val="af8"/>
              <w:spacing w:line="360" w:lineRule="exact"/>
              <w:ind w:right="-21" w:firstLineChars="0" w:firstLine="0"/>
              <w:rPr>
                <w:rFonts w:ascii="宋体" w:hAnsi="宋体" w:cs="宋体"/>
                <w:bCs/>
                <w:color w:val="000000" w:themeColor="text1"/>
                <w:sz w:val="24"/>
                <w:szCs w:val="20"/>
              </w:rPr>
            </w:pPr>
            <w:r>
              <w:rPr>
                <w:rFonts w:ascii="宋体" w:hAnsi="宋体" w:cs="宋体" w:hint="eastAsia"/>
                <w:bCs/>
                <w:color w:val="000000" w:themeColor="text1"/>
                <w:sz w:val="24"/>
                <w:szCs w:val="20"/>
              </w:rPr>
              <w:t>（3）关于残疾人福利性单位：视同小微企业。须提供完整的“残疾人福利性单位声明函”，否则在价格评审时不予考虑价格扣除。残疾人福利性单位属于小型、微型企业的，不重复享受政策。</w:t>
            </w:r>
          </w:p>
          <w:p w14:paraId="40F5603E" w14:textId="77777777" w:rsidR="00255847" w:rsidRDefault="00000000">
            <w:pPr>
              <w:spacing w:line="360" w:lineRule="exact"/>
              <w:jc w:val="left"/>
              <w:rPr>
                <w:rFonts w:ascii="宋体" w:hAnsi="宋体" w:cs="宋体"/>
                <w:color w:val="000000" w:themeColor="text1"/>
              </w:rPr>
            </w:pPr>
            <w:r>
              <w:rPr>
                <w:rFonts w:ascii="宋体" w:hAnsi="宋体" w:cs="宋体" w:hint="eastAsia"/>
                <w:bCs/>
                <w:color w:val="000000" w:themeColor="text1"/>
                <w:sz w:val="24"/>
                <w:szCs w:val="20"/>
              </w:rPr>
              <w:t>（4）没有提供有效证明材料的供应商将被视为不接受投标总价的扣除，用原投标总价参与评审。</w:t>
            </w:r>
          </w:p>
        </w:tc>
      </w:tr>
      <w:tr w:rsidR="00255847" w14:paraId="22A02F24" w14:textId="77777777">
        <w:trPr>
          <w:trHeight w:val="3936"/>
          <w:jc w:val="center"/>
        </w:trPr>
        <w:tc>
          <w:tcPr>
            <w:tcW w:w="89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35F7CF6" w14:textId="77777777" w:rsidR="00255847" w:rsidRDefault="00000000">
            <w:pPr>
              <w:tabs>
                <w:tab w:val="left" w:pos="5130"/>
              </w:tabs>
              <w:spacing w:line="280" w:lineRule="atLeast"/>
              <w:jc w:val="center"/>
              <w:rPr>
                <w:rFonts w:ascii="宋体" w:hAnsi="宋体" w:cs="宋体"/>
                <w:b/>
                <w:bCs/>
                <w:color w:val="000000" w:themeColor="text1"/>
                <w:sz w:val="24"/>
              </w:rPr>
            </w:pPr>
            <w:r>
              <w:rPr>
                <w:rFonts w:ascii="宋体" w:hAnsi="宋体" w:cs="宋体"/>
                <w:b/>
                <w:bCs/>
                <w:color w:val="000000" w:themeColor="text1"/>
                <w:sz w:val="24"/>
              </w:rPr>
              <w:t>技术部分</w:t>
            </w:r>
          </w:p>
          <w:p w14:paraId="0149A53D" w14:textId="77777777" w:rsidR="00255847" w:rsidRDefault="00000000">
            <w:pPr>
              <w:tabs>
                <w:tab w:val="left" w:pos="5130"/>
              </w:tabs>
              <w:spacing w:line="280" w:lineRule="atLeast"/>
              <w:jc w:val="center"/>
              <w:rPr>
                <w:rFonts w:ascii="宋体" w:hAnsi="宋体" w:cs="宋体"/>
                <w:color w:val="000000" w:themeColor="text1"/>
              </w:rPr>
            </w:pPr>
            <w:r>
              <w:rPr>
                <w:rFonts w:ascii="宋体" w:hAnsi="宋体" w:cs="宋体"/>
                <w:b/>
                <w:bCs/>
                <w:color w:val="000000" w:themeColor="text1"/>
                <w:sz w:val="24"/>
              </w:rPr>
              <w:t>(</w:t>
            </w:r>
            <w:r>
              <w:rPr>
                <w:rFonts w:hint="eastAsia"/>
                <w:b/>
                <w:bCs/>
                <w:color w:val="000000" w:themeColor="text1"/>
                <w:sz w:val="24"/>
              </w:rPr>
              <w:t>50</w:t>
            </w:r>
            <w:r>
              <w:rPr>
                <w:rFonts w:ascii="宋体" w:hAnsi="宋体" w:cs="宋体"/>
                <w:b/>
                <w:bCs/>
                <w:color w:val="000000" w:themeColor="text1"/>
                <w:sz w:val="24"/>
              </w:rPr>
              <w:t>分）</w:t>
            </w:r>
          </w:p>
        </w:tc>
        <w:tc>
          <w:tcPr>
            <w:tcW w:w="1201"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14:paraId="0154CDA9" w14:textId="77777777" w:rsidR="00255847" w:rsidRDefault="00000000">
            <w:pPr>
              <w:widowControl/>
              <w:snapToGrid w:val="0"/>
              <w:spacing w:line="280" w:lineRule="atLeast"/>
              <w:jc w:val="center"/>
              <w:rPr>
                <w:rFonts w:ascii="宋体" w:hAnsi="宋体" w:cs="宋体"/>
                <w:color w:val="000000" w:themeColor="text1"/>
                <w:sz w:val="24"/>
              </w:rPr>
            </w:pPr>
            <w:r>
              <w:rPr>
                <w:rFonts w:ascii="宋体" w:hAnsi="宋体" w:cs="宋体" w:hint="eastAsia"/>
                <w:color w:val="000000" w:themeColor="text1"/>
                <w:sz w:val="24"/>
              </w:rPr>
              <w:t>技术参数</w:t>
            </w:r>
          </w:p>
          <w:p w14:paraId="2D627E39" w14:textId="77777777" w:rsidR="00255847" w:rsidRDefault="00000000">
            <w:pPr>
              <w:widowControl/>
              <w:snapToGrid w:val="0"/>
              <w:spacing w:line="280" w:lineRule="atLeast"/>
              <w:jc w:val="center"/>
              <w:rPr>
                <w:rFonts w:ascii="宋体" w:hAnsi="宋体" w:cs="宋体"/>
                <w:color w:val="000000" w:themeColor="text1"/>
                <w:sz w:val="24"/>
              </w:rPr>
            </w:pPr>
            <w:r>
              <w:rPr>
                <w:rFonts w:ascii="宋体" w:hAnsi="宋体" w:cs="宋体"/>
                <w:b/>
                <w:color w:val="000000" w:themeColor="text1"/>
                <w:sz w:val="24"/>
              </w:rPr>
              <w:t>（</w:t>
            </w:r>
            <w:r>
              <w:rPr>
                <w:rFonts w:ascii="宋体" w:hAnsi="宋体" w:cs="宋体" w:hint="eastAsia"/>
                <w:b/>
                <w:color w:val="000000" w:themeColor="text1"/>
                <w:sz w:val="24"/>
              </w:rPr>
              <w:t>40</w:t>
            </w:r>
            <w:r>
              <w:rPr>
                <w:rFonts w:ascii="宋体" w:hAnsi="宋体" w:cs="宋体"/>
                <w:b/>
                <w:color w:val="000000" w:themeColor="text1"/>
                <w:sz w:val="24"/>
              </w:rPr>
              <w:t>分）</w:t>
            </w:r>
          </w:p>
        </w:tc>
        <w:tc>
          <w:tcPr>
            <w:tcW w:w="7262"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14:paraId="36912E07" w14:textId="77777777" w:rsidR="00255847" w:rsidRDefault="00000000">
            <w:pPr>
              <w:widowControl/>
              <w:snapToGrid w:val="0"/>
              <w:rPr>
                <w:rFonts w:ascii="宋体" w:hAnsi="宋体" w:cs="宋体"/>
                <w:color w:val="000000" w:themeColor="text1"/>
                <w:sz w:val="24"/>
              </w:rPr>
            </w:pPr>
            <w:r>
              <w:rPr>
                <w:rFonts w:ascii="宋体" w:hAnsi="宋体" w:cs="宋体" w:hint="eastAsia"/>
                <w:color w:val="000000" w:themeColor="text1"/>
                <w:sz w:val="24"/>
              </w:rPr>
              <w:t>供应商所投产品的技术指标完全满足或优于招标文件要求得40分；</w:t>
            </w:r>
          </w:p>
          <w:p w14:paraId="7A9FA183"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技术参数有“★”项的为重要指标，每有1个“★”项不满足扣</w:t>
            </w:r>
            <w:r>
              <w:rPr>
                <w:rFonts w:ascii="宋体" w:hAnsi="宋体" w:cs="宋体"/>
                <w:color w:val="000000" w:themeColor="text1"/>
                <w:sz w:val="24"/>
              </w:rPr>
              <w:t>5</w:t>
            </w:r>
            <w:r>
              <w:rPr>
                <w:rFonts w:ascii="宋体" w:hAnsi="宋体" w:cs="宋体" w:hint="eastAsia"/>
                <w:color w:val="000000" w:themeColor="text1"/>
                <w:sz w:val="24"/>
              </w:rPr>
              <w:t>分，其他项不满足，每项扣</w:t>
            </w:r>
            <w:r>
              <w:rPr>
                <w:rFonts w:ascii="宋体" w:hAnsi="宋体" w:cs="宋体"/>
                <w:color w:val="000000" w:themeColor="text1"/>
                <w:sz w:val="24"/>
              </w:rPr>
              <w:t>2</w:t>
            </w:r>
            <w:r>
              <w:rPr>
                <w:rFonts w:ascii="宋体" w:hAnsi="宋体" w:cs="宋体" w:hint="eastAsia"/>
                <w:color w:val="000000" w:themeColor="text1"/>
                <w:sz w:val="24"/>
              </w:rPr>
              <w:t>分，扣完为止。（满足“★”项的响应文件按照采购内容及参数需求中要求提供的相应有效文件作为证明材料，不提供或提供有缺项视为不满足）</w:t>
            </w:r>
            <w:r>
              <w:rPr>
                <w:rFonts w:ascii="宋体" w:hAnsi="宋体" w:cs="宋体"/>
                <w:color w:val="000000" w:themeColor="text1"/>
                <w:sz w:val="24"/>
              </w:rPr>
              <w:t xml:space="preserve"> </w:t>
            </w:r>
          </w:p>
          <w:p w14:paraId="59041460" w14:textId="77777777" w:rsidR="00255847" w:rsidRDefault="00000000">
            <w:pPr>
              <w:widowControl/>
              <w:snapToGrid w:val="0"/>
              <w:rPr>
                <w:rFonts w:ascii="宋体" w:hAnsi="宋体" w:cs="宋体"/>
                <w:color w:val="000000" w:themeColor="text1"/>
                <w:sz w:val="24"/>
              </w:rPr>
            </w:pPr>
            <w:r>
              <w:rPr>
                <w:rFonts w:ascii="宋体" w:hAnsi="宋体" w:cs="宋体" w:hint="eastAsia"/>
                <w:color w:val="000000" w:themeColor="text1"/>
                <w:sz w:val="24"/>
              </w:rPr>
              <w:t>说明：</w:t>
            </w:r>
          </w:p>
          <w:p w14:paraId="0C8E9566" w14:textId="77777777" w:rsidR="00255847" w:rsidRDefault="00000000">
            <w:pPr>
              <w:widowControl/>
              <w:snapToGrid w:val="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1</w:t>
            </w:r>
            <w:r>
              <w:rPr>
                <w:rFonts w:ascii="宋体" w:hAnsi="宋体" w:cs="宋体" w:hint="eastAsia"/>
                <w:color w:val="000000" w:themeColor="text1"/>
                <w:sz w:val="24"/>
              </w:rPr>
              <w:t xml:space="preserve">）供应商在投标文件中《 技术参数响应表》的偏差说明处填写“无偏离”、“正偏离”或“负偏离”，但在提供的证明文件中并未找到该条款参数依据，此条款将按负偏离进行打分。 </w:t>
            </w:r>
          </w:p>
          <w:p w14:paraId="55061A75" w14:textId="77777777" w:rsidR="00255847" w:rsidRDefault="00000000">
            <w:pPr>
              <w:widowControl/>
              <w:snapToGrid w:val="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2</w:t>
            </w:r>
            <w:r>
              <w:rPr>
                <w:rFonts w:ascii="宋体" w:hAnsi="宋体" w:cs="宋体" w:hint="eastAsia"/>
                <w:color w:val="000000" w:themeColor="text1"/>
                <w:sz w:val="24"/>
              </w:rPr>
              <w:t>）各投标人投标文件中标注加“★”技术参数及其他所需提供证明材料的页码和目录页码保持一致，不满足不得分。</w:t>
            </w:r>
          </w:p>
          <w:p w14:paraId="6631E161" w14:textId="77777777" w:rsidR="00255847" w:rsidRDefault="00000000">
            <w:pPr>
              <w:widowControl/>
              <w:snapToGrid w:val="0"/>
              <w:spacing w:line="360" w:lineRule="exact"/>
              <w:jc w:val="left"/>
              <w:rPr>
                <w:rFonts w:ascii="宋体" w:hAnsi="宋体" w:cs="宋体"/>
                <w:color w:val="000000" w:themeColor="text1"/>
                <w:sz w:val="24"/>
              </w:rPr>
            </w:pPr>
            <w:r>
              <w:rPr>
                <w:rFonts w:ascii="宋体" w:hAnsi="宋体" w:cs="宋体" w:hint="eastAsia"/>
                <w:color w:val="000000" w:themeColor="text1"/>
                <w:sz w:val="24"/>
              </w:rPr>
              <w:t>注：以上要求证明文件必须与生产厂商或供应商名称完全相符，提供有效证明文件并加盖供应商公章。</w:t>
            </w:r>
          </w:p>
        </w:tc>
      </w:tr>
      <w:tr w:rsidR="00255847" w14:paraId="1997B380" w14:textId="77777777">
        <w:trPr>
          <w:trHeight w:val="90"/>
          <w:jc w:val="center"/>
        </w:trPr>
        <w:tc>
          <w:tcPr>
            <w:tcW w:w="895" w:type="dxa"/>
            <w:vMerge/>
            <w:tcBorders>
              <w:left w:val="single" w:sz="4" w:space="0" w:color="000000"/>
              <w:right w:val="single" w:sz="4" w:space="0" w:color="000000"/>
            </w:tcBorders>
            <w:shd w:val="clear" w:color="000000" w:fill="FFFFFF"/>
            <w:tcMar>
              <w:left w:w="108" w:type="dxa"/>
              <w:right w:w="108" w:type="dxa"/>
            </w:tcMar>
            <w:vAlign w:val="center"/>
          </w:tcPr>
          <w:p w14:paraId="763D36F1" w14:textId="77777777" w:rsidR="00255847" w:rsidRDefault="00255847">
            <w:pPr>
              <w:tabs>
                <w:tab w:val="left" w:pos="5130"/>
              </w:tabs>
              <w:spacing w:line="280" w:lineRule="atLeast"/>
              <w:jc w:val="center"/>
              <w:rPr>
                <w:rFonts w:ascii="宋体" w:hAnsi="宋体" w:cs="宋体"/>
                <w:b/>
                <w:bCs/>
                <w:color w:val="000000" w:themeColor="text1"/>
                <w:sz w:val="24"/>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71A49A" w14:textId="77777777" w:rsidR="00255847" w:rsidRDefault="00000000">
            <w:pPr>
              <w:spacing w:line="280" w:lineRule="atLeast"/>
              <w:rPr>
                <w:color w:val="000000" w:themeColor="text1"/>
                <w:sz w:val="24"/>
              </w:rPr>
            </w:pPr>
            <w:r>
              <w:rPr>
                <w:rFonts w:hint="eastAsia"/>
                <w:color w:val="000000" w:themeColor="text1"/>
                <w:sz w:val="24"/>
                <w:szCs w:val="28"/>
              </w:rPr>
              <w:t>实施方案等（</w:t>
            </w:r>
            <w:r>
              <w:rPr>
                <w:rFonts w:hint="eastAsia"/>
                <w:color w:val="000000" w:themeColor="text1"/>
                <w:sz w:val="24"/>
                <w:szCs w:val="28"/>
              </w:rPr>
              <w:t>6</w:t>
            </w:r>
            <w:r>
              <w:rPr>
                <w:rFonts w:hint="eastAsia"/>
                <w:color w:val="000000" w:themeColor="text1"/>
                <w:sz w:val="24"/>
                <w:szCs w:val="28"/>
              </w:rPr>
              <w:t>分）</w:t>
            </w:r>
            <w:r>
              <w:rPr>
                <w:rFonts w:hint="eastAsia"/>
                <w:color w:val="000000" w:themeColor="text1"/>
                <w:sz w:val="24"/>
              </w:rPr>
              <w:t xml:space="preserve">              </w:t>
            </w:r>
          </w:p>
        </w:tc>
        <w:tc>
          <w:tcPr>
            <w:tcW w:w="7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C474E6" w14:textId="77777777" w:rsidR="00255847" w:rsidRDefault="00000000">
            <w:pPr>
              <w:spacing w:line="360" w:lineRule="exact"/>
              <w:rPr>
                <w:color w:val="000000" w:themeColor="text1"/>
                <w:sz w:val="24"/>
                <w:szCs w:val="28"/>
              </w:rPr>
            </w:pPr>
            <w:r>
              <w:rPr>
                <w:rFonts w:hint="eastAsia"/>
                <w:color w:val="000000" w:themeColor="text1"/>
                <w:sz w:val="24"/>
                <w:szCs w:val="28"/>
              </w:rPr>
              <w:t>供应商结合项目特点制定技术方案、实施方案及培训计划的得</w:t>
            </w:r>
            <w:r>
              <w:rPr>
                <w:rFonts w:hint="eastAsia"/>
                <w:color w:val="000000" w:themeColor="text1"/>
                <w:sz w:val="24"/>
                <w:szCs w:val="28"/>
              </w:rPr>
              <w:t>6</w:t>
            </w:r>
            <w:r>
              <w:rPr>
                <w:rFonts w:hint="eastAsia"/>
                <w:color w:val="000000" w:themeColor="text1"/>
                <w:sz w:val="24"/>
                <w:szCs w:val="28"/>
              </w:rPr>
              <w:t>分，未提供不得分。</w:t>
            </w:r>
          </w:p>
          <w:p w14:paraId="72C563EF" w14:textId="77777777" w:rsidR="00255847" w:rsidRDefault="00255847">
            <w:pPr>
              <w:spacing w:line="360" w:lineRule="exact"/>
              <w:rPr>
                <w:color w:val="000000" w:themeColor="text1"/>
              </w:rPr>
            </w:pPr>
          </w:p>
        </w:tc>
      </w:tr>
      <w:tr w:rsidR="00255847" w14:paraId="2E3F3A83" w14:textId="77777777">
        <w:trPr>
          <w:trHeight w:val="1330"/>
          <w:jc w:val="center"/>
        </w:trPr>
        <w:tc>
          <w:tcPr>
            <w:tcW w:w="895" w:type="dxa"/>
            <w:tcBorders>
              <w:left w:val="single" w:sz="4" w:space="0" w:color="000000"/>
              <w:right w:val="single" w:sz="4" w:space="0" w:color="000000"/>
            </w:tcBorders>
            <w:shd w:val="clear" w:color="000000" w:fill="FFFFFF"/>
            <w:tcMar>
              <w:left w:w="108" w:type="dxa"/>
              <w:right w:w="108" w:type="dxa"/>
            </w:tcMar>
            <w:vAlign w:val="center"/>
          </w:tcPr>
          <w:p w14:paraId="6BCDE9B9" w14:textId="77777777" w:rsidR="00255847" w:rsidRDefault="00255847">
            <w:pPr>
              <w:tabs>
                <w:tab w:val="left" w:pos="5130"/>
              </w:tabs>
              <w:spacing w:line="280" w:lineRule="atLeast"/>
              <w:jc w:val="center"/>
              <w:rPr>
                <w:rFonts w:ascii="宋体" w:hAnsi="宋体" w:cs="宋体"/>
                <w:b/>
                <w:bCs/>
                <w:color w:val="000000" w:themeColor="text1"/>
                <w:sz w:val="24"/>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8C4F33" w14:textId="77777777" w:rsidR="00255847" w:rsidRDefault="00000000">
            <w:pPr>
              <w:spacing w:line="280" w:lineRule="atLeast"/>
              <w:rPr>
                <w:color w:val="000000" w:themeColor="text1"/>
                <w:sz w:val="24"/>
              </w:rPr>
            </w:pPr>
            <w:r>
              <w:rPr>
                <w:rFonts w:hint="eastAsia"/>
                <w:color w:val="000000" w:themeColor="text1"/>
                <w:sz w:val="24"/>
                <w:szCs w:val="28"/>
              </w:rPr>
              <w:t>质量保障措施等（</w:t>
            </w:r>
            <w:r>
              <w:rPr>
                <w:rFonts w:hint="eastAsia"/>
                <w:color w:val="000000" w:themeColor="text1"/>
                <w:sz w:val="24"/>
                <w:szCs w:val="28"/>
              </w:rPr>
              <w:t>4</w:t>
            </w:r>
            <w:r>
              <w:rPr>
                <w:rFonts w:hint="eastAsia"/>
                <w:color w:val="000000" w:themeColor="text1"/>
                <w:sz w:val="24"/>
                <w:szCs w:val="28"/>
              </w:rPr>
              <w:t>分）</w:t>
            </w:r>
          </w:p>
        </w:tc>
        <w:tc>
          <w:tcPr>
            <w:tcW w:w="7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C72E13" w14:textId="77777777" w:rsidR="00255847" w:rsidRDefault="00000000">
            <w:pPr>
              <w:spacing w:line="360" w:lineRule="exact"/>
              <w:rPr>
                <w:color w:val="000000" w:themeColor="text1"/>
                <w:sz w:val="24"/>
                <w:szCs w:val="28"/>
              </w:rPr>
            </w:pPr>
            <w:r>
              <w:rPr>
                <w:rFonts w:hint="eastAsia"/>
                <w:color w:val="000000" w:themeColor="text1"/>
                <w:sz w:val="24"/>
                <w:szCs w:val="28"/>
              </w:rPr>
              <w:t>供应商需有针对本项目制定质量保障措施方案及验收方案的得</w:t>
            </w:r>
            <w:r>
              <w:rPr>
                <w:rFonts w:hint="eastAsia"/>
                <w:color w:val="000000" w:themeColor="text1"/>
                <w:sz w:val="24"/>
                <w:szCs w:val="28"/>
              </w:rPr>
              <w:t>4</w:t>
            </w:r>
            <w:r>
              <w:rPr>
                <w:rFonts w:hint="eastAsia"/>
                <w:color w:val="000000" w:themeColor="text1"/>
                <w:sz w:val="24"/>
                <w:szCs w:val="28"/>
              </w:rPr>
              <w:t>分；未提供不得分。</w:t>
            </w:r>
          </w:p>
        </w:tc>
      </w:tr>
      <w:tr w:rsidR="00255847" w14:paraId="55B3C9C8" w14:textId="77777777">
        <w:trPr>
          <w:trHeight w:val="1374"/>
          <w:jc w:val="center"/>
        </w:trPr>
        <w:tc>
          <w:tcPr>
            <w:tcW w:w="895" w:type="dxa"/>
            <w:vMerge w:val="restart"/>
            <w:tcBorders>
              <w:top w:val="single" w:sz="4" w:space="0" w:color="000000"/>
              <w:left w:val="single" w:sz="4" w:space="0" w:color="auto"/>
              <w:right w:val="single" w:sz="4" w:space="0" w:color="000000"/>
            </w:tcBorders>
            <w:shd w:val="clear" w:color="000000" w:fill="FFFFFF"/>
            <w:tcMar>
              <w:left w:w="108" w:type="dxa"/>
              <w:right w:w="108" w:type="dxa"/>
            </w:tcMar>
            <w:vAlign w:val="center"/>
          </w:tcPr>
          <w:p w14:paraId="4AB4827E" w14:textId="77777777" w:rsidR="00255847" w:rsidRDefault="00000000">
            <w:pPr>
              <w:tabs>
                <w:tab w:val="left" w:pos="5130"/>
              </w:tabs>
              <w:spacing w:line="280" w:lineRule="atLeast"/>
              <w:jc w:val="center"/>
              <w:rPr>
                <w:rFonts w:ascii="宋体" w:hAnsi="宋体" w:cs="宋体"/>
                <w:b/>
                <w:bCs/>
                <w:color w:val="000000" w:themeColor="text1"/>
                <w:sz w:val="24"/>
              </w:rPr>
            </w:pPr>
            <w:r>
              <w:rPr>
                <w:rFonts w:ascii="宋体" w:hAnsi="宋体" w:cs="宋体"/>
                <w:b/>
                <w:bCs/>
                <w:color w:val="000000" w:themeColor="text1"/>
                <w:sz w:val="24"/>
              </w:rPr>
              <w:t>商务部分</w:t>
            </w:r>
          </w:p>
          <w:p w14:paraId="09FEF085" w14:textId="77777777" w:rsidR="00255847" w:rsidRDefault="00000000">
            <w:pPr>
              <w:tabs>
                <w:tab w:val="left" w:pos="5130"/>
              </w:tabs>
              <w:spacing w:line="280" w:lineRule="atLeast"/>
              <w:jc w:val="center"/>
              <w:rPr>
                <w:rFonts w:ascii="宋体" w:hAnsi="宋体" w:cs="宋体"/>
                <w:color w:val="000000" w:themeColor="text1"/>
              </w:rPr>
            </w:pPr>
            <w:r>
              <w:rPr>
                <w:rFonts w:ascii="宋体" w:hAnsi="宋体" w:cs="宋体"/>
                <w:b/>
                <w:bCs/>
                <w:color w:val="000000" w:themeColor="text1"/>
                <w:sz w:val="24"/>
              </w:rPr>
              <w:t>（</w:t>
            </w:r>
            <w:r>
              <w:rPr>
                <w:rFonts w:hint="eastAsia"/>
                <w:b/>
                <w:bCs/>
                <w:color w:val="000000" w:themeColor="text1"/>
                <w:sz w:val="24"/>
              </w:rPr>
              <w:t>25</w:t>
            </w:r>
            <w:r>
              <w:rPr>
                <w:rFonts w:ascii="宋体" w:hAnsi="宋体" w:cs="宋体"/>
                <w:b/>
                <w:bCs/>
                <w:color w:val="000000" w:themeColor="text1"/>
                <w:sz w:val="24"/>
              </w:rPr>
              <w:t>分）</w:t>
            </w: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5DE281" w14:textId="77777777" w:rsidR="00255847" w:rsidRDefault="00000000">
            <w:pPr>
              <w:spacing w:line="280" w:lineRule="atLeast"/>
              <w:rPr>
                <w:color w:val="000000" w:themeColor="text1"/>
                <w:sz w:val="24"/>
              </w:rPr>
            </w:pPr>
            <w:r>
              <w:rPr>
                <w:rFonts w:ascii="宋体" w:hAnsi="宋体" w:cs="宋体" w:hint="eastAsia"/>
                <w:color w:val="000000" w:themeColor="text1"/>
                <w:szCs w:val="20"/>
              </w:rPr>
              <w:t>技术力量</w:t>
            </w:r>
            <w:r>
              <w:rPr>
                <w:rFonts w:hint="eastAsia"/>
                <w:color w:val="000000" w:themeColor="text1"/>
                <w:sz w:val="24"/>
              </w:rPr>
              <w:t>（</w:t>
            </w:r>
            <w:r>
              <w:rPr>
                <w:rFonts w:hint="eastAsia"/>
                <w:color w:val="000000" w:themeColor="text1"/>
                <w:sz w:val="24"/>
              </w:rPr>
              <w:t>6</w:t>
            </w:r>
            <w:r>
              <w:rPr>
                <w:rFonts w:hint="eastAsia"/>
                <w:color w:val="000000" w:themeColor="text1"/>
                <w:sz w:val="24"/>
              </w:rPr>
              <w:t>分）</w:t>
            </w:r>
          </w:p>
          <w:p w14:paraId="70C72D93" w14:textId="77777777" w:rsidR="00255847" w:rsidRDefault="00255847">
            <w:pPr>
              <w:spacing w:line="280" w:lineRule="atLeast"/>
              <w:rPr>
                <w:rFonts w:ascii="宋体" w:hAnsi="宋体" w:cs="宋体"/>
                <w:color w:val="000000" w:themeColor="text1"/>
                <w:sz w:val="22"/>
              </w:rPr>
            </w:pPr>
          </w:p>
        </w:tc>
        <w:tc>
          <w:tcPr>
            <w:tcW w:w="7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2C61E1" w14:textId="77777777" w:rsidR="00255847" w:rsidRDefault="00000000">
            <w:pPr>
              <w:spacing w:line="360" w:lineRule="exact"/>
              <w:rPr>
                <w:color w:val="000000" w:themeColor="text1"/>
                <w:sz w:val="24"/>
                <w:szCs w:val="28"/>
              </w:rPr>
            </w:pPr>
            <w:r>
              <w:rPr>
                <w:rFonts w:hint="eastAsia"/>
                <w:color w:val="000000" w:themeColor="text1"/>
                <w:sz w:val="24"/>
                <w:szCs w:val="28"/>
              </w:rPr>
              <w:t>投标人或其代理的原厂售后服务机构的服务团队人员具有具有原厂维修保养培训证书，每提供一个得</w:t>
            </w:r>
            <w:r>
              <w:rPr>
                <w:rFonts w:hint="eastAsia"/>
                <w:color w:val="000000" w:themeColor="text1"/>
                <w:sz w:val="24"/>
                <w:szCs w:val="28"/>
              </w:rPr>
              <w:t>3</w:t>
            </w:r>
            <w:r>
              <w:rPr>
                <w:rFonts w:hint="eastAsia"/>
                <w:color w:val="000000" w:themeColor="text1"/>
                <w:sz w:val="24"/>
                <w:szCs w:val="28"/>
              </w:rPr>
              <w:t>分，满分</w:t>
            </w:r>
            <w:r>
              <w:rPr>
                <w:rFonts w:hint="eastAsia"/>
                <w:color w:val="000000" w:themeColor="text1"/>
                <w:sz w:val="24"/>
                <w:szCs w:val="28"/>
              </w:rPr>
              <w:t>6</w:t>
            </w:r>
            <w:r>
              <w:rPr>
                <w:rFonts w:hint="eastAsia"/>
                <w:color w:val="000000" w:themeColor="text1"/>
                <w:sz w:val="24"/>
                <w:szCs w:val="28"/>
              </w:rPr>
              <w:t>分。【注：须提供人员证书及投标人或其代理的原厂售后服务机构为其购买的社保证明（或投标人或其代理的原厂售后服务机构与其签定的劳动合同）的复印件加盖投标人或其代理的原厂售后服务机构公章。】</w:t>
            </w:r>
          </w:p>
        </w:tc>
      </w:tr>
      <w:tr w:rsidR="00255847" w14:paraId="11D493E7" w14:textId="77777777">
        <w:trPr>
          <w:trHeight w:val="1075"/>
          <w:jc w:val="center"/>
        </w:trPr>
        <w:tc>
          <w:tcPr>
            <w:tcW w:w="895" w:type="dxa"/>
            <w:vMerge/>
            <w:tcBorders>
              <w:left w:val="single" w:sz="4" w:space="0" w:color="auto"/>
              <w:bottom w:val="single" w:sz="4" w:space="0" w:color="auto"/>
              <w:right w:val="single" w:sz="4" w:space="0" w:color="000000"/>
            </w:tcBorders>
            <w:shd w:val="clear" w:color="000000" w:fill="FFFFFF"/>
            <w:tcMar>
              <w:left w:w="108" w:type="dxa"/>
              <w:right w:w="108" w:type="dxa"/>
            </w:tcMar>
            <w:vAlign w:val="center"/>
          </w:tcPr>
          <w:p w14:paraId="6D50DDB6" w14:textId="77777777" w:rsidR="00255847" w:rsidRDefault="00255847">
            <w:pPr>
              <w:tabs>
                <w:tab w:val="left" w:pos="5130"/>
              </w:tabs>
              <w:spacing w:line="280" w:lineRule="atLeast"/>
              <w:rPr>
                <w:rFonts w:ascii="宋体" w:hAnsi="宋体" w:cs="宋体"/>
                <w:color w:val="000000" w:themeColor="text1"/>
                <w:sz w:val="24"/>
              </w:rPr>
            </w:pPr>
          </w:p>
        </w:tc>
        <w:tc>
          <w:tcPr>
            <w:tcW w:w="12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bottom"/>
          </w:tcPr>
          <w:p w14:paraId="52568A13" w14:textId="77777777" w:rsidR="00255847" w:rsidRDefault="00000000">
            <w:pPr>
              <w:spacing w:line="280" w:lineRule="atLeast"/>
              <w:rPr>
                <w:color w:val="000000" w:themeColor="text1"/>
                <w:sz w:val="24"/>
              </w:rPr>
            </w:pPr>
            <w:r>
              <w:rPr>
                <w:rFonts w:hint="eastAsia"/>
                <w:color w:val="000000" w:themeColor="text1"/>
                <w:sz w:val="24"/>
              </w:rPr>
              <w:t>现场勘察</w:t>
            </w:r>
          </w:p>
          <w:p w14:paraId="5CFBD796" w14:textId="77777777" w:rsidR="00255847" w:rsidRDefault="00000000">
            <w:pPr>
              <w:spacing w:line="280" w:lineRule="atLeast"/>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分）</w:t>
            </w:r>
          </w:p>
        </w:tc>
        <w:tc>
          <w:tcPr>
            <w:tcW w:w="726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448A89C8" w14:textId="77777777" w:rsidR="00255847" w:rsidRDefault="00000000">
            <w:pPr>
              <w:spacing w:line="360" w:lineRule="exact"/>
              <w:rPr>
                <w:color w:val="000000" w:themeColor="text1"/>
                <w:sz w:val="24"/>
                <w:szCs w:val="28"/>
              </w:rPr>
            </w:pPr>
            <w:r>
              <w:rPr>
                <w:rFonts w:hint="eastAsia"/>
                <w:color w:val="000000" w:themeColor="text1"/>
                <w:sz w:val="24"/>
                <w:szCs w:val="28"/>
              </w:rPr>
              <w:t>提供经采购人证实确实已到现场勘察，并开具勘察现场证明函。投标人将勘察现场证明函原件扫描件放在投标文件中，并做出真实性承诺。得</w:t>
            </w:r>
            <w:r>
              <w:rPr>
                <w:rFonts w:hint="eastAsia"/>
                <w:color w:val="000000" w:themeColor="text1"/>
                <w:sz w:val="24"/>
                <w:szCs w:val="28"/>
              </w:rPr>
              <w:t>5</w:t>
            </w:r>
            <w:r>
              <w:rPr>
                <w:rFonts w:hint="eastAsia"/>
                <w:color w:val="000000" w:themeColor="text1"/>
                <w:sz w:val="24"/>
                <w:szCs w:val="28"/>
              </w:rPr>
              <w:t>分。未提供不得分。</w:t>
            </w:r>
          </w:p>
        </w:tc>
      </w:tr>
      <w:tr w:rsidR="00255847" w14:paraId="2292EE26" w14:textId="77777777">
        <w:trPr>
          <w:trHeight w:val="1033"/>
          <w:jc w:val="center"/>
        </w:trPr>
        <w:tc>
          <w:tcPr>
            <w:tcW w:w="895" w:type="dxa"/>
            <w:vMerge/>
            <w:tcBorders>
              <w:left w:val="single" w:sz="4" w:space="0" w:color="auto"/>
              <w:bottom w:val="single" w:sz="4" w:space="0" w:color="auto"/>
              <w:right w:val="single" w:sz="4" w:space="0" w:color="000000"/>
            </w:tcBorders>
            <w:shd w:val="clear" w:color="000000" w:fill="FFFFFF"/>
            <w:tcMar>
              <w:left w:w="108" w:type="dxa"/>
              <w:right w:w="108" w:type="dxa"/>
            </w:tcMar>
            <w:vAlign w:val="center"/>
          </w:tcPr>
          <w:p w14:paraId="233ABB05" w14:textId="77777777" w:rsidR="00255847" w:rsidRDefault="00255847">
            <w:pPr>
              <w:tabs>
                <w:tab w:val="left" w:pos="5130"/>
              </w:tabs>
              <w:spacing w:line="280" w:lineRule="atLeast"/>
              <w:rPr>
                <w:rFonts w:ascii="宋体" w:hAnsi="宋体" w:cs="宋体"/>
                <w:color w:val="000000" w:themeColor="text1"/>
                <w:sz w:val="24"/>
              </w:rPr>
            </w:pPr>
          </w:p>
        </w:tc>
        <w:tc>
          <w:tcPr>
            <w:tcW w:w="12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bottom"/>
          </w:tcPr>
          <w:p w14:paraId="1F2567D7" w14:textId="77777777" w:rsidR="00255847" w:rsidRDefault="00000000">
            <w:pPr>
              <w:spacing w:line="280" w:lineRule="atLeast"/>
              <w:rPr>
                <w:color w:val="000000" w:themeColor="text1"/>
                <w:sz w:val="24"/>
              </w:rPr>
            </w:pPr>
            <w:r>
              <w:rPr>
                <w:rFonts w:hint="eastAsia"/>
                <w:color w:val="000000" w:themeColor="text1"/>
                <w:sz w:val="24"/>
              </w:rPr>
              <w:t>业绩</w:t>
            </w:r>
          </w:p>
          <w:p w14:paraId="790D5F58" w14:textId="77777777" w:rsidR="00255847" w:rsidRDefault="00000000">
            <w:pPr>
              <w:spacing w:line="280" w:lineRule="atLeast"/>
              <w:rPr>
                <w:rFonts w:ascii="宋体" w:hAnsi="宋体" w:cs="宋体"/>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分）</w:t>
            </w:r>
          </w:p>
        </w:tc>
        <w:tc>
          <w:tcPr>
            <w:tcW w:w="726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10FB4AC" w14:textId="77777777" w:rsidR="00255847" w:rsidRDefault="00000000">
            <w:pPr>
              <w:spacing w:line="360" w:lineRule="exact"/>
              <w:rPr>
                <w:color w:val="000000" w:themeColor="text1"/>
                <w:sz w:val="24"/>
                <w:szCs w:val="28"/>
              </w:rPr>
            </w:pPr>
            <w:r>
              <w:rPr>
                <w:rFonts w:hint="eastAsia"/>
                <w:color w:val="000000" w:themeColor="text1"/>
                <w:sz w:val="24"/>
                <w:szCs w:val="28"/>
              </w:rPr>
              <w:t>投标人或其代理的原厂售后服务机构</w:t>
            </w:r>
            <w:r>
              <w:rPr>
                <w:rFonts w:hint="eastAsia"/>
                <w:color w:val="000000" w:themeColor="text1"/>
                <w:sz w:val="24"/>
                <w:szCs w:val="28"/>
              </w:rPr>
              <w:t>2020</w:t>
            </w:r>
            <w:r>
              <w:rPr>
                <w:rFonts w:hint="eastAsia"/>
                <w:color w:val="000000" w:themeColor="text1"/>
                <w:sz w:val="24"/>
                <w:szCs w:val="28"/>
              </w:rPr>
              <w:t>年</w:t>
            </w:r>
            <w:r>
              <w:rPr>
                <w:rFonts w:hint="eastAsia"/>
                <w:color w:val="000000" w:themeColor="text1"/>
                <w:sz w:val="24"/>
                <w:szCs w:val="28"/>
              </w:rPr>
              <w:t>1</w:t>
            </w:r>
            <w:r>
              <w:rPr>
                <w:rFonts w:hint="eastAsia"/>
                <w:color w:val="000000" w:themeColor="text1"/>
                <w:sz w:val="24"/>
                <w:szCs w:val="28"/>
              </w:rPr>
              <w:t>月</w:t>
            </w:r>
            <w:r>
              <w:rPr>
                <w:rFonts w:hint="eastAsia"/>
                <w:color w:val="000000" w:themeColor="text1"/>
                <w:sz w:val="24"/>
                <w:szCs w:val="28"/>
              </w:rPr>
              <w:t>1</w:t>
            </w:r>
            <w:r>
              <w:rPr>
                <w:rFonts w:hint="eastAsia"/>
                <w:color w:val="000000" w:themeColor="text1"/>
                <w:sz w:val="24"/>
                <w:szCs w:val="28"/>
              </w:rPr>
              <w:t>日以来（以合同签订时间为准）每具有</w:t>
            </w:r>
            <w:r>
              <w:rPr>
                <w:rFonts w:hint="eastAsia"/>
                <w:color w:val="000000" w:themeColor="text1"/>
                <w:sz w:val="24"/>
                <w:szCs w:val="28"/>
              </w:rPr>
              <w:t>1</w:t>
            </w:r>
            <w:r>
              <w:rPr>
                <w:rFonts w:hint="eastAsia"/>
                <w:color w:val="000000" w:themeColor="text1"/>
                <w:sz w:val="24"/>
                <w:szCs w:val="28"/>
              </w:rPr>
              <w:t>项已完成或正在实施的类似项目全保合同业绩得</w:t>
            </w:r>
            <w:r>
              <w:rPr>
                <w:rFonts w:hint="eastAsia"/>
                <w:color w:val="000000" w:themeColor="text1"/>
                <w:sz w:val="24"/>
                <w:szCs w:val="28"/>
              </w:rPr>
              <w:t>3</w:t>
            </w:r>
            <w:r>
              <w:rPr>
                <w:rFonts w:hint="eastAsia"/>
                <w:color w:val="000000" w:themeColor="text1"/>
                <w:sz w:val="24"/>
                <w:szCs w:val="28"/>
              </w:rPr>
              <w:t>分，最多得</w:t>
            </w:r>
            <w:r>
              <w:rPr>
                <w:rFonts w:hint="eastAsia"/>
                <w:color w:val="000000" w:themeColor="text1"/>
                <w:sz w:val="24"/>
                <w:szCs w:val="28"/>
              </w:rPr>
              <w:t>6</w:t>
            </w:r>
            <w:r>
              <w:rPr>
                <w:rFonts w:hint="eastAsia"/>
                <w:color w:val="000000" w:themeColor="text1"/>
                <w:sz w:val="24"/>
                <w:szCs w:val="28"/>
              </w:rPr>
              <w:t>分。</w:t>
            </w:r>
            <w:r>
              <w:rPr>
                <w:rFonts w:hint="eastAsia"/>
                <w:color w:val="000000" w:themeColor="text1"/>
                <w:sz w:val="24"/>
                <w:szCs w:val="28"/>
              </w:rPr>
              <w:t>(</w:t>
            </w:r>
            <w:r>
              <w:rPr>
                <w:rFonts w:hint="eastAsia"/>
                <w:color w:val="000000" w:themeColor="text1"/>
                <w:sz w:val="24"/>
                <w:szCs w:val="28"/>
              </w:rPr>
              <w:t>投标文件中附业绩合同复印件或扫描件，除价格外不能遮挡）</w:t>
            </w:r>
            <w:r>
              <w:rPr>
                <w:rFonts w:hint="eastAsia"/>
                <w:color w:val="000000" w:themeColor="text1"/>
                <w:sz w:val="24"/>
                <w:szCs w:val="28"/>
              </w:rPr>
              <w:t xml:space="preserve">   </w:t>
            </w:r>
          </w:p>
        </w:tc>
      </w:tr>
      <w:tr w:rsidR="00255847" w14:paraId="1216F76F" w14:textId="77777777">
        <w:trPr>
          <w:trHeight w:val="1471"/>
          <w:jc w:val="center"/>
        </w:trPr>
        <w:tc>
          <w:tcPr>
            <w:tcW w:w="895"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79C6DC1A" w14:textId="77777777" w:rsidR="00255847" w:rsidRDefault="00255847">
            <w:pPr>
              <w:tabs>
                <w:tab w:val="left" w:pos="5130"/>
              </w:tabs>
              <w:spacing w:line="280" w:lineRule="atLeast"/>
              <w:rPr>
                <w:rFonts w:ascii="宋体" w:hAnsi="宋体" w:cs="宋体"/>
                <w:color w:val="000000" w:themeColor="text1"/>
                <w:sz w:val="24"/>
              </w:rPr>
            </w:pPr>
          </w:p>
        </w:tc>
        <w:tc>
          <w:tcPr>
            <w:tcW w:w="12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bottom"/>
          </w:tcPr>
          <w:p w14:paraId="5CF6C967" w14:textId="77777777" w:rsidR="00255847" w:rsidRDefault="00000000">
            <w:pPr>
              <w:spacing w:line="280" w:lineRule="atLeast"/>
              <w:rPr>
                <w:color w:val="000000" w:themeColor="text1"/>
                <w:sz w:val="24"/>
              </w:rPr>
            </w:pPr>
            <w:r>
              <w:rPr>
                <w:rFonts w:hint="eastAsia"/>
                <w:color w:val="000000" w:themeColor="text1"/>
                <w:sz w:val="24"/>
              </w:rPr>
              <w:t>售后</w:t>
            </w:r>
          </w:p>
          <w:p w14:paraId="02996D48" w14:textId="77777777" w:rsidR="00255847" w:rsidRDefault="00000000">
            <w:pPr>
              <w:spacing w:line="280" w:lineRule="atLeast"/>
              <w:rPr>
                <w:rFonts w:ascii="宋体" w:hAnsi="宋体" w:cs="宋体"/>
                <w:color w:val="000000" w:themeColor="text1"/>
                <w:sz w:val="24"/>
              </w:rPr>
            </w:pPr>
            <w:r>
              <w:rPr>
                <w:rFonts w:hint="eastAsia"/>
                <w:color w:val="000000" w:themeColor="text1"/>
                <w:sz w:val="24"/>
              </w:rPr>
              <w:t>（</w:t>
            </w:r>
            <w:r>
              <w:rPr>
                <w:rFonts w:hint="eastAsia"/>
                <w:color w:val="000000" w:themeColor="text1"/>
                <w:sz w:val="24"/>
              </w:rPr>
              <w:t>8</w:t>
            </w:r>
            <w:r>
              <w:rPr>
                <w:rFonts w:hint="eastAsia"/>
                <w:color w:val="000000" w:themeColor="text1"/>
                <w:sz w:val="24"/>
              </w:rPr>
              <w:t>分）</w:t>
            </w:r>
          </w:p>
        </w:tc>
        <w:tc>
          <w:tcPr>
            <w:tcW w:w="726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14:paraId="5302161B" w14:textId="77777777" w:rsidR="00255847" w:rsidRDefault="00000000">
            <w:pPr>
              <w:widowControl/>
              <w:snapToGrid w:val="0"/>
              <w:spacing w:line="360" w:lineRule="exact"/>
              <w:jc w:val="left"/>
              <w:rPr>
                <w:color w:val="000000" w:themeColor="text1"/>
              </w:rPr>
            </w:pPr>
            <w:r>
              <w:rPr>
                <w:rFonts w:hint="eastAsia"/>
                <w:color w:val="000000" w:themeColor="text1"/>
                <w:sz w:val="24"/>
              </w:rPr>
              <w:t>提供售后服务方案，包括但不限于供应商服务内容、排除故障响应时间、应急反应方案、质保期内外的服务计划等。以上内容提供完整得</w:t>
            </w:r>
            <w:r>
              <w:rPr>
                <w:rFonts w:hint="eastAsia"/>
                <w:color w:val="000000" w:themeColor="text1"/>
                <w:sz w:val="24"/>
              </w:rPr>
              <w:t>8</w:t>
            </w:r>
            <w:r>
              <w:rPr>
                <w:rFonts w:hint="eastAsia"/>
                <w:color w:val="000000" w:themeColor="text1"/>
                <w:sz w:val="24"/>
              </w:rPr>
              <w:t>分，</w:t>
            </w:r>
            <w:r>
              <w:rPr>
                <w:rFonts w:hint="eastAsia"/>
                <w:color w:val="000000" w:themeColor="text1"/>
                <w:sz w:val="24"/>
                <w:szCs w:val="28"/>
              </w:rPr>
              <w:t>未提供不得分。</w:t>
            </w:r>
          </w:p>
        </w:tc>
      </w:tr>
    </w:tbl>
    <w:p w14:paraId="161F1DD7" w14:textId="77777777" w:rsidR="00255847" w:rsidRDefault="00255847">
      <w:pPr>
        <w:pStyle w:val="24"/>
        <w:ind w:firstLine="480"/>
        <w:rPr>
          <w:rFonts w:ascii="宋体" w:eastAsia="宋体" w:hAnsi="宋体" w:cs="宋体"/>
          <w:color w:val="000000" w:themeColor="text1"/>
          <w:sz w:val="24"/>
        </w:rPr>
      </w:pPr>
    </w:p>
    <w:p w14:paraId="42C883A4" w14:textId="77777777" w:rsidR="00255847" w:rsidRDefault="00000000">
      <w:pPr>
        <w:spacing w:line="560" w:lineRule="exact"/>
        <w:rPr>
          <w:rFonts w:ascii="宋体" w:hAnsi="宋体" w:cs="宋体"/>
          <w:b/>
          <w:color w:val="000000" w:themeColor="text1"/>
          <w:sz w:val="24"/>
        </w:rPr>
      </w:pPr>
      <w:r>
        <w:rPr>
          <w:rFonts w:ascii="宋体" w:hAnsi="宋体" w:cs="宋体" w:hint="eastAsia"/>
          <w:b/>
          <w:color w:val="000000" w:themeColor="text1"/>
          <w:sz w:val="24"/>
        </w:rPr>
        <w:t xml:space="preserve">  最终得分为磋商小组所有成员计分的算术平均值，计算保留小数点两位，小数点后第三位四舍五入。</w:t>
      </w:r>
    </w:p>
    <w:p w14:paraId="216F0FCF"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22.3磋商小组根据综合评分情况，按照评审得分由高到低顺序推荐成交候选供应商，并编写评审报告。综合得分相同的供应商，报价较低者优先；报价也相同的，由采购人自行确定。</w:t>
      </w:r>
    </w:p>
    <w:p w14:paraId="3CBE3AE3"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22.4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8E5E344" w14:textId="77777777" w:rsidR="00255847" w:rsidRDefault="00000000">
      <w:pPr>
        <w:spacing w:line="560" w:lineRule="exact"/>
        <w:ind w:firstLineChars="200" w:firstLine="480"/>
        <w:rPr>
          <w:rFonts w:ascii="宋体" w:hAnsi="宋体" w:cs="宋体"/>
          <w:b/>
          <w:color w:val="000000" w:themeColor="text1"/>
          <w:sz w:val="24"/>
        </w:rPr>
      </w:pPr>
      <w:r>
        <w:rPr>
          <w:rFonts w:ascii="宋体" w:hAnsi="宋体" w:cs="宋体" w:hint="eastAsia"/>
          <w:color w:val="000000" w:themeColor="text1"/>
          <w:sz w:val="24"/>
        </w:rPr>
        <w:lastRenderedPageBreak/>
        <w:t>22.5若供应商的报价高于项目预算，磋商小组有权根据采购人意见及其实际情况，拒绝该报价。</w:t>
      </w:r>
    </w:p>
    <w:p w14:paraId="564C8882"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22.6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14:paraId="511DD724"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22.7在竞争性磋商期间，供应商不得向竞争性磋商小组成员询问其它供应商竞争性磋商情况，不得进行旨在影响成交结果的活动。</w:t>
      </w:r>
    </w:p>
    <w:p w14:paraId="00D359D9"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22.8在竞争性磋商期间，采购人将有专门人员与供应商进行联络。</w:t>
      </w:r>
    </w:p>
    <w:p w14:paraId="472A7E2C"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23.竞争性磋商终止</w:t>
      </w:r>
    </w:p>
    <w:p w14:paraId="44373B7F" w14:textId="77777777" w:rsidR="00255847" w:rsidRDefault="00000000">
      <w:pPr>
        <w:spacing w:line="560" w:lineRule="exact"/>
        <w:ind w:firstLineChars="200" w:firstLine="480"/>
        <w:rPr>
          <w:rFonts w:ascii="宋体" w:hAnsi="宋体" w:cs="宋体"/>
          <w:b/>
          <w:color w:val="000000" w:themeColor="text1"/>
          <w:sz w:val="24"/>
        </w:rPr>
      </w:pPr>
      <w:r>
        <w:rPr>
          <w:rFonts w:ascii="宋体" w:hAnsi="宋体" w:cs="宋体" w:hint="eastAsia"/>
          <w:bCs/>
          <w:color w:val="000000" w:themeColor="text1"/>
          <w:sz w:val="24"/>
        </w:rPr>
        <w:t>23.1出现下列情形之一时，采购人有权宣布竞争性磋商终止，并将理由通知所有供应商：</w:t>
      </w:r>
    </w:p>
    <w:p w14:paraId="15F25074"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（1）因情况变化，不再符合竞争性磋商适用情形的；</w:t>
      </w:r>
    </w:p>
    <w:p w14:paraId="0C053967"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（2）出现影响采购公正的违法、违规行为的；</w:t>
      </w:r>
    </w:p>
    <w:p w14:paraId="3F77CDEE"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（3）在采购过程中符合磋商文件要求的供应商不足3家的；</w:t>
      </w:r>
    </w:p>
    <w:p w14:paraId="7223EF10" w14:textId="77777777" w:rsidR="00255847" w:rsidRDefault="00000000">
      <w:pPr>
        <w:spacing w:line="560" w:lineRule="exact"/>
        <w:ind w:firstLineChars="200" w:firstLine="480"/>
        <w:rPr>
          <w:rFonts w:ascii="宋体" w:hAnsi="宋体" w:cs="宋体"/>
          <w:b/>
          <w:color w:val="000000" w:themeColor="text1"/>
          <w:sz w:val="24"/>
        </w:rPr>
      </w:pPr>
      <w:r>
        <w:rPr>
          <w:rFonts w:ascii="宋体" w:hAnsi="宋体" w:cs="宋体" w:hint="eastAsia"/>
          <w:color w:val="000000" w:themeColor="text1"/>
          <w:sz w:val="24"/>
        </w:rPr>
        <w:t>（4）在采购活动中因重大变故，采购任务取消的；</w:t>
      </w:r>
    </w:p>
    <w:p w14:paraId="67971D37" w14:textId="77777777" w:rsidR="00255847" w:rsidRDefault="00000000">
      <w:pPr>
        <w:spacing w:line="720" w:lineRule="auto"/>
        <w:jc w:val="center"/>
        <w:rPr>
          <w:rFonts w:ascii="宋体" w:hAnsi="宋体" w:cs="宋体"/>
          <w:b/>
          <w:color w:val="000000" w:themeColor="text1"/>
          <w:sz w:val="24"/>
        </w:rPr>
      </w:pPr>
      <w:r>
        <w:rPr>
          <w:rFonts w:ascii="宋体" w:hAnsi="宋体" w:cs="宋体" w:hint="eastAsia"/>
          <w:b/>
          <w:color w:val="000000" w:themeColor="text1"/>
          <w:sz w:val="24"/>
        </w:rPr>
        <w:t>七、成交通知</w:t>
      </w:r>
    </w:p>
    <w:p w14:paraId="2B48B01B"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24.成交通知</w:t>
      </w:r>
    </w:p>
    <w:p w14:paraId="1E98CF95" w14:textId="77777777" w:rsidR="00255847" w:rsidRDefault="00000000">
      <w:pPr>
        <w:pStyle w:val="BodyText1I"/>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24.1采购人应当自收到评审报告之日起5个工作日内在评审报告推荐的中标或者成交候选人中按顺序确定中标或者成交供应商。</w:t>
      </w:r>
    </w:p>
    <w:p w14:paraId="67603D73" w14:textId="77777777" w:rsidR="00255847" w:rsidRDefault="00000000">
      <w:pPr>
        <w:tabs>
          <w:tab w:val="left" w:pos="1800"/>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24.2在发出成交公告后请采购人、中标人登录周口市公共资源交易中心网（http://jyzx.zhoukou.gov.cn）自行下载成交通知书。</w:t>
      </w:r>
    </w:p>
    <w:p w14:paraId="72225910" w14:textId="77777777" w:rsidR="00255847" w:rsidRDefault="00000000">
      <w:pPr>
        <w:tabs>
          <w:tab w:val="left" w:pos="1800"/>
        </w:tabs>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24.3成交通知书对采购人和成交供应商具有同等法律效力。成交通知书发出后，</w:t>
      </w:r>
      <w:r>
        <w:rPr>
          <w:rFonts w:ascii="宋体" w:hAnsi="宋体" w:cs="宋体" w:hint="eastAsia"/>
          <w:color w:val="000000" w:themeColor="text1"/>
          <w:sz w:val="24"/>
        </w:rPr>
        <w:lastRenderedPageBreak/>
        <w:t>采购人改变成交结果，或者成交供应商放弃成交，应当承担相应的法律责任。</w:t>
      </w:r>
    </w:p>
    <w:p w14:paraId="2ABFB76B" w14:textId="77777777" w:rsidR="00255847" w:rsidRDefault="00000000">
      <w:pPr>
        <w:spacing w:line="720" w:lineRule="auto"/>
        <w:jc w:val="center"/>
        <w:rPr>
          <w:rFonts w:ascii="宋体" w:hAnsi="宋体" w:cs="宋体"/>
          <w:color w:val="000000" w:themeColor="text1"/>
          <w:sz w:val="24"/>
        </w:rPr>
      </w:pPr>
      <w:r>
        <w:rPr>
          <w:rFonts w:ascii="宋体" w:hAnsi="宋体" w:cs="宋体" w:hint="eastAsia"/>
          <w:b/>
          <w:color w:val="000000" w:themeColor="text1"/>
          <w:sz w:val="24"/>
        </w:rPr>
        <w:t>八、合同授予</w:t>
      </w:r>
    </w:p>
    <w:p w14:paraId="17EC6069" w14:textId="77777777" w:rsidR="00255847" w:rsidRDefault="00000000">
      <w:pPr>
        <w:tabs>
          <w:tab w:val="left" w:pos="1620"/>
        </w:tabs>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25.签订合同及合同的执行</w:t>
      </w:r>
    </w:p>
    <w:p w14:paraId="623B5C22"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25.1采购人、成交供应商按照竞争性磋商文件确定的合同文本签订政府采购合同。</w:t>
      </w:r>
    </w:p>
    <w:p w14:paraId="1A4A62D7"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25.2采购人不得向成交供应商提出超过竞争性磋商文件以外的任何要求作为签订合同的条件，不得与成交供应商订立背离竞争性磋商文件确定的合同文本协议。</w:t>
      </w:r>
    </w:p>
    <w:p w14:paraId="32BE8775"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25.3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14:paraId="525F5391" w14:textId="77777777" w:rsidR="00255847" w:rsidRDefault="00000000">
      <w:pPr>
        <w:pStyle w:val="BodyText1I"/>
        <w:spacing w:line="480" w:lineRule="auto"/>
        <w:ind w:firstLineChars="200" w:firstLine="480"/>
        <w:rPr>
          <w:rFonts w:ascii="宋体" w:cs="宋体"/>
          <w:color w:val="000000" w:themeColor="text1"/>
          <w:sz w:val="24"/>
        </w:rPr>
      </w:pPr>
      <w:r>
        <w:rPr>
          <w:rFonts w:ascii="宋体" w:hAnsi="宋体" w:cs="宋体"/>
          <w:color w:val="000000" w:themeColor="text1"/>
          <w:sz w:val="24"/>
        </w:rPr>
        <w:t>25.4</w:t>
      </w:r>
      <w:r>
        <w:rPr>
          <w:rFonts w:ascii="宋体" w:hAnsi="宋体" w:cs="宋体" w:hint="eastAsia"/>
          <w:color w:val="000000" w:themeColor="text1"/>
          <w:sz w:val="24"/>
        </w:rPr>
        <w:t>签订合同后，成交供应商不得将本项目及其他相关服务进行转包。未经采购人同意，成交供应商不得采用分包的形式履行合同。否则采购人有权终止合同。转包或分包造成采购人损失的，成交供应商还应承担相应赔偿责任，提供书面承诺。</w:t>
      </w:r>
    </w:p>
    <w:p w14:paraId="2E15C721" w14:textId="77777777" w:rsidR="00255847" w:rsidRDefault="00000000">
      <w:pPr>
        <w:spacing w:line="720" w:lineRule="auto"/>
        <w:jc w:val="center"/>
        <w:rPr>
          <w:rFonts w:ascii="宋体" w:hAnsi="宋体" w:cs="宋体"/>
          <w:b/>
          <w:color w:val="000000" w:themeColor="text1"/>
          <w:sz w:val="24"/>
        </w:rPr>
      </w:pPr>
      <w:r>
        <w:rPr>
          <w:rFonts w:ascii="宋体" w:hAnsi="宋体" w:cs="宋体" w:hint="eastAsia"/>
          <w:b/>
          <w:color w:val="000000" w:themeColor="text1"/>
          <w:sz w:val="24"/>
        </w:rPr>
        <w:t>九、质疑处理</w:t>
      </w:r>
    </w:p>
    <w:p w14:paraId="14851495" w14:textId="77777777" w:rsidR="00255847" w:rsidRDefault="00000000">
      <w:pPr>
        <w:pStyle w:val="2"/>
        <w:spacing w:line="560" w:lineRule="exact"/>
        <w:ind w:firstLineChars="200" w:firstLine="482"/>
        <w:jc w:val="both"/>
        <w:rPr>
          <w:rFonts w:ascii="宋体" w:hAnsi="宋体" w:cs="宋体"/>
          <w:b/>
          <w:color w:val="000000" w:themeColor="text1"/>
          <w:sz w:val="24"/>
        </w:rPr>
      </w:pPr>
      <w:r>
        <w:rPr>
          <w:rFonts w:ascii="宋体" w:hAnsi="宋体" w:cs="宋体" w:hint="eastAsia"/>
          <w:b/>
          <w:color w:val="000000" w:themeColor="text1"/>
          <w:sz w:val="24"/>
        </w:rPr>
        <w:t>26.质疑程序及处理</w:t>
      </w:r>
    </w:p>
    <w:p w14:paraId="50735891"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26.1</w:t>
      </w:r>
      <w:r>
        <w:rPr>
          <w:rFonts w:ascii="宋体" w:hAnsi="宋体" w:cs="宋体" w:hint="eastAsia"/>
          <w:bCs/>
          <w:color w:val="000000" w:themeColor="text1"/>
          <w:sz w:val="24"/>
        </w:rPr>
        <w:t>投标人认为采购过程、成交结果使自己的合法权益受到损害的，可以在知道或应当知道自己的权益受到损害之日起7个工作日内，由投标人授权代表（或法人代表）按照相关规定，向采购人提出质疑，逾期不予受理。</w:t>
      </w:r>
    </w:p>
    <w:p w14:paraId="7419949B"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26.2采购人在收到供应商的书面质疑后七个工作日内做出答复，并以书面形式通知质疑供应商和其他供应商，但答复内容不得涉及商业秘密。</w:t>
      </w:r>
    </w:p>
    <w:p w14:paraId="1466E7A9" w14:textId="77777777" w:rsidR="00255847" w:rsidRDefault="00000000">
      <w:pPr>
        <w:spacing w:line="560" w:lineRule="exact"/>
        <w:ind w:firstLineChars="200" w:firstLine="480"/>
        <w:rPr>
          <w:rFonts w:ascii="宋体" w:hAnsi="宋体" w:cs="宋体"/>
          <w:bCs/>
          <w:color w:val="000000" w:themeColor="text1"/>
          <w:sz w:val="24"/>
        </w:rPr>
      </w:pPr>
      <w:r>
        <w:rPr>
          <w:rFonts w:ascii="宋体" w:hAnsi="宋体" w:cs="宋体" w:hint="eastAsia"/>
          <w:color w:val="000000" w:themeColor="text1"/>
          <w:sz w:val="24"/>
        </w:rPr>
        <w:t>26.3</w:t>
      </w:r>
      <w:r>
        <w:rPr>
          <w:rFonts w:ascii="宋体" w:hAnsi="宋体" w:cs="宋体" w:hint="eastAsia"/>
          <w:bCs/>
          <w:color w:val="000000" w:themeColor="text1"/>
          <w:sz w:val="24"/>
        </w:rPr>
        <w:t>质疑供应商行使质疑权时，必须遵守“实事求是”和“谨慎性”原则，承担</w:t>
      </w:r>
      <w:r>
        <w:rPr>
          <w:rFonts w:ascii="宋体" w:hAnsi="宋体" w:cs="宋体" w:hint="eastAsia"/>
          <w:bCs/>
          <w:color w:val="000000" w:themeColor="text1"/>
          <w:sz w:val="24"/>
        </w:rPr>
        <w:lastRenderedPageBreak/>
        <w:t>使用虚假材料或恶意方式质疑的法律责任，</w:t>
      </w:r>
      <w:r>
        <w:rPr>
          <w:rFonts w:ascii="宋体" w:hAnsi="宋体" w:cs="宋体" w:hint="eastAsia"/>
          <w:color w:val="000000" w:themeColor="text1"/>
          <w:sz w:val="24"/>
        </w:rPr>
        <w:t>采购人</w:t>
      </w:r>
      <w:r>
        <w:rPr>
          <w:rFonts w:ascii="宋体" w:hAnsi="宋体" w:cs="宋体" w:hint="eastAsia"/>
          <w:bCs/>
          <w:color w:val="000000" w:themeColor="text1"/>
          <w:sz w:val="24"/>
        </w:rPr>
        <w:t>将遵循“谁过错谁负担”的原则，由过错方提交相关的调查论证费用。</w:t>
      </w:r>
    </w:p>
    <w:p w14:paraId="4AD200DB"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26.4质疑必须由供应商的法定代表人或委托代理人（响应性文件中所确定的，如递交质疑者不是响应性文件中确定的委托代理人，须由供应商另行出具授权）以送达的方式提交，未按上述要求提交的质疑函采购人有权不予受理。</w:t>
      </w:r>
    </w:p>
    <w:p w14:paraId="7577AFD1" w14:textId="77777777" w:rsidR="00255847" w:rsidRDefault="00255847">
      <w:pPr>
        <w:spacing w:line="560" w:lineRule="exact"/>
        <w:rPr>
          <w:rFonts w:ascii="宋体" w:hAnsi="宋体" w:cs="宋体"/>
          <w:color w:val="000000" w:themeColor="text1"/>
          <w:sz w:val="24"/>
        </w:rPr>
        <w:sectPr w:rsidR="00255847">
          <w:headerReference w:type="default" r:id="rId10"/>
          <w:footerReference w:type="default" r:id="rId11"/>
          <w:pgSz w:w="11907" w:h="16840"/>
          <w:pgMar w:top="2098" w:right="1474" w:bottom="1985" w:left="1588" w:header="851" w:footer="992" w:gutter="0"/>
          <w:cols w:space="720"/>
          <w:docGrid w:type="lines" w:linePitch="312"/>
        </w:sectPr>
      </w:pPr>
    </w:p>
    <w:p w14:paraId="0BA0D21A" w14:textId="77777777" w:rsidR="00255847" w:rsidRDefault="00000000">
      <w:pPr>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第三章 采购项目内容及要求</w:t>
      </w:r>
    </w:p>
    <w:p w14:paraId="33A8D596"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rPr>
        <w:t>1、</w:t>
      </w:r>
      <w:r>
        <w:rPr>
          <w:rStyle w:val="NormalCharacter"/>
          <w:rFonts w:ascii="宋体" w:hAnsi="宋体" w:cs="宋体" w:hint="eastAsia"/>
          <w:color w:val="000000" w:themeColor="text1"/>
          <w:sz w:val="24"/>
          <w:lang w:val="zh-CN"/>
        </w:rPr>
        <w:t>本项目采购内容：</w:t>
      </w:r>
    </w:p>
    <w:p w14:paraId="6F16A06C"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一、项目情况</w:t>
      </w:r>
    </w:p>
    <w:p w14:paraId="521553A2"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西门子1.5T-Aera磁共振3年维保服务</w:t>
      </w:r>
    </w:p>
    <w:p w14:paraId="17364632"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二、MR保修服务要求</w:t>
      </w:r>
    </w:p>
    <w:p w14:paraId="182FA590"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1、保修范围：整机保修（含冷头、所有线圈，不含液氦、磁体热循环及磁体更换）。</w:t>
      </w:r>
    </w:p>
    <w:p w14:paraId="76EF3E08"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2、应用服务能力要求：</w:t>
      </w:r>
    </w:p>
    <w:p w14:paraId="532BA600"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2.1、医院新业务开展遇到技术性问题应随时提供技术指导。</w:t>
      </w:r>
    </w:p>
    <w:p w14:paraId="4C8C39D2"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★2.2在河南省内必须有常驻工程技术人员，本地核磁专职工程师不少于5人，需提供姓名及联系方式，工程师须提供原厂认证的磁共振培训证书和与投标商的雇佣关系证明和社保缴纳证明。</w:t>
      </w:r>
    </w:p>
    <w:p w14:paraId="3A9315BD"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3、备件保障能力要求：</w:t>
      </w:r>
    </w:p>
    <w:p w14:paraId="37B5D571"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3.1国内备件库量≥2个，并提供具体地址，提供具体地址及相关证明（租赁或买卖合同），并保证我院备件的优先供应。</w:t>
      </w:r>
    </w:p>
    <w:p w14:paraId="55CA2B76"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★3.2所有部件及附属设备必须提供西门子原厂检测合格产品；配件故障时不维修，只更换原厂检测合格配件。要求配件从原厂备件库发货。提供原厂备件库来源的证明文件和报关单复印件。</w:t>
      </w:r>
    </w:p>
    <w:p w14:paraId="47F23EC9"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4、现场维修要求：</w:t>
      </w:r>
    </w:p>
    <w:p w14:paraId="335F7498"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4.1省内本地MR专职工程师到场时间≤24小时</w:t>
      </w:r>
    </w:p>
    <w:p w14:paraId="7008C14F"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★4.2具备24小时*7天的技术服务支持，能通过检查和及时报告液氦水平、磁体状态、磁体温度和压力，提供三家合作医院的检查报告</w:t>
      </w:r>
    </w:p>
    <w:p w14:paraId="1AECE897"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lastRenderedPageBreak/>
        <w:t xml:space="preserve">4.3保证全年开机率≥95% </w:t>
      </w:r>
    </w:p>
    <w:p w14:paraId="0DA3AA1F"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★4.4投标人必须提供独立完成西门子1.5T及以上MRI设备处理失超恢复的大型故障案例不得少于2家，</w:t>
      </w:r>
      <w:bookmarkStart w:id="34" w:name="_Hlk129702781"/>
      <w:r>
        <w:rPr>
          <w:rStyle w:val="NormalCharacter"/>
          <w:rFonts w:ascii="宋体" w:hAnsi="宋体" w:cs="宋体" w:hint="eastAsia"/>
          <w:color w:val="000000" w:themeColor="text1"/>
          <w:sz w:val="24"/>
          <w:lang w:val="zh-CN"/>
        </w:rPr>
        <w:t>具有MR冷头更换和除冰能力，具备励磁和卸磁能力，并且提供维修报告</w:t>
      </w:r>
      <w:bookmarkEnd w:id="34"/>
      <w:r>
        <w:rPr>
          <w:rStyle w:val="NormalCharacter"/>
          <w:rFonts w:ascii="宋体" w:hAnsi="宋体" w:cs="宋体" w:hint="eastAsia"/>
          <w:color w:val="000000" w:themeColor="text1"/>
          <w:sz w:val="24"/>
          <w:lang w:val="zh-CN"/>
        </w:rPr>
        <w:t>，原件备查。</w:t>
      </w:r>
    </w:p>
    <w:p w14:paraId="5AC222C1"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4.5具备磁体热循环能力，提供不少于2家医院磁体热循环处理的工单，有医院签字记录证明</w:t>
      </w:r>
    </w:p>
    <w:p w14:paraId="64BC287E"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4.6提供保养计划及保养内容步骤</w:t>
      </w:r>
    </w:p>
    <w:p w14:paraId="216A5692"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4.7免费提供设备的安全升级，保证机器正常运行</w:t>
      </w:r>
    </w:p>
    <w:p w14:paraId="0787EEFE"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★4.8维保期间，供应商使用的维修密码应符合国家有关法律规定。</w:t>
      </w:r>
    </w:p>
    <w:p w14:paraId="04E8327C"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4.9设备需要大修时,甲方享有优先获得备品的权利,乙方保证及时向甲方提供备品</w:t>
      </w:r>
    </w:p>
    <w:p w14:paraId="5AE578F7"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4.10每次维修后提供维修报告，至少包含故障现象、解决方案、配件更换记录等内容。</w:t>
      </w:r>
    </w:p>
    <w:p w14:paraId="305E853B"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5.具备设备维护管理软件及设备使用效率分析软件，提供证明材料</w:t>
      </w:r>
    </w:p>
    <w:p w14:paraId="3529F8AF"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6、能通过互联网连接远程进行故障排除；并提供国际标准组织的认证证书。</w:t>
      </w:r>
    </w:p>
    <w:p w14:paraId="263619A8"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7、设备的预防性保养</w:t>
      </w:r>
    </w:p>
    <w:p w14:paraId="048311D5"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7.1制定年度保养计划，记录并安排保养时间</w:t>
      </w:r>
    </w:p>
    <w:p w14:paraId="334FDD04"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 xml:space="preserve">7.2合同期内每年2次保养 </w:t>
      </w:r>
    </w:p>
    <w:p w14:paraId="19DEA49E"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7.3按照保养计划更换损耗部件，更换的损耗品由服务商免费提供</w:t>
      </w:r>
    </w:p>
    <w:p w14:paraId="0D5E03CA"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7.4按照厂家标准进行检测、校准，确认各项技术指标及性能正常</w:t>
      </w:r>
    </w:p>
    <w:p w14:paraId="6AC40D4F"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8.包含工单720103583684更换TX-BOX的维修费用</w:t>
      </w:r>
    </w:p>
    <w:p w14:paraId="7E3F80FD" w14:textId="77777777" w:rsidR="00255847" w:rsidRDefault="00000000">
      <w:pPr>
        <w:spacing w:line="480" w:lineRule="auto"/>
        <w:ind w:left="42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lang w:val="zh-CN"/>
        </w:rPr>
        <w:t xml:space="preserve">    9. 包含工单720103602051更换体部柔性线圈及大柔线圈的维修费用</w:t>
      </w:r>
    </w:p>
    <w:p w14:paraId="65445C53" w14:textId="77777777" w:rsidR="00255847" w:rsidRDefault="00255847">
      <w:pPr>
        <w:rPr>
          <w:color w:val="000000" w:themeColor="text1"/>
        </w:rPr>
      </w:pPr>
    </w:p>
    <w:p w14:paraId="0A96C415" w14:textId="77777777" w:rsidR="00255847" w:rsidRDefault="00000000">
      <w:pPr>
        <w:pStyle w:val="2"/>
        <w:jc w:val="left"/>
        <w:rPr>
          <w:b/>
          <w:bCs/>
          <w:color w:val="000000" w:themeColor="text1"/>
        </w:rPr>
      </w:pPr>
      <w:r>
        <w:rPr>
          <w:rFonts w:hint="eastAsia"/>
          <w:b/>
          <w:bCs/>
          <w:color w:val="000000" w:themeColor="text1"/>
        </w:rPr>
        <w:t>四、其他要求</w:t>
      </w:r>
    </w:p>
    <w:p w14:paraId="54ED0AA2" w14:textId="77777777" w:rsidR="00255847" w:rsidRDefault="00000000">
      <w:pPr>
        <w:spacing w:line="480" w:lineRule="auto"/>
        <w:ind w:firstLineChars="200" w:firstLine="48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rPr>
        <w:t>1</w:t>
      </w:r>
      <w:r>
        <w:rPr>
          <w:rStyle w:val="NormalCharacter"/>
          <w:rFonts w:ascii="宋体" w:hAnsi="宋体" w:cs="宋体" w:hint="eastAsia"/>
          <w:color w:val="000000" w:themeColor="text1"/>
          <w:sz w:val="24"/>
          <w:lang w:val="zh-CN"/>
        </w:rPr>
        <w:t>、服务内容及要求：</w:t>
      </w:r>
      <w:r>
        <w:rPr>
          <w:rStyle w:val="NormalCharacter"/>
          <w:rFonts w:ascii="宋体" w:hAnsi="宋体" w:cs="宋体" w:hint="eastAsia"/>
          <w:color w:val="000000" w:themeColor="text1"/>
          <w:sz w:val="24"/>
          <w:lang w:val="zh-CN"/>
        </w:rPr>
        <w:tab/>
      </w:r>
    </w:p>
    <w:p w14:paraId="24BDBAC0" w14:textId="77777777" w:rsidR="00255847" w:rsidRDefault="00000000">
      <w:pPr>
        <w:spacing w:line="420" w:lineRule="exact"/>
        <w:ind w:firstLineChars="200" w:firstLine="48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rPr>
        <w:t>1</w:t>
      </w:r>
      <w:r>
        <w:rPr>
          <w:rStyle w:val="NormalCharacter"/>
          <w:rFonts w:ascii="宋体" w:hAnsi="宋体" w:cs="宋体" w:hint="eastAsia"/>
          <w:color w:val="000000" w:themeColor="text1"/>
          <w:sz w:val="24"/>
          <w:lang w:val="zh-CN"/>
        </w:rPr>
        <w:t>.</w:t>
      </w:r>
      <w:r>
        <w:rPr>
          <w:rStyle w:val="NormalCharacter"/>
          <w:rFonts w:ascii="宋体" w:hAnsi="宋体" w:cs="宋体" w:hint="eastAsia"/>
          <w:color w:val="000000" w:themeColor="text1"/>
          <w:sz w:val="24"/>
        </w:rPr>
        <w:t>1</w:t>
      </w:r>
      <w:r>
        <w:rPr>
          <w:rStyle w:val="NormalCharacter"/>
          <w:rFonts w:ascii="宋体" w:hAnsi="宋体" w:cs="宋体" w:hint="eastAsia"/>
          <w:color w:val="000000" w:themeColor="text1"/>
          <w:sz w:val="24"/>
          <w:lang w:val="zh-CN"/>
        </w:rPr>
        <w:t>服务地点：采购人指定地点。</w:t>
      </w:r>
    </w:p>
    <w:p w14:paraId="1DB21FAF" w14:textId="77777777" w:rsidR="00255847" w:rsidRDefault="00000000">
      <w:pPr>
        <w:spacing w:line="420" w:lineRule="exact"/>
        <w:ind w:firstLineChars="200" w:firstLine="48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rPr>
        <w:t>1</w:t>
      </w:r>
      <w:r>
        <w:rPr>
          <w:rStyle w:val="NormalCharacter"/>
          <w:rFonts w:ascii="宋体" w:hAnsi="宋体" w:cs="宋体" w:hint="eastAsia"/>
          <w:color w:val="000000" w:themeColor="text1"/>
          <w:sz w:val="24"/>
          <w:lang w:val="zh-CN"/>
        </w:rPr>
        <w:t>.</w:t>
      </w:r>
      <w:r>
        <w:rPr>
          <w:rStyle w:val="NormalCharacter"/>
          <w:rFonts w:ascii="宋体" w:hAnsi="宋体" w:cs="宋体" w:hint="eastAsia"/>
          <w:color w:val="000000" w:themeColor="text1"/>
          <w:sz w:val="24"/>
        </w:rPr>
        <w:t>2</w:t>
      </w:r>
      <w:r>
        <w:rPr>
          <w:rStyle w:val="NormalCharacter"/>
          <w:rFonts w:ascii="宋体" w:hAnsi="宋体" w:cs="宋体" w:hint="eastAsia"/>
          <w:color w:val="000000" w:themeColor="text1"/>
          <w:sz w:val="24"/>
          <w:lang w:val="zh-CN"/>
        </w:rPr>
        <w:t>服务日期：自合同签订之日起3年。</w:t>
      </w:r>
    </w:p>
    <w:p w14:paraId="55763E6F" w14:textId="77777777" w:rsidR="00255847" w:rsidRDefault="00000000">
      <w:pPr>
        <w:spacing w:line="420" w:lineRule="exact"/>
        <w:ind w:firstLineChars="200" w:firstLine="48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rPr>
        <w:t>1.3</w:t>
      </w:r>
      <w:r>
        <w:rPr>
          <w:rStyle w:val="NormalCharacter"/>
          <w:rFonts w:ascii="宋体" w:hAnsi="宋体" w:cs="宋体" w:hint="eastAsia"/>
          <w:color w:val="000000" w:themeColor="text1"/>
          <w:sz w:val="24"/>
          <w:lang w:val="zh-CN"/>
        </w:rPr>
        <w:t>服务质量：</w:t>
      </w:r>
      <w:r>
        <w:rPr>
          <w:rStyle w:val="NormalCharacter"/>
          <w:rFonts w:ascii="宋体" w:hAnsi="宋体" w:cs="宋体" w:hint="eastAsia"/>
          <w:color w:val="000000" w:themeColor="text1"/>
          <w:sz w:val="24"/>
        </w:rPr>
        <w:t>合格，满足国家及行业标准，达到国家现行规范及相关法律法规的要求。</w:t>
      </w:r>
    </w:p>
    <w:p w14:paraId="34461B91" w14:textId="77777777" w:rsidR="00255847" w:rsidRDefault="00000000">
      <w:pPr>
        <w:spacing w:line="420" w:lineRule="exact"/>
        <w:ind w:firstLineChars="200" w:firstLine="480"/>
        <w:rPr>
          <w:rStyle w:val="NormalCharacter"/>
          <w:rFonts w:ascii="宋体" w:hAnsi="宋体" w:cs="宋体"/>
          <w:color w:val="000000" w:themeColor="text1"/>
          <w:sz w:val="24"/>
          <w:lang w:val="zh-CN"/>
        </w:rPr>
      </w:pPr>
      <w:r>
        <w:rPr>
          <w:rStyle w:val="NormalCharacter"/>
          <w:rFonts w:ascii="宋体" w:hAnsi="宋体" w:cs="宋体" w:hint="eastAsia"/>
          <w:color w:val="000000" w:themeColor="text1"/>
          <w:sz w:val="24"/>
        </w:rPr>
        <w:t>1</w:t>
      </w:r>
      <w:r>
        <w:rPr>
          <w:rStyle w:val="NormalCharacter"/>
          <w:rFonts w:ascii="宋体" w:hAnsi="宋体" w:cs="宋体" w:hint="eastAsia"/>
          <w:color w:val="000000" w:themeColor="text1"/>
          <w:sz w:val="24"/>
          <w:lang w:val="zh-CN"/>
        </w:rPr>
        <w:t>.</w:t>
      </w:r>
      <w:r>
        <w:rPr>
          <w:rStyle w:val="NormalCharacter"/>
          <w:rFonts w:ascii="宋体" w:hAnsi="宋体" w:cs="宋体" w:hint="eastAsia"/>
          <w:color w:val="000000" w:themeColor="text1"/>
          <w:sz w:val="24"/>
        </w:rPr>
        <w:t>4</w:t>
      </w:r>
      <w:r>
        <w:rPr>
          <w:rStyle w:val="NormalCharacter"/>
          <w:rFonts w:ascii="宋体" w:hAnsi="宋体" w:cs="宋体" w:hint="eastAsia"/>
          <w:color w:val="000000" w:themeColor="text1"/>
          <w:sz w:val="24"/>
          <w:lang w:val="zh-CN"/>
        </w:rPr>
        <w:t>验收：由最终用户组织验收。</w:t>
      </w:r>
    </w:p>
    <w:p w14:paraId="009C4B18" w14:textId="77777777" w:rsidR="00255847" w:rsidRDefault="00255847">
      <w:pPr>
        <w:pStyle w:val="BodyText1I"/>
        <w:ind w:firstLine="240"/>
        <w:rPr>
          <w:rFonts w:ascii="宋体" w:hAnsi="宋体" w:cs="宋体"/>
          <w:color w:val="000000" w:themeColor="text1"/>
          <w:sz w:val="24"/>
        </w:rPr>
      </w:pPr>
    </w:p>
    <w:p w14:paraId="06F97ACA" w14:textId="77777777" w:rsidR="00255847" w:rsidRDefault="00255847">
      <w:pPr>
        <w:pStyle w:val="BodyText1I"/>
        <w:ind w:firstLine="240"/>
        <w:rPr>
          <w:rFonts w:ascii="宋体" w:hAnsi="宋体" w:cs="宋体"/>
          <w:color w:val="000000" w:themeColor="text1"/>
          <w:sz w:val="24"/>
        </w:rPr>
      </w:pPr>
    </w:p>
    <w:p w14:paraId="2BE84B29" w14:textId="77777777" w:rsidR="00255847" w:rsidRDefault="00255847">
      <w:pPr>
        <w:pStyle w:val="BodyText1I"/>
        <w:ind w:firstLine="240"/>
        <w:rPr>
          <w:rFonts w:ascii="宋体" w:hAnsi="宋体" w:cs="宋体"/>
          <w:color w:val="000000" w:themeColor="text1"/>
          <w:sz w:val="24"/>
        </w:rPr>
      </w:pPr>
    </w:p>
    <w:p w14:paraId="09983695" w14:textId="77777777" w:rsidR="00255847" w:rsidRDefault="00255847">
      <w:pPr>
        <w:pStyle w:val="BodyText1I"/>
        <w:ind w:firstLine="240"/>
        <w:rPr>
          <w:rFonts w:ascii="宋体" w:hAnsi="宋体" w:cs="宋体"/>
          <w:color w:val="000000" w:themeColor="text1"/>
          <w:sz w:val="24"/>
        </w:rPr>
      </w:pPr>
    </w:p>
    <w:p w14:paraId="2F72A352" w14:textId="77777777" w:rsidR="00255847" w:rsidRDefault="00255847">
      <w:pPr>
        <w:pStyle w:val="BodyText1I"/>
        <w:ind w:firstLine="240"/>
        <w:rPr>
          <w:rFonts w:ascii="宋体" w:hAnsi="宋体" w:cs="宋体"/>
          <w:color w:val="000000" w:themeColor="text1"/>
          <w:sz w:val="24"/>
        </w:rPr>
      </w:pPr>
    </w:p>
    <w:p w14:paraId="5BF050EC" w14:textId="77777777" w:rsidR="00255847" w:rsidRDefault="00255847">
      <w:pPr>
        <w:pStyle w:val="BodyText1I"/>
        <w:ind w:firstLine="240"/>
        <w:rPr>
          <w:rFonts w:ascii="宋体" w:hAnsi="宋体" w:cs="宋体"/>
          <w:color w:val="000000" w:themeColor="text1"/>
          <w:sz w:val="24"/>
        </w:rPr>
      </w:pPr>
    </w:p>
    <w:p w14:paraId="2D5D64E9" w14:textId="77777777" w:rsidR="00255847" w:rsidRDefault="00255847">
      <w:pPr>
        <w:pStyle w:val="BodyText1I"/>
        <w:ind w:firstLine="240"/>
        <w:rPr>
          <w:rFonts w:ascii="宋体" w:hAnsi="宋体" w:cs="宋体"/>
          <w:color w:val="000000" w:themeColor="text1"/>
          <w:sz w:val="24"/>
        </w:rPr>
      </w:pPr>
    </w:p>
    <w:p w14:paraId="72F5017A" w14:textId="77777777" w:rsidR="00255847" w:rsidRDefault="00255847">
      <w:pPr>
        <w:pStyle w:val="BodyText1I"/>
        <w:ind w:firstLine="240"/>
        <w:rPr>
          <w:rFonts w:ascii="宋体" w:hAnsi="宋体" w:cs="宋体"/>
          <w:color w:val="000000" w:themeColor="text1"/>
          <w:sz w:val="24"/>
        </w:rPr>
      </w:pPr>
    </w:p>
    <w:p w14:paraId="3C46A66C" w14:textId="77777777" w:rsidR="00255847" w:rsidRDefault="00255847">
      <w:pPr>
        <w:pStyle w:val="BodyText1I"/>
        <w:ind w:firstLine="240"/>
        <w:rPr>
          <w:rFonts w:ascii="宋体" w:hAnsi="宋体" w:cs="宋体"/>
          <w:color w:val="000000" w:themeColor="text1"/>
          <w:sz w:val="24"/>
        </w:rPr>
      </w:pPr>
    </w:p>
    <w:p w14:paraId="7D6B55DF" w14:textId="77777777" w:rsidR="00255847" w:rsidRDefault="00255847">
      <w:pPr>
        <w:pStyle w:val="BodyText1I"/>
        <w:ind w:firstLine="240"/>
        <w:rPr>
          <w:rFonts w:ascii="宋体" w:hAnsi="宋体" w:cs="宋体"/>
          <w:color w:val="000000" w:themeColor="text1"/>
          <w:sz w:val="24"/>
        </w:rPr>
      </w:pPr>
    </w:p>
    <w:p w14:paraId="19CA47A5" w14:textId="77777777" w:rsidR="00255847" w:rsidRDefault="00255847">
      <w:pPr>
        <w:pStyle w:val="BodyText1I"/>
        <w:ind w:firstLine="240"/>
        <w:rPr>
          <w:rFonts w:ascii="宋体" w:hAnsi="宋体" w:cs="宋体"/>
          <w:color w:val="000000" w:themeColor="text1"/>
          <w:sz w:val="24"/>
        </w:rPr>
      </w:pPr>
    </w:p>
    <w:p w14:paraId="002B53B2" w14:textId="77777777" w:rsidR="00255847" w:rsidRDefault="00255847">
      <w:pPr>
        <w:pStyle w:val="BodyText1I"/>
        <w:ind w:firstLine="240"/>
        <w:rPr>
          <w:rFonts w:ascii="宋体" w:hAnsi="宋体" w:cs="宋体"/>
          <w:color w:val="000000" w:themeColor="text1"/>
          <w:sz w:val="24"/>
        </w:rPr>
      </w:pPr>
    </w:p>
    <w:p w14:paraId="19368379" w14:textId="77777777" w:rsidR="00255847" w:rsidRDefault="00255847">
      <w:pPr>
        <w:pStyle w:val="BodyText1I"/>
        <w:ind w:firstLine="240"/>
        <w:rPr>
          <w:rFonts w:ascii="宋体" w:hAnsi="宋体" w:cs="宋体"/>
          <w:color w:val="000000" w:themeColor="text1"/>
          <w:sz w:val="24"/>
        </w:rPr>
      </w:pPr>
    </w:p>
    <w:p w14:paraId="5B5E6816" w14:textId="77777777" w:rsidR="00255847" w:rsidRDefault="00255847">
      <w:pPr>
        <w:pStyle w:val="BodyText1I"/>
        <w:ind w:firstLine="240"/>
        <w:rPr>
          <w:rFonts w:ascii="宋体" w:hAnsi="宋体" w:cs="宋体"/>
          <w:color w:val="000000" w:themeColor="text1"/>
          <w:sz w:val="24"/>
        </w:rPr>
      </w:pPr>
    </w:p>
    <w:p w14:paraId="4FCC05DD" w14:textId="77777777" w:rsidR="00255847" w:rsidRDefault="00255847">
      <w:pPr>
        <w:pStyle w:val="BodyText1I"/>
        <w:ind w:firstLine="240"/>
        <w:rPr>
          <w:rFonts w:ascii="宋体" w:hAnsi="宋体" w:cs="宋体"/>
          <w:color w:val="000000" w:themeColor="text1"/>
          <w:sz w:val="24"/>
        </w:rPr>
      </w:pPr>
    </w:p>
    <w:p w14:paraId="6109D496" w14:textId="77777777" w:rsidR="00255847" w:rsidRDefault="00255847">
      <w:pPr>
        <w:pStyle w:val="BodyText1I"/>
        <w:ind w:firstLine="240"/>
        <w:rPr>
          <w:rFonts w:ascii="宋体" w:hAnsi="宋体" w:cs="宋体"/>
          <w:color w:val="000000" w:themeColor="text1"/>
          <w:sz w:val="24"/>
        </w:rPr>
      </w:pPr>
    </w:p>
    <w:p w14:paraId="512D6E82" w14:textId="77777777" w:rsidR="00255847" w:rsidRDefault="00255847">
      <w:pPr>
        <w:pStyle w:val="BodyText1I"/>
        <w:ind w:firstLine="240"/>
        <w:rPr>
          <w:rFonts w:ascii="宋体" w:hAnsi="宋体" w:cs="宋体"/>
          <w:color w:val="000000" w:themeColor="text1"/>
          <w:sz w:val="24"/>
        </w:rPr>
      </w:pPr>
    </w:p>
    <w:p w14:paraId="56F56045" w14:textId="77777777" w:rsidR="00255847" w:rsidRDefault="00255847">
      <w:pPr>
        <w:pStyle w:val="BodyText1I"/>
        <w:ind w:firstLine="240"/>
        <w:rPr>
          <w:rFonts w:ascii="宋体" w:hAnsi="宋体" w:cs="宋体"/>
          <w:color w:val="000000" w:themeColor="text1"/>
          <w:sz w:val="24"/>
        </w:rPr>
      </w:pPr>
    </w:p>
    <w:p w14:paraId="1E7B1840" w14:textId="77777777" w:rsidR="00255847" w:rsidRDefault="00255847">
      <w:pPr>
        <w:pStyle w:val="BodyText1I"/>
        <w:ind w:firstLine="240"/>
        <w:rPr>
          <w:rFonts w:ascii="宋体" w:hAnsi="宋体" w:cs="宋体"/>
          <w:color w:val="000000" w:themeColor="text1"/>
          <w:sz w:val="24"/>
        </w:rPr>
      </w:pPr>
    </w:p>
    <w:p w14:paraId="735E1947" w14:textId="77777777" w:rsidR="00255847" w:rsidRDefault="00255847">
      <w:pPr>
        <w:pStyle w:val="BodyText1I"/>
        <w:ind w:firstLine="240"/>
        <w:rPr>
          <w:rFonts w:ascii="宋体" w:hAnsi="宋体" w:cs="宋体"/>
          <w:color w:val="000000" w:themeColor="text1"/>
          <w:sz w:val="24"/>
        </w:rPr>
      </w:pPr>
    </w:p>
    <w:p w14:paraId="7BFCA450" w14:textId="77777777" w:rsidR="00255847" w:rsidRDefault="00255847">
      <w:pPr>
        <w:pStyle w:val="BodyText1I"/>
        <w:ind w:firstLine="240"/>
        <w:rPr>
          <w:rFonts w:ascii="宋体" w:hAnsi="宋体" w:cs="宋体"/>
          <w:color w:val="000000" w:themeColor="text1"/>
          <w:sz w:val="24"/>
        </w:rPr>
      </w:pPr>
    </w:p>
    <w:p w14:paraId="26388414" w14:textId="77777777" w:rsidR="00255847" w:rsidRDefault="00255847">
      <w:pPr>
        <w:pStyle w:val="BodyText1I"/>
        <w:ind w:firstLine="240"/>
        <w:rPr>
          <w:rFonts w:ascii="宋体" w:hAnsi="宋体" w:cs="宋体"/>
          <w:color w:val="000000" w:themeColor="text1"/>
          <w:sz w:val="24"/>
        </w:rPr>
      </w:pPr>
    </w:p>
    <w:p w14:paraId="612FC636" w14:textId="77777777" w:rsidR="00255847" w:rsidRDefault="00255847">
      <w:pPr>
        <w:spacing w:line="480" w:lineRule="auto"/>
        <w:rPr>
          <w:rFonts w:ascii="宋体" w:hAnsi="宋体" w:cs="宋体"/>
          <w:b/>
          <w:bCs/>
          <w:color w:val="000000" w:themeColor="text1"/>
          <w:sz w:val="24"/>
        </w:rPr>
      </w:pPr>
    </w:p>
    <w:p w14:paraId="00D3E262" w14:textId="77777777" w:rsidR="00255847" w:rsidRDefault="00000000">
      <w:pPr>
        <w:spacing w:line="480" w:lineRule="auto"/>
        <w:rPr>
          <w:rFonts w:ascii="宋体" w:hAnsi="宋体" w:cs="宋体"/>
          <w:color w:val="000000" w:themeColor="text1"/>
          <w:sz w:val="24"/>
        </w:rPr>
      </w:pPr>
      <w:r>
        <w:rPr>
          <w:rFonts w:ascii="宋体" w:hAnsi="宋体" w:cs="宋体" w:hint="eastAsia"/>
          <w:b/>
          <w:bCs/>
          <w:color w:val="000000" w:themeColor="text1"/>
          <w:sz w:val="24"/>
        </w:rPr>
        <w:lastRenderedPageBreak/>
        <w:t>第四章  响应性文件内容及格式</w:t>
      </w:r>
    </w:p>
    <w:p w14:paraId="5BA07821" w14:textId="77777777" w:rsidR="00255847" w:rsidRDefault="00255847">
      <w:pPr>
        <w:widowControl/>
        <w:spacing w:line="520" w:lineRule="exact"/>
        <w:ind w:firstLineChars="200" w:firstLine="480"/>
        <w:jc w:val="center"/>
        <w:rPr>
          <w:rFonts w:ascii="宋体" w:hAnsi="宋体" w:cs="宋体"/>
          <w:color w:val="000000" w:themeColor="text1"/>
          <w:sz w:val="24"/>
        </w:rPr>
      </w:pPr>
    </w:p>
    <w:p w14:paraId="362D827A" w14:textId="77777777" w:rsidR="00255847" w:rsidRDefault="00000000">
      <w:pPr>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注：请供应商按照以下文件的要求格式、内容，顺序制作响应性文件，并编制目录及页码，否则可能将影响对响应性文件的评价。 </w:t>
      </w:r>
    </w:p>
    <w:p w14:paraId="0AF34443" w14:textId="77777777" w:rsidR="00255847" w:rsidRDefault="00000000">
      <w:pPr>
        <w:spacing w:line="56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重要提示：</w:t>
      </w:r>
    </w:p>
    <w:p w14:paraId="318E6BD3" w14:textId="77777777" w:rsidR="00255847" w:rsidRDefault="00000000">
      <w:pPr>
        <w:snapToGrid w:val="0"/>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1．供应商在编制响应性文件时，对于给定格式的文件内容，必须按照给定的标准格式进行填报；对于没有给定标准格式的文件内容，可以由供应商自行设计。</w:t>
      </w:r>
    </w:p>
    <w:p w14:paraId="3FCB3AF2" w14:textId="77777777" w:rsidR="00255847" w:rsidRDefault="00000000">
      <w:pPr>
        <w:snapToGrid w:val="0"/>
        <w:spacing w:line="5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2.法定代表人本人参加竞争性磋商的，不需提供授权委托书。</w:t>
      </w:r>
    </w:p>
    <w:p w14:paraId="72A11FB7" w14:textId="77777777" w:rsidR="00255847" w:rsidRDefault="00255847">
      <w:pPr>
        <w:snapToGrid w:val="0"/>
        <w:jc w:val="left"/>
        <w:rPr>
          <w:rFonts w:ascii="宋体" w:hAnsi="宋体" w:cs="宋体"/>
          <w:color w:val="000000" w:themeColor="text1"/>
          <w:sz w:val="24"/>
        </w:rPr>
      </w:pPr>
    </w:p>
    <w:p w14:paraId="2A4AAC76" w14:textId="77777777" w:rsidR="00255847" w:rsidRDefault="00255847">
      <w:pPr>
        <w:snapToGrid w:val="0"/>
        <w:jc w:val="left"/>
        <w:rPr>
          <w:rFonts w:ascii="宋体" w:hAnsi="宋体" w:cs="宋体"/>
          <w:color w:val="000000" w:themeColor="text1"/>
          <w:sz w:val="24"/>
        </w:rPr>
      </w:pPr>
    </w:p>
    <w:p w14:paraId="0DC703CF" w14:textId="77777777" w:rsidR="00255847" w:rsidRDefault="00255847">
      <w:pPr>
        <w:snapToGrid w:val="0"/>
        <w:jc w:val="left"/>
        <w:rPr>
          <w:rFonts w:ascii="宋体" w:hAnsi="宋体" w:cs="宋体"/>
          <w:color w:val="000000" w:themeColor="text1"/>
          <w:sz w:val="24"/>
        </w:rPr>
      </w:pPr>
    </w:p>
    <w:p w14:paraId="26E9E6FB" w14:textId="77777777" w:rsidR="00255847" w:rsidRDefault="00255847">
      <w:pPr>
        <w:snapToGrid w:val="0"/>
        <w:jc w:val="left"/>
        <w:rPr>
          <w:rFonts w:ascii="宋体" w:hAnsi="宋体" w:cs="宋体"/>
          <w:color w:val="000000" w:themeColor="text1"/>
          <w:sz w:val="24"/>
        </w:rPr>
      </w:pPr>
    </w:p>
    <w:p w14:paraId="764EE94C" w14:textId="77777777" w:rsidR="00255847" w:rsidRDefault="00255847">
      <w:pPr>
        <w:snapToGrid w:val="0"/>
        <w:jc w:val="left"/>
        <w:rPr>
          <w:rFonts w:ascii="宋体" w:hAnsi="宋体" w:cs="宋体"/>
          <w:color w:val="000000" w:themeColor="text1"/>
          <w:sz w:val="24"/>
        </w:rPr>
      </w:pPr>
    </w:p>
    <w:p w14:paraId="4C58F8B4" w14:textId="77777777" w:rsidR="00255847" w:rsidRDefault="00255847">
      <w:pPr>
        <w:snapToGrid w:val="0"/>
        <w:jc w:val="left"/>
        <w:rPr>
          <w:rFonts w:ascii="宋体" w:hAnsi="宋体" w:cs="宋体"/>
          <w:color w:val="000000" w:themeColor="text1"/>
          <w:sz w:val="24"/>
        </w:rPr>
      </w:pPr>
    </w:p>
    <w:p w14:paraId="0C49E10B" w14:textId="77777777" w:rsidR="00255847" w:rsidRDefault="00255847">
      <w:pPr>
        <w:snapToGrid w:val="0"/>
        <w:jc w:val="left"/>
        <w:rPr>
          <w:rFonts w:ascii="宋体" w:hAnsi="宋体" w:cs="宋体"/>
          <w:color w:val="000000" w:themeColor="text1"/>
          <w:sz w:val="24"/>
        </w:rPr>
      </w:pPr>
    </w:p>
    <w:p w14:paraId="094B19B3" w14:textId="77777777" w:rsidR="00255847" w:rsidRDefault="00255847">
      <w:pPr>
        <w:snapToGrid w:val="0"/>
        <w:jc w:val="left"/>
        <w:rPr>
          <w:rFonts w:ascii="宋体" w:hAnsi="宋体" w:cs="宋体"/>
          <w:color w:val="000000" w:themeColor="text1"/>
          <w:sz w:val="24"/>
        </w:rPr>
      </w:pPr>
    </w:p>
    <w:p w14:paraId="21258C12" w14:textId="77777777" w:rsidR="00255847" w:rsidRDefault="00255847">
      <w:pPr>
        <w:snapToGrid w:val="0"/>
        <w:jc w:val="left"/>
        <w:rPr>
          <w:rFonts w:ascii="宋体" w:hAnsi="宋体" w:cs="宋体"/>
          <w:color w:val="000000" w:themeColor="text1"/>
          <w:sz w:val="24"/>
        </w:rPr>
      </w:pPr>
    </w:p>
    <w:p w14:paraId="387B502D" w14:textId="77777777" w:rsidR="00255847" w:rsidRDefault="00255847">
      <w:pPr>
        <w:snapToGrid w:val="0"/>
        <w:jc w:val="left"/>
        <w:rPr>
          <w:rFonts w:ascii="宋体" w:hAnsi="宋体" w:cs="宋体"/>
          <w:color w:val="000000" w:themeColor="text1"/>
          <w:sz w:val="24"/>
        </w:rPr>
      </w:pPr>
    </w:p>
    <w:p w14:paraId="6DBFACAE" w14:textId="77777777" w:rsidR="00255847" w:rsidRDefault="00255847">
      <w:pPr>
        <w:snapToGrid w:val="0"/>
        <w:jc w:val="left"/>
        <w:rPr>
          <w:rFonts w:ascii="宋体" w:hAnsi="宋体" w:cs="宋体"/>
          <w:color w:val="000000" w:themeColor="text1"/>
          <w:sz w:val="24"/>
        </w:rPr>
      </w:pPr>
    </w:p>
    <w:p w14:paraId="6D508359" w14:textId="77777777" w:rsidR="00255847" w:rsidRDefault="00255847">
      <w:pPr>
        <w:snapToGrid w:val="0"/>
        <w:jc w:val="left"/>
        <w:rPr>
          <w:rFonts w:ascii="宋体" w:hAnsi="宋体" w:cs="宋体"/>
          <w:color w:val="000000" w:themeColor="text1"/>
          <w:sz w:val="24"/>
        </w:rPr>
      </w:pPr>
    </w:p>
    <w:p w14:paraId="44CBDC27" w14:textId="77777777" w:rsidR="00255847" w:rsidRDefault="00255847">
      <w:pPr>
        <w:snapToGrid w:val="0"/>
        <w:jc w:val="left"/>
        <w:rPr>
          <w:rFonts w:ascii="宋体" w:hAnsi="宋体" w:cs="宋体"/>
          <w:color w:val="000000" w:themeColor="text1"/>
          <w:sz w:val="24"/>
        </w:rPr>
      </w:pPr>
    </w:p>
    <w:p w14:paraId="5BC99085" w14:textId="77777777" w:rsidR="00255847" w:rsidRDefault="00255847">
      <w:pPr>
        <w:snapToGrid w:val="0"/>
        <w:jc w:val="left"/>
        <w:rPr>
          <w:rFonts w:ascii="宋体" w:hAnsi="宋体" w:cs="宋体"/>
          <w:color w:val="000000" w:themeColor="text1"/>
          <w:sz w:val="24"/>
        </w:rPr>
      </w:pPr>
    </w:p>
    <w:p w14:paraId="5EBA1BAD" w14:textId="77777777" w:rsidR="00255847" w:rsidRDefault="00255847">
      <w:pPr>
        <w:pStyle w:val="24"/>
        <w:ind w:firstLine="480"/>
        <w:rPr>
          <w:rFonts w:ascii="宋体" w:eastAsia="宋体" w:hAnsi="宋体" w:cs="宋体"/>
          <w:color w:val="000000" w:themeColor="text1"/>
          <w:sz w:val="24"/>
        </w:rPr>
      </w:pPr>
    </w:p>
    <w:p w14:paraId="24C4A220" w14:textId="77777777" w:rsidR="00255847" w:rsidRDefault="00255847">
      <w:pPr>
        <w:pStyle w:val="24"/>
        <w:ind w:firstLine="480"/>
        <w:rPr>
          <w:rFonts w:ascii="宋体" w:eastAsia="宋体" w:hAnsi="宋体" w:cs="宋体"/>
          <w:color w:val="000000" w:themeColor="text1"/>
          <w:sz w:val="24"/>
        </w:rPr>
      </w:pPr>
    </w:p>
    <w:p w14:paraId="268C7D25" w14:textId="77777777" w:rsidR="00255847" w:rsidRDefault="00255847">
      <w:pPr>
        <w:pStyle w:val="24"/>
        <w:ind w:firstLine="480"/>
        <w:rPr>
          <w:rFonts w:ascii="宋体" w:eastAsia="宋体" w:hAnsi="宋体" w:cs="宋体"/>
          <w:color w:val="000000" w:themeColor="text1"/>
          <w:sz w:val="24"/>
        </w:rPr>
      </w:pPr>
    </w:p>
    <w:p w14:paraId="76A9ADE9" w14:textId="77777777" w:rsidR="00255847" w:rsidRDefault="00255847">
      <w:pPr>
        <w:pStyle w:val="24"/>
        <w:ind w:firstLine="480"/>
        <w:rPr>
          <w:rFonts w:ascii="宋体" w:eastAsia="宋体" w:hAnsi="宋体" w:cs="宋体"/>
          <w:color w:val="000000" w:themeColor="text1"/>
          <w:sz w:val="24"/>
        </w:rPr>
      </w:pPr>
    </w:p>
    <w:p w14:paraId="6681A9B2" w14:textId="77777777" w:rsidR="00255847" w:rsidRDefault="00255847">
      <w:pPr>
        <w:snapToGrid w:val="0"/>
        <w:jc w:val="left"/>
        <w:rPr>
          <w:rFonts w:ascii="宋体" w:hAnsi="宋体" w:cs="宋体"/>
          <w:color w:val="000000" w:themeColor="text1"/>
          <w:sz w:val="24"/>
        </w:rPr>
      </w:pPr>
    </w:p>
    <w:p w14:paraId="1757FACB" w14:textId="77777777" w:rsidR="00255847" w:rsidRDefault="00255847">
      <w:pPr>
        <w:snapToGrid w:val="0"/>
        <w:jc w:val="left"/>
        <w:rPr>
          <w:rFonts w:ascii="宋体" w:hAnsi="宋体" w:cs="宋体"/>
          <w:color w:val="000000" w:themeColor="text1"/>
          <w:sz w:val="24"/>
        </w:rPr>
      </w:pPr>
    </w:p>
    <w:p w14:paraId="253CEB28" w14:textId="77777777" w:rsidR="00255847" w:rsidRDefault="00255847">
      <w:pPr>
        <w:snapToGrid w:val="0"/>
        <w:jc w:val="left"/>
        <w:rPr>
          <w:rFonts w:ascii="宋体" w:hAnsi="宋体" w:cs="宋体"/>
          <w:color w:val="000000" w:themeColor="text1"/>
          <w:sz w:val="24"/>
        </w:rPr>
      </w:pPr>
    </w:p>
    <w:p w14:paraId="2D1613DB" w14:textId="77777777" w:rsidR="00255847" w:rsidRDefault="00255847">
      <w:pPr>
        <w:snapToGrid w:val="0"/>
        <w:jc w:val="left"/>
        <w:rPr>
          <w:rFonts w:ascii="宋体" w:hAnsi="宋体" w:cs="宋体"/>
          <w:color w:val="000000" w:themeColor="text1"/>
          <w:sz w:val="24"/>
        </w:rPr>
      </w:pPr>
    </w:p>
    <w:p w14:paraId="4304867C" w14:textId="77777777" w:rsidR="00255847" w:rsidRDefault="00255847">
      <w:pPr>
        <w:snapToGrid w:val="0"/>
        <w:jc w:val="left"/>
        <w:rPr>
          <w:rFonts w:ascii="宋体" w:hAnsi="宋体" w:cs="宋体"/>
          <w:color w:val="000000" w:themeColor="text1"/>
          <w:sz w:val="24"/>
        </w:rPr>
      </w:pPr>
    </w:p>
    <w:p w14:paraId="1FA8194B" w14:textId="77777777" w:rsidR="00255847" w:rsidRDefault="00255847">
      <w:pPr>
        <w:snapToGrid w:val="0"/>
        <w:jc w:val="left"/>
        <w:rPr>
          <w:rFonts w:ascii="宋体" w:hAnsi="宋体" w:cs="宋体"/>
          <w:color w:val="000000" w:themeColor="text1"/>
          <w:sz w:val="24"/>
        </w:rPr>
      </w:pPr>
    </w:p>
    <w:p w14:paraId="0EDF0859" w14:textId="77777777" w:rsidR="00255847" w:rsidRDefault="00255847">
      <w:pPr>
        <w:snapToGrid w:val="0"/>
        <w:jc w:val="left"/>
        <w:rPr>
          <w:rFonts w:ascii="宋体" w:hAnsi="宋体" w:cs="宋体"/>
          <w:color w:val="000000" w:themeColor="text1"/>
          <w:sz w:val="24"/>
        </w:rPr>
      </w:pPr>
    </w:p>
    <w:p w14:paraId="1D4FF75B" w14:textId="77777777" w:rsidR="00255847" w:rsidRDefault="00255847">
      <w:pPr>
        <w:snapToGrid w:val="0"/>
        <w:jc w:val="left"/>
        <w:rPr>
          <w:rFonts w:ascii="宋体" w:hAnsi="宋体" w:cs="宋体"/>
          <w:color w:val="000000" w:themeColor="text1"/>
          <w:sz w:val="24"/>
        </w:rPr>
      </w:pPr>
    </w:p>
    <w:p w14:paraId="1FD11A4E" w14:textId="77777777" w:rsidR="00255847" w:rsidRDefault="00255847">
      <w:pPr>
        <w:pStyle w:val="24"/>
        <w:ind w:firstLine="480"/>
        <w:rPr>
          <w:rFonts w:ascii="宋体" w:eastAsia="宋体" w:hAnsi="宋体" w:cs="宋体"/>
          <w:color w:val="000000" w:themeColor="text1"/>
          <w:sz w:val="24"/>
        </w:rPr>
      </w:pPr>
    </w:p>
    <w:p w14:paraId="33EAD750" w14:textId="77777777" w:rsidR="00255847" w:rsidRDefault="00255847">
      <w:pPr>
        <w:snapToGrid w:val="0"/>
        <w:jc w:val="left"/>
        <w:rPr>
          <w:rFonts w:ascii="宋体" w:hAnsi="宋体" w:cs="宋体"/>
          <w:color w:val="000000" w:themeColor="text1"/>
          <w:sz w:val="24"/>
        </w:rPr>
      </w:pPr>
    </w:p>
    <w:p w14:paraId="5352DBA6" w14:textId="77777777" w:rsidR="00255847" w:rsidRDefault="00255847">
      <w:pPr>
        <w:snapToGrid w:val="0"/>
        <w:jc w:val="left"/>
        <w:rPr>
          <w:rFonts w:ascii="宋体" w:hAnsi="宋体" w:cs="宋体"/>
          <w:color w:val="000000" w:themeColor="text1"/>
          <w:sz w:val="24"/>
        </w:rPr>
      </w:pPr>
    </w:p>
    <w:p w14:paraId="2CC14300" w14:textId="77777777" w:rsidR="00255847" w:rsidRDefault="00255847">
      <w:pPr>
        <w:pStyle w:val="24"/>
        <w:ind w:firstLine="480"/>
        <w:rPr>
          <w:rFonts w:ascii="宋体" w:eastAsia="宋体" w:hAnsi="宋体" w:cs="宋体"/>
          <w:color w:val="000000" w:themeColor="text1"/>
          <w:sz w:val="24"/>
        </w:rPr>
      </w:pPr>
    </w:p>
    <w:p w14:paraId="0D342CB9" w14:textId="77777777" w:rsidR="00255847" w:rsidRDefault="00255847">
      <w:pPr>
        <w:spacing w:line="360" w:lineRule="auto"/>
        <w:jc w:val="left"/>
        <w:rPr>
          <w:rFonts w:ascii="宋体" w:hAnsi="宋体" w:cs="宋体"/>
          <w:color w:val="000000" w:themeColor="text1"/>
          <w:sz w:val="24"/>
        </w:rPr>
      </w:pPr>
    </w:p>
    <w:p w14:paraId="25A460E4" w14:textId="77777777" w:rsidR="00255847" w:rsidRDefault="00000000">
      <w:pPr>
        <w:spacing w:line="360" w:lineRule="auto"/>
        <w:jc w:val="left"/>
        <w:rPr>
          <w:rFonts w:ascii="宋体" w:hAnsi="宋体" w:cs="宋体"/>
          <w:color w:val="000000" w:themeColor="text1"/>
          <w:sz w:val="24"/>
        </w:rPr>
      </w:pPr>
      <w:r>
        <w:rPr>
          <w:rFonts w:ascii="宋体" w:hAnsi="宋体" w:cs="宋体" w:hint="eastAsia"/>
          <w:color w:val="000000" w:themeColor="text1"/>
          <w:sz w:val="24"/>
        </w:rPr>
        <w:t>格式2-1</w:t>
      </w:r>
    </w:p>
    <w:p w14:paraId="2E25E0B3" w14:textId="77777777" w:rsidR="00255847" w:rsidRDefault="00000000">
      <w:pPr>
        <w:widowControl/>
        <w:jc w:val="center"/>
        <w:rPr>
          <w:rFonts w:ascii="宋体" w:hAnsi="宋体" w:cs="宋体"/>
          <w:color w:val="000000" w:themeColor="text1"/>
          <w:kern w:val="0"/>
          <w:sz w:val="24"/>
        </w:rPr>
      </w:pPr>
      <w:r>
        <w:rPr>
          <w:rFonts w:ascii="宋体" w:hAnsi="宋体" w:cs="宋体" w:hint="eastAsia"/>
          <w:color w:val="000000" w:themeColor="text1"/>
          <w:sz w:val="24"/>
        </w:rPr>
        <w:t>企业营业执照副本及</w:t>
      </w:r>
      <w:r>
        <w:rPr>
          <w:rFonts w:ascii="宋体" w:hAnsi="宋体" w:cs="宋体" w:hint="eastAsia"/>
          <w:color w:val="000000" w:themeColor="text1"/>
          <w:kern w:val="0"/>
          <w:sz w:val="24"/>
        </w:rPr>
        <w:t>资格性证明材料</w:t>
      </w:r>
    </w:p>
    <w:p w14:paraId="7E29ECA5" w14:textId="77777777" w:rsidR="00255847" w:rsidRDefault="00255847">
      <w:pPr>
        <w:pStyle w:val="BodyText1I"/>
        <w:ind w:firstLine="210"/>
        <w:rPr>
          <w:rFonts w:ascii="宋体" w:hAnsi="宋体" w:cs="宋体"/>
          <w:color w:val="000000" w:themeColor="text1"/>
        </w:rPr>
      </w:pPr>
    </w:p>
    <w:p w14:paraId="296869EF" w14:textId="77777777" w:rsidR="00255847" w:rsidRDefault="00000000">
      <w:pPr>
        <w:spacing w:line="360" w:lineRule="auto"/>
        <w:jc w:val="left"/>
        <w:rPr>
          <w:rFonts w:ascii="宋体" w:hAnsi="宋体" w:cs="宋体"/>
          <w:color w:val="000000" w:themeColor="text1"/>
          <w:sz w:val="24"/>
        </w:rPr>
      </w:pPr>
      <w:r>
        <w:rPr>
          <w:rFonts w:ascii="宋体" w:hAnsi="宋体" w:cs="宋体" w:hint="eastAsia"/>
          <w:color w:val="000000" w:themeColor="text1"/>
          <w:sz w:val="24"/>
        </w:rPr>
        <w:t>格式2-2</w:t>
      </w:r>
    </w:p>
    <w:p w14:paraId="25B4B032" w14:textId="77777777" w:rsidR="0025584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法定代表人身份证明书</w:t>
      </w:r>
    </w:p>
    <w:p w14:paraId="1FD834C0" w14:textId="77777777" w:rsidR="0025584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（法定代表人参加竞争性磋商的，出具此证明书）</w:t>
      </w:r>
    </w:p>
    <w:p w14:paraId="446C6146" w14:textId="77777777" w:rsidR="00255847" w:rsidRDefault="00255847">
      <w:pPr>
        <w:spacing w:line="360" w:lineRule="auto"/>
        <w:ind w:firstLineChars="200" w:firstLine="480"/>
        <w:rPr>
          <w:rFonts w:ascii="宋体" w:hAnsi="宋体" w:cs="宋体"/>
          <w:color w:val="000000" w:themeColor="text1"/>
          <w:sz w:val="24"/>
        </w:rPr>
      </w:pPr>
    </w:p>
    <w:p w14:paraId="0CDC84C3"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同志，系我单位法定代表人，任职务。</w:t>
      </w:r>
    </w:p>
    <w:p w14:paraId="02DDE783"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特此证明。</w:t>
      </w:r>
    </w:p>
    <w:p w14:paraId="160748AF"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附：联系地址：               </w:t>
      </w:r>
    </w:p>
    <w:p w14:paraId="307C2EFB" w14:textId="77777777" w:rsidR="00255847" w:rsidRDefault="00000000">
      <w:pPr>
        <w:spacing w:line="360" w:lineRule="auto"/>
        <w:ind w:firstLineChars="400" w:firstLine="960"/>
        <w:rPr>
          <w:rFonts w:ascii="宋体" w:hAnsi="宋体" w:cs="宋体"/>
          <w:b/>
          <w:color w:val="000000" w:themeColor="text1"/>
          <w:sz w:val="24"/>
        </w:rPr>
      </w:pPr>
      <w:r>
        <w:rPr>
          <w:rFonts w:ascii="宋体" w:hAnsi="宋体" w:cs="宋体" w:hint="eastAsia"/>
          <w:color w:val="000000" w:themeColor="text1"/>
          <w:sz w:val="24"/>
        </w:rPr>
        <w:t>联系电话：</w:t>
      </w: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255847" w14:paraId="317A9850" w14:textId="77777777">
        <w:trPr>
          <w:trHeight w:val="2800"/>
        </w:trPr>
        <w:tc>
          <w:tcPr>
            <w:tcW w:w="5328" w:type="dxa"/>
          </w:tcPr>
          <w:p w14:paraId="27230FA7" w14:textId="77777777" w:rsidR="00255847" w:rsidRDefault="00255847">
            <w:pPr>
              <w:spacing w:line="480" w:lineRule="exact"/>
              <w:rPr>
                <w:rFonts w:ascii="宋体" w:hAnsi="宋体" w:cs="宋体"/>
                <w:b/>
                <w:bCs/>
                <w:color w:val="000000" w:themeColor="text1"/>
                <w:sz w:val="24"/>
              </w:rPr>
            </w:pPr>
          </w:p>
          <w:p w14:paraId="071C438D" w14:textId="77777777" w:rsidR="00255847" w:rsidRDefault="00255847">
            <w:pPr>
              <w:spacing w:line="480" w:lineRule="exact"/>
              <w:rPr>
                <w:rFonts w:ascii="宋体" w:hAnsi="宋体" w:cs="宋体"/>
                <w:b/>
                <w:bCs/>
                <w:color w:val="000000" w:themeColor="text1"/>
                <w:sz w:val="24"/>
              </w:rPr>
            </w:pPr>
          </w:p>
          <w:p w14:paraId="62582F71" w14:textId="77777777" w:rsidR="00255847" w:rsidRDefault="00000000">
            <w:pPr>
              <w:spacing w:line="480" w:lineRule="exact"/>
              <w:jc w:val="center"/>
              <w:rPr>
                <w:rFonts w:ascii="宋体" w:hAnsi="宋体" w:cs="宋体"/>
                <w:b/>
                <w:bCs/>
                <w:color w:val="000000" w:themeColor="text1"/>
                <w:sz w:val="24"/>
              </w:rPr>
            </w:pPr>
            <w:r>
              <w:rPr>
                <w:rFonts w:ascii="宋体" w:hAnsi="宋体" w:cs="宋体" w:hint="eastAsia"/>
                <w:b/>
                <w:bCs/>
                <w:color w:val="000000" w:themeColor="text1"/>
                <w:sz w:val="24"/>
              </w:rPr>
              <w:t>（※附：法定代表人身份证复印件※）</w:t>
            </w:r>
          </w:p>
          <w:p w14:paraId="6C20FD3B" w14:textId="77777777" w:rsidR="00255847" w:rsidRDefault="00255847">
            <w:pPr>
              <w:spacing w:line="480" w:lineRule="exact"/>
              <w:rPr>
                <w:rFonts w:ascii="宋体" w:hAnsi="宋体" w:cs="宋体"/>
                <w:color w:val="000000" w:themeColor="text1"/>
                <w:sz w:val="24"/>
              </w:rPr>
            </w:pPr>
          </w:p>
          <w:p w14:paraId="489FB1F3" w14:textId="77777777" w:rsidR="00255847" w:rsidRDefault="00255847">
            <w:pPr>
              <w:spacing w:line="480" w:lineRule="exact"/>
              <w:rPr>
                <w:rFonts w:ascii="宋体" w:hAnsi="宋体" w:cs="宋体"/>
                <w:color w:val="000000" w:themeColor="text1"/>
                <w:sz w:val="24"/>
              </w:rPr>
            </w:pPr>
          </w:p>
        </w:tc>
      </w:tr>
    </w:tbl>
    <w:p w14:paraId="4731F128" w14:textId="77777777" w:rsidR="00255847" w:rsidRDefault="00255847">
      <w:pPr>
        <w:spacing w:line="360" w:lineRule="auto"/>
        <w:ind w:firstLineChars="400" w:firstLine="960"/>
        <w:rPr>
          <w:rFonts w:ascii="宋体" w:hAnsi="宋体" w:cs="宋体"/>
          <w:color w:val="000000" w:themeColor="text1"/>
          <w:sz w:val="24"/>
        </w:rPr>
      </w:pPr>
    </w:p>
    <w:p w14:paraId="61FD58EE" w14:textId="77777777" w:rsidR="00255847" w:rsidRDefault="00255847">
      <w:pPr>
        <w:spacing w:line="360" w:lineRule="auto"/>
        <w:ind w:firstLineChars="1600" w:firstLine="3840"/>
        <w:rPr>
          <w:rFonts w:ascii="宋体" w:hAnsi="宋体" w:cs="宋体"/>
          <w:color w:val="000000" w:themeColor="text1"/>
          <w:sz w:val="24"/>
        </w:rPr>
      </w:pPr>
    </w:p>
    <w:p w14:paraId="4F4994A7" w14:textId="77777777" w:rsidR="00255847" w:rsidRDefault="00255847">
      <w:pPr>
        <w:spacing w:line="360" w:lineRule="auto"/>
        <w:ind w:firstLineChars="1600" w:firstLine="3840"/>
        <w:rPr>
          <w:rFonts w:ascii="宋体" w:hAnsi="宋体" w:cs="宋体"/>
          <w:color w:val="000000" w:themeColor="text1"/>
          <w:sz w:val="24"/>
        </w:rPr>
      </w:pPr>
    </w:p>
    <w:p w14:paraId="54D89D9D" w14:textId="77777777" w:rsidR="00255847" w:rsidRDefault="00255847">
      <w:pPr>
        <w:spacing w:line="360" w:lineRule="auto"/>
        <w:ind w:firstLineChars="1600" w:firstLine="3840"/>
        <w:rPr>
          <w:rFonts w:ascii="宋体" w:hAnsi="宋体" w:cs="宋体"/>
          <w:color w:val="000000" w:themeColor="text1"/>
          <w:sz w:val="24"/>
        </w:rPr>
      </w:pPr>
    </w:p>
    <w:p w14:paraId="15236CCD" w14:textId="77777777" w:rsidR="00255847" w:rsidRDefault="00255847">
      <w:pPr>
        <w:spacing w:line="360" w:lineRule="auto"/>
        <w:jc w:val="center"/>
        <w:rPr>
          <w:rFonts w:ascii="宋体" w:hAnsi="宋体" w:cs="宋体"/>
          <w:color w:val="000000" w:themeColor="text1"/>
          <w:sz w:val="24"/>
        </w:rPr>
      </w:pPr>
    </w:p>
    <w:p w14:paraId="0B11A302" w14:textId="77777777" w:rsidR="00255847" w:rsidRDefault="00255847">
      <w:pPr>
        <w:spacing w:line="360" w:lineRule="auto"/>
        <w:jc w:val="center"/>
        <w:rPr>
          <w:rFonts w:ascii="宋体" w:hAnsi="宋体" w:cs="宋体"/>
          <w:color w:val="000000" w:themeColor="text1"/>
          <w:sz w:val="24"/>
        </w:rPr>
      </w:pPr>
    </w:p>
    <w:p w14:paraId="3EA72F7C" w14:textId="77777777" w:rsidR="00255847" w:rsidRDefault="00255847">
      <w:pPr>
        <w:spacing w:line="360" w:lineRule="auto"/>
        <w:jc w:val="center"/>
        <w:rPr>
          <w:rFonts w:ascii="宋体" w:hAnsi="宋体" w:cs="宋体"/>
          <w:color w:val="000000" w:themeColor="text1"/>
          <w:sz w:val="24"/>
        </w:rPr>
      </w:pPr>
    </w:p>
    <w:p w14:paraId="2ED584E2" w14:textId="77777777" w:rsidR="00255847" w:rsidRDefault="00000000">
      <w:pPr>
        <w:spacing w:line="360" w:lineRule="auto"/>
        <w:ind w:firstLineChars="1600" w:firstLine="3840"/>
        <w:rPr>
          <w:rFonts w:ascii="宋体" w:hAnsi="宋体" w:cs="宋体"/>
          <w:color w:val="000000" w:themeColor="text1"/>
          <w:sz w:val="24"/>
        </w:rPr>
      </w:pPr>
      <w:r>
        <w:rPr>
          <w:rFonts w:ascii="宋体" w:hAnsi="宋体" w:cs="宋体" w:hint="eastAsia"/>
          <w:color w:val="000000" w:themeColor="text1"/>
          <w:sz w:val="24"/>
        </w:rPr>
        <w:t xml:space="preserve">供应商电子签章： </w:t>
      </w:r>
    </w:p>
    <w:p w14:paraId="5057ADF7" w14:textId="77777777" w:rsidR="0025584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年   月  日</w:t>
      </w:r>
    </w:p>
    <w:p w14:paraId="4EB9AABB" w14:textId="77777777" w:rsidR="00255847" w:rsidRDefault="00255847">
      <w:pPr>
        <w:spacing w:line="360" w:lineRule="auto"/>
        <w:jc w:val="center"/>
        <w:rPr>
          <w:rFonts w:ascii="宋体" w:hAnsi="宋体" w:cs="宋体"/>
          <w:color w:val="000000" w:themeColor="text1"/>
          <w:sz w:val="24"/>
        </w:rPr>
      </w:pPr>
    </w:p>
    <w:p w14:paraId="43D7A525" w14:textId="77777777" w:rsidR="00255847" w:rsidRDefault="00255847">
      <w:pPr>
        <w:spacing w:line="360" w:lineRule="auto"/>
        <w:jc w:val="center"/>
        <w:rPr>
          <w:rFonts w:ascii="宋体" w:hAnsi="宋体" w:cs="宋体"/>
          <w:color w:val="000000" w:themeColor="text1"/>
          <w:sz w:val="24"/>
        </w:rPr>
      </w:pPr>
    </w:p>
    <w:p w14:paraId="42E754C8" w14:textId="77777777" w:rsidR="00255847" w:rsidRDefault="00255847">
      <w:pPr>
        <w:spacing w:line="360" w:lineRule="auto"/>
        <w:jc w:val="center"/>
        <w:rPr>
          <w:rFonts w:ascii="宋体" w:hAnsi="宋体" w:cs="宋体"/>
          <w:color w:val="000000" w:themeColor="text1"/>
          <w:sz w:val="24"/>
        </w:rPr>
      </w:pPr>
    </w:p>
    <w:p w14:paraId="3FAC5C6A" w14:textId="77777777" w:rsidR="00255847" w:rsidRDefault="00255847">
      <w:pPr>
        <w:pStyle w:val="BodyText1I"/>
        <w:ind w:firstLine="240"/>
        <w:rPr>
          <w:rFonts w:ascii="宋体" w:hAnsi="宋体" w:cs="宋体"/>
          <w:color w:val="000000" w:themeColor="text1"/>
          <w:sz w:val="24"/>
        </w:rPr>
      </w:pPr>
    </w:p>
    <w:p w14:paraId="52622D97" w14:textId="77777777" w:rsidR="00255847" w:rsidRDefault="00255847">
      <w:pPr>
        <w:pStyle w:val="BodyText1I"/>
        <w:ind w:firstLine="240"/>
        <w:rPr>
          <w:rFonts w:ascii="宋体" w:hAnsi="宋体" w:cs="宋体"/>
          <w:color w:val="000000" w:themeColor="text1"/>
          <w:sz w:val="24"/>
        </w:rPr>
      </w:pPr>
    </w:p>
    <w:p w14:paraId="1B7BE6F4" w14:textId="77777777" w:rsidR="00255847" w:rsidRDefault="00255847">
      <w:pPr>
        <w:pStyle w:val="BodyText1I"/>
        <w:ind w:firstLine="240"/>
        <w:rPr>
          <w:rFonts w:ascii="宋体" w:hAnsi="宋体" w:cs="宋体"/>
          <w:color w:val="000000" w:themeColor="text1"/>
          <w:sz w:val="24"/>
        </w:rPr>
      </w:pPr>
    </w:p>
    <w:p w14:paraId="7B57E419" w14:textId="77777777" w:rsidR="00255847" w:rsidRDefault="00255847">
      <w:pPr>
        <w:pStyle w:val="BodyText1I"/>
        <w:ind w:firstLine="240"/>
        <w:rPr>
          <w:rFonts w:ascii="宋体" w:hAnsi="宋体" w:cs="宋体"/>
          <w:color w:val="000000" w:themeColor="text1"/>
          <w:sz w:val="24"/>
        </w:rPr>
      </w:pPr>
    </w:p>
    <w:p w14:paraId="75D67B87" w14:textId="77777777" w:rsidR="00255847" w:rsidRDefault="00255847">
      <w:pPr>
        <w:pStyle w:val="BodyText1I"/>
        <w:ind w:firstLine="240"/>
        <w:rPr>
          <w:rFonts w:ascii="宋体" w:hAnsi="宋体" w:cs="宋体"/>
          <w:color w:val="000000" w:themeColor="text1"/>
          <w:sz w:val="24"/>
        </w:rPr>
      </w:pPr>
    </w:p>
    <w:p w14:paraId="404DF256" w14:textId="77777777" w:rsidR="00255847" w:rsidRDefault="00255847">
      <w:pPr>
        <w:pStyle w:val="BodyText1I"/>
        <w:ind w:firstLine="240"/>
        <w:rPr>
          <w:rFonts w:ascii="宋体" w:hAnsi="宋体" w:cs="宋体"/>
          <w:color w:val="000000" w:themeColor="text1"/>
          <w:sz w:val="24"/>
        </w:rPr>
      </w:pPr>
    </w:p>
    <w:p w14:paraId="0956B6AC" w14:textId="77777777" w:rsidR="00255847" w:rsidRDefault="00255847">
      <w:pPr>
        <w:pStyle w:val="BodyText1I"/>
        <w:ind w:firstLine="240"/>
        <w:rPr>
          <w:rFonts w:ascii="宋体" w:hAnsi="宋体" w:cs="宋体"/>
          <w:color w:val="000000" w:themeColor="text1"/>
          <w:sz w:val="24"/>
        </w:rPr>
      </w:pPr>
    </w:p>
    <w:p w14:paraId="5EAA8766" w14:textId="77777777" w:rsidR="00255847" w:rsidRDefault="00255847">
      <w:pPr>
        <w:pStyle w:val="BodyText1I"/>
        <w:ind w:firstLine="240"/>
        <w:rPr>
          <w:rFonts w:ascii="宋体" w:hAnsi="宋体" w:cs="宋体"/>
          <w:color w:val="000000" w:themeColor="text1"/>
          <w:sz w:val="24"/>
        </w:rPr>
      </w:pPr>
    </w:p>
    <w:p w14:paraId="4F19469F" w14:textId="77777777" w:rsidR="00255847" w:rsidRDefault="00255847">
      <w:pPr>
        <w:spacing w:line="360" w:lineRule="auto"/>
        <w:jc w:val="center"/>
        <w:rPr>
          <w:rFonts w:ascii="宋体" w:hAnsi="宋体" w:cs="宋体"/>
          <w:color w:val="000000" w:themeColor="text1"/>
          <w:sz w:val="24"/>
        </w:rPr>
      </w:pPr>
    </w:p>
    <w:p w14:paraId="17B71130" w14:textId="77777777" w:rsidR="00255847" w:rsidRDefault="00000000">
      <w:pPr>
        <w:spacing w:line="360" w:lineRule="auto"/>
        <w:jc w:val="left"/>
        <w:rPr>
          <w:rFonts w:ascii="宋体" w:hAnsi="宋体" w:cs="宋体"/>
          <w:color w:val="000000" w:themeColor="text1"/>
          <w:sz w:val="24"/>
        </w:rPr>
      </w:pPr>
      <w:r>
        <w:rPr>
          <w:rFonts w:ascii="宋体" w:hAnsi="宋体" w:cs="宋体" w:hint="eastAsia"/>
          <w:color w:val="000000" w:themeColor="text1"/>
          <w:sz w:val="24"/>
        </w:rPr>
        <w:t>格式2-3</w:t>
      </w:r>
    </w:p>
    <w:p w14:paraId="651B2697" w14:textId="77777777" w:rsidR="00255847" w:rsidRDefault="00000000">
      <w:pPr>
        <w:spacing w:line="360" w:lineRule="auto"/>
        <w:ind w:firstLineChars="200" w:firstLine="480"/>
        <w:jc w:val="center"/>
        <w:rPr>
          <w:rFonts w:ascii="宋体" w:hAnsi="宋体" w:cs="宋体"/>
          <w:color w:val="000000" w:themeColor="text1"/>
          <w:sz w:val="24"/>
        </w:rPr>
      </w:pPr>
      <w:r>
        <w:rPr>
          <w:rFonts w:ascii="宋体" w:hAnsi="宋体" w:cs="宋体" w:hint="eastAsia"/>
          <w:color w:val="000000" w:themeColor="text1"/>
          <w:sz w:val="24"/>
        </w:rPr>
        <w:t>授权委托书</w:t>
      </w:r>
    </w:p>
    <w:p w14:paraId="5DA46BFC" w14:textId="77777777" w:rsidR="0025584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（委托代理人参加竞争性磋商的，出具此证明书）</w:t>
      </w:r>
    </w:p>
    <w:p w14:paraId="07CF896D" w14:textId="77777777" w:rsidR="00255847" w:rsidRDefault="00255847">
      <w:pPr>
        <w:spacing w:line="360" w:lineRule="auto"/>
        <w:ind w:firstLineChars="200" w:firstLine="480"/>
        <w:rPr>
          <w:rFonts w:ascii="宋体" w:hAnsi="宋体" w:cs="宋体"/>
          <w:color w:val="000000" w:themeColor="text1"/>
          <w:sz w:val="24"/>
        </w:rPr>
      </w:pPr>
    </w:p>
    <w:p w14:paraId="3FD7DD22" w14:textId="77777777" w:rsidR="00255847" w:rsidRDefault="00000000">
      <w:pPr>
        <w:spacing w:line="360" w:lineRule="auto"/>
        <w:ind w:leftChars="228" w:left="479"/>
        <w:rPr>
          <w:rFonts w:ascii="宋体" w:hAnsi="宋体" w:cs="宋体"/>
          <w:color w:val="000000" w:themeColor="text1"/>
          <w:sz w:val="24"/>
        </w:rPr>
      </w:pPr>
      <w:r>
        <w:rPr>
          <w:rFonts w:ascii="宋体" w:hAnsi="宋体" w:cs="宋体" w:hint="eastAsia"/>
          <w:color w:val="000000" w:themeColor="text1"/>
          <w:sz w:val="24"/>
        </w:rPr>
        <w:t>委托人授权（被委托人的姓名、职务）为委托人的委托代理人，就项目编号为的项目及合同的执行，以本单位名义处理一切与之有关的事务。</w:t>
      </w:r>
    </w:p>
    <w:p w14:paraId="574B4694"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本授权书于年月日签字生效，特此声明。</w:t>
      </w:r>
    </w:p>
    <w:p w14:paraId="7DDF84D0" w14:textId="77777777" w:rsidR="00255847" w:rsidRDefault="00255847">
      <w:pPr>
        <w:spacing w:line="360" w:lineRule="auto"/>
        <w:rPr>
          <w:rFonts w:ascii="宋体" w:hAnsi="宋体" w:cs="宋体"/>
          <w:color w:val="000000" w:themeColor="text1"/>
          <w:sz w:val="24"/>
        </w:rPr>
      </w:pPr>
    </w:p>
    <w:p w14:paraId="02F712BB"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委托人：</w:t>
      </w:r>
    </w:p>
    <w:p w14:paraId="5B964A74"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供应商电子签章：       </w:t>
      </w:r>
    </w:p>
    <w:p w14:paraId="2FB318AA"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被委托人：</w:t>
      </w:r>
    </w:p>
    <w:p w14:paraId="04C5F80B"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法定代表人：</w:t>
      </w:r>
    </w:p>
    <w:tbl>
      <w:tblPr>
        <w:tblpPr w:leftFromText="180" w:rightFromText="180" w:vertAnchor="text" w:horzAnchor="page" w:tblpX="3282" w:tblpY="247"/>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255847" w14:paraId="0A52C24E" w14:textId="77777777">
        <w:trPr>
          <w:trHeight w:val="2642"/>
        </w:trPr>
        <w:tc>
          <w:tcPr>
            <w:tcW w:w="5508" w:type="dxa"/>
          </w:tcPr>
          <w:p w14:paraId="39C98002" w14:textId="77777777" w:rsidR="00255847" w:rsidRDefault="00255847">
            <w:pPr>
              <w:spacing w:line="480" w:lineRule="exact"/>
              <w:rPr>
                <w:rFonts w:ascii="宋体" w:hAnsi="宋体" w:cs="宋体"/>
                <w:b/>
                <w:bCs/>
                <w:color w:val="000000" w:themeColor="text1"/>
                <w:sz w:val="24"/>
              </w:rPr>
            </w:pPr>
          </w:p>
          <w:p w14:paraId="0240A78B" w14:textId="77777777" w:rsidR="00255847" w:rsidRDefault="00255847">
            <w:pPr>
              <w:spacing w:line="480" w:lineRule="exact"/>
              <w:rPr>
                <w:rFonts w:ascii="宋体" w:hAnsi="宋体" w:cs="宋体"/>
                <w:b/>
                <w:bCs/>
                <w:color w:val="000000" w:themeColor="text1"/>
                <w:sz w:val="24"/>
              </w:rPr>
            </w:pPr>
          </w:p>
          <w:p w14:paraId="056838AC" w14:textId="77777777" w:rsidR="00255847" w:rsidRDefault="00000000">
            <w:pPr>
              <w:spacing w:line="480" w:lineRule="exact"/>
              <w:jc w:val="center"/>
              <w:rPr>
                <w:rFonts w:ascii="宋体" w:hAnsi="宋体" w:cs="宋体"/>
                <w:color w:val="000000" w:themeColor="text1"/>
                <w:sz w:val="24"/>
              </w:rPr>
            </w:pPr>
            <w:r>
              <w:rPr>
                <w:rFonts w:ascii="宋体" w:hAnsi="宋体" w:cs="宋体" w:hint="eastAsia"/>
                <w:b/>
                <w:bCs/>
                <w:color w:val="000000" w:themeColor="text1"/>
                <w:sz w:val="24"/>
              </w:rPr>
              <w:t>（※附：被委托人身份证复印件※）</w:t>
            </w:r>
          </w:p>
        </w:tc>
      </w:tr>
    </w:tbl>
    <w:p w14:paraId="23F4EE10" w14:textId="77777777" w:rsidR="00255847" w:rsidRDefault="00255847">
      <w:pPr>
        <w:spacing w:line="360" w:lineRule="auto"/>
        <w:ind w:firstLineChars="200" w:firstLine="480"/>
        <w:rPr>
          <w:rFonts w:ascii="宋体" w:hAnsi="宋体" w:cs="宋体"/>
          <w:color w:val="000000" w:themeColor="text1"/>
          <w:sz w:val="24"/>
        </w:rPr>
      </w:pPr>
    </w:p>
    <w:p w14:paraId="065DAE31" w14:textId="77777777" w:rsidR="00255847" w:rsidRDefault="00255847">
      <w:pPr>
        <w:spacing w:line="360" w:lineRule="auto"/>
        <w:ind w:firstLineChars="200" w:firstLine="480"/>
        <w:rPr>
          <w:rFonts w:ascii="宋体" w:hAnsi="宋体" w:cs="宋体"/>
          <w:color w:val="000000" w:themeColor="text1"/>
          <w:sz w:val="24"/>
        </w:rPr>
      </w:pPr>
    </w:p>
    <w:p w14:paraId="52F03A3C" w14:textId="77777777" w:rsidR="00255847" w:rsidRDefault="00255847">
      <w:pPr>
        <w:spacing w:line="360" w:lineRule="auto"/>
        <w:ind w:firstLineChars="200" w:firstLine="480"/>
        <w:rPr>
          <w:rFonts w:ascii="宋体" w:hAnsi="宋体" w:cs="宋体"/>
          <w:color w:val="000000" w:themeColor="text1"/>
          <w:sz w:val="24"/>
        </w:rPr>
      </w:pPr>
    </w:p>
    <w:p w14:paraId="64F6DE9F" w14:textId="77777777" w:rsidR="00255847" w:rsidRDefault="00255847">
      <w:pPr>
        <w:spacing w:line="360" w:lineRule="auto"/>
        <w:ind w:firstLineChars="2050" w:firstLine="4920"/>
        <w:rPr>
          <w:rFonts w:ascii="宋体" w:hAnsi="宋体" w:cs="宋体"/>
          <w:color w:val="000000" w:themeColor="text1"/>
          <w:sz w:val="24"/>
        </w:rPr>
      </w:pPr>
    </w:p>
    <w:p w14:paraId="6DC756E5" w14:textId="77777777" w:rsidR="00255847" w:rsidRDefault="00255847">
      <w:pPr>
        <w:spacing w:line="360" w:lineRule="auto"/>
        <w:jc w:val="center"/>
        <w:rPr>
          <w:rFonts w:ascii="宋体" w:hAnsi="宋体" w:cs="宋体"/>
          <w:color w:val="000000" w:themeColor="text1"/>
          <w:sz w:val="24"/>
        </w:rPr>
      </w:pPr>
    </w:p>
    <w:p w14:paraId="135D86EE" w14:textId="77777777" w:rsidR="00255847" w:rsidRDefault="00255847">
      <w:pPr>
        <w:spacing w:line="360" w:lineRule="auto"/>
        <w:jc w:val="center"/>
        <w:rPr>
          <w:rFonts w:ascii="宋体" w:hAnsi="宋体" w:cs="宋体"/>
          <w:color w:val="000000" w:themeColor="text1"/>
          <w:sz w:val="24"/>
        </w:rPr>
      </w:pPr>
    </w:p>
    <w:p w14:paraId="060E1621" w14:textId="77777777" w:rsidR="00255847" w:rsidRDefault="00255847">
      <w:pPr>
        <w:spacing w:line="360" w:lineRule="auto"/>
        <w:jc w:val="center"/>
        <w:rPr>
          <w:rFonts w:ascii="宋体" w:hAnsi="宋体" w:cs="宋体"/>
          <w:color w:val="000000" w:themeColor="text1"/>
          <w:sz w:val="24"/>
        </w:rPr>
      </w:pPr>
    </w:p>
    <w:p w14:paraId="6573B645" w14:textId="77777777" w:rsidR="00255847" w:rsidRDefault="00000000">
      <w:pPr>
        <w:spacing w:line="360" w:lineRule="auto"/>
        <w:ind w:firstLineChars="1600" w:firstLine="3840"/>
        <w:rPr>
          <w:rFonts w:ascii="宋体" w:hAnsi="宋体" w:cs="宋体"/>
          <w:color w:val="000000" w:themeColor="text1"/>
          <w:sz w:val="24"/>
        </w:rPr>
      </w:pPr>
      <w:r>
        <w:rPr>
          <w:rFonts w:ascii="宋体" w:hAnsi="宋体" w:cs="宋体" w:hint="eastAsia"/>
          <w:color w:val="000000" w:themeColor="text1"/>
          <w:sz w:val="24"/>
        </w:rPr>
        <w:t xml:space="preserve">供应商电子公章： </w:t>
      </w:r>
    </w:p>
    <w:p w14:paraId="23245D72" w14:textId="77777777" w:rsidR="0025584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w:t>
      </w:r>
    </w:p>
    <w:p w14:paraId="452192DD" w14:textId="77777777" w:rsidR="0025584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年   月   日</w:t>
      </w:r>
    </w:p>
    <w:p w14:paraId="340C07D2" w14:textId="77777777" w:rsidR="00255847" w:rsidRDefault="00255847">
      <w:pPr>
        <w:pStyle w:val="BodyText1I"/>
        <w:ind w:firstLine="210"/>
        <w:rPr>
          <w:rFonts w:ascii="宋体" w:hAnsi="宋体" w:cs="宋体"/>
          <w:color w:val="000000" w:themeColor="text1"/>
        </w:rPr>
      </w:pPr>
    </w:p>
    <w:p w14:paraId="4C94CD78" w14:textId="77777777" w:rsidR="00255847" w:rsidRDefault="00255847">
      <w:pPr>
        <w:pStyle w:val="BodyText1I"/>
        <w:ind w:firstLine="210"/>
        <w:rPr>
          <w:rFonts w:ascii="宋体" w:hAnsi="宋体" w:cs="宋体"/>
          <w:color w:val="000000" w:themeColor="text1"/>
        </w:rPr>
      </w:pPr>
    </w:p>
    <w:p w14:paraId="039B47B1" w14:textId="77777777" w:rsidR="00255847" w:rsidRDefault="00255847">
      <w:pPr>
        <w:pStyle w:val="BodyText1I"/>
        <w:ind w:firstLine="210"/>
        <w:rPr>
          <w:rFonts w:ascii="宋体" w:hAnsi="宋体" w:cs="宋体"/>
          <w:color w:val="000000" w:themeColor="text1"/>
        </w:rPr>
      </w:pPr>
    </w:p>
    <w:p w14:paraId="771A15A2" w14:textId="77777777" w:rsidR="00255847" w:rsidRDefault="00255847">
      <w:pPr>
        <w:pStyle w:val="BodyText1I"/>
        <w:ind w:firstLine="210"/>
        <w:rPr>
          <w:rFonts w:ascii="宋体" w:hAnsi="宋体" w:cs="宋体"/>
          <w:color w:val="000000" w:themeColor="text1"/>
        </w:rPr>
      </w:pPr>
    </w:p>
    <w:p w14:paraId="3EBCDADE" w14:textId="77777777" w:rsidR="00255847" w:rsidRDefault="00255847">
      <w:pPr>
        <w:pStyle w:val="BodyText1I"/>
        <w:ind w:firstLine="210"/>
        <w:rPr>
          <w:rFonts w:ascii="宋体" w:hAnsi="宋体" w:cs="宋体"/>
          <w:color w:val="000000" w:themeColor="text1"/>
        </w:rPr>
      </w:pPr>
    </w:p>
    <w:p w14:paraId="6E254997" w14:textId="77777777" w:rsidR="00255847" w:rsidRDefault="00255847">
      <w:pPr>
        <w:spacing w:line="360" w:lineRule="auto"/>
        <w:jc w:val="left"/>
        <w:rPr>
          <w:rFonts w:ascii="宋体" w:hAnsi="宋体" w:cs="宋体"/>
          <w:color w:val="000000" w:themeColor="text1"/>
          <w:sz w:val="24"/>
        </w:rPr>
      </w:pPr>
    </w:p>
    <w:p w14:paraId="278528FB" w14:textId="77777777" w:rsidR="00255847" w:rsidRDefault="00255847">
      <w:pPr>
        <w:spacing w:line="360" w:lineRule="auto"/>
        <w:jc w:val="left"/>
        <w:rPr>
          <w:rFonts w:ascii="宋体" w:hAnsi="宋体" w:cs="宋体"/>
          <w:color w:val="000000" w:themeColor="text1"/>
          <w:sz w:val="24"/>
        </w:rPr>
      </w:pPr>
    </w:p>
    <w:p w14:paraId="3A81FA3A" w14:textId="77777777" w:rsidR="00255847" w:rsidRDefault="00255847">
      <w:pPr>
        <w:spacing w:line="360" w:lineRule="auto"/>
        <w:jc w:val="left"/>
        <w:rPr>
          <w:rFonts w:ascii="宋体" w:hAnsi="宋体" w:cs="宋体"/>
          <w:color w:val="000000" w:themeColor="text1"/>
          <w:sz w:val="24"/>
        </w:rPr>
      </w:pPr>
    </w:p>
    <w:p w14:paraId="27696321" w14:textId="77777777" w:rsidR="00255847" w:rsidRDefault="00000000">
      <w:pPr>
        <w:spacing w:line="360" w:lineRule="auto"/>
        <w:jc w:val="left"/>
        <w:rPr>
          <w:rFonts w:ascii="宋体" w:hAnsi="宋体" w:cs="宋体"/>
          <w:color w:val="000000" w:themeColor="text1"/>
          <w:sz w:val="24"/>
        </w:rPr>
      </w:pPr>
      <w:r>
        <w:rPr>
          <w:rFonts w:ascii="宋体" w:hAnsi="宋体" w:cs="宋体" w:hint="eastAsia"/>
          <w:color w:val="000000" w:themeColor="text1"/>
          <w:sz w:val="24"/>
        </w:rPr>
        <w:t>格式2-3政府采购法第二十二条及参加政府采购活动前三年内无重大违法记录的书面声明</w:t>
      </w:r>
    </w:p>
    <w:p w14:paraId="110CBD96" w14:textId="77777777" w:rsidR="00255847" w:rsidRDefault="00255847">
      <w:pPr>
        <w:spacing w:line="360" w:lineRule="auto"/>
        <w:jc w:val="left"/>
        <w:rPr>
          <w:rFonts w:ascii="宋体" w:hAnsi="宋体" w:cs="宋体"/>
          <w:color w:val="000000" w:themeColor="text1"/>
          <w:sz w:val="24"/>
        </w:rPr>
      </w:pPr>
    </w:p>
    <w:p w14:paraId="30D1D9BE" w14:textId="77777777" w:rsidR="00255847" w:rsidRDefault="00000000">
      <w:pPr>
        <w:spacing w:line="360" w:lineRule="auto"/>
        <w:jc w:val="left"/>
        <w:rPr>
          <w:rFonts w:ascii="宋体" w:hAnsi="宋体" w:cs="宋体"/>
          <w:color w:val="000000" w:themeColor="text1"/>
          <w:sz w:val="24"/>
        </w:rPr>
      </w:pPr>
      <w:r>
        <w:rPr>
          <w:rFonts w:ascii="宋体" w:hAnsi="宋体" w:cs="宋体" w:hint="eastAsia"/>
          <w:color w:val="000000" w:themeColor="text1"/>
          <w:sz w:val="24"/>
        </w:rPr>
        <w:t>格式3</w:t>
      </w:r>
    </w:p>
    <w:p w14:paraId="7D9B14FA" w14:textId="77777777" w:rsidR="00255847" w:rsidRDefault="00000000">
      <w:pPr>
        <w:spacing w:line="560" w:lineRule="exact"/>
        <w:jc w:val="center"/>
        <w:rPr>
          <w:rFonts w:ascii="宋体" w:hAnsi="宋体" w:cs="宋体"/>
          <w:color w:val="000000" w:themeColor="text1"/>
          <w:sz w:val="24"/>
        </w:rPr>
      </w:pPr>
      <w:r>
        <w:rPr>
          <w:rFonts w:ascii="宋体" w:hAnsi="宋体" w:cs="宋体" w:hint="eastAsia"/>
          <w:color w:val="000000" w:themeColor="text1"/>
          <w:sz w:val="24"/>
        </w:rPr>
        <w:t>投标函</w:t>
      </w:r>
    </w:p>
    <w:p w14:paraId="4180BB8C" w14:textId="77777777" w:rsidR="00255847" w:rsidRDefault="00000000">
      <w:pPr>
        <w:pStyle w:val="af7"/>
        <w:shd w:val="clear" w:color="auto" w:fill="FFFFFF"/>
        <w:adjustRightInd w:val="0"/>
        <w:snapToGrid w:val="0"/>
        <w:spacing w:before="0" w:beforeAutospacing="0" w:after="0" w:afterAutospacing="0" w:line="360" w:lineRule="auto"/>
        <w:rPr>
          <w:rFonts w:cs="宋体"/>
          <w:color w:val="000000" w:themeColor="text1"/>
        </w:rPr>
      </w:pPr>
      <w:r>
        <w:rPr>
          <w:rFonts w:cs="宋体" w:hint="eastAsia"/>
          <w:color w:val="000000" w:themeColor="text1"/>
          <w:szCs w:val="24"/>
        </w:rPr>
        <w:t>致：</w:t>
      </w:r>
      <w:r>
        <w:rPr>
          <w:rFonts w:cs="宋体" w:hint="eastAsia"/>
          <w:color w:val="000000" w:themeColor="text1"/>
          <w:kern w:val="2"/>
        </w:rPr>
        <w:t>（采购人或采购代理机构）</w:t>
      </w:r>
    </w:p>
    <w:p w14:paraId="02A7C61A" w14:textId="77777777" w:rsidR="00255847" w:rsidRDefault="00000000">
      <w:pPr>
        <w:pStyle w:val="p0"/>
        <w:ind w:firstLineChars="250" w:firstLine="600"/>
        <w:rPr>
          <w:rFonts w:ascii="宋体" w:hAnsi="宋体"/>
          <w:color w:val="000000" w:themeColor="text1"/>
          <w:sz w:val="24"/>
          <w:szCs w:val="24"/>
        </w:rPr>
      </w:pPr>
      <w:r>
        <w:rPr>
          <w:rFonts w:ascii="宋体" w:hAnsi="宋体" w:hint="eastAsia"/>
          <w:color w:val="000000" w:themeColor="text1"/>
          <w:sz w:val="24"/>
          <w:szCs w:val="24"/>
        </w:rPr>
        <w:t>根据贵方</w:t>
      </w:r>
      <w:r>
        <w:rPr>
          <w:rFonts w:ascii="宋体" w:hAnsi="宋体" w:hint="eastAsia"/>
          <w:color w:val="000000" w:themeColor="text1"/>
          <w:sz w:val="24"/>
          <w:szCs w:val="24"/>
          <w:u w:val="single"/>
        </w:rPr>
        <w:t>（本项目名称）</w:t>
      </w:r>
      <w:r>
        <w:rPr>
          <w:rFonts w:ascii="宋体" w:hAnsi="宋体" w:hint="eastAsia"/>
          <w:color w:val="000000" w:themeColor="text1"/>
          <w:sz w:val="24"/>
          <w:szCs w:val="24"/>
        </w:rPr>
        <w:t>项目的竞争性磋商邀请（项目编号</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），委托代理人 (全名、职务)代表 供应商名称、地址)提交投标文件，报价为</w:t>
      </w:r>
      <w:r>
        <w:rPr>
          <w:rFonts w:ascii="宋体" w:hAnsi="宋体" w:hint="eastAsia"/>
          <w:color w:val="000000" w:themeColor="text1"/>
          <w:sz w:val="24"/>
          <w:szCs w:val="24"/>
          <w:u w:val="single"/>
        </w:rPr>
        <w:t>：    元，</w:t>
      </w:r>
      <w:r>
        <w:rPr>
          <w:rFonts w:ascii="宋体" w:hAnsi="宋体" w:hint="eastAsia"/>
          <w:color w:val="000000" w:themeColor="text1"/>
          <w:sz w:val="24"/>
          <w:szCs w:val="24"/>
        </w:rPr>
        <w:t>并对之负法律责任。</w:t>
      </w:r>
    </w:p>
    <w:p w14:paraId="7967778F" w14:textId="77777777" w:rsidR="00255847" w:rsidRDefault="00000000">
      <w:pPr>
        <w:ind w:firstLineChars="237" w:firstLine="569"/>
        <w:rPr>
          <w:rFonts w:ascii="宋体" w:hAnsi="宋体" w:cs="宋体"/>
          <w:color w:val="000000" w:themeColor="text1"/>
          <w:sz w:val="24"/>
        </w:rPr>
      </w:pPr>
      <w:r>
        <w:rPr>
          <w:rFonts w:ascii="宋体" w:hAnsi="宋体" w:cs="宋体" w:hint="eastAsia"/>
          <w:color w:val="000000" w:themeColor="text1"/>
          <w:sz w:val="24"/>
        </w:rPr>
        <w:t>据此函，宣布同意如下：</w:t>
      </w:r>
    </w:p>
    <w:p w14:paraId="116297EC" w14:textId="77777777" w:rsidR="00255847" w:rsidRDefault="00000000">
      <w:pPr>
        <w:ind w:firstLineChars="200" w:firstLine="480"/>
        <w:rPr>
          <w:rFonts w:ascii="宋体" w:hAnsi="宋体" w:cs="宋体"/>
          <w:color w:val="000000" w:themeColor="text1"/>
          <w:sz w:val="24"/>
        </w:rPr>
      </w:pPr>
      <w:r>
        <w:rPr>
          <w:rFonts w:ascii="宋体" w:hAnsi="宋体" w:cs="宋体" w:hint="eastAsia"/>
          <w:color w:val="000000" w:themeColor="text1"/>
          <w:sz w:val="24"/>
        </w:rPr>
        <w:t>(1)我们完全理解贵方不一定要接受最低报价，并同意本文件规定的响应性文件有效期。</w:t>
      </w:r>
    </w:p>
    <w:p w14:paraId="0E6B0397" w14:textId="77777777" w:rsidR="00255847" w:rsidRDefault="00000000">
      <w:pPr>
        <w:ind w:firstLineChars="200" w:firstLine="480"/>
        <w:rPr>
          <w:rFonts w:ascii="宋体" w:hAnsi="宋体" w:cs="宋体"/>
          <w:color w:val="000000" w:themeColor="text1"/>
          <w:sz w:val="24"/>
        </w:rPr>
      </w:pPr>
      <w:r>
        <w:rPr>
          <w:rFonts w:ascii="宋体" w:hAnsi="宋体" w:cs="宋体" w:hint="eastAsia"/>
          <w:color w:val="000000" w:themeColor="text1"/>
          <w:sz w:val="24"/>
        </w:rPr>
        <w:t>(2)我们已详细审核全部竞争性磋商文件，我们知道必须放弃提出含糊不清或误解的问题的权利。</w:t>
      </w:r>
    </w:p>
    <w:p w14:paraId="3A757CF1" w14:textId="77777777" w:rsidR="00255847" w:rsidRDefault="00000000">
      <w:pPr>
        <w:numPr>
          <w:ilvl w:val="0"/>
          <w:numId w:val="3"/>
        </w:numPr>
        <w:ind w:firstLineChars="200" w:firstLine="480"/>
        <w:rPr>
          <w:rFonts w:ascii="宋体" w:hAnsi="宋体" w:cs="宋体"/>
          <w:color w:val="000000" w:themeColor="text1"/>
          <w:sz w:val="24"/>
        </w:rPr>
      </w:pPr>
      <w:r>
        <w:rPr>
          <w:rFonts w:ascii="宋体" w:hAnsi="宋体" w:cs="宋体" w:hint="eastAsia"/>
          <w:color w:val="000000" w:themeColor="text1"/>
          <w:sz w:val="24"/>
        </w:rPr>
        <w:t>同意向贵方提供贵方可能另外要求的与其竞争性磋商有关的任何证据和资料。</w:t>
      </w:r>
    </w:p>
    <w:p w14:paraId="4846EF29" w14:textId="77777777" w:rsidR="00255847" w:rsidRDefault="00000000">
      <w:pPr>
        <w:ind w:firstLineChars="200" w:firstLine="480"/>
        <w:rPr>
          <w:rFonts w:ascii="宋体" w:hAnsi="宋体" w:cs="宋体"/>
          <w:color w:val="000000" w:themeColor="text1"/>
          <w:sz w:val="24"/>
        </w:rPr>
      </w:pPr>
      <w:r>
        <w:rPr>
          <w:rFonts w:ascii="宋体" w:hAnsi="宋体" w:cs="宋体" w:hint="eastAsia"/>
          <w:color w:val="000000" w:themeColor="text1"/>
          <w:sz w:val="24"/>
        </w:rPr>
        <w:t>(4)一旦我们成交，我们将严格履行合同责任和义务。</w:t>
      </w:r>
    </w:p>
    <w:p w14:paraId="6451C7EB" w14:textId="77777777" w:rsidR="00255847" w:rsidRDefault="00000000">
      <w:pPr>
        <w:ind w:firstLineChars="200" w:firstLine="480"/>
        <w:rPr>
          <w:rFonts w:ascii="宋体" w:hAnsi="宋体" w:cs="宋体"/>
          <w:color w:val="000000" w:themeColor="text1"/>
          <w:sz w:val="24"/>
        </w:rPr>
      </w:pPr>
      <w:r>
        <w:rPr>
          <w:rFonts w:ascii="宋体" w:hAnsi="宋体" w:cs="宋体" w:hint="eastAsia"/>
          <w:color w:val="000000" w:themeColor="text1"/>
          <w:sz w:val="24"/>
        </w:rPr>
        <w:t>(5)我们完全理解不向未成交人解释未成交理由的义务。</w:t>
      </w:r>
    </w:p>
    <w:p w14:paraId="306F5BE9" w14:textId="77777777" w:rsidR="00255847" w:rsidRDefault="00000000">
      <w:pPr>
        <w:ind w:firstLineChars="200" w:firstLine="480"/>
        <w:rPr>
          <w:rFonts w:ascii="宋体" w:hAnsi="宋体" w:cs="宋体"/>
          <w:color w:val="000000" w:themeColor="text1"/>
          <w:sz w:val="24"/>
          <w:lang w:val="zh-CN"/>
        </w:rPr>
      </w:pPr>
      <w:r>
        <w:rPr>
          <w:rFonts w:ascii="宋体" w:hAnsi="宋体" w:cs="宋体" w:hint="eastAsia"/>
          <w:color w:val="000000" w:themeColor="text1"/>
          <w:sz w:val="24"/>
        </w:rPr>
        <w:t>(6)</w:t>
      </w:r>
      <w:r>
        <w:rPr>
          <w:rFonts w:ascii="宋体" w:hAnsi="宋体" w:cs="宋体" w:hint="eastAsia"/>
          <w:color w:val="000000" w:themeColor="text1"/>
          <w:sz w:val="24"/>
          <w:lang w:val="zh-CN"/>
        </w:rPr>
        <w:t>如果我们的谈判响应文件被接受，我们将履行谈判文件中规定的每一项要求，按期、按质、按量履行合同。</w:t>
      </w:r>
    </w:p>
    <w:p w14:paraId="3B25D5CF" w14:textId="77777777" w:rsidR="00255847" w:rsidRDefault="00000000">
      <w:pPr>
        <w:ind w:firstLineChars="200" w:firstLine="480"/>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hint="eastAsia"/>
          <w:color w:val="000000" w:themeColor="text1"/>
          <w:sz w:val="24"/>
          <w:lang w:val="zh-CN"/>
        </w:rPr>
        <w:t>我方愿按《中华人民共和国合同法》履行我方的全部责任。</w:t>
      </w:r>
    </w:p>
    <w:p w14:paraId="358829B6" w14:textId="77777777" w:rsidR="00255847" w:rsidRDefault="00000000">
      <w:pPr>
        <w:ind w:firstLineChars="200" w:firstLine="480"/>
        <w:rPr>
          <w:rFonts w:ascii="宋体" w:hAnsi="宋体" w:cs="宋体"/>
          <w:color w:val="000000" w:themeColor="text1"/>
          <w:sz w:val="24"/>
        </w:rPr>
      </w:pPr>
      <w:r>
        <w:rPr>
          <w:rFonts w:ascii="宋体" w:hAnsi="宋体" w:cs="宋体" w:hint="eastAsia"/>
          <w:color w:val="000000" w:themeColor="text1"/>
          <w:sz w:val="24"/>
        </w:rPr>
        <w:t>(8)与本次竞争性磋商有关的正式通讯地址为：</w:t>
      </w:r>
    </w:p>
    <w:p w14:paraId="43B4F7D8" w14:textId="77777777" w:rsidR="00255847" w:rsidRDefault="00000000">
      <w:pPr>
        <w:ind w:firstLineChars="200" w:firstLine="480"/>
        <w:rPr>
          <w:rFonts w:ascii="宋体" w:hAnsi="宋体" w:cs="宋体"/>
          <w:color w:val="000000" w:themeColor="text1"/>
          <w:sz w:val="24"/>
        </w:rPr>
      </w:pPr>
      <w:r>
        <w:rPr>
          <w:rFonts w:ascii="宋体" w:hAnsi="宋体" w:cs="宋体" w:hint="eastAsia"/>
          <w:color w:val="000000" w:themeColor="text1"/>
          <w:sz w:val="24"/>
        </w:rPr>
        <w:t>地 址：                  邮 编：</w:t>
      </w:r>
    </w:p>
    <w:p w14:paraId="1094F350" w14:textId="77777777" w:rsidR="00255847" w:rsidRDefault="00000000">
      <w:pPr>
        <w:ind w:firstLineChars="200" w:firstLine="480"/>
        <w:rPr>
          <w:rFonts w:ascii="宋体" w:hAnsi="宋体" w:cs="宋体"/>
          <w:color w:val="000000" w:themeColor="text1"/>
          <w:sz w:val="24"/>
        </w:rPr>
      </w:pPr>
      <w:r>
        <w:rPr>
          <w:rFonts w:ascii="宋体" w:hAnsi="宋体" w:cs="宋体" w:hint="eastAsia"/>
          <w:color w:val="000000" w:themeColor="text1"/>
          <w:sz w:val="24"/>
        </w:rPr>
        <w:t>电 话：                  电子信箱：</w:t>
      </w:r>
    </w:p>
    <w:p w14:paraId="3D46EF5F" w14:textId="77777777" w:rsidR="00255847" w:rsidRDefault="00000000">
      <w:pPr>
        <w:ind w:firstLineChars="200" w:firstLine="480"/>
        <w:jc w:val="left"/>
        <w:rPr>
          <w:rFonts w:ascii="宋体" w:hAnsi="宋体" w:cs="宋体"/>
          <w:color w:val="000000" w:themeColor="text1"/>
          <w:sz w:val="24"/>
        </w:rPr>
      </w:pPr>
      <w:r>
        <w:rPr>
          <w:rFonts w:ascii="宋体" w:hAnsi="宋体" w:cs="宋体" w:hint="eastAsia"/>
          <w:color w:val="000000" w:themeColor="text1"/>
          <w:sz w:val="24"/>
        </w:rPr>
        <w:t>我们保证：</w:t>
      </w:r>
    </w:p>
    <w:p w14:paraId="6559E8E6" w14:textId="77777777" w:rsidR="00255847" w:rsidRDefault="00000000">
      <w:pPr>
        <w:ind w:firstLineChars="200" w:firstLine="480"/>
        <w:jc w:val="left"/>
        <w:rPr>
          <w:rFonts w:ascii="宋体" w:hAnsi="宋体" w:cs="宋体"/>
          <w:color w:val="000000" w:themeColor="text1"/>
          <w:sz w:val="24"/>
        </w:rPr>
      </w:pPr>
      <w:r>
        <w:rPr>
          <w:rFonts w:ascii="宋体" w:hAnsi="宋体" w:cs="宋体" w:hint="eastAsia"/>
          <w:color w:val="000000" w:themeColor="text1"/>
          <w:sz w:val="24"/>
        </w:rPr>
        <w:t>(1)不提供虚假材料谋取成交；</w:t>
      </w:r>
    </w:p>
    <w:p w14:paraId="4548B425" w14:textId="77777777" w:rsidR="00255847" w:rsidRDefault="00000000">
      <w:pPr>
        <w:ind w:firstLineChars="200" w:firstLine="480"/>
        <w:jc w:val="left"/>
        <w:rPr>
          <w:rFonts w:ascii="宋体" w:hAnsi="宋体" w:cs="宋体"/>
          <w:color w:val="000000" w:themeColor="text1"/>
          <w:sz w:val="24"/>
        </w:rPr>
      </w:pPr>
      <w:r>
        <w:rPr>
          <w:rFonts w:ascii="宋体" w:hAnsi="宋体" w:cs="宋体" w:hint="eastAsia"/>
          <w:color w:val="000000" w:themeColor="text1"/>
          <w:sz w:val="24"/>
        </w:rPr>
        <w:t>(2)不以不正当手段抵毁、排挤其他供应商；</w:t>
      </w:r>
    </w:p>
    <w:p w14:paraId="1133BB32" w14:textId="77777777" w:rsidR="00255847" w:rsidRDefault="00000000">
      <w:pPr>
        <w:ind w:firstLineChars="200" w:firstLine="480"/>
        <w:jc w:val="left"/>
        <w:rPr>
          <w:rFonts w:ascii="宋体" w:hAnsi="宋体" w:cs="宋体"/>
          <w:color w:val="000000" w:themeColor="text1"/>
          <w:sz w:val="24"/>
        </w:rPr>
      </w:pPr>
      <w:r>
        <w:rPr>
          <w:rFonts w:ascii="宋体" w:hAnsi="宋体" w:cs="宋体" w:hint="eastAsia"/>
          <w:color w:val="000000" w:themeColor="text1"/>
          <w:sz w:val="24"/>
        </w:rPr>
        <w:t>(3)不与采购人和其它供应商恶意串通；</w:t>
      </w:r>
    </w:p>
    <w:p w14:paraId="08A13925" w14:textId="77777777" w:rsidR="00255847" w:rsidRDefault="00000000">
      <w:pPr>
        <w:ind w:firstLineChars="200" w:firstLine="480"/>
        <w:jc w:val="left"/>
        <w:rPr>
          <w:rFonts w:ascii="宋体" w:hAnsi="宋体" w:cs="宋体"/>
          <w:color w:val="000000" w:themeColor="text1"/>
          <w:sz w:val="24"/>
        </w:rPr>
      </w:pPr>
      <w:r>
        <w:rPr>
          <w:rFonts w:ascii="宋体" w:hAnsi="宋体" w:cs="宋体" w:hint="eastAsia"/>
          <w:color w:val="000000" w:themeColor="text1"/>
          <w:sz w:val="24"/>
        </w:rPr>
        <w:t>(4)不向采购人和采购代理机构提供不正当利益；</w:t>
      </w:r>
    </w:p>
    <w:p w14:paraId="2C19FAF6" w14:textId="77777777" w:rsidR="00255847" w:rsidRDefault="00000000">
      <w:pPr>
        <w:ind w:firstLineChars="200" w:firstLine="480"/>
        <w:jc w:val="left"/>
        <w:rPr>
          <w:rFonts w:ascii="宋体" w:hAnsi="宋体" w:cs="宋体"/>
          <w:color w:val="000000" w:themeColor="text1"/>
          <w:sz w:val="24"/>
        </w:rPr>
      </w:pPr>
      <w:r>
        <w:rPr>
          <w:rFonts w:ascii="宋体" w:hAnsi="宋体" w:cs="宋体" w:hint="eastAsia"/>
          <w:color w:val="000000" w:themeColor="text1"/>
          <w:sz w:val="24"/>
        </w:rPr>
        <w:t>(5)不拒绝有关部门监督检查或提供虚假情况。</w:t>
      </w:r>
    </w:p>
    <w:p w14:paraId="7BBD83E2" w14:textId="77777777" w:rsidR="00255847" w:rsidRDefault="00255847">
      <w:pPr>
        <w:spacing w:line="560" w:lineRule="exact"/>
        <w:jc w:val="left"/>
        <w:rPr>
          <w:rFonts w:ascii="宋体" w:hAnsi="宋体" w:cs="宋体"/>
          <w:color w:val="000000" w:themeColor="text1"/>
          <w:sz w:val="24"/>
        </w:rPr>
      </w:pPr>
    </w:p>
    <w:p w14:paraId="3079711C" w14:textId="77777777" w:rsidR="00255847" w:rsidRDefault="00000000">
      <w:pPr>
        <w:spacing w:line="560" w:lineRule="exact"/>
        <w:jc w:val="left"/>
        <w:rPr>
          <w:rFonts w:ascii="宋体" w:hAnsi="宋体" w:cs="宋体"/>
          <w:color w:val="000000" w:themeColor="text1"/>
          <w:sz w:val="24"/>
        </w:rPr>
      </w:pPr>
      <w:r>
        <w:rPr>
          <w:rFonts w:ascii="宋体" w:hAnsi="宋体" w:cs="宋体" w:hint="eastAsia"/>
          <w:color w:val="000000" w:themeColor="text1"/>
          <w:sz w:val="24"/>
        </w:rPr>
        <w:t xml:space="preserve">     联系人：              联系电话：</w:t>
      </w:r>
    </w:p>
    <w:p w14:paraId="3DF50A53" w14:textId="77777777" w:rsidR="00255847" w:rsidRDefault="00255847">
      <w:pPr>
        <w:spacing w:line="360" w:lineRule="auto"/>
        <w:jc w:val="left"/>
        <w:rPr>
          <w:rFonts w:ascii="宋体" w:hAnsi="宋体" w:cs="宋体"/>
          <w:color w:val="000000" w:themeColor="text1"/>
          <w:sz w:val="24"/>
        </w:rPr>
      </w:pPr>
    </w:p>
    <w:p w14:paraId="7C99F31B" w14:textId="77777777" w:rsidR="00255847" w:rsidRDefault="00000000">
      <w:pPr>
        <w:spacing w:line="360" w:lineRule="auto"/>
        <w:ind w:firstLineChars="1600" w:firstLine="3840"/>
        <w:rPr>
          <w:rFonts w:ascii="宋体" w:hAnsi="宋体" w:cs="宋体"/>
          <w:color w:val="000000" w:themeColor="text1"/>
          <w:sz w:val="24"/>
        </w:rPr>
      </w:pPr>
      <w:r>
        <w:rPr>
          <w:rFonts w:ascii="宋体" w:hAnsi="宋体" w:cs="宋体" w:hint="eastAsia"/>
          <w:color w:val="000000" w:themeColor="text1"/>
          <w:sz w:val="24"/>
        </w:rPr>
        <w:t xml:space="preserve">供应商电子公章： </w:t>
      </w:r>
    </w:p>
    <w:p w14:paraId="391054A9" w14:textId="77777777" w:rsidR="0025584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年   月   日</w:t>
      </w:r>
    </w:p>
    <w:p w14:paraId="428CA8FE" w14:textId="77777777" w:rsidR="00255847" w:rsidRDefault="00000000">
      <w:pPr>
        <w:spacing w:line="360" w:lineRule="auto"/>
        <w:jc w:val="left"/>
        <w:rPr>
          <w:rFonts w:ascii="宋体" w:hAnsi="宋体" w:cs="宋体"/>
          <w:color w:val="000000" w:themeColor="text1"/>
          <w:sz w:val="24"/>
        </w:rPr>
      </w:pPr>
      <w:r>
        <w:rPr>
          <w:rFonts w:ascii="宋体" w:hAnsi="宋体" w:cs="宋体" w:hint="eastAsia"/>
          <w:color w:val="000000" w:themeColor="text1"/>
          <w:sz w:val="24"/>
        </w:rPr>
        <w:br w:type="page"/>
      </w:r>
      <w:r>
        <w:rPr>
          <w:rFonts w:ascii="宋体" w:hAnsi="宋体" w:cs="宋体" w:hint="eastAsia"/>
          <w:color w:val="000000" w:themeColor="text1"/>
          <w:sz w:val="24"/>
        </w:rPr>
        <w:lastRenderedPageBreak/>
        <w:t>格式4</w:t>
      </w:r>
    </w:p>
    <w:p w14:paraId="293BEAB2" w14:textId="77777777" w:rsidR="00255847" w:rsidRDefault="00000000">
      <w:pPr>
        <w:pStyle w:val="3"/>
        <w:jc w:val="center"/>
        <w:rPr>
          <w:rFonts w:ascii="宋体" w:hAnsi="宋体" w:cs="宋体"/>
          <w:b w:val="0"/>
          <w:color w:val="000000" w:themeColor="text1"/>
          <w:sz w:val="24"/>
          <w:szCs w:val="24"/>
        </w:rPr>
      </w:pPr>
      <w:bookmarkStart w:id="35" w:name="_Toc197934561"/>
      <w:bookmarkStart w:id="36" w:name="_Toc495414231"/>
      <w:r>
        <w:rPr>
          <w:rFonts w:ascii="宋体" w:hAnsi="宋体" w:cs="宋体" w:hint="eastAsia"/>
          <w:b w:val="0"/>
          <w:color w:val="000000" w:themeColor="text1"/>
          <w:sz w:val="24"/>
          <w:szCs w:val="24"/>
        </w:rPr>
        <w:t>一．报价一览表</w:t>
      </w:r>
      <w:bookmarkEnd w:id="35"/>
      <w:bookmarkEnd w:id="36"/>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255847" w14:paraId="1CE39A3F" w14:textId="77777777">
        <w:trPr>
          <w:cantSplit/>
          <w:trHeight w:val="585"/>
          <w:jc w:val="center"/>
        </w:trPr>
        <w:tc>
          <w:tcPr>
            <w:tcW w:w="2471" w:type="dxa"/>
            <w:tcBorders>
              <w:top w:val="single" w:sz="4" w:space="0" w:color="auto"/>
              <w:bottom w:val="single" w:sz="4" w:space="0" w:color="auto"/>
              <w:right w:val="single" w:sz="4" w:space="0" w:color="auto"/>
            </w:tcBorders>
            <w:vAlign w:val="center"/>
          </w:tcPr>
          <w:p w14:paraId="7AA78102" w14:textId="77777777" w:rsidR="00255847" w:rsidRDefault="00000000">
            <w:pPr>
              <w:widowControl/>
              <w:spacing w:line="360" w:lineRule="exact"/>
              <w:jc w:val="center"/>
              <w:rPr>
                <w:rFonts w:ascii="宋体" w:hAnsi="宋体" w:cs="宋体"/>
                <w:color w:val="000000" w:themeColor="text1"/>
                <w:sz w:val="24"/>
              </w:rPr>
            </w:pPr>
            <w:r>
              <w:rPr>
                <w:rFonts w:ascii="宋体" w:hAnsi="宋体" w:cs="宋体" w:hint="eastAsia"/>
                <w:color w:val="000000" w:themeColor="text1"/>
                <w:sz w:val="24"/>
              </w:rPr>
              <w:t>项目名称</w:t>
            </w:r>
          </w:p>
        </w:tc>
        <w:tc>
          <w:tcPr>
            <w:tcW w:w="6667" w:type="dxa"/>
            <w:tcBorders>
              <w:top w:val="single" w:sz="4" w:space="0" w:color="auto"/>
              <w:bottom w:val="single" w:sz="4" w:space="0" w:color="auto"/>
              <w:right w:val="single" w:sz="4" w:space="0" w:color="auto"/>
            </w:tcBorders>
            <w:vAlign w:val="center"/>
          </w:tcPr>
          <w:p w14:paraId="070D1B79" w14:textId="77777777" w:rsidR="00255847" w:rsidRDefault="00255847">
            <w:pPr>
              <w:spacing w:line="360" w:lineRule="exact"/>
              <w:jc w:val="center"/>
              <w:rPr>
                <w:rFonts w:ascii="宋体" w:hAnsi="宋体" w:cs="宋体"/>
                <w:color w:val="000000" w:themeColor="text1"/>
                <w:sz w:val="24"/>
              </w:rPr>
            </w:pPr>
          </w:p>
        </w:tc>
      </w:tr>
      <w:tr w:rsidR="00255847" w14:paraId="3A088E31" w14:textId="77777777">
        <w:trPr>
          <w:cantSplit/>
          <w:trHeight w:val="510"/>
          <w:jc w:val="center"/>
        </w:trPr>
        <w:tc>
          <w:tcPr>
            <w:tcW w:w="2471" w:type="dxa"/>
            <w:tcBorders>
              <w:top w:val="nil"/>
            </w:tcBorders>
            <w:vAlign w:val="center"/>
          </w:tcPr>
          <w:p w14:paraId="62A11995" w14:textId="77777777" w:rsidR="00255847" w:rsidRDefault="00000000">
            <w:pPr>
              <w:spacing w:line="360" w:lineRule="exact"/>
              <w:jc w:val="center"/>
              <w:rPr>
                <w:rFonts w:ascii="宋体" w:hAnsi="宋体" w:cs="宋体"/>
                <w:color w:val="000000" w:themeColor="text1"/>
                <w:sz w:val="24"/>
              </w:rPr>
            </w:pPr>
            <w:r>
              <w:rPr>
                <w:rFonts w:ascii="宋体" w:hAnsi="宋体" w:cs="宋体" w:hint="eastAsia"/>
                <w:color w:val="000000" w:themeColor="text1"/>
                <w:sz w:val="24"/>
              </w:rPr>
              <w:t>投标人全称</w:t>
            </w:r>
          </w:p>
        </w:tc>
        <w:tc>
          <w:tcPr>
            <w:tcW w:w="6667" w:type="dxa"/>
            <w:tcBorders>
              <w:top w:val="nil"/>
            </w:tcBorders>
            <w:vAlign w:val="center"/>
          </w:tcPr>
          <w:p w14:paraId="595F59E5" w14:textId="77777777" w:rsidR="00255847" w:rsidRDefault="00255847">
            <w:pPr>
              <w:spacing w:line="360" w:lineRule="auto"/>
              <w:rPr>
                <w:rFonts w:ascii="宋体" w:hAnsi="宋体" w:cs="宋体"/>
                <w:color w:val="000000" w:themeColor="text1"/>
                <w:sz w:val="24"/>
              </w:rPr>
            </w:pPr>
          </w:p>
        </w:tc>
      </w:tr>
      <w:tr w:rsidR="00255847" w14:paraId="168CCDB7" w14:textId="77777777">
        <w:trPr>
          <w:cantSplit/>
          <w:trHeight w:val="510"/>
          <w:jc w:val="center"/>
        </w:trPr>
        <w:tc>
          <w:tcPr>
            <w:tcW w:w="2471" w:type="dxa"/>
            <w:tcBorders>
              <w:top w:val="nil"/>
            </w:tcBorders>
            <w:vAlign w:val="center"/>
          </w:tcPr>
          <w:p w14:paraId="7543CC22" w14:textId="77777777" w:rsidR="00255847" w:rsidRDefault="00000000">
            <w:pPr>
              <w:spacing w:line="360" w:lineRule="exact"/>
              <w:jc w:val="center"/>
              <w:rPr>
                <w:rFonts w:ascii="宋体" w:hAnsi="宋体" w:cs="宋体"/>
                <w:color w:val="000000" w:themeColor="text1"/>
                <w:sz w:val="24"/>
              </w:rPr>
            </w:pPr>
            <w:r>
              <w:rPr>
                <w:rFonts w:ascii="宋体" w:hAnsi="宋体" w:cs="宋体" w:hint="eastAsia"/>
                <w:color w:val="000000" w:themeColor="text1"/>
                <w:sz w:val="24"/>
              </w:rPr>
              <w:t>最终投标报价（包：）</w:t>
            </w:r>
          </w:p>
          <w:p w14:paraId="44FB287E" w14:textId="77777777" w:rsidR="00255847" w:rsidRDefault="00000000">
            <w:pPr>
              <w:spacing w:line="360" w:lineRule="exact"/>
              <w:jc w:val="center"/>
              <w:rPr>
                <w:rFonts w:ascii="宋体" w:hAnsi="宋体" w:cs="宋体"/>
                <w:color w:val="000000" w:themeColor="text1"/>
                <w:sz w:val="24"/>
              </w:rPr>
            </w:pPr>
            <w:r>
              <w:rPr>
                <w:rFonts w:ascii="宋体" w:hAnsi="宋体" w:cs="宋体" w:hint="eastAsia"/>
                <w:color w:val="000000" w:themeColor="text1"/>
                <w:sz w:val="24"/>
              </w:rPr>
              <w:t>（人民币）</w:t>
            </w:r>
          </w:p>
        </w:tc>
        <w:tc>
          <w:tcPr>
            <w:tcW w:w="6667" w:type="dxa"/>
            <w:tcBorders>
              <w:top w:val="nil"/>
            </w:tcBorders>
            <w:vAlign w:val="center"/>
          </w:tcPr>
          <w:p w14:paraId="724D323A" w14:textId="77777777" w:rsidR="00255847" w:rsidRDefault="00000000">
            <w:pPr>
              <w:spacing w:line="360" w:lineRule="auto"/>
              <w:ind w:right="-670"/>
              <w:rPr>
                <w:rFonts w:ascii="宋体" w:hAnsi="宋体" w:cs="宋体"/>
                <w:color w:val="000000" w:themeColor="text1"/>
                <w:sz w:val="24"/>
              </w:rPr>
            </w:pPr>
            <w:r>
              <w:rPr>
                <w:rFonts w:ascii="宋体" w:hAnsi="宋体" w:cs="宋体" w:hint="eastAsia"/>
                <w:color w:val="000000" w:themeColor="text1"/>
                <w:sz w:val="24"/>
              </w:rPr>
              <w:t xml:space="preserve">投标总价：       大写：           </w:t>
            </w:r>
          </w:p>
        </w:tc>
      </w:tr>
      <w:tr w:rsidR="00255847" w14:paraId="5C86530C" w14:textId="77777777">
        <w:trPr>
          <w:cantSplit/>
          <w:trHeight w:val="4810"/>
          <w:jc w:val="center"/>
        </w:trPr>
        <w:tc>
          <w:tcPr>
            <w:tcW w:w="2471" w:type="dxa"/>
            <w:tcBorders>
              <w:top w:val="nil"/>
            </w:tcBorders>
            <w:vAlign w:val="center"/>
          </w:tcPr>
          <w:p w14:paraId="32BC95A9" w14:textId="77777777" w:rsidR="0025584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备注</w:t>
            </w:r>
          </w:p>
        </w:tc>
        <w:tc>
          <w:tcPr>
            <w:tcW w:w="6667" w:type="dxa"/>
            <w:tcBorders>
              <w:top w:val="nil"/>
            </w:tcBorders>
            <w:vAlign w:val="center"/>
          </w:tcPr>
          <w:p w14:paraId="07C6465F" w14:textId="77777777" w:rsidR="00255847" w:rsidRDefault="00255847">
            <w:pPr>
              <w:spacing w:line="360" w:lineRule="auto"/>
              <w:jc w:val="left"/>
              <w:rPr>
                <w:rFonts w:ascii="宋体" w:hAnsi="宋体" w:cs="宋体"/>
                <w:color w:val="000000" w:themeColor="text1"/>
                <w:sz w:val="24"/>
              </w:rPr>
            </w:pPr>
          </w:p>
        </w:tc>
      </w:tr>
    </w:tbl>
    <w:p w14:paraId="282CD777" w14:textId="77777777" w:rsidR="00255847" w:rsidRDefault="00000000">
      <w:pPr>
        <w:spacing w:line="360" w:lineRule="auto"/>
        <w:ind w:firstLineChars="1600" w:firstLine="3840"/>
        <w:rPr>
          <w:rFonts w:ascii="宋体" w:hAnsi="宋体" w:cs="宋体"/>
          <w:color w:val="000000" w:themeColor="text1"/>
          <w:sz w:val="24"/>
        </w:rPr>
      </w:pPr>
      <w:r>
        <w:rPr>
          <w:rFonts w:ascii="宋体" w:hAnsi="宋体" w:cs="宋体" w:hint="eastAsia"/>
          <w:color w:val="000000" w:themeColor="text1"/>
          <w:sz w:val="24"/>
        </w:rPr>
        <w:t xml:space="preserve">供应商电子公章： </w:t>
      </w:r>
    </w:p>
    <w:p w14:paraId="5B52BD7B" w14:textId="77777777" w:rsidR="00255847" w:rsidRDefault="00000000">
      <w:pPr>
        <w:spacing w:line="360" w:lineRule="auto"/>
        <w:rPr>
          <w:rFonts w:ascii="宋体" w:hAnsi="宋体" w:cs="宋体"/>
          <w:color w:val="000000" w:themeColor="text1"/>
          <w:sz w:val="24"/>
        </w:rPr>
      </w:pPr>
      <w:r>
        <w:rPr>
          <w:rFonts w:ascii="宋体" w:hAnsi="宋体" w:cs="宋体" w:hint="eastAsia"/>
          <w:color w:val="000000" w:themeColor="text1"/>
          <w:sz w:val="24"/>
        </w:rPr>
        <w:t>备注：</w:t>
      </w:r>
    </w:p>
    <w:p w14:paraId="103BFBF1" w14:textId="77777777" w:rsidR="00255847" w:rsidRDefault="00000000">
      <w:pPr>
        <w:spacing w:line="360" w:lineRule="auto"/>
        <w:rPr>
          <w:rFonts w:ascii="宋体" w:hAnsi="宋体" w:cs="宋体"/>
          <w:color w:val="000000" w:themeColor="text1"/>
          <w:sz w:val="24"/>
        </w:rPr>
      </w:pPr>
      <w:r>
        <w:rPr>
          <w:rFonts w:ascii="宋体" w:hAnsi="宋体" w:cs="宋体" w:hint="eastAsia"/>
          <w:color w:val="000000" w:themeColor="text1"/>
          <w:sz w:val="24"/>
        </w:rPr>
        <w:t>1、此表用于开标会唱标之用。</w:t>
      </w:r>
    </w:p>
    <w:p w14:paraId="683D0160" w14:textId="77777777" w:rsidR="00255847" w:rsidRDefault="00000000">
      <w:pPr>
        <w:spacing w:line="360" w:lineRule="auto"/>
        <w:rPr>
          <w:rFonts w:ascii="宋体" w:hAnsi="宋体" w:cs="宋体"/>
          <w:color w:val="000000" w:themeColor="text1"/>
          <w:sz w:val="24"/>
        </w:rPr>
      </w:pPr>
      <w:r>
        <w:rPr>
          <w:rFonts w:ascii="宋体" w:hAnsi="宋体" w:cs="宋体" w:hint="eastAsia"/>
          <w:color w:val="000000" w:themeColor="text1"/>
          <w:sz w:val="24"/>
        </w:rPr>
        <w:t>2、表中最终投标报价即为优惠后报价，并作为评审及定标依据。任何有选择或有条件的最终投标报价，或者表中某一包填写多个报价，均为无效报价。</w:t>
      </w:r>
    </w:p>
    <w:p w14:paraId="076A9BE4" w14:textId="77777777" w:rsidR="00255847" w:rsidRDefault="00255847">
      <w:pPr>
        <w:spacing w:line="360" w:lineRule="auto"/>
        <w:jc w:val="left"/>
        <w:rPr>
          <w:rFonts w:ascii="宋体" w:hAnsi="宋体" w:cs="宋体"/>
          <w:color w:val="000000" w:themeColor="text1"/>
          <w:sz w:val="24"/>
        </w:rPr>
      </w:pPr>
      <w:bookmarkStart w:id="37" w:name="_Toc495414234"/>
      <w:bookmarkStart w:id="38" w:name="_Toc220232409"/>
    </w:p>
    <w:p w14:paraId="1FEB2F67" w14:textId="77777777" w:rsidR="00255847" w:rsidRDefault="00255847">
      <w:pPr>
        <w:pStyle w:val="BodyText1I"/>
        <w:ind w:firstLine="240"/>
        <w:rPr>
          <w:rFonts w:ascii="宋体" w:hAnsi="宋体" w:cs="宋体"/>
          <w:color w:val="000000" w:themeColor="text1"/>
          <w:sz w:val="24"/>
        </w:rPr>
      </w:pPr>
    </w:p>
    <w:p w14:paraId="1C865764" w14:textId="77777777" w:rsidR="00255847" w:rsidRDefault="00255847">
      <w:pPr>
        <w:pStyle w:val="BodyText1I"/>
        <w:ind w:firstLine="240"/>
        <w:rPr>
          <w:rFonts w:ascii="宋体" w:hAnsi="宋体" w:cs="宋体"/>
          <w:color w:val="000000" w:themeColor="text1"/>
          <w:sz w:val="24"/>
        </w:rPr>
      </w:pPr>
    </w:p>
    <w:p w14:paraId="68D34A0D" w14:textId="77777777" w:rsidR="00255847" w:rsidRDefault="00255847">
      <w:pPr>
        <w:pStyle w:val="BodyText1I"/>
        <w:ind w:firstLine="240"/>
        <w:rPr>
          <w:rFonts w:ascii="宋体" w:hAnsi="宋体" w:cs="宋体"/>
          <w:color w:val="000000" w:themeColor="text1"/>
          <w:sz w:val="24"/>
        </w:rPr>
      </w:pPr>
    </w:p>
    <w:p w14:paraId="0CCCD3CE" w14:textId="77777777" w:rsidR="00255847" w:rsidRDefault="00255847">
      <w:pPr>
        <w:pStyle w:val="BodyText1I"/>
        <w:ind w:firstLine="240"/>
        <w:rPr>
          <w:rFonts w:ascii="宋体" w:hAnsi="宋体" w:cs="宋体"/>
          <w:color w:val="000000" w:themeColor="text1"/>
          <w:sz w:val="24"/>
        </w:rPr>
      </w:pPr>
    </w:p>
    <w:p w14:paraId="28E63BB6" w14:textId="77777777" w:rsidR="00255847" w:rsidRDefault="00255847">
      <w:pPr>
        <w:pStyle w:val="BodyText1I"/>
        <w:ind w:firstLine="240"/>
        <w:rPr>
          <w:rFonts w:ascii="宋体" w:hAnsi="宋体" w:cs="宋体"/>
          <w:color w:val="000000" w:themeColor="text1"/>
          <w:sz w:val="24"/>
        </w:rPr>
      </w:pPr>
    </w:p>
    <w:p w14:paraId="238D7F99" w14:textId="77777777" w:rsidR="00255847" w:rsidRDefault="00255847">
      <w:pPr>
        <w:pStyle w:val="BodyText1I"/>
        <w:ind w:firstLine="240"/>
        <w:rPr>
          <w:rFonts w:ascii="宋体" w:hAnsi="宋体" w:cs="宋体"/>
          <w:color w:val="000000" w:themeColor="text1"/>
          <w:sz w:val="24"/>
        </w:rPr>
      </w:pPr>
    </w:p>
    <w:p w14:paraId="0664D931" w14:textId="77777777" w:rsidR="00255847" w:rsidRDefault="00255847">
      <w:pPr>
        <w:spacing w:line="360" w:lineRule="auto"/>
        <w:jc w:val="left"/>
        <w:rPr>
          <w:rFonts w:ascii="宋体" w:hAnsi="宋体" w:cs="宋体"/>
          <w:color w:val="000000" w:themeColor="text1"/>
          <w:sz w:val="24"/>
        </w:rPr>
      </w:pPr>
    </w:p>
    <w:p w14:paraId="65ECE0A6" w14:textId="77777777" w:rsidR="00255847" w:rsidRDefault="00000000">
      <w:pPr>
        <w:spacing w:line="360" w:lineRule="auto"/>
        <w:jc w:val="left"/>
        <w:rPr>
          <w:rFonts w:ascii="宋体" w:hAnsi="宋体" w:cs="宋体"/>
          <w:color w:val="000000" w:themeColor="text1"/>
          <w:sz w:val="24"/>
        </w:rPr>
      </w:pPr>
      <w:r>
        <w:rPr>
          <w:rFonts w:ascii="宋体" w:hAnsi="宋体" w:cs="宋体" w:hint="eastAsia"/>
          <w:color w:val="000000" w:themeColor="text1"/>
          <w:sz w:val="24"/>
        </w:rPr>
        <w:t>格式5</w:t>
      </w:r>
    </w:p>
    <w:p w14:paraId="4B7334D1" w14:textId="77777777" w:rsidR="00255847" w:rsidRDefault="00000000">
      <w:pPr>
        <w:pStyle w:val="3"/>
        <w:jc w:val="center"/>
        <w:rPr>
          <w:rFonts w:ascii="宋体" w:hAnsi="宋体" w:cs="宋体"/>
          <w:b w:val="0"/>
          <w:color w:val="000000" w:themeColor="text1"/>
          <w:sz w:val="24"/>
          <w:szCs w:val="24"/>
        </w:rPr>
      </w:pPr>
      <w:r>
        <w:rPr>
          <w:rFonts w:ascii="宋体" w:hAnsi="宋体" w:cs="宋体" w:hint="eastAsia"/>
          <w:b w:val="0"/>
          <w:color w:val="000000" w:themeColor="text1"/>
          <w:sz w:val="24"/>
          <w:szCs w:val="24"/>
        </w:rPr>
        <w:t>投标分项报价表</w:t>
      </w:r>
      <w:bookmarkEnd w:id="37"/>
      <w:bookmarkEnd w:id="38"/>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205"/>
        <w:gridCol w:w="957"/>
        <w:gridCol w:w="840"/>
        <w:gridCol w:w="1260"/>
        <w:gridCol w:w="1340"/>
        <w:gridCol w:w="1347"/>
      </w:tblGrid>
      <w:tr w:rsidR="00255847" w14:paraId="7289FDB8" w14:textId="77777777">
        <w:trPr>
          <w:cantSplit/>
          <w:trHeight w:val="423"/>
        </w:trPr>
        <w:tc>
          <w:tcPr>
            <w:tcW w:w="840" w:type="dxa"/>
            <w:vAlign w:val="center"/>
          </w:tcPr>
          <w:p w14:paraId="1DBE2113" w14:textId="77777777" w:rsidR="00255847" w:rsidRDefault="00000000">
            <w:pPr>
              <w:pStyle w:val="xl31"/>
              <w:widowControl w:val="0"/>
              <w:spacing w:before="0" w:beforeAutospacing="0" w:after="0" w:afterAutospacing="0" w:line="340" w:lineRule="exact"/>
              <w:rPr>
                <w:rFonts w:cs="宋体"/>
                <w:b w:val="0"/>
                <w:bCs w:val="0"/>
                <w:color w:val="000000" w:themeColor="text1"/>
                <w:kern w:val="2"/>
                <w:sz w:val="24"/>
                <w:szCs w:val="24"/>
              </w:rPr>
            </w:pPr>
            <w:r>
              <w:rPr>
                <w:rFonts w:cs="宋体" w:hint="eastAsia"/>
                <w:b w:val="0"/>
                <w:bCs w:val="0"/>
                <w:color w:val="000000" w:themeColor="text1"/>
                <w:kern w:val="2"/>
                <w:sz w:val="24"/>
                <w:szCs w:val="24"/>
              </w:rPr>
              <w:t>序号</w:t>
            </w:r>
          </w:p>
        </w:tc>
        <w:tc>
          <w:tcPr>
            <w:tcW w:w="2205" w:type="dxa"/>
            <w:vAlign w:val="center"/>
          </w:tcPr>
          <w:p w14:paraId="2207A601"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服务项目名称</w:t>
            </w:r>
          </w:p>
        </w:tc>
        <w:tc>
          <w:tcPr>
            <w:tcW w:w="957" w:type="dxa"/>
            <w:vAlign w:val="center"/>
          </w:tcPr>
          <w:p w14:paraId="1A782E83"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单位</w:t>
            </w:r>
          </w:p>
        </w:tc>
        <w:tc>
          <w:tcPr>
            <w:tcW w:w="840" w:type="dxa"/>
            <w:vAlign w:val="center"/>
          </w:tcPr>
          <w:p w14:paraId="0F9D0945"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数量</w:t>
            </w:r>
          </w:p>
        </w:tc>
        <w:tc>
          <w:tcPr>
            <w:tcW w:w="1260" w:type="dxa"/>
            <w:vAlign w:val="center"/>
          </w:tcPr>
          <w:p w14:paraId="16795FF4"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单价</w:t>
            </w:r>
          </w:p>
        </w:tc>
        <w:tc>
          <w:tcPr>
            <w:tcW w:w="1340" w:type="dxa"/>
            <w:vAlign w:val="center"/>
          </w:tcPr>
          <w:p w14:paraId="4962DCD8"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bCs/>
                <w:color w:val="000000" w:themeColor="text1"/>
                <w:sz w:val="24"/>
              </w:rPr>
              <w:t>小计</w:t>
            </w:r>
          </w:p>
        </w:tc>
        <w:tc>
          <w:tcPr>
            <w:tcW w:w="1347" w:type="dxa"/>
            <w:vAlign w:val="center"/>
          </w:tcPr>
          <w:p w14:paraId="70BF3610"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备注</w:t>
            </w:r>
          </w:p>
        </w:tc>
      </w:tr>
      <w:tr w:rsidR="00255847" w14:paraId="1347B101" w14:textId="77777777">
        <w:trPr>
          <w:cantSplit/>
          <w:trHeight w:val="424"/>
        </w:trPr>
        <w:tc>
          <w:tcPr>
            <w:tcW w:w="840" w:type="dxa"/>
            <w:tcBorders>
              <w:bottom w:val="single" w:sz="4" w:space="0" w:color="auto"/>
            </w:tcBorders>
          </w:tcPr>
          <w:p w14:paraId="32D76A10"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1</w:t>
            </w:r>
          </w:p>
        </w:tc>
        <w:tc>
          <w:tcPr>
            <w:tcW w:w="2205" w:type="dxa"/>
          </w:tcPr>
          <w:p w14:paraId="0D0CC926" w14:textId="77777777" w:rsidR="00255847" w:rsidRDefault="00255847">
            <w:pPr>
              <w:spacing w:line="340" w:lineRule="exact"/>
              <w:rPr>
                <w:rFonts w:ascii="宋体" w:hAnsi="宋体" w:cs="宋体"/>
                <w:color w:val="000000" w:themeColor="text1"/>
                <w:sz w:val="24"/>
              </w:rPr>
            </w:pPr>
          </w:p>
        </w:tc>
        <w:tc>
          <w:tcPr>
            <w:tcW w:w="957" w:type="dxa"/>
          </w:tcPr>
          <w:p w14:paraId="3E8D6868" w14:textId="77777777" w:rsidR="00255847" w:rsidRDefault="00255847">
            <w:pPr>
              <w:spacing w:line="340" w:lineRule="exact"/>
              <w:rPr>
                <w:rFonts w:ascii="宋体" w:hAnsi="宋体" w:cs="宋体"/>
                <w:color w:val="000000" w:themeColor="text1"/>
                <w:sz w:val="24"/>
              </w:rPr>
            </w:pPr>
          </w:p>
        </w:tc>
        <w:tc>
          <w:tcPr>
            <w:tcW w:w="840" w:type="dxa"/>
          </w:tcPr>
          <w:p w14:paraId="51EB410F" w14:textId="77777777" w:rsidR="00255847" w:rsidRDefault="00255847">
            <w:pPr>
              <w:spacing w:line="340" w:lineRule="exact"/>
              <w:rPr>
                <w:rFonts w:ascii="宋体" w:hAnsi="宋体" w:cs="宋体"/>
                <w:color w:val="000000" w:themeColor="text1"/>
                <w:sz w:val="24"/>
              </w:rPr>
            </w:pPr>
          </w:p>
        </w:tc>
        <w:tc>
          <w:tcPr>
            <w:tcW w:w="1260" w:type="dxa"/>
          </w:tcPr>
          <w:p w14:paraId="492BD023" w14:textId="77777777" w:rsidR="00255847" w:rsidRDefault="00255847">
            <w:pPr>
              <w:spacing w:line="340" w:lineRule="exact"/>
              <w:rPr>
                <w:rFonts w:ascii="宋体" w:hAnsi="宋体" w:cs="宋体"/>
                <w:color w:val="000000" w:themeColor="text1"/>
                <w:sz w:val="24"/>
              </w:rPr>
            </w:pPr>
          </w:p>
        </w:tc>
        <w:tc>
          <w:tcPr>
            <w:tcW w:w="1340" w:type="dxa"/>
          </w:tcPr>
          <w:p w14:paraId="30DCB9F0" w14:textId="77777777" w:rsidR="00255847" w:rsidRDefault="00255847">
            <w:pPr>
              <w:spacing w:line="340" w:lineRule="exact"/>
              <w:rPr>
                <w:rFonts w:ascii="宋体" w:hAnsi="宋体" w:cs="宋体"/>
                <w:color w:val="000000" w:themeColor="text1"/>
                <w:sz w:val="24"/>
              </w:rPr>
            </w:pPr>
          </w:p>
        </w:tc>
        <w:tc>
          <w:tcPr>
            <w:tcW w:w="1347" w:type="dxa"/>
          </w:tcPr>
          <w:p w14:paraId="1ED60342" w14:textId="77777777" w:rsidR="00255847" w:rsidRDefault="00255847">
            <w:pPr>
              <w:spacing w:line="340" w:lineRule="exact"/>
              <w:rPr>
                <w:rFonts w:ascii="宋体" w:hAnsi="宋体" w:cs="宋体"/>
                <w:color w:val="000000" w:themeColor="text1"/>
                <w:sz w:val="24"/>
              </w:rPr>
            </w:pPr>
          </w:p>
        </w:tc>
      </w:tr>
      <w:tr w:rsidR="00255847" w14:paraId="61CD42E4" w14:textId="77777777">
        <w:trPr>
          <w:cantSplit/>
          <w:trHeight w:val="423"/>
        </w:trPr>
        <w:tc>
          <w:tcPr>
            <w:tcW w:w="840" w:type="dxa"/>
          </w:tcPr>
          <w:p w14:paraId="405E256A"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2</w:t>
            </w:r>
          </w:p>
        </w:tc>
        <w:tc>
          <w:tcPr>
            <w:tcW w:w="2205" w:type="dxa"/>
          </w:tcPr>
          <w:p w14:paraId="76CE3A3B" w14:textId="77777777" w:rsidR="00255847" w:rsidRDefault="00255847">
            <w:pPr>
              <w:spacing w:line="340" w:lineRule="exact"/>
              <w:rPr>
                <w:rFonts w:ascii="宋体" w:hAnsi="宋体" w:cs="宋体"/>
                <w:color w:val="000000" w:themeColor="text1"/>
                <w:sz w:val="24"/>
              </w:rPr>
            </w:pPr>
          </w:p>
        </w:tc>
        <w:tc>
          <w:tcPr>
            <w:tcW w:w="957" w:type="dxa"/>
          </w:tcPr>
          <w:p w14:paraId="609CEAC2" w14:textId="77777777" w:rsidR="00255847" w:rsidRDefault="00255847">
            <w:pPr>
              <w:spacing w:line="340" w:lineRule="exact"/>
              <w:rPr>
                <w:rFonts w:ascii="宋体" w:hAnsi="宋体" w:cs="宋体"/>
                <w:color w:val="000000" w:themeColor="text1"/>
                <w:sz w:val="24"/>
              </w:rPr>
            </w:pPr>
          </w:p>
        </w:tc>
        <w:tc>
          <w:tcPr>
            <w:tcW w:w="840" w:type="dxa"/>
          </w:tcPr>
          <w:p w14:paraId="7EE70218" w14:textId="77777777" w:rsidR="00255847" w:rsidRDefault="00255847">
            <w:pPr>
              <w:spacing w:line="340" w:lineRule="exact"/>
              <w:rPr>
                <w:rFonts w:ascii="宋体" w:hAnsi="宋体" w:cs="宋体"/>
                <w:color w:val="000000" w:themeColor="text1"/>
                <w:sz w:val="24"/>
              </w:rPr>
            </w:pPr>
          </w:p>
        </w:tc>
        <w:tc>
          <w:tcPr>
            <w:tcW w:w="1260" w:type="dxa"/>
          </w:tcPr>
          <w:p w14:paraId="7F4848F4" w14:textId="77777777" w:rsidR="00255847" w:rsidRDefault="00255847">
            <w:pPr>
              <w:spacing w:line="340" w:lineRule="exact"/>
              <w:rPr>
                <w:rFonts w:ascii="宋体" w:hAnsi="宋体" w:cs="宋体"/>
                <w:color w:val="000000" w:themeColor="text1"/>
                <w:sz w:val="24"/>
              </w:rPr>
            </w:pPr>
          </w:p>
        </w:tc>
        <w:tc>
          <w:tcPr>
            <w:tcW w:w="1340" w:type="dxa"/>
          </w:tcPr>
          <w:p w14:paraId="1323AAC2" w14:textId="77777777" w:rsidR="00255847" w:rsidRDefault="00255847">
            <w:pPr>
              <w:spacing w:line="340" w:lineRule="exact"/>
              <w:rPr>
                <w:rFonts w:ascii="宋体" w:hAnsi="宋体" w:cs="宋体"/>
                <w:color w:val="000000" w:themeColor="text1"/>
                <w:sz w:val="24"/>
              </w:rPr>
            </w:pPr>
          </w:p>
        </w:tc>
        <w:tc>
          <w:tcPr>
            <w:tcW w:w="1347" w:type="dxa"/>
          </w:tcPr>
          <w:p w14:paraId="5A5AA087" w14:textId="77777777" w:rsidR="00255847" w:rsidRDefault="00255847">
            <w:pPr>
              <w:spacing w:line="340" w:lineRule="exact"/>
              <w:rPr>
                <w:rFonts w:ascii="宋体" w:hAnsi="宋体" w:cs="宋体"/>
                <w:color w:val="000000" w:themeColor="text1"/>
                <w:sz w:val="24"/>
              </w:rPr>
            </w:pPr>
          </w:p>
        </w:tc>
      </w:tr>
      <w:tr w:rsidR="00255847" w14:paraId="212592D4" w14:textId="77777777">
        <w:trPr>
          <w:cantSplit/>
          <w:trHeight w:val="424"/>
        </w:trPr>
        <w:tc>
          <w:tcPr>
            <w:tcW w:w="840" w:type="dxa"/>
          </w:tcPr>
          <w:p w14:paraId="1A8C1B98"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3</w:t>
            </w:r>
          </w:p>
        </w:tc>
        <w:tc>
          <w:tcPr>
            <w:tcW w:w="2205" w:type="dxa"/>
          </w:tcPr>
          <w:p w14:paraId="0C0B45E0" w14:textId="77777777" w:rsidR="00255847" w:rsidRDefault="00255847">
            <w:pPr>
              <w:spacing w:line="340" w:lineRule="exact"/>
              <w:rPr>
                <w:rFonts w:ascii="宋体" w:hAnsi="宋体" w:cs="宋体"/>
                <w:color w:val="000000" w:themeColor="text1"/>
                <w:sz w:val="24"/>
              </w:rPr>
            </w:pPr>
          </w:p>
        </w:tc>
        <w:tc>
          <w:tcPr>
            <w:tcW w:w="957" w:type="dxa"/>
          </w:tcPr>
          <w:p w14:paraId="278469EF" w14:textId="77777777" w:rsidR="00255847" w:rsidRDefault="00255847">
            <w:pPr>
              <w:spacing w:line="340" w:lineRule="exact"/>
              <w:rPr>
                <w:rFonts w:ascii="宋体" w:hAnsi="宋体" w:cs="宋体"/>
                <w:color w:val="000000" w:themeColor="text1"/>
                <w:sz w:val="24"/>
              </w:rPr>
            </w:pPr>
          </w:p>
        </w:tc>
        <w:tc>
          <w:tcPr>
            <w:tcW w:w="840" w:type="dxa"/>
          </w:tcPr>
          <w:p w14:paraId="1DE0BB36" w14:textId="77777777" w:rsidR="00255847" w:rsidRDefault="00255847">
            <w:pPr>
              <w:spacing w:line="340" w:lineRule="exact"/>
              <w:rPr>
                <w:rFonts w:ascii="宋体" w:hAnsi="宋体" w:cs="宋体"/>
                <w:color w:val="000000" w:themeColor="text1"/>
                <w:sz w:val="24"/>
              </w:rPr>
            </w:pPr>
          </w:p>
        </w:tc>
        <w:tc>
          <w:tcPr>
            <w:tcW w:w="1260" w:type="dxa"/>
          </w:tcPr>
          <w:p w14:paraId="517AC1BC" w14:textId="77777777" w:rsidR="00255847" w:rsidRDefault="00255847">
            <w:pPr>
              <w:spacing w:line="340" w:lineRule="exact"/>
              <w:rPr>
                <w:rFonts w:ascii="宋体" w:hAnsi="宋体" w:cs="宋体"/>
                <w:color w:val="000000" w:themeColor="text1"/>
                <w:sz w:val="24"/>
              </w:rPr>
            </w:pPr>
          </w:p>
        </w:tc>
        <w:tc>
          <w:tcPr>
            <w:tcW w:w="1340" w:type="dxa"/>
          </w:tcPr>
          <w:p w14:paraId="6D672F32" w14:textId="77777777" w:rsidR="00255847" w:rsidRDefault="00255847">
            <w:pPr>
              <w:spacing w:line="340" w:lineRule="exact"/>
              <w:rPr>
                <w:rFonts w:ascii="宋体" w:hAnsi="宋体" w:cs="宋体"/>
                <w:color w:val="000000" w:themeColor="text1"/>
                <w:sz w:val="24"/>
              </w:rPr>
            </w:pPr>
          </w:p>
        </w:tc>
        <w:tc>
          <w:tcPr>
            <w:tcW w:w="1347" w:type="dxa"/>
          </w:tcPr>
          <w:p w14:paraId="2A8A9291" w14:textId="77777777" w:rsidR="00255847" w:rsidRDefault="00255847">
            <w:pPr>
              <w:spacing w:line="340" w:lineRule="exact"/>
              <w:rPr>
                <w:rFonts w:ascii="宋体" w:hAnsi="宋体" w:cs="宋体"/>
                <w:color w:val="000000" w:themeColor="text1"/>
                <w:sz w:val="24"/>
              </w:rPr>
            </w:pPr>
          </w:p>
        </w:tc>
      </w:tr>
      <w:tr w:rsidR="00255847" w14:paraId="43BACCFB" w14:textId="77777777">
        <w:trPr>
          <w:cantSplit/>
          <w:trHeight w:val="423"/>
        </w:trPr>
        <w:tc>
          <w:tcPr>
            <w:tcW w:w="840" w:type="dxa"/>
          </w:tcPr>
          <w:p w14:paraId="397E93CD"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4</w:t>
            </w:r>
          </w:p>
        </w:tc>
        <w:tc>
          <w:tcPr>
            <w:tcW w:w="2205" w:type="dxa"/>
          </w:tcPr>
          <w:p w14:paraId="47F8EF92" w14:textId="77777777" w:rsidR="00255847" w:rsidRDefault="00255847">
            <w:pPr>
              <w:spacing w:line="340" w:lineRule="exact"/>
              <w:rPr>
                <w:rFonts w:ascii="宋体" w:hAnsi="宋体" w:cs="宋体"/>
                <w:color w:val="000000" w:themeColor="text1"/>
                <w:sz w:val="24"/>
              </w:rPr>
            </w:pPr>
          </w:p>
        </w:tc>
        <w:tc>
          <w:tcPr>
            <w:tcW w:w="957" w:type="dxa"/>
          </w:tcPr>
          <w:p w14:paraId="340B948C" w14:textId="77777777" w:rsidR="00255847" w:rsidRDefault="00255847">
            <w:pPr>
              <w:spacing w:line="340" w:lineRule="exact"/>
              <w:rPr>
                <w:rFonts w:ascii="宋体" w:hAnsi="宋体" w:cs="宋体"/>
                <w:color w:val="000000" w:themeColor="text1"/>
                <w:sz w:val="24"/>
              </w:rPr>
            </w:pPr>
          </w:p>
        </w:tc>
        <w:tc>
          <w:tcPr>
            <w:tcW w:w="840" w:type="dxa"/>
          </w:tcPr>
          <w:p w14:paraId="3B4E96E7" w14:textId="77777777" w:rsidR="00255847" w:rsidRDefault="00255847">
            <w:pPr>
              <w:spacing w:line="340" w:lineRule="exact"/>
              <w:rPr>
                <w:rFonts w:ascii="宋体" w:hAnsi="宋体" w:cs="宋体"/>
                <w:color w:val="000000" w:themeColor="text1"/>
                <w:sz w:val="24"/>
              </w:rPr>
            </w:pPr>
          </w:p>
        </w:tc>
        <w:tc>
          <w:tcPr>
            <w:tcW w:w="1260" w:type="dxa"/>
          </w:tcPr>
          <w:p w14:paraId="50FFDFCD" w14:textId="77777777" w:rsidR="00255847" w:rsidRDefault="00255847">
            <w:pPr>
              <w:spacing w:line="340" w:lineRule="exact"/>
              <w:rPr>
                <w:rFonts w:ascii="宋体" w:hAnsi="宋体" w:cs="宋体"/>
                <w:color w:val="000000" w:themeColor="text1"/>
                <w:sz w:val="24"/>
              </w:rPr>
            </w:pPr>
          </w:p>
        </w:tc>
        <w:tc>
          <w:tcPr>
            <w:tcW w:w="1340" w:type="dxa"/>
          </w:tcPr>
          <w:p w14:paraId="0339AB0B" w14:textId="77777777" w:rsidR="00255847" w:rsidRDefault="00255847">
            <w:pPr>
              <w:spacing w:line="340" w:lineRule="exact"/>
              <w:rPr>
                <w:rFonts w:ascii="宋体" w:hAnsi="宋体" w:cs="宋体"/>
                <w:color w:val="000000" w:themeColor="text1"/>
                <w:sz w:val="24"/>
              </w:rPr>
            </w:pPr>
          </w:p>
        </w:tc>
        <w:tc>
          <w:tcPr>
            <w:tcW w:w="1347" w:type="dxa"/>
          </w:tcPr>
          <w:p w14:paraId="56638A3B" w14:textId="77777777" w:rsidR="00255847" w:rsidRDefault="00255847">
            <w:pPr>
              <w:spacing w:line="340" w:lineRule="exact"/>
              <w:rPr>
                <w:rFonts w:ascii="宋体" w:hAnsi="宋体" w:cs="宋体"/>
                <w:color w:val="000000" w:themeColor="text1"/>
                <w:sz w:val="24"/>
              </w:rPr>
            </w:pPr>
          </w:p>
        </w:tc>
      </w:tr>
      <w:tr w:rsidR="00255847" w14:paraId="09BA15B8" w14:textId="77777777">
        <w:trPr>
          <w:cantSplit/>
          <w:trHeight w:val="424"/>
        </w:trPr>
        <w:tc>
          <w:tcPr>
            <w:tcW w:w="840" w:type="dxa"/>
          </w:tcPr>
          <w:p w14:paraId="705697F7"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5</w:t>
            </w:r>
          </w:p>
        </w:tc>
        <w:tc>
          <w:tcPr>
            <w:tcW w:w="2205" w:type="dxa"/>
          </w:tcPr>
          <w:p w14:paraId="4510D651" w14:textId="77777777" w:rsidR="00255847" w:rsidRDefault="00255847">
            <w:pPr>
              <w:spacing w:line="340" w:lineRule="exact"/>
              <w:rPr>
                <w:rFonts w:ascii="宋体" w:hAnsi="宋体" w:cs="宋体"/>
                <w:color w:val="000000" w:themeColor="text1"/>
                <w:sz w:val="24"/>
              </w:rPr>
            </w:pPr>
          </w:p>
        </w:tc>
        <w:tc>
          <w:tcPr>
            <w:tcW w:w="957" w:type="dxa"/>
          </w:tcPr>
          <w:p w14:paraId="31FAB75F" w14:textId="77777777" w:rsidR="00255847" w:rsidRDefault="00255847">
            <w:pPr>
              <w:spacing w:line="340" w:lineRule="exact"/>
              <w:rPr>
                <w:rFonts w:ascii="宋体" w:hAnsi="宋体" w:cs="宋体"/>
                <w:color w:val="000000" w:themeColor="text1"/>
                <w:sz w:val="24"/>
              </w:rPr>
            </w:pPr>
          </w:p>
        </w:tc>
        <w:tc>
          <w:tcPr>
            <w:tcW w:w="840" w:type="dxa"/>
          </w:tcPr>
          <w:p w14:paraId="7A597819" w14:textId="77777777" w:rsidR="00255847" w:rsidRDefault="00255847">
            <w:pPr>
              <w:spacing w:line="340" w:lineRule="exact"/>
              <w:rPr>
                <w:rFonts w:ascii="宋体" w:hAnsi="宋体" w:cs="宋体"/>
                <w:color w:val="000000" w:themeColor="text1"/>
                <w:sz w:val="24"/>
              </w:rPr>
            </w:pPr>
          </w:p>
        </w:tc>
        <w:tc>
          <w:tcPr>
            <w:tcW w:w="1260" w:type="dxa"/>
          </w:tcPr>
          <w:p w14:paraId="556146F3" w14:textId="77777777" w:rsidR="00255847" w:rsidRDefault="00255847">
            <w:pPr>
              <w:spacing w:line="340" w:lineRule="exact"/>
              <w:rPr>
                <w:rFonts w:ascii="宋体" w:hAnsi="宋体" w:cs="宋体"/>
                <w:color w:val="000000" w:themeColor="text1"/>
                <w:sz w:val="24"/>
              </w:rPr>
            </w:pPr>
          </w:p>
        </w:tc>
        <w:tc>
          <w:tcPr>
            <w:tcW w:w="1340" w:type="dxa"/>
          </w:tcPr>
          <w:p w14:paraId="0FEBB976" w14:textId="77777777" w:rsidR="00255847" w:rsidRDefault="00255847">
            <w:pPr>
              <w:spacing w:line="340" w:lineRule="exact"/>
              <w:rPr>
                <w:rFonts w:ascii="宋体" w:hAnsi="宋体" w:cs="宋体"/>
                <w:color w:val="000000" w:themeColor="text1"/>
                <w:sz w:val="24"/>
              </w:rPr>
            </w:pPr>
          </w:p>
        </w:tc>
        <w:tc>
          <w:tcPr>
            <w:tcW w:w="1347" w:type="dxa"/>
          </w:tcPr>
          <w:p w14:paraId="6136ADE5" w14:textId="77777777" w:rsidR="00255847" w:rsidRDefault="00255847">
            <w:pPr>
              <w:spacing w:line="340" w:lineRule="exact"/>
              <w:rPr>
                <w:rFonts w:ascii="宋体" w:hAnsi="宋体" w:cs="宋体"/>
                <w:color w:val="000000" w:themeColor="text1"/>
                <w:sz w:val="24"/>
              </w:rPr>
            </w:pPr>
          </w:p>
        </w:tc>
      </w:tr>
      <w:tr w:rsidR="00255847" w14:paraId="53DCC59D" w14:textId="77777777">
        <w:trPr>
          <w:cantSplit/>
          <w:trHeight w:val="423"/>
        </w:trPr>
        <w:tc>
          <w:tcPr>
            <w:tcW w:w="840" w:type="dxa"/>
          </w:tcPr>
          <w:p w14:paraId="42DFDA0F"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6</w:t>
            </w:r>
          </w:p>
        </w:tc>
        <w:tc>
          <w:tcPr>
            <w:tcW w:w="2205" w:type="dxa"/>
          </w:tcPr>
          <w:p w14:paraId="20BD3D5B" w14:textId="77777777" w:rsidR="00255847" w:rsidRDefault="00255847">
            <w:pPr>
              <w:spacing w:line="340" w:lineRule="exact"/>
              <w:rPr>
                <w:rFonts w:ascii="宋体" w:hAnsi="宋体" w:cs="宋体"/>
                <w:color w:val="000000" w:themeColor="text1"/>
                <w:sz w:val="24"/>
              </w:rPr>
            </w:pPr>
          </w:p>
        </w:tc>
        <w:tc>
          <w:tcPr>
            <w:tcW w:w="957" w:type="dxa"/>
          </w:tcPr>
          <w:p w14:paraId="16E77F9D" w14:textId="77777777" w:rsidR="00255847" w:rsidRDefault="00255847">
            <w:pPr>
              <w:spacing w:line="340" w:lineRule="exact"/>
              <w:rPr>
                <w:rFonts w:ascii="宋体" w:hAnsi="宋体" w:cs="宋体"/>
                <w:color w:val="000000" w:themeColor="text1"/>
                <w:sz w:val="24"/>
              </w:rPr>
            </w:pPr>
          </w:p>
        </w:tc>
        <w:tc>
          <w:tcPr>
            <w:tcW w:w="840" w:type="dxa"/>
          </w:tcPr>
          <w:p w14:paraId="4A175C50" w14:textId="77777777" w:rsidR="00255847" w:rsidRDefault="00255847">
            <w:pPr>
              <w:spacing w:line="340" w:lineRule="exact"/>
              <w:rPr>
                <w:rFonts w:ascii="宋体" w:hAnsi="宋体" w:cs="宋体"/>
                <w:color w:val="000000" w:themeColor="text1"/>
                <w:sz w:val="24"/>
              </w:rPr>
            </w:pPr>
          </w:p>
        </w:tc>
        <w:tc>
          <w:tcPr>
            <w:tcW w:w="1260" w:type="dxa"/>
          </w:tcPr>
          <w:p w14:paraId="7D3D3E54" w14:textId="77777777" w:rsidR="00255847" w:rsidRDefault="00255847">
            <w:pPr>
              <w:spacing w:line="340" w:lineRule="exact"/>
              <w:rPr>
                <w:rFonts w:ascii="宋体" w:hAnsi="宋体" w:cs="宋体"/>
                <w:color w:val="000000" w:themeColor="text1"/>
                <w:sz w:val="24"/>
              </w:rPr>
            </w:pPr>
          </w:p>
        </w:tc>
        <w:tc>
          <w:tcPr>
            <w:tcW w:w="1340" w:type="dxa"/>
          </w:tcPr>
          <w:p w14:paraId="318D117B" w14:textId="77777777" w:rsidR="00255847" w:rsidRDefault="00255847">
            <w:pPr>
              <w:spacing w:line="340" w:lineRule="exact"/>
              <w:rPr>
                <w:rFonts w:ascii="宋体" w:hAnsi="宋体" w:cs="宋体"/>
                <w:color w:val="000000" w:themeColor="text1"/>
                <w:sz w:val="24"/>
              </w:rPr>
            </w:pPr>
          </w:p>
        </w:tc>
        <w:tc>
          <w:tcPr>
            <w:tcW w:w="1347" w:type="dxa"/>
          </w:tcPr>
          <w:p w14:paraId="0BE463FE" w14:textId="77777777" w:rsidR="00255847" w:rsidRDefault="00255847">
            <w:pPr>
              <w:spacing w:line="340" w:lineRule="exact"/>
              <w:rPr>
                <w:rFonts w:ascii="宋体" w:hAnsi="宋体" w:cs="宋体"/>
                <w:color w:val="000000" w:themeColor="text1"/>
                <w:sz w:val="24"/>
              </w:rPr>
            </w:pPr>
          </w:p>
        </w:tc>
      </w:tr>
      <w:tr w:rsidR="00255847" w14:paraId="62CC5FEF" w14:textId="77777777">
        <w:trPr>
          <w:cantSplit/>
          <w:trHeight w:val="424"/>
        </w:trPr>
        <w:tc>
          <w:tcPr>
            <w:tcW w:w="840" w:type="dxa"/>
          </w:tcPr>
          <w:p w14:paraId="5795F6AB"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7</w:t>
            </w:r>
          </w:p>
        </w:tc>
        <w:tc>
          <w:tcPr>
            <w:tcW w:w="2205" w:type="dxa"/>
          </w:tcPr>
          <w:p w14:paraId="2F24E7C5" w14:textId="77777777" w:rsidR="00255847" w:rsidRDefault="00255847">
            <w:pPr>
              <w:spacing w:line="340" w:lineRule="exact"/>
              <w:rPr>
                <w:rFonts w:ascii="宋体" w:hAnsi="宋体" w:cs="宋体"/>
                <w:color w:val="000000" w:themeColor="text1"/>
                <w:sz w:val="24"/>
              </w:rPr>
            </w:pPr>
          </w:p>
        </w:tc>
        <w:tc>
          <w:tcPr>
            <w:tcW w:w="957" w:type="dxa"/>
          </w:tcPr>
          <w:p w14:paraId="35DC4EC1" w14:textId="77777777" w:rsidR="00255847" w:rsidRDefault="00255847">
            <w:pPr>
              <w:spacing w:line="340" w:lineRule="exact"/>
              <w:rPr>
                <w:rFonts w:ascii="宋体" w:hAnsi="宋体" w:cs="宋体"/>
                <w:color w:val="000000" w:themeColor="text1"/>
                <w:sz w:val="24"/>
              </w:rPr>
            </w:pPr>
          </w:p>
        </w:tc>
        <w:tc>
          <w:tcPr>
            <w:tcW w:w="840" w:type="dxa"/>
          </w:tcPr>
          <w:p w14:paraId="5FC601F3" w14:textId="77777777" w:rsidR="00255847" w:rsidRDefault="00255847">
            <w:pPr>
              <w:spacing w:line="340" w:lineRule="exact"/>
              <w:rPr>
                <w:rFonts w:ascii="宋体" w:hAnsi="宋体" w:cs="宋体"/>
                <w:color w:val="000000" w:themeColor="text1"/>
                <w:sz w:val="24"/>
              </w:rPr>
            </w:pPr>
          </w:p>
        </w:tc>
        <w:tc>
          <w:tcPr>
            <w:tcW w:w="1260" w:type="dxa"/>
          </w:tcPr>
          <w:p w14:paraId="4A45BE30" w14:textId="77777777" w:rsidR="00255847" w:rsidRDefault="00255847">
            <w:pPr>
              <w:spacing w:line="340" w:lineRule="exact"/>
              <w:rPr>
                <w:rFonts w:ascii="宋体" w:hAnsi="宋体" w:cs="宋体"/>
                <w:color w:val="000000" w:themeColor="text1"/>
                <w:sz w:val="24"/>
              </w:rPr>
            </w:pPr>
          </w:p>
        </w:tc>
        <w:tc>
          <w:tcPr>
            <w:tcW w:w="1340" w:type="dxa"/>
          </w:tcPr>
          <w:p w14:paraId="709E1B64" w14:textId="77777777" w:rsidR="00255847" w:rsidRDefault="00255847">
            <w:pPr>
              <w:spacing w:line="340" w:lineRule="exact"/>
              <w:rPr>
                <w:rFonts w:ascii="宋体" w:hAnsi="宋体" w:cs="宋体"/>
                <w:color w:val="000000" w:themeColor="text1"/>
                <w:sz w:val="24"/>
              </w:rPr>
            </w:pPr>
          </w:p>
        </w:tc>
        <w:tc>
          <w:tcPr>
            <w:tcW w:w="1347" w:type="dxa"/>
          </w:tcPr>
          <w:p w14:paraId="7C8DB101" w14:textId="77777777" w:rsidR="00255847" w:rsidRDefault="00255847">
            <w:pPr>
              <w:spacing w:line="340" w:lineRule="exact"/>
              <w:rPr>
                <w:rFonts w:ascii="宋体" w:hAnsi="宋体" w:cs="宋体"/>
                <w:color w:val="000000" w:themeColor="text1"/>
                <w:sz w:val="24"/>
              </w:rPr>
            </w:pPr>
          </w:p>
        </w:tc>
      </w:tr>
      <w:tr w:rsidR="00255847" w14:paraId="2A874882" w14:textId="77777777">
        <w:trPr>
          <w:cantSplit/>
          <w:trHeight w:val="423"/>
        </w:trPr>
        <w:tc>
          <w:tcPr>
            <w:tcW w:w="840" w:type="dxa"/>
          </w:tcPr>
          <w:p w14:paraId="5589354E"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8</w:t>
            </w:r>
          </w:p>
        </w:tc>
        <w:tc>
          <w:tcPr>
            <w:tcW w:w="2205" w:type="dxa"/>
          </w:tcPr>
          <w:p w14:paraId="0BCED73E" w14:textId="77777777" w:rsidR="00255847" w:rsidRDefault="00255847">
            <w:pPr>
              <w:spacing w:line="340" w:lineRule="exact"/>
              <w:rPr>
                <w:rFonts w:ascii="宋体" w:hAnsi="宋体" w:cs="宋体"/>
                <w:color w:val="000000" w:themeColor="text1"/>
                <w:sz w:val="24"/>
              </w:rPr>
            </w:pPr>
          </w:p>
        </w:tc>
        <w:tc>
          <w:tcPr>
            <w:tcW w:w="957" w:type="dxa"/>
          </w:tcPr>
          <w:p w14:paraId="19241A33" w14:textId="77777777" w:rsidR="00255847" w:rsidRDefault="00255847">
            <w:pPr>
              <w:spacing w:line="340" w:lineRule="exact"/>
              <w:rPr>
                <w:rFonts w:ascii="宋体" w:hAnsi="宋体" w:cs="宋体"/>
                <w:color w:val="000000" w:themeColor="text1"/>
                <w:sz w:val="24"/>
              </w:rPr>
            </w:pPr>
          </w:p>
        </w:tc>
        <w:tc>
          <w:tcPr>
            <w:tcW w:w="840" w:type="dxa"/>
          </w:tcPr>
          <w:p w14:paraId="190DE49B" w14:textId="77777777" w:rsidR="00255847" w:rsidRDefault="00255847">
            <w:pPr>
              <w:spacing w:line="340" w:lineRule="exact"/>
              <w:rPr>
                <w:rFonts w:ascii="宋体" w:hAnsi="宋体" w:cs="宋体"/>
                <w:color w:val="000000" w:themeColor="text1"/>
                <w:sz w:val="24"/>
              </w:rPr>
            </w:pPr>
          </w:p>
        </w:tc>
        <w:tc>
          <w:tcPr>
            <w:tcW w:w="1260" w:type="dxa"/>
          </w:tcPr>
          <w:p w14:paraId="4507CC20" w14:textId="77777777" w:rsidR="00255847" w:rsidRDefault="00255847">
            <w:pPr>
              <w:spacing w:line="340" w:lineRule="exact"/>
              <w:rPr>
                <w:rFonts w:ascii="宋体" w:hAnsi="宋体" w:cs="宋体"/>
                <w:color w:val="000000" w:themeColor="text1"/>
                <w:sz w:val="24"/>
              </w:rPr>
            </w:pPr>
          </w:p>
        </w:tc>
        <w:tc>
          <w:tcPr>
            <w:tcW w:w="1340" w:type="dxa"/>
          </w:tcPr>
          <w:p w14:paraId="572EBBD8" w14:textId="77777777" w:rsidR="00255847" w:rsidRDefault="00255847">
            <w:pPr>
              <w:spacing w:line="340" w:lineRule="exact"/>
              <w:rPr>
                <w:rFonts w:ascii="宋体" w:hAnsi="宋体" w:cs="宋体"/>
                <w:color w:val="000000" w:themeColor="text1"/>
                <w:sz w:val="24"/>
              </w:rPr>
            </w:pPr>
          </w:p>
        </w:tc>
        <w:tc>
          <w:tcPr>
            <w:tcW w:w="1347" w:type="dxa"/>
          </w:tcPr>
          <w:p w14:paraId="36E92D9A" w14:textId="77777777" w:rsidR="00255847" w:rsidRDefault="00255847">
            <w:pPr>
              <w:spacing w:line="340" w:lineRule="exact"/>
              <w:rPr>
                <w:rFonts w:ascii="宋体" w:hAnsi="宋体" w:cs="宋体"/>
                <w:color w:val="000000" w:themeColor="text1"/>
                <w:sz w:val="24"/>
              </w:rPr>
            </w:pPr>
          </w:p>
        </w:tc>
      </w:tr>
      <w:tr w:rsidR="00255847" w14:paraId="6257F013" w14:textId="77777777">
        <w:trPr>
          <w:cantSplit/>
          <w:trHeight w:val="424"/>
        </w:trPr>
        <w:tc>
          <w:tcPr>
            <w:tcW w:w="840" w:type="dxa"/>
          </w:tcPr>
          <w:p w14:paraId="22F57BB8"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9</w:t>
            </w:r>
          </w:p>
        </w:tc>
        <w:tc>
          <w:tcPr>
            <w:tcW w:w="2205" w:type="dxa"/>
          </w:tcPr>
          <w:p w14:paraId="3E98092D" w14:textId="77777777" w:rsidR="00255847" w:rsidRDefault="00255847">
            <w:pPr>
              <w:spacing w:line="340" w:lineRule="exact"/>
              <w:rPr>
                <w:rFonts w:ascii="宋体" w:hAnsi="宋体" w:cs="宋体"/>
                <w:color w:val="000000" w:themeColor="text1"/>
                <w:sz w:val="24"/>
              </w:rPr>
            </w:pPr>
          </w:p>
        </w:tc>
        <w:tc>
          <w:tcPr>
            <w:tcW w:w="957" w:type="dxa"/>
          </w:tcPr>
          <w:p w14:paraId="69A4DA30" w14:textId="77777777" w:rsidR="00255847" w:rsidRDefault="00255847">
            <w:pPr>
              <w:spacing w:line="340" w:lineRule="exact"/>
              <w:rPr>
                <w:rFonts w:ascii="宋体" w:hAnsi="宋体" w:cs="宋体"/>
                <w:color w:val="000000" w:themeColor="text1"/>
                <w:sz w:val="24"/>
              </w:rPr>
            </w:pPr>
          </w:p>
        </w:tc>
        <w:tc>
          <w:tcPr>
            <w:tcW w:w="840" w:type="dxa"/>
          </w:tcPr>
          <w:p w14:paraId="74535148" w14:textId="77777777" w:rsidR="00255847" w:rsidRDefault="00255847">
            <w:pPr>
              <w:spacing w:line="340" w:lineRule="exact"/>
              <w:rPr>
                <w:rFonts w:ascii="宋体" w:hAnsi="宋体" w:cs="宋体"/>
                <w:color w:val="000000" w:themeColor="text1"/>
                <w:sz w:val="24"/>
              </w:rPr>
            </w:pPr>
          </w:p>
        </w:tc>
        <w:tc>
          <w:tcPr>
            <w:tcW w:w="1260" w:type="dxa"/>
          </w:tcPr>
          <w:p w14:paraId="3B621BEF" w14:textId="77777777" w:rsidR="00255847" w:rsidRDefault="00255847">
            <w:pPr>
              <w:spacing w:line="340" w:lineRule="exact"/>
              <w:rPr>
                <w:rFonts w:ascii="宋体" w:hAnsi="宋体" w:cs="宋体"/>
                <w:color w:val="000000" w:themeColor="text1"/>
                <w:sz w:val="24"/>
              </w:rPr>
            </w:pPr>
          </w:p>
        </w:tc>
        <w:tc>
          <w:tcPr>
            <w:tcW w:w="1340" w:type="dxa"/>
          </w:tcPr>
          <w:p w14:paraId="3DD68581" w14:textId="77777777" w:rsidR="00255847" w:rsidRDefault="00255847">
            <w:pPr>
              <w:spacing w:line="340" w:lineRule="exact"/>
              <w:rPr>
                <w:rFonts w:ascii="宋体" w:hAnsi="宋体" w:cs="宋体"/>
                <w:color w:val="000000" w:themeColor="text1"/>
                <w:sz w:val="24"/>
              </w:rPr>
            </w:pPr>
          </w:p>
        </w:tc>
        <w:tc>
          <w:tcPr>
            <w:tcW w:w="1347" w:type="dxa"/>
          </w:tcPr>
          <w:p w14:paraId="69CC6BFE" w14:textId="77777777" w:rsidR="00255847" w:rsidRDefault="00255847">
            <w:pPr>
              <w:spacing w:line="340" w:lineRule="exact"/>
              <w:rPr>
                <w:rFonts w:ascii="宋体" w:hAnsi="宋体" w:cs="宋体"/>
                <w:color w:val="000000" w:themeColor="text1"/>
                <w:sz w:val="24"/>
              </w:rPr>
            </w:pPr>
          </w:p>
        </w:tc>
      </w:tr>
      <w:tr w:rsidR="00255847" w14:paraId="43BB5E67" w14:textId="77777777">
        <w:trPr>
          <w:cantSplit/>
          <w:trHeight w:val="424"/>
        </w:trPr>
        <w:tc>
          <w:tcPr>
            <w:tcW w:w="840" w:type="dxa"/>
          </w:tcPr>
          <w:p w14:paraId="62A1EBF5"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10</w:t>
            </w:r>
          </w:p>
        </w:tc>
        <w:tc>
          <w:tcPr>
            <w:tcW w:w="2205" w:type="dxa"/>
          </w:tcPr>
          <w:p w14:paraId="78E5F4C9" w14:textId="77777777" w:rsidR="00255847" w:rsidRDefault="00255847">
            <w:pPr>
              <w:spacing w:line="340" w:lineRule="exact"/>
              <w:rPr>
                <w:rFonts w:ascii="宋体" w:hAnsi="宋体" w:cs="宋体"/>
                <w:color w:val="000000" w:themeColor="text1"/>
                <w:sz w:val="24"/>
              </w:rPr>
            </w:pPr>
          </w:p>
        </w:tc>
        <w:tc>
          <w:tcPr>
            <w:tcW w:w="957" w:type="dxa"/>
          </w:tcPr>
          <w:p w14:paraId="28ECBA9B" w14:textId="77777777" w:rsidR="00255847" w:rsidRDefault="00255847">
            <w:pPr>
              <w:spacing w:line="340" w:lineRule="exact"/>
              <w:rPr>
                <w:rFonts w:ascii="宋体" w:hAnsi="宋体" w:cs="宋体"/>
                <w:color w:val="000000" w:themeColor="text1"/>
                <w:sz w:val="24"/>
              </w:rPr>
            </w:pPr>
          </w:p>
        </w:tc>
        <w:tc>
          <w:tcPr>
            <w:tcW w:w="840" w:type="dxa"/>
          </w:tcPr>
          <w:p w14:paraId="1CBFA241" w14:textId="77777777" w:rsidR="00255847" w:rsidRDefault="00255847">
            <w:pPr>
              <w:spacing w:line="340" w:lineRule="exact"/>
              <w:rPr>
                <w:rFonts w:ascii="宋体" w:hAnsi="宋体" w:cs="宋体"/>
                <w:color w:val="000000" w:themeColor="text1"/>
                <w:sz w:val="24"/>
              </w:rPr>
            </w:pPr>
          </w:p>
        </w:tc>
        <w:tc>
          <w:tcPr>
            <w:tcW w:w="1260" w:type="dxa"/>
          </w:tcPr>
          <w:p w14:paraId="7EC05833" w14:textId="77777777" w:rsidR="00255847" w:rsidRDefault="00255847">
            <w:pPr>
              <w:spacing w:line="340" w:lineRule="exact"/>
              <w:rPr>
                <w:rFonts w:ascii="宋体" w:hAnsi="宋体" w:cs="宋体"/>
                <w:color w:val="000000" w:themeColor="text1"/>
                <w:sz w:val="24"/>
              </w:rPr>
            </w:pPr>
          </w:p>
        </w:tc>
        <w:tc>
          <w:tcPr>
            <w:tcW w:w="1340" w:type="dxa"/>
          </w:tcPr>
          <w:p w14:paraId="34048C65" w14:textId="77777777" w:rsidR="00255847" w:rsidRDefault="00255847">
            <w:pPr>
              <w:spacing w:line="340" w:lineRule="exact"/>
              <w:rPr>
                <w:rFonts w:ascii="宋体" w:hAnsi="宋体" w:cs="宋体"/>
                <w:color w:val="000000" w:themeColor="text1"/>
                <w:sz w:val="24"/>
              </w:rPr>
            </w:pPr>
          </w:p>
        </w:tc>
        <w:tc>
          <w:tcPr>
            <w:tcW w:w="1347" w:type="dxa"/>
          </w:tcPr>
          <w:p w14:paraId="2D8ADFE0" w14:textId="77777777" w:rsidR="00255847" w:rsidRDefault="00255847">
            <w:pPr>
              <w:spacing w:line="340" w:lineRule="exact"/>
              <w:rPr>
                <w:rFonts w:ascii="宋体" w:hAnsi="宋体" w:cs="宋体"/>
                <w:color w:val="000000" w:themeColor="text1"/>
                <w:sz w:val="24"/>
              </w:rPr>
            </w:pPr>
          </w:p>
        </w:tc>
      </w:tr>
      <w:tr w:rsidR="00255847" w14:paraId="117CD56B" w14:textId="77777777">
        <w:trPr>
          <w:cantSplit/>
          <w:trHeight w:val="424"/>
        </w:trPr>
        <w:tc>
          <w:tcPr>
            <w:tcW w:w="840" w:type="dxa"/>
          </w:tcPr>
          <w:p w14:paraId="062180F2"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11</w:t>
            </w:r>
          </w:p>
        </w:tc>
        <w:tc>
          <w:tcPr>
            <w:tcW w:w="2205" w:type="dxa"/>
          </w:tcPr>
          <w:p w14:paraId="4E5C6A20" w14:textId="77777777" w:rsidR="00255847" w:rsidRDefault="00255847">
            <w:pPr>
              <w:spacing w:line="340" w:lineRule="exact"/>
              <w:rPr>
                <w:rFonts w:ascii="宋体" w:hAnsi="宋体" w:cs="宋体"/>
                <w:color w:val="000000" w:themeColor="text1"/>
                <w:sz w:val="24"/>
              </w:rPr>
            </w:pPr>
          </w:p>
        </w:tc>
        <w:tc>
          <w:tcPr>
            <w:tcW w:w="957" w:type="dxa"/>
          </w:tcPr>
          <w:p w14:paraId="4A603FE4" w14:textId="77777777" w:rsidR="00255847" w:rsidRDefault="00255847">
            <w:pPr>
              <w:spacing w:line="340" w:lineRule="exact"/>
              <w:rPr>
                <w:rFonts w:ascii="宋体" w:hAnsi="宋体" w:cs="宋体"/>
                <w:color w:val="000000" w:themeColor="text1"/>
                <w:sz w:val="24"/>
              </w:rPr>
            </w:pPr>
          </w:p>
        </w:tc>
        <w:tc>
          <w:tcPr>
            <w:tcW w:w="840" w:type="dxa"/>
          </w:tcPr>
          <w:p w14:paraId="697FE7BD" w14:textId="77777777" w:rsidR="00255847" w:rsidRDefault="00255847">
            <w:pPr>
              <w:spacing w:line="340" w:lineRule="exact"/>
              <w:rPr>
                <w:rFonts w:ascii="宋体" w:hAnsi="宋体" w:cs="宋体"/>
                <w:color w:val="000000" w:themeColor="text1"/>
                <w:sz w:val="24"/>
              </w:rPr>
            </w:pPr>
          </w:p>
        </w:tc>
        <w:tc>
          <w:tcPr>
            <w:tcW w:w="1260" w:type="dxa"/>
          </w:tcPr>
          <w:p w14:paraId="6AEA3CA9" w14:textId="77777777" w:rsidR="00255847" w:rsidRDefault="00255847">
            <w:pPr>
              <w:spacing w:line="340" w:lineRule="exact"/>
              <w:rPr>
                <w:rFonts w:ascii="宋体" w:hAnsi="宋体" w:cs="宋体"/>
                <w:color w:val="000000" w:themeColor="text1"/>
                <w:sz w:val="24"/>
              </w:rPr>
            </w:pPr>
          </w:p>
        </w:tc>
        <w:tc>
          <w:tcPr>
            <w:tcW w:w="1340" w:type="dxa"/>
          </w:tcPr>
          <w:p w14:paraId="37261B07" w14:textId="77777777" w:rsidR="00255847" w:rsidRDefault="00255847">
            <w:pPr>
              <w:spacing w:line="340" w:lineRule="exact"/>
              <w:rPr>
                <w:rFonts w:ascii="宋体" w:hAnsi="宋体" w:cs="宋体"/>
                <w:color w:val="000000" w:themeColor="text1"/>
                <w:sz w:val="24"/>
              </w:rPr>
            </w:pPr>
          </w:p>
        </w:tc>
        <w:tc>
          <w:tcPr>
            <w:tcW w:w="1347" w:type="dxa"/>
          </w:tcPr>
          <w:p w14:paraId="4BE7AA4B" w14:textId="77777777" w:rsidR="00255847" w:rsidRDefault="00255847">
            <w:pPr>
              <w:spacing w:line="340" w:lineRule="exact"/>
              <w:rPr>
                <w:rFonts w:ascii="宋体" w:hAnsi="宋体" w:cs="宋体"/>
                <w:color w:val="000000" w:themeColor="text1"/>
                <w:sz w:val="24"/>
              </w:rPr>
            </w:pPr>
          </w:p>
        </w:tc>
      </w:tr>
      <w:tr w:rsidR="00255847" w14:paraId="3D97DF2B" w14:textId="77777777">
        <w:trPr>
          <w:cantSplit/>
          <w:trHeight w:val="424"/>
        </w:trPr>
        <w:tc>
          <w:tcPr>
            <w:tcW w:w="840" w:type="dxa"/>
          </w:tcPr>
          <w:p w14:paraId="7D1418FF"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12</w:t>
            </w:r>
          </w:p>
        </w:tc>
        <w:tc>
          <w:tcPr>
            <w:tcW w:w="2205" w:type="dxa"/>
          </w:tcPr>
          <w:p w14:paraId="070FF882" w14:textId="77777777" w:rsidR="00255847" w:rsidRDefault="00255847">
            <w:pPr>
              <w:spacing w:line="340" w:lineRule="exact"/>
              <w:rPr>
                <w:rFonts w:ascii="宋体" w:hAnsi="宋体" w:cs="宋体"/>
                <w:color w:val="000000" w:themeColor="text1"/>
                <w:sz w:val="24"/>
              </w:rPr>
            </w:pPr>
          </w:p>
        </w:tc>
        <w:tc>
          <w:tcPr>
            <w:tcW w:w="957" w:type="dxa"/>
          </w:tcPr>
          <w:p w14:paraId="0ABD4F19" w14:textId="77777777" w:rsidR="00255847" w:rsidRDefault="00255847">
            <w:pPr>
              <w:spacing w:line="340" w:lineRule="exact"/>
              <w:rPr>
                <w:rFonts w:ascii="宋体" w:hAnsi="宋体" w:cs="宋体"/>
                <w:color w:val="000000" w:themeColor="text1"/>
                <w:sz w:val="24"/>
              </w:rPr>
            </w:pPr>
          </w:p>
        </w:tc>
        <w:tc>
          <w:tcPr>
            <w:tcW w:w="840" w:type="dxa"/>
          </w:tcPr>
          <w:p w14:paraId="1B902A95" w14:textId="77777777" w:rsidR="00255847" w:rsidRDefault="00255847">
            <w:pPr>
              <w:spacing w:line="340" w:lineRule="exact"/>
              <w:rPr>
                <w:rFonts w:ascii="宋体" w:hAnsi="宋体" w:cs="宋体"/>
                <w:color w:val="000000" w:themeColor="text1"/>
                <w:sz w:val="24"/>
              </w:rPr>
            </w:pPr>
          </w:p>
        </w:tc>
        <w:tc>
          <w:tcPr>
            <w:tcW w:w="1260" w:type="dxa"/>
          </w:tcPr>
          <w:p w14:paraId="04BE47F6" w14:textId="77777777" w:rsidR="00255847" w:rsidRDefault="00255847">
            <w:pPr>
              <w:spacing w:line="340" w:lineRule="exact"/>
              <w:rPr>
                <w:rFonts w:ascii="宋体" w:hAnsi="宋体" w:cs="宋体"/>
                <w:color w:val="000000" w:themeColor="text1"/>
                <w:sz w:val="24"/>
              </w:rPr>
            </w:pPr>
          </w:p>
        </w:tc>
        <w:tc>
          <w:tcPr>
            <w:tcW w:w="1340" w:type="dxa"/>
          </w:tcPr>
          <w:p w14:paraId="12DB53D4" w14:textId="77777777" w:rsidR="00255847" w:rsidRDefault="00255847">
            <w:pPr>
              <w:spacing w:line="340" w:lineRule="exact"/>
              <w:rPr>
                <w:rFonts w:ascii="宋体" w:hAnsi="宋体" w:cs="宋体"/>
                <w:color w:val="000000" w:themeColor="text1"/>
                <w:sz w:val="24"/>
              </w:rPr>
            </w:pPr>
          </w:p>
        </w:tc>
        <w:tc>
          <w:tcPr>
            <w:tcW w:w="1347" w:type="dxa"/>
          </w:tcPr>
          <w:p w14:paraId="032BACFC" w14:textId="77777777" w:rsidR="00255847" w:rsidRDefault="00255847">
            <w:pPr>
              <w:spacing w:line="340" w:lineRule="exact"/>
              <w:rPr>
                <w:rFonts w:ascii="宋体" w:hAnsi="宋体" w:cs="宋体"/>
                <w:color w:val="000000" w:themeColor="text1"/>
                <w:sz w:val="24"/>
              </w:rPr>
            </w:pPr>
          </w:p>
        </w:tc>
      </w:tr>
      <w:tr w:rsidR="00255847" w14:paraId="7BC28A64" w14:textId="77777777">
        <w:trPr>
          <w:cantSplit/>
          <w:trHeight w:val="424"/>
        </w:trPr>
        <w:tc>
          <w:tcPr>
            <w:tcW w:w="840" w:type="dxa"/>
          </w:tcPr>
          <w:p w14:paraId="06594121" w14:textId="77777777" w:rsidR="00255847" w:rsidRDefault="00000000">
            <w:pPr>
              <w:spacing w:line="340" w:lineRule="exact"/>
              <w:jc w:val="center"/>
              <w:rPr>
                <w:rFonts w:ascii="宋体" w:hAnsi="宋体" w:cs="宋体"/>
                <w:color w:val="000000" w:themeColor="text1"/>
                <w:sz w:val="24"/>
              </w:rPr>
            </w:pPr>
            <w:r>
              <w:rPr>
                <w:rFonts w:ascii="宋体" w:hAnsi="宋体" w:cs="宋体" w:hint="eastAsia"/>
                <w:color w:val="000000" w:themeColor="text1"/>
                <w:sz w:val="24"/>
              </w:rPr>
              <w:t>13</w:t>
            </w:r>
          </w:p>
        </w:tc>
        <w:tc>
          <w:tcPr>
            <w:tcW w:w="2205" w:type="dxa"/>
          </w:tcPr>
          <w:p w14:paraId="29244490" w14:textId="77777777" w:rsidR="00255847" w:rsidRDefault="00255847">
            <w:pPr>
              <w:spacing w:line="340" w:lineRule="exact"/>
              <w:rPr>
                <w:rFonts w:ascii="宋体" w:hAnsi="宋体" w:cs="宋体"/>
                <w:color w:val="000000" w:themeColor="text1"/>
                <w:sz w:val="24"/>
              </w:rPr>
            </w:pPr>
          </w:p>
        </w:tc>
        <w:tc>
          <w:tcPr>
            <w:tcW w:w="957" w:type="dxa"/>
          </w:tcPr>
          <w:p w14:paraId="6F671D47" w14:textId="77777777" w:rsidR="00255847" w:rsidRDefault="00255847">
            <w:pPr>
              <w:spacing w:line="340" w:lineRule="exact"/>
              <w:rPr>
                <w:rFonts w:ascii="宋体" w:hAnsi="宋体" w:cs="宋体"/>
                <w:color w:val="000000" w:themeColor="text1"/>
                <w:sz w:val="24"/>
              </w:rPr>
            </w:pPr>
          </w:p>
        </w:tc>
        <w:tc>
          <w:tcPr>
            <w:tcW w:w="840" w:type="dxa"/>
          </w:tcPr>
          <w:p w14:paraId="61DB2C3F" w14:textId="77777777" w:rsidR="00255847" w:rsidRDefault="00255847">
            <w:pPr>
              <w:spacing w:line="340" w:lineRule="exact"/>
              <w:rPr>
                <w:rFonts w:ascii="宋体" w:hAnsi="宋体" w:cs="宋体"/>
                <w:color w:val="000000" w:themeColor="text1"/>
                <w:sz w:val="24"/>
              </w:rPr>
            </w:pPr>
          </w:p>
        </w:tc>
        <w:tc>
          <w:tcPr>
            <w:tcW w:w="1260" w:type="dxa"/>
          </w:tcPr>
          <w:p w14:paraId="303D45AE" w14:textId="77777777" w:rsidR="00255847" w:rsidRDefault="00255847">
            <w:pPr>
              <w:spacing w:line="340" w:lineRule="exact"/>
              <w:rPr>
                <w:rFonts w:ascii="宋体" w:hAnsi="宋体" w:cs="宋体"/>
                <w:color w:val="000000" w:themeColor="text1"/>
                <w:sz w:val="24"/>
              </w:rPr>
            </w:pPr>
          </w:p>
        </w:tc>
        <w:tc>
          <w:tcPr>
            <w:tcW w:w="1340" w:type="dxa"/>
          </w:tcPr>
          <w:p w14:paraId="39A6E10E" w14:textId="77777777" w:rsidR="00255847" w:rsidRDefault="00255847">
            <w:pPr>
              <w:spacing w:line="340" w:lineRule="exact"/>
              <w:rPr>
                <w:rFonts w:ascii="宋体" w:hAnsi="宋体" w:cs="宋体"/>
                <w:color w:val="000000" w:themeColor="text1"/>
                <w:sz w:val="24"/>
              </w:rPr>
            </w:pPr>
          </w:p>
        </w:tc>
        <w:tc>
          <w:tcPr>
            <w:tcW w:w="1347" w:type="dxa"/>
          </w:tcPr>
          <w:p w14:paraId="52149C71" w14:textId="77777777" w:rsidR="00255847" w:rsidRDefault="00255847">
            <w:pPr>
              <w:spacing w:line="340" w:lineRule="exact"/>
              <w:rPr>
                <w:rFonts w:ascii="宋体" w:hAnsi="宋体" w:cs="宋体"/>
                <w:color w:val="000000" w:themeColor="text1"/>
                <w:sz w:val="24"/>
              </w:rPr>
            </w:pPr>
          </w:p>
        </w:tc>
      </w:tr>
      <w:tr w:rsidR="00255847" w14:paraId="28DB4ADB" w14:textId="77777777">
        <w:trPr>
          <w:cantSplit/>
          <w:trHeight w:val="424"/>
        </w:trPr>
        <w:tc>
          <w:tcPr>
            <w:tcW w:w="840" w:type="dxa"/>
          </w:tcPr>
          <w:p w14:paraId="71441B61" w14:textId="77777777" w:rsidR="00255847" w:rsidRDefault="00255847">
            <w:pPr>
              <w:spacing w:line="340" w:lineRule="exact"/>
              <w:jc w:val="center"/>
              <w:rPr>
                <w:rFonts w:ascii="宋体" w:hAnsi="宋体" w:cs="宋体"/>
                <w:color w:val="000000" w:themeColor="text1"/>
                <w:sz w:val="24"/>
              </w:rPr>
            </w:pPr>
          </w:p>
        </w:tc>
        <w:tc>
          <w:tcPr>
            <w:tcW w:w="2205" w:type="dxa"/>
            <w:vAlign w:val="center"/>
          </w:tcPr>
          <w:p w14:paraId="5CDB5E95" w14:textId="77777777" w:rsidR="00255847" w:rsidRDefault="00000000">
            <w:pPr>
              <w:pStyle w:val="CharCharCharCharCharCharChar1Char"/>
              <w:spacing w:line="340" w:lineRule="exact"/>
              <w:rPr>
                <w:rFonts w:ascii="宋体" w:hAnsi="宋体" w:cs="宋体"/>
                <w:color w:val="000000" w:themeColor="text1"/>
                <w:szCs w:val="24"/>
              </w:rPr>
            </w:pPr>
            <w:r>
              <w:rPr>
                <w:rFonts w:ascii="宋体" w:hAnsi="宋体" w:cs="宋体" w:hint="eastAsia"/>
                <w:color w:val="000000" w:themeColor="text1"/>
                <w:szCs w:val="24"/>
              </w:rPr>
              <w:t>其他费用</w:t>
            </w:r>
          </w:p>
        </w:tc>
        <w:tc>
          <w:tcPr>
            <w:tcW w:w="957" w:type="dxa"/>
          </w:tcPr>
          <w:p w14:paraId="66C86E31" w14:textId="77777777" w:rsidR="00255847" w:rsidRDefault="00255847">
            <w:pPr>
              <w:spacing w:line="340" w:lineRule="exact"/>
              <w:rPr>
                <w:rFonts w:ascii="宋体" w:hAnsi="宋体" w:cs="宋体"/>
                <w:color w:val="000000" w:themeColor="text1"/>
                <w:sz w:val="24"/>
              </w:rPr>
            </w:pPr>
          </w:p>
        </w:tc>
        <w:tc>
          <w:tcPr>
            <w:tcW w:w="840" w:type="dxa"/>
          </w:tcPr>
          <w:p w14:paraId="32383581" w14:textId="77777777" w:rsidR="00255847" w:rsidRDefault="00255847">
            <w:pPr>
              <w:spacing w:line="340" w:lineRule="exact"/>
              <w:rPr>
                <w:rFonts w:ascii="宋体" w:hAnsi="宋体" w:cs="宋体"/>
                <w:color w:val="000000" w:themeColor="text1"/>
                <w:sz w:val="24"/>
              </w:rPr>
            </w:pPr>
          </w:p>
        </w:tc>
        <w:tc>
          <w:tcPr>
            <w:tcW w:w="1260" w:type="dxa"/>
          </w:tcPr>
          <w:p w14:paraId="31695853" w14:textId="77777777" w:rsidR="00255847" w:rsidRDefault="00255847">
            <w:pPr>
              <w:spacing w:line="340" w:lineRule="exact"/>
              <w:rPr>
                <w:rFonts w:ascii="宋体" w:hAnsi="宋体" w:cs="宋体"/>
                <w:color w:val="000000" w:themeColor="text1"/>
                <w:sz w:val="24"/>
              </w:rPr>
            </w:pPr>
          </w:p>
        </w:tc>
        <w:tc>
          <w:tcPr>
            <w:tcW w:w="1340" w:type="dxa"/>
          </w:tcPr>
          <w:p w14:paraId="316E466A" w14:textId="77777777" w:rsidR="00255847" w:rsidRDefault="00255847">
            <w:pPr>
              <w:spacing w:line="340" w:lineRule="exact"/>
              <w:rPr>
                <w:rFonts w:ascii="宋体" w:hAnsi="宋体" w:cs="宋体"/>
                <w:color w:val="000000" w:themeColor="text1"/>
                <w:sz w:val="24"/>
              </w:rPr>
            </w:pPr>
          </w:p>
        </w:tc>
        <w:tc>
          <w:tcPr>
            <w:tcW w:w="1347" w:type="dxa"/>
          </w:tcPr>
          <w:p w14:paraId="6E901750" w14:textId="77777777" w:rsidR="00255847" w:rsidRDefault="00255847">
            <w:pPr>
              <w:spacing w:line="340" w:lineRule="exact"/>
              <w:rPr>
                <w:rFonts w:ascii="宋体" w:hAnsi="宋体" w:cs="宋体"/>
                <w:color w:val="000000" w:themeColor="text1"/>
                <w:sz w:val="24"/>
              </w:rPr>
            </w:pPr>
          </w:p>
        </w:tc>
      </w:tr>
      <w:tr w:rsidR="00255847" w14:paraId="2C935690" w14:textId="77777777">
        <w:trPr>
          <w:cantSplit/>
          <w:trHeight w:val="424"/>
        </w:trPr>
        <w:tc>
          <w:tcPr>
            <w:tcW w:w="840" w:type="dxa"/>
          </w:tcPr>
          <w:p w14:paraId="7FD37185" w14:textId="77777777" w:rsidR="00255847" w:rsidRDefault="00255847">
            <w:pPr>
              <w:spacing w:line="340" w:lineRule="exact"/>
              <w:jc w:val="center"/>
              <w:rPr>
                <w:rFonts w:ascii="宋体" w:hAnsi="宋体" w:cs="宋体"/>
                <w:color w:val="000000" w:themeColor="text1"/>
                <w:sz w:val="24"/>
              </w:rPr>
            </w:pPr>
          </w:p>
        </w:tc>
        <w:tc>
          <w:tcPr>
            <w:tcW w:w="2205" w:type="dxa"/>
          </w:tcPr>
          <w:p w14:paraId="6DB703D5" w14:textId="77777777" w:rsidR="00255847" w:rsidRDefault="00000000">
            <w:pPr>
              <w:spacing w:line="340" w:lineRule="exact"/>
              <w:rPr>
                <w:rFonts w:ascii="宋体" w:hAnsi="宋体" w:cs="宋体"/>
                <w:color w:val="000000" w:themeColor="text1"/>
                <w:sz w:val="24"/>
              </w:rPr>
            </w:pPr>
            <w:r>
              <w:rPr>
                <w:rFonts w:ascii="宋体" w:hAnsi="宋体" w:cs="宋体" w:hint="eastAsia"/>
                <w:color w:val="000000" w:themeColor="text1"/>
                <w:sz w:val="24"/>
              </w:rPr>
              <w:t>…</w:t>
            </w:r>
          </w:p>
        </w:tc>
        <w:tc>
          <w:tcPr>
            <w:tcW w:w="957" w:type="dxa"/>
          </w:tcPr>
          <w:p w14:paraId="211B00C9" w14:textId="77777777" w:rsidR="00255847" w:rsidRDefault="00255847">
            <w:pPr>
              <w:spacing w:line="340" w:lineRule="exact"/>
              <w:rPr>
                <w:rFonts w:ascii="宋体" w:hAnsi="宋体" w:cs="宋体"/>
                <w:color w:val="000000" w:themeColor="text1"/>
                <w:sz w:val="24"/>
              </w:rPr>
            </w:pPr>
          </w:p>
        </w:tc>
        <w:tc>
          <w:tcPr>
            <w:tcW w:w="840" w:type="dxa"/>
          </w:tcPr>
          <w:p w14:paraId="23F9E2FB" w14:textId="77777777" w:rsidR="00255847" w:rsidRDefault="00255847">
            <w:pPr>
              <w:spacing w:line="340" w:lineRule="exact"/>
              <w:rPr>
                <w:rFonts w:ascii="宋体" w:hAnsi="宋体" w:cs="宋体"/>
                <w:color w:val="000000" w:themeColor="text1"/>
                <w:sz w:val="24"/>
              </w:rPr>
            </w:pPr>
          </w:p>
        </w:tc>
        <w:tc>
          <w:tcPr>
            <w:tcW w:w="1260" w:type="dxa"/>
          </w:tcPr>
          <w:p w14:paraId="4485875B" w14:textId="77777777" w:rsidR="00255847" w:rsidRDefault="00255847">
            <w:pPr>
              <w:spacing w:line="340" w:lineRule="exact"/>
              <w:rPr>
                <w:rFonts w:ascii="宋体" w:hAnsi="宋体" w:cs="宋体"/>
                <w:color w:val="000000" w:themeColor="text1"/>
                <w:sz w:val="24"/>
              </w:rPr>
            </w:pPr>
          </w:p>
        </w:tc>
        <w:tc>
          <w:tcPr>
            <w:tcW w:w="1340" w:type="dxa"/>
          </w:tcPr>
          <w:p w14:paraId="51A69589" w14:textId="77777777" w:rsidR="00255847" w:rsidRDefault="00255847">
            <w:pPr>
              <w:spacing w:line="340" w:lineRule="exact"/>
              <w:rPr>
                <w:rFonts w:ascii="宋体" w:hAnsi="宋体" w:cs="宋体"/>
                <w:color w:val="000000" w:themeColor="text1"/>
                <w:sz w:val="24"/>
              </w:rPr>
            </w:pPr>
          </w:p>
        </w:tc>
        <w:tc>
          <w:tcPr>
            <w:tcW w:w="1347" w:type="dxa"/>
          </w:tcPr>
          <w:p w14:paraId="7EC37CB0" w14:textId="77777777" w:rsidR="00255847" w:rsidRDefault="00255847">
            <w:pPr>
              <w:spacing w:line="340" w:lineRule="exact"/>
              <w:rPr>
                <w:rFonts w:ascii="宋体" w:hAnsi="宋体" w:cs="宋体"/>
                <w:color w:val="000000" w:themeColor="text1"/>
                <w:sz w:val="24"/>
              </w:rPr>
            </w:pPr>
          </w:p>
        </w:tc>
      </w:tr>
      <w:tr w:rsidR="00255847" w14:paraId="0FEAF39A" w14:textId="77777777">
        <w:trPr>
          <w:cantSplit/>
          <w:trHeight w:val="424"/>
        </w:trPr>
        <w:tc>
          <w:tcPr>
            <w:tcW w:w="840" w:type="dxa"/>
          </w:tcPr>
          <w:p w14:paraId="2B6C9813" w14:textId="77777777" w:rsidR="00255847" w:rsidRDefault="00255847">
            <w:pPr>
              <w:spacing w:line="340" w:lineRule="exact"/>
              <w:jc w:val="center"/>
              <w:rPr>
                <w:rFonts w:ascii="宋体" w:hAnsi="宋体" w:cs="宋体"/>
                <w:color w:val="000000" w:themeColor="text1"/>
                <w:sz w:val="24"/>
              </w:rPr>
            </w:pPr>
          </w:p>
        </w:tc>
        <w:tc>
          <w:tcPr>
            <w:tcW w:w="2205" w:type="dxa"/>
          </w:tcPr>
          <w:p w14:paraId="0012C881" w14:textId="77777777" w:rsidR="00255847" w:rsidRDefault="00000000">
            <w:pPr>
              <w:pStyle w:val="CharCharCharCharCharCharChar1Char"/>
              <w:spacing w:line="340" w:lineRule="exact"/>
              <w:rPr>
                <w:rFonts w:ascii="宋体" w:hAnsi="宋体" w:cs="宋体"/>
                <w:color w:val="000000" w:themeColor="text1"/>
                <w:szCs w:val="24"/>
              </w:rPr>
            </w:pPr>
            <w:r>
              <w:rPr>
                <w:rFonts w:ascii="宋体" w:hAnsi="宋体" w:cs="宋体" w:hint="eastAsia"/>
                <w:color w:val="000000" w:themeColor="text1"/>
                <w:szCs w:val="24"/>
              </w:rPr>
              <w:t>…</w:t>
            </w:r>
          </w:p>
        </w:tc>
        <w:tc>
          <w:tcPr>
            <w:tcW w:w="957" w:type="dxa"/>
          </w:tcPr>
          <w:p w14:paraId="6BA2A7CB" w14:textId="77777777" w:rsidR="00255847" w:rsidRDefault="00255847">
            <w:pPr>
              <w:spacing w:line="340" w:lineRule="exact"/>
              <w:rPr>
                <w:rFonts w:ascii="宋体" w:hAnsi="宋体" w:cs="宋体"/>
                <w:color w:val="000000" w:themeColor="text1"/>
                <w:sz w:val="24"/>
              </w:rPr>
            </w:pPr>
          </w:p>
        </w:tc>
        <w:tc>
          <w:tcPr>
            <w:tcW w:w="840" w:type="dxa"/>
          </w:tcPr>
          <w:p w14:paraId="5A0C1A05" w14:textId="77777777" w:rsidR="00255847" w:rsidRDefault="00255847">
            <w:pPr>
              <w:spacing w:line="340" w:lineRule="exact"/>
              <w:rPr>
                <w:rFonts w:ascii="宋体" w:hAnsi="宋体" w:cs="宋体"/>
                <w:color w:val="000000" w:themeColor="text1"/>
                <w:sz w:val="24"/>
              </w:rPr>
            </w:pPr>
          </w:p>
        </w:tc>
        <w:tc>
          <w:tcPr>
            <w:tcW w:w="1260" w:type="dxa"/>
          </w:tcPr>
          <w:p w14:paraId="1D4F2270" w14:textId="77777777" w:rsidR="00255847" w:rsidRDefault="00255847">
            <w:pPr>
              <w:spacing w:line="340" w:lineRule="exact"/>
              <w:rPr>
                <w:rFonts w:ascii="宋体" w:hAnsi="宋体" w:cs="宋体"/>
                <w:color w:val="000000" w:themeColor="text1"/>
                <w:sz w:val="24"/>
              </w:rPr>
            </w:pPr>
          </w:p>
        </w:tc>
        <w:tc>
          <w:tcPr>
            <w:tcW w:w="1340" w:type="dxa"/>
          </w:tcPr>
          <w:p w14:paraId="7FE8D662" w14:textId="77777777" w:rsidR="00255847" w:rsidRDefault="00255847">
            <w:pPr>
              <w:spacing w:line="340" w:lineRule="exact"/>
              <w:rPr>
                <w:rFonts w:ascii="宋体" w:hAnsi="宋体" w:cs="宋体"/>
                <w:color w:val="000000" w:themeColor="text1"/>
                <w:sz w:val="24"/>
              </w:rPr>
            </w:pPr>
          </w:p>
        </w:tc>
        <w:tc>
          <w:tcPr>
            <w:tcW w:w="1347" w:type="dxa"/>
          </w:tcPr>
          <w:p w14:paraId="22757A8B" w14:textId="77777777" w:rsidR="00255847" w:rsidRDefault="00255847">
            <w:pPr>
              <w:spacing w:line="340" w:lineRule="exact"/>
              <w:rPr>
                <w:rFonts w:ascii="宋体" w:hAnsi="宋体" w:cs="宋体"/>
                <w:color w:val="000000" w:themeColor="text1"/>
                <w:sz w:val="24"/>
              </w:rPr>
            </w:pPr>
          </w:p>
        </w:tc>
      </w:tr>
      <w:tr w:rsidR="00255847" w14:paraId="1353F0E2" w14:textId="77777777">
        <w:trPr>
          <w:cantSplit/>
          <w:trHeight w:val="424"/>
        </w:trPr>
        <w:tc>
          <w:tcPr>
            <w:tcW w:w="840" w:type="dxa"/>
          </w:tcPr>
          <w:p w14:paraId="43900AE6" w14:textId="77777777" w:rsidR="00255847" w:rsidRDefault="00255847">
            <w:pPr>
              <w:spacing w:line="340" w:lineRule="exact"/>
              <w:jc w:val="center"/>
              <w:rPr>
                <w:rFonts w:ascii="宋体" w:hAnsi="宋体" w:cs="宋体"/>
                <w:color w:val="000000" w:themeColor="text1"/>
                <w:sz w:val="24"/>
              </w:rPr>
            </w:pPr>
          </w:p>
        </w:tc>
        <w:tc>
          <w:tcPr>
            <w:tcW w:w="2205" w:type="dxa"/>
          </w:tcPr>
          <w:p w14:paraId="07FEFCFD" w14:textId="77777777" w:rsidR="00255847" w:rsidRDefault="00000000">
            <w:pPr>
              <w:spacing w:line="340" w:lineRule="exact"/>
              <w:rPr>
                <w:rFonts w:ascii="宋体" w:hAnsi="宋体" w:cs="宋体"/>
                <w:color w:val="000000" w:themeColor="text1"/>
                <w:sz w:val="24"/>
              </w:rPr>
            </w:pPr>
            <w:r>
              <w:rPr>
                <w:rFonts w:ascii="宋体" w:hAnsi="宋体" w:cs="宋体" w:hint="eastAsia"/>
                <w:color w:val="000000" w:themeColor="text1"/>
                <w:sz w:val="24"/>
              </w:rPr>
              <w:t>…</w:t>
            </w:r>
          </w:p>
        </w:tc>
        <w:tc>
          <w:tcPr>
            <w:tcW w:w="957" w:type="dxa"/>
          </w:tcPr>
          <w:p w14:paraId="5C3C2ACF" w14:textId="77777777" w:rsidR="00255847" w:rsidRDefault="00255847">
            <w:pPr>
              <w:spacing w:line="340" w:lineRule="exact"/>
              <w:rPr>
                <w:rFonts w:ascii="宋体" w:hAnsi="宋体" w:cs="宋体"/>
                <w:color w:val="000000" w:themeColor="text1"/>
                <w:sz w:val="24"/>
              </w:rPr>
            </w:pPr>
          </w:p>
        </w:tc>
        <w:tc>
          <w:tcPr>
            <w:tcW w:w="840" w:type="dxa"/>
          </w:tcPr>
          <w:p w14:paraId="0B432A2F" w14:textId="77777777" w:rsidR="00255847" w:rsidRDefault="00255847">
            <w:pPr>
              <w:spacing w:line="340" w:lineRule="exact"/>
              <w:rPr>
                <w:rFonts w:ascii="宋体" w:hAnsi="宋体" w:cs="宋体"/>
                <w:color w:val="000000" w:themeColor="text1"/>
                <w:sz w:val="24"/>
              </w:rPr>
            </w:pPr>
          </w:p>
        </w:tc>
        <w:tc>
          <w:tcPr>
            <w:tcW w:w="1260" w:type="dxa"/>
          </w:tcPr>
          <w:p w14:paraId="2AB5FE87" w14:textId="77777777" w:rsidR="00255847" w:rsidRDefault="00255847">
            <w:pPr>
              <w:spacing w:line="340" w:lineRule="exact"/>
              <w:rPr>
                <w:rFonts w:ascii="宋体" w:hAnsi="宋体" w:cs="宋体"/>
                <w:color w:val="000000" w:themeColor="text1"/>
                <w:sz w:val="24"/>
              </w:rPr>
            </w:pPr>
          </w:p>
        </w:tc>
        <w:tc>
          <w:tcPr>
            <w:tcW w:w="1340" w:type="dxa"/>
          </w:tcPr>
          <w:p w14:paraId="22F25663" w14:textId="77777777" w:rsidR="00255847" w:rsidRDefault="00255847">
            <w:pPr>
              <w:spacing w:line="340" w:lineRule="exact"/>
              <w:rPr>
                <w:rFonts w:ascii="宋体" w:hAnsi="宋体" w:cs="宋体"/>
                <w:color w:val="000000" w:themeColor="text1"/>
                <w:sz w:val="24"/>
              </w:rPr>
            </w:pPr>
          </w:p>
        </w:tc>
        <w:tc>
          <w:tcPr>
            <w:tcW w:w="1347" w:type="dxa"/>
          </w:tcPr>
          <w:p w14:paraId="45E8E988" w14:textId="77777777" w:rsidR="00255847" w:rsidRDefault="00255847">
            <w:pPr>
              <w:spacing w:line="340" w:lineRule="exact"/>
              <w:rPr>
                <w:rFonts w:ascii="宋体" w:hAnsi="宋体" w:cs="宋体"/>
                <w:color w:val="000000" w:themeColor="text1"/>
                <w:sz w:val="24"/>
              </w:rPr>
            </w:pPr>
          </w:p>
        </w:tc>
      </w:tr>
      <w:tr w:rsidR="00255847" w14:paraId="12763B2B" w14:textId="77777777">
        <w:trPr>
          <w:cantSplit/>
          <w:trHeight w:val="424"/>
        </w:trPr>
        <w:tc>
          <w:tcPr>
            <w:tcW w:w="840" w:type="dxa"/>
          </w:tcPr>
          <w:p w14:paraId="164CC5DA" w14:textId="77777777" w:rsidR="00255847" w:rsidRDefault="00255847">
            <w:pPr>
              <w:spacing w:line="340" w:lineRule="exact"/>
              <w:jc w:val="center"/>
              <w:rPr>
                <w:rFonts w:ascii="宋体" w:hAnsi="宋体" w:cs="宋体"/>
                <w:color w:val="000000" w:themeColor="text1"/>
                <w:sz w:val="24"/>
              </w:rPr>
            </w:pPr>
          </w:p>
        </w:tc>
        <w:tc>
          <w:tcPr>
            <w:tcW w:w="2205" w:type="dxa"/>
            <w:vAlign w:val="center"/>
          </w:tcPr>
          <w:p w14:paraId="1A4EF512" w14:textId="77777777" w:rsidR="00255847" w:rsidRDefault="00000000">
            <w:pPr>
              <w:pStyle w:val="CharCharCharCharCharCharChar1Char"/>
              <w:spacing w:line="340" w:lineRule="exact"/>
              <w:rPr>
                <w:rFonts w:ascii="宋体" w:hAnsi="宋体" w:cs="宋体"/>
                <w:color w:val="000000" w:themeColor="text1"/>
                <w:szCs w:val="24"/>
              </w:rPr>
            </w:pPr>
            <w:r>
              <w:rPr>
                <w:rFonts w:ascii="宋体" w:hAnsi="宋体" w:cs="宋体" w:hint="eastAsia"/>
                <w:color w:val="000000" w:themeColor="text1"/>
                <w:szCs w:val="24"/>
              </w:rPr>
              <w:t>合计</w:t>
            </w:r>
          </w:p>
        </w:tc>
        <w:tc>
          <w:tcPr>
            <w:tcW w:w="957" w:type="dxa"/>
          </w:tcPr>
          <w:p w14:paraId="621C61D8" w14:textId="77777777" w:rsidR="00255847" w:rsidRDefault="00255847">
            <w:pPr>
              <w:spacing w:line="340" w:lineRule="exact"/>
              <w:rPr>
                <w:rFonts w:ascii="宋体" w:hAnsi="宋体" w:cs="宋体"/>
                <w:color w:val="000000" w:themeColor="text1"/>
                <w:sz w:val="24"/>
              </w:rPr>
            </w:pPr>
          </w:p>
        </w:tc>
        <w:tc>
          <w:tcPr>
            <w:tcW w:w="840" w:type="dxa"/>
          </w:tcPr>
          <w:p w14:paraId="75E27F0C" w14:textId="77777777" w:rsidR="00255847" w:rsidRDefault="00255847">
            <w:pPr>
              <w:spacing w:line="340" w:lineRule="exact"/>
              <w:rPr>
                <w:rFonts w:ascii="宋体" w:hAnsi="宋体" w:cs="宋体"/>
                <w:color w:val="000000" w:themeColor="text1"/>
                <w:sz w:val="24"/>
              </w:rPr>
            </w:pPr>
          </w:p>
        </w:tc>
        <w:tc>
          <w:tcPr>
            <w:tcW w:w="1260" w:type="dxa"/>
          </w:tcPr>
          <w:p w14:paraId="0D30D890" w14:textId="77777777" w:rsidR="00255847" w:rsidRDefault="00255847">
            <w:pPr>
              <w:spacing w:line="340" w:lineRule="exact"/>
              <w:rPr>
                <w:rFonts w:ascii="宋体" w:hAnsi="宋体" w:cs="宋体"/>
                <w:color w:val="000000" w:themeColor="text1"/>
                <w:sz w:val="24"/>
              </w:rPr>
            </w:pPr>
          </w:p>
        </w:tc>
        <w:tc>
          <w:tcPr>
            <w:tcW w:w="1340" w:type="dxa"/>
          </w:tcPr>
          <w:p w14:paraId="25F0C0B0" w14:textId="77777777" w:rsidR="00255847" w:rsidRDefault="00255847">
            <w:pPr>
              <w:spacing w:line="340" w:lineRule="exact"/>
              <w:rPr>
                <w:rFonts w:ascii="宋体" w:hAnsi="宋体" w:cs="宋体"/>
                <w:color w:val="000000" w:themeColor="text1"/>
                <w:sz w:val="24"/>
              </w:rPr>
            </w:pPr>
          </w:p>
        </w:tc>
        <w:tc>
          <w:tcPr>
            <w:tcW w:w="1347" w:type="dxa"/>
          </w:tcPr>
          <w:p w14:paraId="201CF881" w14:textId="77777777" w:rsidR="00255847" w:rsidRDefault="00255847">
            <w:pPr>
              <w:spacing w:line="340" w:lineRule="exact"/>
              <w:rPr>
                <w:rFonts w:ascii="宋体" w:hAnsi="宋体" w:cs="宋体"/>
                <w:color w:val="000000" w:themeColor="text1"/>
                <w:sz w:val="24"/>
              </w:rPr>
            </w:pPr>
          </w:p>
        </w:tc>
      </w:tr>
    </w:tbl>
    <w:p w14:paraId="5CC88CFA" w14:textId="77777777" w:rsidR="00255847" w:rsidRDefault="00000000">
      <w:pPr>
        <w:spacing w:line="360" w:lineRule="auto"/>
        <w:ind w:firstLineChars="1600" w:firstLine="3840"/>
        <w:rPr>
          <w:rFonts w:ascii="宋体" w:hAnsi="宋体" w:cs="宋体"/>
          <w:color w:val="000000" w:themeColor="text1"/>
          <w:sz w:val="24"/>
        </w:rPr>
      </w:pPr>
      <w:r>
        <w:rPr>
          <w:rFonts w:ascii="宋体" w:hAnsi="宋体" w:cs="宋体" w:hint="eastAsia"/>
          <w:color w:val="000000" w:themeColor="text1"/>
          <w:sz w:val="24"/>
        </w:rPr>
        <w:t xml:space="preserve">供应商电子公章： </w:t>
      </w:r>
    </w:p>
    <w:p w14:paraId="14D5410B" w14:textId="77777777" w:rsidR="00255847" w:rsidRDefault="00000000">
      <w:pPr>
        <w:spacing w:line="360" w:lineRule="auto"/>
        <w:jc w:val="right"/>
        <w:rPr>
          <w:rFonts w:ascii="宋体" w:hAnsi="宋体" w:cs="宋体"/>
          <w:color w:val="000000" w:themeColor="text1"/>
          <w:sz w:val="24"/>
        </w:rPr>
      </w:pPr>
      <w:r>
        <w:rPr>
          <w:rFonts w:ascii="宋体" w:hAnsi="宋体" w:cs="宋体" w:hint="eastAsia"/>
          <w:color w:val="000000" w:themeColor="text1"/>
          <w:sz w:val="24"/>
        </w:rPr>
        <w:t xml:space="preserve">  年  月  日</w:t>
      </w:r>
    </w:p>
    <w:p w14:paraId="542CFDE4" w14:textId="77777777" w:rsidR="00255847" w:rsidRDefault="00000000">
      <w:pPr>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备注：</w:t>
      </w:r>
    </w:p>
    <w:p w14:paraId="5D14E4D3" w14:textId="77777777" w:rsidR="00255847" w:rsidRDefault="00000000">
      <w:pPr>
        <w:spacing w:line="360" w:lineRule="auto"/>
        <w:jc w:val="left"/>
        <w:rPr>
          <w:rFonts w:ascii="宋体" w:hAnsi="宋体" w:cs="宋体"/>
          <w:color w:val="000000" w:themeColor="text1"/>
          <w:sz w:val="24"/>
        </w:rPr>
      </w:pPr>
      <w:r>
        <w:rPr>
          <w:rFonts w:ascii="宋体" w:hAnsi="宋体" w:cs="宋体" w:hint="eastAsia"/>
          <w:color w:val="000000" w:themeColor="text1"/>
          <w:sz w:val="24"/>
        </w:rPr>
        <w:t>表中所列内容为对应本项目需求的全部要求。如有漏项或缺项，投标人承担全部责任。</w:t>
      </w:r>
    </w:p>
    <w:p w14:paraId="059B5A0F" w14:textId="77777777" w:rsidR="00255847" w:rsidRDefault="00255847">
      <w:pPr>
        <w:spacing w:line="360" w:lineRule="auto"/>
        <w:jc w:val="center"/>
        <w:rPr>
          <w:rFonts w:ascii="宋体" w:hAnsi="宋体" w:cs="宋体"/>
          <w:b/>
          <w:color w:val="000000" w:themeColor="text1"/>
          <w:sz w:val="24"/>
        </w:rPr>
      </w:pPr>
    </w:p>
    <w:p w14:paraId="33DA980A" w14:textId="77777777" w:rsidR="00255847" w:rsidRDefault="00255847">
      <w:pPr>
        <w:spacing w:line="360" w:lineRule="auto"/>
        <w:jc w:val="center"/>
        <w:rPr>
          <w:rFonts w:ascii="宋体" w:hAnsi="宋体" w:cs="宋体"/>
          <w:b/>
          <w:color w:val="000000" w:themeColor="text1"/>
          <w:sz w:val="24"/>
        </w:rPr>
      </w:pPr>
    </w:p>
    <w:p w14:paraId="64078003" w14:textId="77777777" w:rsidR="00255847" w:rsidRDefault="00255847">
      <w:pPr>
        <w:pStyle w:val="BodyText1I"/>
        <w:ind w:firstLine="241"/>
        <w:rPr>
          <w:rFonts w:ascii="宋体" w:hAnsi="宋体" w:cs="宋体"/>
          <w:b/>
          <w:color w:val="000000" w:themeColor="text1"/>
          <w:sz w:val="24"/>
        </w:rPr>
      </w:pPr>
    </w:p>
    <w:p w14:paraId="0EC6DEC4" w14:textId="77777777" w:rsidR="00255847" w:rsidRDefault="00255847">
      <w:pPr>
        <w:pStyle w:val="BodyText1I"/>
        <w:ind w:firstLine="241"/>
        <w:rPr>
          <w:rFonts w:ascii="宋体" w:hAnsi="宋体" w:cs="宋体"/>
          <w:b/>
          <w:color w:val="000000" w:themeColor="text1"/>
          <w:sz w:val="24"/>
        </w:rPr>
      </w:pPr>
    </w:p>
    <w:p w14:paraId="7E5CB95A" w14:textId="77777777" w:rsidR="00255847" w:rsidRDefault="00000000">
      <w:pPr>
        <w:spacing w:line="360" w:lineRule="auto"/>
        <w:jc w:val="left"/>
        <w:rPr>
          <w:rFonts w:ascii="宋体" w:hAnsi="宋体" w:cs="宋体"/>
          <w:color w:val="000000" w:themeColor="text1"/>
          <w:sz w:val="24"/>
        </w:rPr>
      </w:pPr>
      <w:r>
        <w:rPr>
          <w:rFonts w:ascii="宋体" w:hAnsi="宋体" w:cs="宋体" w:hint="eastAsia"/>
          <w:color w:val="000000" w:themeColor="text1"/>
          <w:sz w:val="24"/>
        </w:rPr>
        <w:t xml:space="preserve">格式6                     </w:t>
      </w:r>
      <w:r>
        <w:rPr>
          <w:rFonts w:ascii="宋体" w:hAnsi="宋体" w:cs="宋体" w:hint="eastAsia"/>
          <w:b/>
          <w:color w:val="000000" w:themeColor="text1"/>
          <w:sz w:val="24"/>
        </w:rPr>
        <w:t>技术参数响应表</w:t>
      </w:r>
    </w:p>
    <w:p w14:paraId="463F9BB8" w14:textId="77777777" w:rsidR="00255847" w:rsidRDefault="00255847">
      <w:pPr>
        <w:rPr>
          <w:rFonts w:ascii="宋体" w:hAnsi="宋体" w:cs="宋体"/>
          <w:color w:val="000000" w:themeColor="text1"/>
          <w:sz w:val="24"/>
        </w:rPr>
      </w:pPr>
    </w:p>
    <w:p w14:paraId="1145BC96" w14:textId="77777777" w:rsidR="00255847" w:rsidRDefault="00255847">
      <w:pPr>
        <w:rPr>
          <w:rFonts w:ascii="宋体" w:hAnsi="宋体" w:cs="宋体"/>
          <w:color w:val="000000" w:themeColor="text1"/>
          <w:sz w:val="24"/>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23"/>
        <w:gridCol w:w="3490"/>
        <w:gridCol w:w="2810"/>
        <w:gridCol w:w="1336"/>
      </w:tblGrid>
      <w:tr w:rsidR="00255847" w14:paraId="33FB6074" w14:textId="77777777">
        <w:trPr>
          <w:trHeight w:val="485"/>
        </w:trPr>
        <w:tc>
          <w:tcPr>
            <w:tcW w:w="4937" w:type="dxa"/>
            <w:gridSpan w:val="3"/>
            <w:tcBorders>
              <w:top w:val="single" w:sz="4" w:space="0" w:color="auto"/>
              <w:left w:val="single" w:sz="4" w:space="0" w:color="auto"/>
              <w:bottom w:val="single" w:sz="4" w:space="0" w:color="auto"/>
              <w:right w:val="single" w:sz="4" w:space="0" w:color="auto"/>
            </w:tcBorders>
            <w:vAlign w:val="center"/>
          </w:tcPr>
          <w:p w14:paraId="3B6078B2" w14:textId="77777777" w:rsidR="00255847" w:rsidRDefault="00000000">
            <w:pPr>
              <w:pStyle w:val="ac"/>
              <w:jc w:val="center"/>
              <w:rPr>
                <w:rFonts w:hAnsi="宋体" w:cs="宋体"/>
                <w:bCs/>
                <w:color w:val="000000" w:themeColor="text1"/>
                <w:sz w:val="24"/>
                <w:szCs w:val="24"/>
              </w:rPr>
            </w:pPr>
            <w:r>
              <w:rPr>
                <w:rFonts w:hAnsi="宋体" w:cs="宋体" w:hint="eastAsia"/>
                <w:bCs/>
                <w:color w:val="000000" w:themeColor="text1"/>
                <w:sz w:val="24"/>
                <w:szCs w:val="24"/>
              </w:rPr>
              <w:t>按招标文件规定填写</w:t>
            </w:r>
          </w:p>
        </w:tc>
        <w:tc>
          <w:tcPr>
            <w:tcW w:w="4146" w:type="dxa"/>
            <w:gridSpan w:val="2"/>
            <w:tcBorders>
              <w:top w:val="single" w:sz="4" w:space="0" w:color="auto"/>
              <w:left w:val="nil"/>
              <w:bottom w:val="single" w:sz="4" w:space="0" w:color="auto"/>
              <w:right w:val="single" w:sz="4" w:space="0" w:color="auto"/>
            </w:tcBorders>
            <w:vAlign w:val="center"/>
          </w:tcPr>
          <w:p w14:paraId="7F0312F6" w14:textId="77777777" w:rsidR="00255847" w:rsidRDefault="00000000">
            <w:pPr>
              <w:pStyle w:val="ac"/>
              <w:jc w:val="center"/>
              <w:rPr>
                <w:rFonts w:hAnsi="宋体" w:cs="宋体"/>
                <w:bCs/>
                <w:color w:val="000000" w:themeColor="text1"/>
                <w:sz w:val="24"/>
                <w:szCs w:val="24"/>
              </w:rPr>
            </w:pPr>
            <w:r>
              <w:rPr>
                <w:rFonts w:hAnsi="宋体" w:cs="宋体" w:hint="eastAsia"/>
                <w:bCs/>
                <w:color w:val="000000" w:themeColor="text1"/>
                <w:sz w:val="24"/>
                <w:szCs w:val="24"/>
              </w:rPr>
              <w:t>按投标人所投内容填写</w:t>
            </w:r>
          </w:p>
        </w:tc>
      </w:tr>
      <w:tr w:rsidR="00255847" w14:paraId="6BF3E0B8" w14:textId="77777777">
        <w:trPr>
          <w:trHeight w:val="355"/>
        </w:trPr>
        <w:tc>
          <w:tcPr>
            <w:tcW w:w="724" w:type="dxa"/>
            <w:tcBorders>
              <w:top w:val="single" w:sz="4" w:space="0" w:color="auto"/>
              <w:left w:val="single" w:sz="4" w:space="0" w:color="auto"/>
              <w:bottom w:val="single" w:sz="4" w:space="0" w:color="auto"/>
              <w:right w:val="single" w:sz="4" w:space="0" w:color="auto"/>
            </w:tcBorders>
            <w:vAlign w:val="center"/>
          </w:tcPr>
          <w:p w14:paraId="4DB009FF" w14:textId="77777777" w:rsidR="00255847" w:rsidRDefault="00000000">
            <w:pPr>
              <w:pStyle w:val="ac"/>
              <w:jc w:val="center"/>
              <w:rPr>
                <w:rFonts w:hAnsi="宋体" w:cs="宋体"/>
                <w:bCs/>
                <w:color w:val="000000" w:themeColor="text1"/>
                <w:sz w:val="24"/>
                <w:szCs w:val="24"/>
              </w:rPr>
            </w:pPr>
            <w:r>
              <w:rPr>
                <w:rFonts w:hAnsi="宋体" w:cs="宋体" w:hint="eastAsia"/>
                <w:bCs/>
                <w:color w:val="000000" w:themeColor="text1"/>
                <w:sz w:val="24"/>
                <w:szCs w:val="24"/>
              </w:rPr>
              <w:t>序号</w:t>
            </w:r>
          </w:p>
        </w:tc>
        <w:tc>
          <w:tcPr>
            <w:tcW w:w="723" w:type="dxa"/>
            <w:tcBorders>
              <w:top w:val="single" w:sz="4" w:space="0" w:color="auto"/>
              <w:left w:val="nil"/>
              <w:bottom w:val="single" w:sz="4" w:space="0" w:color="auto"/>
              <w:right w:val="single" w:sz="4" w:space="0" w:color="auto"/>
            </w:tcBorders>
            <w:vAlign w:val="center"/>
          </w:tcPr>
          <w:p w14:paraId="757C5CE4" w14:textId="77777777" w:rsidR="00255847" w:rsidRDefault="00000000">
            <w:pPr>
              <w:pStyle w:val="ac"/>
              <w:jc w:val="center"/>
              <w:rPr>
                <w:rFonts w:hAnsi="宋体" w:cs="宋体"/>
                <w:bCs/>
                <w:color w:val="000000" w:themeColor="text1"/>
                <w:sz w:val="24"/>
                <w:szCs w:val="24"/>
              </w:rPr>
            </w:pPr>
            <w:r>
              <w:rPr>
                <w:rFonts w:hAnsi="宋体" w:cs="宋体" w:hint="eastAsia"/>
                <w:bCs/>
                <w:color w:val="000000" w:themeColor="text1"/>
                <w:sz w:val="24"/>
                <w:szCs w:val="24"/>
              </w:rPr>
              <w:t>品名</w:t>
            </w:r>
          </w:p>
        </w:tc>
        <w:tc>
          <w:tcPr>
            <w:tcW w:w="3490" w:type="dxa"/>
            <w:tcBorders>
              <w:top w:val="single" w:sz="4" w:space="0" w:color="auto"/>
              <w:left w:val="nil"/>
              <w:bottom w:val="single" w:sz="4" w:space="0" w:color="auto"/>
              <w:right w:val="single" w:sz="4" w:space="0" w:color="auto"/>
            </w:tcBorders>
            <w:vAlign w:val="center"/>
          </w:tcPr>
          <w:p w14:paraId="3F048E30" w14:textId="77777777" w:rsidR="00255847" w:rsidRDefault="00000000">
            <w:pPr>
              <w:pStyle w:val="ac"/>
              <w:jc w:val="center"/>
              <w:rPr>
                <w:rFonts w:hAnsi="宋体" w:cs="宋体"/>
                <w:bCs/>
                <w:color w:val="000000" w:themeColor="text1"/>
                <w:sz w:val="24"/>
                <w:szCs w:val="24"/>
              </w:rPr>
            </w:pPr>
            <w:r>
              <w:rPr>
                <w:rFonts w:hAnsi="宋体" w:cs="宋体" w:hint="eastAsia"/>
                <w:color w:val="000000" w:themeColor="text1"/>
                <w:sz w:val="24"/>
                <w:szCs w:val="24"/>
              </w:rPr>
              <w:t>磋商文件服务要求及其他要求</w:t>
            </w:r>
          </w:p>
        </w:tc>
        <w:tc>
          <w:tcPr>
            <w:tcW w:w="2810" w:type="dxa"/>
            <w:tcBorders>
              <w:top w:val="single" w:sz="4" w:space="0" w:color="auto"/>
              <w:left w:val="nil"/>
              <w:bottom w:val="single" w:sz="4" w:space="0" w:color="auto"/>
              <w:right w:val="single" w:sz="4" w:space="0" w:color="auto"/>
            </w:tcBorders>
            <w:vAlign w:val="center"/>
          </w:tcPr>
          <w:p w14:paraId="2CCFAEEA" w14:textId="77777777" w:rsidR="00255847" w:rsidRDefault="00000000">
            <w:pPr>
              <w:pStyle w:val="ac"/>
              <w:jc w:val="center"/>
              <w:rPr>
                <w:rFonts w:hAnsi="宋体" w:cs="宋体"/>
                <w:bCs/>
                <w:color w:val="000000" w:themeColor="text1"/>
                <w:sz w:val="24"/>
                <w:szCs w:val="24"/>
              </w:rPr>
            </w:pPr>
            <w:r>
              <w:rPr>
                <w:rFonts w:hAnsi="宋体" w:cs="宋体" w:hint="eastAsia"/>
                <w:color w:val="000000" w:themeColor="text1"/>
                <w:sz w:val="24"/>
                <w:szCs w:val="24"/>
              </w:rPr>
              <w:t>响应</w:t>
            </w:r>
          </w:p>
        </w:tc>
        <w:tc>
          <w:tcPr>
            <w:tcW w:w="1336" w:type="dxa"/>
            <w:tcBorders>
              <w:top w:val="single" w:sz="4" w:space="0" w:color="auto"/>
              <w:left w:val="nil"/>
              <w:bottom w:val="single" w:sz="4" w:space="0" w:color="auto"/>
              <w:right w:val="single" w:sz="4" w:space="0" w:color="auto"/>
            </w:tcBorders>
            <w:vAlign w:val="center"/>
          </w:tcPr>
          <w:p w14:paraId="36761AEE" w14:textId="77777777" w:rsidR="00255847" w:rsidRDefault="00000000">
            <w:pPr>
              <w:pStyle w:val="ac"/>
              <w:jc w:val="center"/>
              <w:rPr>
                <w:rFonts w:hAnsi="宋体" w:cs="宋体"/>
                <w:bCs/>
                <w:color w:val="000000" w:themeColor="text1"/>
                <w:sz w:val="24"/>
                <w:szCs w:val="24"/>
              </w:rPr>
            </w:pPr>
            <w:r>
              <w:rPr>
                <w:rFonts w:hAnsi="宋体" w:cs="宋体" w:hint="eastAsia"/>
                <w:bCs/>
                <w:color w:val="000000" w:themeColor="text1"/>
                <w:sz w:val="24"/>
                <w:szCs w:val="24"/>
              </w:rPr>
              <w:t>偏离说明</w:t>
            </w:r>
          </w:p>
        </w:tc>
      </w:tr>
      <w:tr w:rsidR="00255847" w14:paraId="56B207F7"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0600DEE5" w14:textId="77777777" w:rsidR="00255847" w:rsidRDefault="00000000">
            <w:pPr>
              <w:jc w:val="center"/>
              <w:rPr>
                <w:rFonts w:ascii="宋体" w:hAnsi="宋体" w:cs="宋体"/>
                <w:color w:val="000000" w:themeColor="text1"/>
                <w:sz w:val="24"/>
              </w:rPr>
            </w:pPr>
            <w:r>
              <w:rPr>
                <w:rFonts w:ascii="宋体" w:hAnsi="宋体" w:cs="宋体" w:hint="eastAsia"/>
                <w:color w:val="000000" w:themeColor="text1"/>
                <w:sz w:val="24"/>
              </w:rPr>
              <w:t>1</w:t>
            </w:r>
          </w:p>
        </w:tc>
        <w:tc>
          <w:tcPr>
            <w:tcW w:w="723" w:type="dxa"/>
            <w:tcBorders>
              <w:top w:val="single" w:sz="4" w:space="0" w:color="auto"/>
              <w:left w:val="nil"/>
              <w:bottom w:val="single" w:sz="4" w:space="0" w:color="auto"/>
              <w:right w:val="single" w:sz="4" w:space="0" w:color="auto"/>
            </w:tcBorders>
            <w:vAlign w:val="center"/>
          </w:tcPr>
          <w:p w14:paraId="6A73A7F8" w14:textId="77777777" w:rsidR="00255847" w:rsidRDefault="00255847">
            <w:pPr>
              <w:widowControl/>
              <w:jc w:val="left"/>
              <w:rPr>
                <w:rFonts w:ascii="宋体" w:hAnsi="宋体" w:cs="宋体"/>
                <w:color w:val="000000" w:themeColor="text1"/>
                <w:kern w:val="0"/>
                <w:sz w:val="24"/>
              </w:rPr>
            </w:pPr>
          </w:p>
        </w:tc>
        <w:tc>
          <w:tcPr>
            <w:tcW w:w="3490" w:type="dxa"/>
            <w:tcBorders>
              <w:top w:val="single" w:sz="4" w:space="0" w:color="auto"/>
              <w:left w:val="nil"/>
              <w:bottom w:val="single" w:sz="4" w:space="0" w:color="auto"/>
              <w:right w:val="single" w:sz="4" w:space="0" w:color="auto"/>
            </w:tcBorders>
          </w:tcPr>
          <w:p w14:paraId="71FFB872" w14:textId="77777777" w:rsidR="00255847" w:rsidRDefault="00255847">
            <w:pPr>
              <w:rPr>
                <w:rFonts w:ascii="宋体" w:hAnsi="宋体" w:cs="宋体"/>
                <w:color w:val="000000" w:themeColor="text1"/>
                <w:sz w:val="24"/>
              </w:rPr>
            </w:pPr>
          </w:p>
        </w:tc>
        <w:tc>
          <w:tcPr>
            <w:tcW w:w="2810" w:type="dxa"/>
            <w:tcBorders>
              <w:top w:val="single" w:sz="4" w:space="0" w:color="auto"/>
              <w:left w:val="nil"/>
              <w:bottom w:val="single" w:sz="4" w:space="0" w:color="auto"/>
              <w:right w:val="single" w:sz="4" w:space="0" w:color="auto"/>
            </w:tcBorders>
          </w:tcPr>
          <w:p w14:paraId="7A53E812" w14:textId="77777777" w:rsidR="00255847" w:rsidRDefault="00255847">
            <w:pPr>
              <w:widowControl/>
              <w:rPr>
                <w:rFonts w:ascii="宋体" w:hAnsi="宋体" w:cs="宋体"/>
                <w:color w:val="000000" w:themeColor="text1"/>
                <w:kern w:val="0"/>
                <w:sz w:val="24"/>
              </w:rPr>
            </w:pPr>
          </w:p>
        </w:tc>
        <w:tc>
          <w:tcPr>
            <w:tcW w:w="1336" w:type="dxa"/>
            <w:tcBorders>
              <w:top w:val="single" w:sz="4" w:space="0" w:color="auto"/>
              <w:left w:val="nil"/>
              <w:bottom w:val="single" w:sz="4" w:space="0" w:color="auto"/>
              <w:right w:val="single" w:sz="4" w:space="0" w:color="auto"/>
            </w:tcBorders>
            <w:vAlign w:val="center"/>
          </w:tcPr>
          <w:p w14:paraId="7FFAE1B6" w14:textId="77777777" w:rsidR="00255847" w:rsidRDefault="00255847">
            <w:pPr>
              <w:jc w:val="center"/>
              <w:rPr>
                <w:rFonts w:ascii="宋体" w:hAnsi="宋体" w:cs="宋体"/>
                <w:color w:val="000000" w:themeColor="text1"/>
                <w:sz w:val="24"/>
              </w:rPr>
            </w:pPr>
          </w:p>
        </w:tc>
      </w:tr>
      <w:tr w:rsidR="00255847" w14:paraId="6EEEC7BC"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06E86A85" w14:textId="77777777" w:rsidR="00255847" w:rsidRDefault="00000000">
            <w:pPr>
              <w:jc w:val="center"/>
              <w:rPr>
                <w:rFonts w:ascii="宋体" w:hAnsi="宋体" w:cs="宋体"/>
                <w:color w:val="000000" w:themeColor="text1"/>
                <w:sz w:val="24"/>
              </w:rPr>
            </w:pPr>
            <w:r>
              <w:rPr>
                <w:rFonts w:ascii="宋体" w:hAnsi="宋体" w:cs="宋体" w:hint="eastAsia"/>
                <w:color w:val="000000" w:themeColor="text1"/>
                <w:sz w:val="24"/>
              </w:rPr>
              <w:t>2</w:t>
            </w:r>
          </w:p>
        </w:tc>
        <w:tc>
          <w:tcPr>
            <w:tcW w:w="723" w:type="dxa"/>
            <w:tcBorders>
              <w:top w:val="single" w:sz="4" w:space="0" w:color="auto"/>
              <w:left w:val="nil"/>
              <w:bottom w:val="single" w:sz="4" w:space="0" w:color="auto"/>
              <w:right w:val="single" w:sz="4" w:space="0" w:color="auto"/>
            </w:tcBorders>
            <w:vAlign w:val="center"/>
          </w:tcPr>
          <w:p w14:paraId="1D4B375A" w14:textId="77777777" w:rsidR="00255847" w:rsidRDefault="00255847">
            <w:pPr>
              <w:jc w:val="center"/>
              <w:rPr>
                <w:rFonts w:ascii="宋体" w:hAnsi="宋体" w:cs="宋体"/>
                <w:color w:val="000000" w:themeColor="text1"/>
                <w:sz w:val="24"/>
              </w:rPr>
            </w:pPr>
          </w:p>
        </w:tc>
        <w:tc>
          <w:tcPr>
            <w:tcW w:w="3490" w:type="dxa"/>
            <w:tcBorders>
              <w:top w:val="single" w:sz="4" w:space="0" w:color="auto"/>
              <w:left w:val="nil"/>
              <w:bottom w:val="single" w:sz="4" w:space="0" w:color="auto"/>
              <w:right w:val="single" w:sz="4" w:space="0" w:color="auto"/>
            </w:tcBorders>
            <w:vAlign w:val="center"/>
          </w:tcPr>
          <w:p w14:paraId="699732A9" w14:textId="77777777" w:rsidR="00255847" w:rsidRDefault="00255847">
            <w:pPr>
              <w:ind w:left="240" w:hangingChars="100" w:hanging="240"/>
              <w:jc w:val="left"/>
              <w:rPr>
                <w:rFonts w:ascii="宋体" w:hAnsi="宋体" w:cs="宋体"/>
                <w:color w:val="000000" w:themeColor="text1"/>
                <w:sz w:val="24"/>
              </w:rPr>
            </w:pPr>
          </w:p>
        </w:tc>
        <w:tc>
          <w:tcPr>
            <w:tcW w:w="2810" w:type="dxa"/>
            <w:tcBorders>
              <w:top w:val="single" w:sz="4" w:space="0" w:color="auto"/>
              <w:left w:val="nil"/>
              <w:bottom w:val="single" w:sz="4" w:space="0" w:color="auto"/>
              <w:right w:val="single" w:sz="4" w:space="0" w:color="auto"/>
            </w:tcBorders>
            <w:vAlign w:val="center"/>
          </w:tcPr>
          <w:p w14:paraId="687F7BB9" w14:textId="77777777" w:rsidR="00255847" w:rsidRDefault="00255847">
            <w:pPr>
              <w:ind w:left="240" w:hangingChars="100" w:hanging="240"/>
              <w:jc w:val="left"/>
              <w:rPr>
                <w:rFonts w:ascii="宋体" w:hAnsi="宋体" w:cs="宋体"/>
                <w:color w:val="000000" w:themeColor="text1"/>
                <w:sz w:val="24"/>
              </w:rPr>
            </w:pPr>
          </w:p>
        </w:tc>
        <w:tc>
          <w:tcPr>
            <w:tcW w:w="1336" w:type="dxa"/>
            <w:tcBorders>
              <w:top w:val="single" w:sz="4" w:space="0" w:color="auto"/>
              <w:left w:val="nil"/>
              <w:bottom w:val="single" w:sz="4" w:space="0" w:color="auto"/>
              <w:right w:val="single" w:sz="4" w:space="0" w:color="auto"/>
            </w:tcBorders>
            <w:vAlign w:val="center"/>
          </w:tcPr>
          <w:p w14:paraId="7DBA4B7C" w14:textId="77777777" w:rsidR="00255847" w:rsidRDefault="00255847">
            <w:pPr>
              <w:jc w:val="center"/>
              <w:rPr>
                <w:rFonts w:ascii="宋体" w:hAnsi="宋体" w:cs="宋体"/>
                <w:color w:val="000000" w:themeColor="text1"/>
                <w:sz w:val="24"/>
              </w:rPr>
            </w:pPr>
          </w:p>
        </w:tc>
      </w:tr>
      <w:tr w:rsidR="00255847" w14:paraId="6B7E13D9"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59716285" w14:textId="77777777" w:rsidR="00255847" w:rsidRDefault="00255847">
            <w:pPr>
              <w:rPr>
                <w:rFonts w:ascii="宋体" w:hAnsi="宋体" w:cs="宋体"/>
                <w:color w:val="000000" w:themeColor="text1"/>
                <w:sz w:val="24"/>
              </w:rPr>
            </w:pPr>
          </w:p>
        </w:tc>
        <w:tc>
          <w:tcPr>
            <w:tcW w:w="723" w:type="dxa"/>
            <w:tcBorders>
              <w:top w:val="single" w:sz="4" w:space="0" w:color="auto"/>
              <w:left w:val="nil"/>
              <w:bottom w:val="single" w:sz="4" w:space="0" w:color="auto"/>
              <w:right w:val="single" w:sz="4" w:space="0" w:color="auto"/>
            </w:tcBorders>
            <w:vAlign w:val="center"/>
          </w:tcPr>
          <w:p w14:paraId="6DDD5F75" w14:textId="77777777" w:rsidR="00255847" w:rsidRDefault="00255847">
            <w:pPr>
              <w:jc w:val="center"/>
              <w:rPr>
                <w:rFonts w:ascii="宋体" w:hAnsi="宋体" w:cs="宋体"/>
                <w:color w:val="000000" w:themeColor="text1"/>
                <w:sz w:val="24"/>
              </w:rPr>
            </w:pPr>
          </w:p>
        </w:tc>
        <w:tc>
          <w:tcPr>
            <w:tcW w:w="3490" w:type="dxa"/>
            <w:tcBorders>
              <w:top w:val="single" w:sz="4" w:space="0" w:color="auto"/>
              <w:left w:val="nil"/>
              <w:bottom w:val="single" w:sz="4" w:space="0" w:color="auto"/>
              <w:right w:val="single" w:sz="4" w:space="0" w:color="auto"/>
            </w:tcBorders>
            <w:vAlign w:val="center"/>
          </w:tcPr>
          <w:p w14:paraId="60A3EEDB" w14:textId="77777777" w:rsidR="00255847" w:rsidRDefault="00255847">
            <w:pPr>
              <w:jc w:val="left"/>
              <w:rPr>
                <w:rFonts w:ascii="宋体" w:hAnsi="宋体" w:cs="宋体"/>
                <w:color w:val="000000" w:themeColor="text1"/>
                <w:sz w:val="24"/>
              </w:rPr>
            </w:pPr>
          </w:p>
        </w:tc>
        <w:tc>
          <w:tcPr>
            <w:tcW w:w="2810" w:type="dxa"/>
            <w:tcBorders>
              <w:top w:val="single" w:sz="4" w:space="0" w:color="auto"/>
              <w:left w:val="nil"/>
              <w:bottom w:val="single" w:sz="4" w:space="0" w:color="auto"/>
              <w:right w:val="single" w:sz="4" w:space="0" w:color="auto"/>
            </w:tcBorders>
            <w:vAlign w:val="center"/>
          </w:tcPr>
          <w:p w14:paraId="0C0F425F" w14:textId="77777777" w:rsidR="00255847" w:rsidRDefault="00255847">
            <w:pPr>
              <w:ind w:left="240" w:hangingChars="100" w:hanging="240"/>
              <w:jc w:val="left"/>
              <w:rPr>
                <w:rFonts w:ascii="宋体" w:hAnsi="宋体" w:cs="宋体"/>
                <w:color w:val="000000" w:themeColor="text1"/>
                <w:sz w:val="24"/>
              </w:rPr>
            </w:pPr>
          </w:p>
        </w:tc>
        <w:tc>
          <w:tcPr>
            <w:tcW w:w="1336" w:type="dxa"/>
            <w:tcBorders>
              <w:top w:val="single" w:sz="4" w:space="0" w:color="auto"/>
              <w:left w:val="nil"/>
              <w:bottom w:val="single" w:sz="4" w:space="0" w:color="auto"/>
              <w:right w:val="single" w:sz="4" w:space="0" w:color="auto"/>
            </w:tcBorders>
            <w:vAlign w:val="center"/>
          </w:tcPr>
          <w:p w14:paraId="4071DED3" w14:textId="77777777" w:rsidR="00255847" w:rsidRDefault="00255847">
            <w:pPr>
              <w:jc w:val="center"/>
              <w:rPr>
                <w:rFonts w:ascii="宋体" w:hAnsi="宋体" w:cs="宋体"/>
                <w:color w:val="000000" w:themeColor="text1"/>
                <w:sz w:val="24"/>
              </w:rPr>
            </w:pPr>
          </w:p>
        </w:tc>
      </w:tr>
      <w:tr w:rsidR="00255847" w14:paraId="1DDDCC9F"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5ECC6BCF" w14:textId="77777777" w:rsidR="00255847" w:rsidRDefault="00255847">
            <w:pPr>
              <w:rPr>
                <w:rFonts w:ascii="宋体" w:hAnsi="宋体" w:cs="宋体"/>
                <w:color w:val="000000" w:themeColor="text1"/>
                <w:sz w:val="24"/>
              </w:rPr>
            </w:pPr>
          </w:p>
        </w:tc>
        <w:tc>
          <w:tcPr>
            <w:tcW w:w="723" w:type="dxa"/>
            <w:tcBorders>
              <w:top w:val="single" w:sz="4" w:space="0" w:color="auto"/>
              <w:left w:val="nil"/>
              <w:bottom w:val="single" w:sz="4" w:space="0" w:color="auto"/>
              <w:right w:val="single" w:sz="4" w:space="0" w:color="auto"/>
            </w:tcBorders>
            <w:vAlign w:val="center"/>
          </w:tcPr>
          <w:p w14:paraId="6350C754" w14:textId="77777777" w:rsidR="00255847" w:rsidRDefault="00255847">
            <w:pPr>
              <w:jc w:val="center"/>
              <w:rPr>
                <w:rFonts w:ascii="宋体" w:hAnsi="宋体" w:cs="宋体"/>
                <w:color w:val="000000" w:themeColor="text1"/>
                <w:sz w:val="24"/>
              </w:rPr>
            </w:pPr>
          </w:p>
        </w:tc>
        <w:tc>
          <w:tcPr>
            <w:tcW w:w="3490" w:type="dxa"/>
            <w:tcBorders>
              <w:top w:val="single" w:sz="4" w:space="0" w:color="auto"/>
              <w:left w:val="nil"/>
              <w:bottom w:val="single" w:sz="4" w:space="0" w:color="auto"/>
              <w:right w:val="single" w:sz="4" w:space="0" w:color="auto"/>
            </w:tcBorders>
            <w:vAlign w:val="center"/>
          </w:tcPr>
          <w:p w14:paraId="2CFBC745" w14:textId="77777777" w:rsidR="00255847" w:rsidRDefault="00255847">
            <w:pPr>
              <w:jc w:val="left"/>
              <w:rPr>
                <w:rFonts w:ascii="宋体" w:hAnsi="宋体" w:cs="宋体"/>
                <w:color w:val="000000" w:themeColor="text1"/>
                <w:sz w:val="24"/>
              </w:rPr>
            </w:pPr>
          </w:p>
        </w:tc>
        <w:tc>
          <w:tcPr>
            <w:tcW w:w="2810" w:type="dxa"/>
            <w:tcBorders>
              <w:top w:val="single" w:sz="4" w:space="0" w:color="auto"/>
              <w:left w:val="nil"/>
              <w:bottom w:val="single" w:sz="4" w:space="0" w:color="auto"/>
              <w:right w:val="single" w:sz="4" w:space="0" w:color="auto"/>
            </w:tcBorders>
            <w:vAlign w:val="center"/>
          </w:tcPr>
          <w:p w14:paraId="52186F2B" w14:textId="77777777" w:rsidR="00255847" w:rsidRDefault="00255847">
            <w:pPr>
              <w:ind w:left="240" w:hangingChars="100" w:hanging="240"/>
              <w:jc w:val="left"/>
              <w:rPr>
                <w:rFonts w:ascii="宋体" w:hAnsi="宋体" w:cs="宋体"/>
                <w:color w:val="000000" w:themeColor="text1"/>
                <w:sz w:val="24"/>
              </w:rPr>
            </w:pPr>
          </w:p>
        </w:tc>
        <w:tc>
          <w:tcPr>
            <w:tcW w:w="1336" w:type="dxa"/>
            <w:tcBorders>
              <w:top w:val="single" w:sz="4" w:space="0" w:color="auto"/>
              <w:left w:val="nil"/>
              <w:bottom w:val="single" w:sz="4" w:space="0" w:color="auto"/>
              <w:right w:val="single" w:sz="4" w:space="0" w:color="auto"/>
            </w:tcBorders>
            <w:vAlign w:val="center"/>
          </w:tcPr>
          <w:p w14:paraId="0E6D9AF1" w14:textId="77777777" w:rsidR="00255847" w:rsidRDefault="00255847">
            <w:pPr>
              <w:jc w:val="center"/>
              <w:rPr>
                <w:rFonts w:ascii="宋体" w:hAnsi="宋体" w:cs="宋体"/>
                <w:color w:val="000000" w:themeColor="text1"/>
                <w:sz w:val="24"/>
              </w:rPr>
            </w:pPr>
          </w:p>
        </w:tc>
      </w:tr>
      <w:tr w:rsidR="00255847" w14:paraId="35F3D7B3"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60FFA4A9" w14:textId="77777777" w:rsidR="00255847" w:rsidRDefault="00255847">
            <w:pPr>
              <w:rPr>
                <w:rFonts w:ascii="宋体" w:hAnsi="宋体" w:cs="宋体"/>
                <w:color w:val="000000" w:themeColor="text1"/>
                <w:sz w:val="24"/>
              </w:rPr>
            </w:pPr>
          </w:p>
        </w:tc>
        <w:tc>
          <w:tcPr>
            <w:tcW w:w="723" w:type="dxa"/>
            <w:tcBorders>
              <w:top w:val="single" w:sz="4" w:space="0" w:color="auto"/>
              <w:left w:val="nil"/>
              <w:bottom w:val="single" w:sz="4" w:space="0" w:color="auto"/>
              <w:right w:val="single" w:sz="4" w:space="0" w:color="auto"/>
            </w:tcBorders>
            <w:vAlign w:val="center"/>
          </w:tcPr>
          <w:p w14:paraId="4A5CCA60" w14:textId="77777777" w:rsidR="00255847" w:rsidRDefault="00255847">
            <w:pPr>
              <w:jc w:val="center"/>
              <w:rPr>
                <w:rFonts w:ascii="宋体" w:hAnsi="宋体" w:cs="宋体"/>
                <w:color w:val="000000" w:themeColor="text1"/>
                <w:sz w:val="24"/>
              </w:rPr>
            </w:pPr>
          </w:p>
        </w:tc>
        <w:tc>
          <w:tcPr>
            <w:tcW w:w="3490" w:type="dxa"/>
            <w:tcBorders>
              <w:top w:val="single" w:sz="4" w:space="0" w:color="auto"/>
              <w:left w:val="nil"/>
              <w:bottom w:val="single" w:sz="4" w:space="0" w:color="auto"/>
              <w:right w:val="single" w:sz="4" w:space="0" w:color="auto"/>
            </w:tcBorders>
            <w:vAlign w:val="center"/>
          </w:tcPr>
          <w:p w14:paraId="64CC9CB0" w14:textId="77777777" w:rsidR="00255847" w:rsidRDefault="00255847">
            <w:pPr>
              <w:ind w:left="240" w:hangingChars="100" w:hanging="240"/>
              <w:jc w:val="left"/>
              <w:rPr>
                <w:rFonts w:ascii="宋体" w:hAnsi="宋体" w:cs="宋体"/>
                <w:color w:val="000000" w:themeColor="text1"/>
                <w:sz w:val="24"/>
              </w:rPr>
            </w:pPr>
          </w:p>
        </w:tc>
        <w:tc>
          <w:tcPr>
            <w:tcW w:w="2810" w:type="dxa"/>
            <w:tcBorders>
              <w:top w:val="single" w:sz="4" w:space="0" w:color="auto"/>
              <w:left w:val="nil"/>
              <w:bottom w:val="single" w:sz="4" w:space="0" w:color="auto"/>
              <w:right w:val="single" w:sz="4" w:space="0" w:color="auto"/>
            </w:tcBorders>
            <w:vAlign w:val="center"/>
          </w:tcPr>
          <w:p w14:paraId="18A407A6" w14:textId="77777777" w:rsidR="00255847" w:rsidRDefault="00255847">
            <w:pPr>
              <w:ind w:left="240" w:hangingChars="100" w:hanging="240"/>
              <w:jc w:val="left"/>
              <w:rPr>
                <w:rFonts w:ascii="宋体" w:hAnsi="宋体" w:cs="宋体"/>
                <w:color w:val="000000" w:themeColor="text1"/>
                <w:sz w:val="24"/>
              </w:rPr>
            </w:pPr>
          </w:p>
        </w:tc>
        <w:tc>
          <w:tcPr>
            <w:tcW w:w="1336" w:type="dxa"/>
            <w:tcBorders>
              <w:top w:val="single" w:sz="4" w:space="0" w:color="auto"/>
              <w:left w:val="nil"/>
              <w:bottom w:val="single" w:sz="4" w:space="0" w:color="auto"/>
              <w:right w:val="single" w:sz="4" w:space="0" w:color="auto"/>
            </w:tcBorders>
            <w:vAlign w:val="center"/>
          </w:tcPr>
          <w:p w14:paraId="67C61A82" w14:textId="77777777" w:rsidR="00255847" w:rsidRDefault="00255847">
            <w:pPr>
              <w:jc w:val="center"/>
              <w:rPr>
                <w:rFonts w:ascii="宋体" w:hAnsi="宋体" w:cs="宋体"/>
                <w:color w:val="000000" w:themeColor="text1"/>
                <w:sz w:val="24"/>
              </w:rPr>
            </w:pPr>
          </w:p>
        </w:tc>
      </w:tr>
      <w:tr w:rsidR="00255847" w14:paraId="3632EB32" w14:textId="77777777">
        <w:trPr>
          <w:trHeight w:val="572"/>
        </w:trPr>
        <w:tc>
          <w:tcPr>
            <w:tcW w:w="724" w:type="dxa"/>
            <w:tcBorders>
              <w:top w:val="single" w:sz="4" w:space="0" w:color="auto"/>
              <w:left w:val="single" w:sz="4" w:space="0" w:color="auto"/>
              <w:bottom w:val="single" w:sz="4" w:space="0" w:color="auto"/>
              <w:right w:val="single" w:sz="4" w:space="0" w:color="auto"/>
            </w:tcBorders>
            <w:vAlign w:val="center"/>
          </w:tcPr>
          <w:p w14:paraId="66A6CC23" w14:textId="77777777" w:rsidR="00255847" w:rsidRDefault="00000000">
            <w:pPr>
              <w:jc w:val="center"/>
              <w:rPr>
                <w:rFonts w:ascii="宋体" w:hAnsi="宋体" w:cs="宋体"/>
                <w:color w:val="000000" w:themeColor="text1"/>
                <w:sz w:val="24"/>
              </w:rPr>
            </w:pPr>
            <w:r>
              <w:rPr>
                <w:rFonts w:ascii="宋体" w:hAnsi="宋体" w:cs="宋体" w:hint="eastAsia"/>
                <w:color w:val="000000" w:themeColor="text1"/>
                <w:sz w:val="24"/>
              </w:rPr>
              <w:t>....</w:t>
            </w:r>
          </w:p>
        </w:tc>
        <w:tc>
          <w:tcPr>
            <w:tcW w:w="723" w:type="dxa"/>
            <w:tcBorders>
              <w:top w:val="single" w:sz="4" w:space="0" w:color="auto"/>
              <w:left w:val="nil"/>
              <w:bottom w:val="single" w:sz="4" w:space="0" w:color="auto"/>
              <w:right w:val="single" w:sz="4" w:space="0" w:color="auto"/>
            </w:tcBorders>
            <w:vAlign w:val="center"/>
          </w:tcPr>
          <w:p w14:paraId="27F239F3" w14:textId="77777777" w:rsidR="00255847" w:rsidRDefault="00255847">
            <w:pPr>
              <w:jc w:val="center"/>
              <w:rPr>
                <w:rFonts w:ascii="宋体" w:hAnsi="宋体" w:cs="宋体"/>
                <w:color w:val="000000" w:themeColor="text1"/>
                <w:sz w:val="24"/>
              </w:rPr>
            </w:pPr>
          </w:p>
        </w:tc>
        <w:tc>
          <w:tcPr>
            <w:tcW w:w="3490" w:type="dxa"/>
            <w:tcBorders>
              <w:top w:val="single" w:sz="4" w:space="0" w:color="auto"/>
              <w:left w:val="nil"/>
              <w:bottom w:val="single" w:sz="4" w:space="0" w:color="auto"/>
              <w:right w:val="single" w:sz="4" w:space="0" w:color="auto"/>
            </w:tcBorders>
            <w:vAlign w:val="center"/>
          </w:tcPr>
          <w:p w14:paraId="12A5F3F3" w14:textId="77777777" w:rsidR="00255847" w:rsidRDefault="00000000">
            <w:pPr>
              <w:ind w:left="240" w:hangingChars="100" w:hanging="240"/>
              <w:jc w:val="left"/>
              <w:rPr>
                <w:rFonts w:ascii="宋体" w:hAnsi="宋体" w:cs="宋体"/>
                <w:color w:val="000000" w:themeColor="text1"/>
                <w:sz w:val="24"/>
              </w:rPr>
            </w:pPr>
            <w:r>
              <w:rPr>
                <w:rFonts w:ascii="宋体" w:hAnsi="宋体" w:cs="宋体" w:hint="eastAsia"/>
                <w:color w:val="000000" w:themeColor="text1"/>
                <w:sz w:val="24"/>
              </w:rPr>
              <w:t>.....</w:t>
            </w:r>
          </w:p>
        </w:tc>
        <w:tc>
          <w:tcPr>
            <w:tcW w:w="2810" w:type="dxa"/>
            <w:tcBorders>
              <w:top w:val="single" w:sz="4" w:space="0" w:color="auto"/>
              <w:left w:val="nil"/>
              <w:bottom w:val="single" w:sz="4" w:space="0" w:color="auto"/>
              <w:right w:val="single" w:sz="4" w:space="0" w:color="auto"/>
            </w:tcBorders>
            <w:vAlign w:val="center"/>
          </w:tcPr>
          <w:p w14:paraId="038C6E7F" w14:textId="77777777" w:rsidR="00255847" w:rsidRDefault="00255847">
            <w:pPr>
              <w:ind w:left="240" w:hangingChars="100" w:hanging="240"/>
              <w:jc w:val="left"/>
              <w:rPr>
                <w:rFonts w:ascii="宋体" w:hAnsi="宋体" w:cs="宋体"/>
                <w:color w:val="000000" w:themeColor="text1"/>
                <w:sz w:val="24"/>
              </w:rPr>
            </w:pPr>
          </w:p>
        </w:tc>
        <w:tc>
          <w:tcPr>
            <w:tcW w:w="1336" w:type="dxa"/>
            <w:tcBorders>
              <w:top w:val="single" w:sz="4" w:space="0" w:color="auto"/>
              <w:left w:val="nil"/>
              <w:bottom w:val="single" w:sz="4" w:space="0" w:color="auto"/>
              <w:right w:val="single" w:sz="4" w:space="0" w:color="auto"/>
            </w:tcBorders>
            <w:vAlign w:val="center"/>
          </w:tcPr>
          <w:p w14:paraId="3D77C0F9" w14:textId="77777777" w:rsidR="00255847" w:rsidRDefault="00255847">
            <w:pPr>
              <w:jc w:val="center"/>
              <w:rPr>
                <w:rFonts w:ascii="宋体" w:hAnsi="宋体" w:cs="宋体"/>
                <w:color w:val="000000" w:themeColor="text1"/>
                <w:sz w:val="24"/>
              </w:rPr>
            </w:pPr>
          </w:p>
        </w:tc>
      </w:tr>
    </w:tbl>
    <w:p w14:paraId="5A75B5BA" w14:textId="77777777" w:rsidR="00255847" w:rsidRDefault="00255847">
      <w:pPr>
        <w:rPr>
          <w:rFonts w:ascii="宋体" w:hAnsi="宋体" w:cs="宋体"/>
          <w:color w:val="000000" w:themeColor="text1"/>
          <w:sz w:val="24"/>
        </w:rPr>
      </w:pPr>
    </w:p>
    <w:p w14:paraId="70C9953B" w14:textId="77777777" w:rsidR="00255847" w:rsidRDefault="00000000">
      <w:pPr>
        <w:rPr>
          <w:rFonts w:ascii="宋体" w:hAnsi="宋体" w:cs="宋体"/>
          <w:color w:val="000000" w:themeColor="text1"/>
          <w:sz w:val="24"/>
        </w:rPr>
      </w:pPr>
      <w:r>
        <w:rPr>
          <w:rFonts w:ascii="宋体" w:hAnsi="宋体" w:cs="宋体" w:hint="eastAsia"/>
          <w:color w:val="000000" w:themeColor="text1"/>
          <w:sz w:val="24"/>
        </w:rPr>
        <w:t>(可根据需求自行更改)</w:t>
      </w:r>
    </w:p>
    <w:p w14:paraId="006EF186" w14:textId="77777777" w:rsidR="00255847" w:rsidRDefault="00255847">
      <w:pPr>
        <w:rPr>
          <w:rFonts w:ascii="宋体" w:hAnsi="宋体" w:cs="宋体"/>
          <w:color w:val="000000" w:themeColor="text1"/>
          <w:sz w:val="24"/>
        </w:rPr>
      </w:pPr>
    </w:p>
    <w:p w14:paraId="3B34432C" w14:textId="77777777" w:rsidR="00255847" w:rsidRDefault="00000000">
      <w:pPr>
        <w:spacing w:line="360" w:lineRule="auto"/>
        <w:ind w:firstLineChars="1600" w:firstLine="3840"/>
        <w:rPr>
          <w:rFonts w:ascii="宋体" w:hAnsi="宋体" w:cs="宋体"/>
          <w:color w:val="000000" w:themeColor="text1"/>
          <w:sz w:val="24"/>
        </w:rPr>
      </w:pPr>
      <w:r>
        <w:rPr>
          <w:rFonts w:ascii="宋体" w:hAnsi="宋体" w:cs="宋体" w:hint="eastAsia"/>
          <w:color w:val="000000" w:themeColor="text1"/>
          <w:sz w:val="24"/>
        </w:rPr>
        <w:t xml:space="preserve">供应商电子公章： </w:t>
      </w:r>
    </w:p>
    <w:p w14:paraId="5F01D03E" w14:textId="77777777" w:rsidR="00255847" w:rsidRDefault="00000000">
      <w:pPr>
        <w:spacing w:line="360" w:lineRule="auto"/>
        <w:jc w:val="right"/>
        <w:rPr>
          <w:rFonts w:ascii="宋体" w:hAnsi="宋体" w:cs="宋体"/>
          <w:color w:val="000000" w:themeColor="text1"/>
          <w:sz w:val="24"/>
        </w:rPr>
      </w:pPr>
      <w:r>
        <w:rPr>
          <w:rFonts w:ascii="宋体" w:hAnsi="宋体" w:cs="宋体" w:hint="eastAsia"/>
          <w:color w:val="000000" w:themeColor="text1"/>
          <w:sz w:val="24"/>
        </w:rPr>
        <w:t xml:space="preserve">  年  月  日</w:t>
      </w:r>
    </w:p>
    <w:p w14:paraId="639EB6FC" w14:textId="77777777" w:rsidR="00255847" w:rsidRDefault="00255847">
      <w:pPr>
        <w:spacing w:line="360" w:lineRule="auto"/>
        <w:rPr>
          <w:rFonts w:ascii="宋体" w:hAnsi="宋体" w:cs="宋体"/>
          <w:b/>
          <w:color w:val="000000" w:themeColor="text1"/>
          <w:sz w:val="24"/>
        </w:rPr>
      </w:pPr>
    </w:p>
    <w:p w14:paraId="5ADEC0EE" w14:textId="77777777" w:rsidR="00255847" w:rsidRDefault="00255847">
      <w:pPr>
        <w:spacing w:line="360" w:lineRule="auto"/>
        <w:rPr>
          <w:rFonts w:ascii="宋体" w:hAnsi="宋体" w:cs="宋体"/>
          <w:b/>
          <w:color w:val="000000" w:themeColor="text1"/>
          <w:sz w:val="24"/>
        </w:rPr>
      </w:pPr>
    </w:p>
    <w:p w14:paraId="2E9C4D11" w14:textId="77777777" w:rsidR="00255847" w:rsidRDefault="00255847">
      <w:pPr>
        <w:spacing w:line="360" w:lineRule="auto"/>
        <w:rPr>
          <w:rFonts w:ascii="宋体" w:hAnsi="宋体" w:cs="宋体"/>
          <w:b/>
          <w:color w:val="000000" w:themeColor="text1"/>
          <w:sz w:val="24"/>
        </w:rPr>
      </w:pPr>
    </w:p>
    <w:p w14:paraId="3D456084" w14:textId="77777777" w:rsidR="00255847" w:rsidRDefault="00255847">
      <w:pPr>
        <w:spacing w:line="360" w:lineRule="auto"/>
        <w:rPr>
          <w:rFonts w:ascii="宋体" w:hAnsi="宋体" w:cs="宋体"/>
          <w:b/>
          <w:color w:val="000000" w:themeColor="text1"/>
          <w:sz w:val="24"/>
        </w:rPr>
      </w:pPr>
    </w:p>
    <w:p w14:paraId="29946B8A" w14:textId="77777777" w:rsidR="00255847" w:rsidRDefault="00000000">
      <w:pPr>
        <w:spacing w:line="360" w:lineRule="auto"/>
        <w:jc w:val="left"/>
        <w:rPr>
          <w:rFonts w:ascii="宋体" w:hAnsi="宋体" w:cs="宋体"/>
          <w:color w:val="000000" w:themeColor="text1"/>
          <w:sz w:val="24"/>
        </w:rPr>
      </w:pPr>
      <w:r>
        <w:rPr>
          <w:rFonts w:ascii="宋体" w:hAnsi="宋体" w:cs="宋体" w:hint="eastAsia"/>
          <w:color w:val="000000" w:themeColor="text1"/>
          <w:sz w:val="24"/>
        </w:rPr>
        <w:br w:type="page"/>
      </w:r>
      <w:r>
        <w:rPr>
          <w:rFonts w:ascii="宋体" w:hAnsi="宋体" w:cs="宋体" w:hint="eastAsia"/>
          <w:color w:val="000000" w:themeColor="text1"/>
          <w:sz w:val="24"/>
        </w:rPr>
        <w:lastRenderedPageBreak/>
        <w:t>格式7</w:t>
      </w:r>
    </w:p>
    <w:p w14:paraId="3DEE60D4" w14:textId="77777777" w:rsidR="00255847" w:rsidRDefault="00255847">
      <w:pPr>
        <w:pStyle w:val="24"/>
        <w:ind w:firstLine="480"/>
        <w:rPr>
          <w:rFonts w:ascii="宋体" w:eastAsia="宋体" w:hAnsi="宋体" w:cs="宋体"/>
          <w:color w:val="000000" w:themeColor="text1"/>
          <w:sz w:val="24"/>
        </w:rPr>
      </w:pPr>
    </w:p>
    <w:p w14:paraId="7D057ABB" w14:textId="77777777" w:rsidR="00255847" w:rsidRDefault="00000000">
      <w:pPr>
        <w:spacing w:line="380" w:lineRule="exact"/>
        <w:jc w:val="center"/>
        <w:rPr>
          <w:rFonts w:ascii="宋体" w:hAnsi="宋体" w:cs="宋体"/>
          <w:color w:val="000000" w:themeColor="text1"/>
          <w:sz w:val="24"/>
        </w:rPr>
      </w:pPr>
      <w:r>
        <w:rPr>
          <w:rFonts w:ascii="宋体" w:hAnsi="宋体" w:cs="宋体" w:hint="eastAsia"/>
          <w:color w:val="000000" w:themeColor="text1"/>
          <w:sz w:val="24"/>
        </w:rPr>
        <w:t>服务方案及服务承诺</w:t>
      </w:r>
    </w:p>
    <w:p w14:paraId="56425058" w14:textId="77777777" w:rsidR="00255847" w:rsidRDefault="00255847">
      <w:pPr>
        <w:spacing w:line="380" w:lineRule="exact"/>
        <w:jc w:val="center"/>
        <w:rPr>
          <w:rFonts w:ascii="宋体" w:hAnsi="宋体" w:cs="宋体"/>
          <w:color w:val="000000" w:themeColor="text1"/>
          <w:sz w:val="24"/>
        </w:rPr>
      </w:pPr>
    </w:p>
    <w:p w14:paraId="491115E9" w14:textId="77777777" w:rsidR="00255847" w:rsidRDefault="00255847">
      <w:pPr>
        <w:spacing w:line="380" w:lineRule="exact"/>
        <w:ind w:firstLineChars="150" w:firstLine="360"/>
        <w:rPr>
          <w:rFonts w:ascii="宋体" w:hAnsi="宋体" w:cs="宋体"/>
          <w:color w:val="000000" w:themeColor="text1"/>
          <w:sz w:val="24"/>
        </w:rPr>
      </w:pPr>
    </w:p>
    <w:p w14:paraId="2F827299" w14:textId="77777777" w:rsidR="00255847" w:rsidRDefault="00255847">
      <w:pPr>
        <w:pStyle w:val="10"/>
        <w:rPr>
          <w:rFonts w:ascii="宋体" w:hAnsi="宋体" w:cs="宋体"/>
          <w:color w:val="000000" w:themeColor="text1"/>
          <w:sz w:val="24"/>
          <w:szCs w:val="24"/>
        </w:rPr>
      </w:pPr>
    </w:p>
    <w:p w14:paraId="3A732116" w14:textId="77777777" w:rsidR="00255847" w:rsidRDefault="00255847">
      <w:pPr>
        <w:pStyle w:val="10"/>
        <w:rPr>
          <w:rFonts w:ascii="宋体" w:hAnsi="宋体" w:cs="宋体"/>
          <w:color w:val="000000" w:themeColor="text1"/>
          <w:sz w:val="24"/>
          <w:szCs w:val="24"/>
        </w:rPr>
      </w:pPr>
    </w:p>
    <w:p w14:paraId="6DC92A19" w14:textId="77777777" w:rsidR="00255847" w:rsidRDefault="00255847">
      <w:pPr>
        <w:pStyle w:val="10"/>
        <w:rPr>
          <w:rFonts w:ascii="宋体" w:hAnsi="宋体" w:cs="宋体"/>
          <w:color w:val="000000" w:themeColor="text1"/>
          <w:sz w:val="24"/>
          <w:szCs w:val="24"/>
        </w:rPr>
      </w:pPr>
    </w:p>
    <w:p w14:paraId="5960EA81" w14:textId="77777777" w:rsidR="00255847" w:rsidRDefault="00255847">
      <w:pPr>
        <w:pStyle w:val="10"/>
        <w:rPr>
          <w:rFonts w:ascii="宋体" w:hAnsi="宋体" w:cs="宋体"/>
          <w:color w:val="000000" w:themeColor="text1"/>
          <w:sz w:val="24"/>
          <w:szCs w:val="24"/>
        </w:rPr>
      </w:pPr>
    </w:p>
    <w:p w14:paraId="76114694" w14:textId="77777777" w:rsidR="00255847" w:rsidRDefault="00255847">
      <w:pPr>
        <w:pStyle w:val="10"/>
        <w:rPr>
          <w:rFonts w:ascii="宋体" w:hAnsi="宋体" w:cs="宋体"/>
          <w:color w:val="000000" w:themeColor="text1"/>
          <w:sz w:val="24"/>
          <w:szCs w:val="24"/>
        </w:rPr>
      </w:pPr>
    </w:p>
    <w:p w14:paraId="0FCD954D" w14:textId="77777777" w:rsidR="00255847" w:rsidRDefault="00255847">
      <w:pPr>
        <w:pStyle w:val="10"/>
        <w:rPr>
          <w:rFonts w:ascii="宋体" w:hAnsi="宋体" w:cs="宋体"/>
          <w:color w:val="000000" w:themeColor="text1"/>
          <w:sz w:val="24"/>
          <w:szCs w:val="24"/>
        </w:rPr>
      </w:pPr>
    </w:p>
    <w:p w14:paraId="5CE5766D" w14:textId="77777777" w:rsidR="00255847" w:rsidRDefault="00255847">
      <w:pPr>
        <w:spacing w:line="380" w:lineRule="exact"/>
        <w:rPr>
          <w:rFonts w:ascii="宋体" w:hAnsi="宋体" w:cs="宋体"/>
          <w:color w:val="000000" w:themeColor="text1"/>
          <w:sz w:val="24"/>
        </w:rPr>
      </w:pPr>
    </w:p>
    <w:p w14:paraId="69FD0A10" w14:textId="77777777" w:rsidR="00255847" w:rsidRDefault="00000000">
      <w:pPr>
        <w:spacing w:line="360" w:lineRule="auto"/>
        <w:ind w:firstLineChars="1600" w:firstLine="3840"/>
        <w:rPr>
          <w:rFonts w:ascii="宋体" w:hAnsi="宋体" w:cs="宋体"/>
          <w:color w:val="000000" w:themeColor="text1"/>
          <w:sz w:val="24"/>
        </w:rPr>
      </w:pPr>
      <w:r>
        <w:rPr>
          <w:rFonts w:ascii="宋体" w:hAnsi="宋体" w:cs="宋体" w:hint="eastAsia"/>
          <w:color w:val="000000" w:themeColor="text1"/>
          <w:sz w:val="24"/>
        </w:rPr>
        <w:t xml:space="preserve">供应商电子公章： </w:t>
      </w:r>
    </w:p>
    <w:p w14:paraId="2B77F92E" w14:textId="77777777" w:rsidR="00255847" w:rsidRDefault="00255847">
      <w:pPr>
        <w:spacing w:line="380" w:lineRule="exact"/>
        <w:ind w:right="640" w:firstLineChars="650" w:firstLine="1560"/>
        <w:rPr>
          <w:rFonts w:ascii="宋体" w:hAnsi="宋体" w:cs="宋体"/>
          <w:color w:val="000000" w:themeColor="text1"/>
          <w:sz w:val="24"/>
        </w:rPr>
      </w:pPr>
    </w:p>
    <w:p w14:paraId="349F2CBC" w14:textId="77777777" w:rsidR="00255847" w:rsidRDefault="00255847">
      <w:pPr>
        <w:spacing w:line="380" w:lineRule="exact"/>
        <w:ind w:right="640" w:firstLineChars="1950" w:firstLine="4680"/>
        <w:rPr>
          <w:rFonts w:ascii="宋体" w:hAnsi="宋体" w:cs="宋体"/>
          <w:color w:val="000000" w:themeColor="text1"/>
          <w:sz w:val="24"/>
        </w:rPr>
      </w:pPr>
    </w:p>
    <w:p w14:paraId="5983E5A9" w14:textId="77777777" w:rsidR="00255847" w:rsidRDefault="00255847">
      <w:pPr>
        <w:spacing w:line="380" w:lineRule="exact"/>
        <w:jc w:val="center"/>
        <w:rPr>
          <w:rFonts w:ascii="宋体" w:hAnsi="宋体" w:cs="宋体"/>
          <w:color w:val="000000" w:themeColor="text1"/>
          <w:sz w:val="24"/>
        </w:rPr>
      </w:pPr>
    </w:p>
    <w:p w14:paraId="340E7B88" w14:textId="77777777" w:rsidR="00255847" w:rsidRDefault="00000000">
      <w:pPr>
        <w:spacing w:line="380" w:lineRule="exact"/>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      年   月    日</w:t>
      </w:r>
    </w:p>
    <w:p w14:paraId="2AA5E2E7" w14:textId="77777777" w:rsidR="00255847" w:rsidRDefault="00000000">
      <w:pPr>
        <w:spacing w:line="360" w:lineRule="auto"/>
        <w:jc w:val="center"/>
        <w:rPr>
          <w:rFonts w:ascii="宋体" w:hAnsi="宋体" w:cs="宋体"/>
          <w:b/>
          <w:bCs/>
          <w:color w:val="000000" w:themeColor="text1"/>
          <w:sz w:val="24"/>
        </w:rPr>
      </w:pPr>
      <w:r>
        <w:rPr>
          <w:rFonts w:ascii="宋体" w:hAnsi="宋体" w:cs="宋体" w:hint="eastAsia"/>
          <w:b/>
          <w:bCs/>
          <w:color w:val="000000" w:themeColor="text1"/>
          <w:sz w:val="24"/>
        </w:rPr>
        <w:br w:type="page"/>
      </w:r>
    </w:p>
    <w:p w14:paraId="38FE913C" w14:textId="77777777" w:rsidR="00255847" w:rsidRDefault="00000000">
      <w:pPr>
        <w:spacing w:line="380" w:lineRule="exact"/>
        <w:jc w:val="center"/>
        <w:rPr>
          <w:rFonts w:ascii="宋体" w:hAnsi="宋体" w:cs="宋体"/>
          <w:color w:val="000000" w:themeColor="text1"/>
          <w:sz w:val="24"/>
        </w:rPr>
      </w:pPr>
      <w:r>
        <w:rPr>
          <w:rFonts w:ascii="宋体" w:hAnsi="宋体" w:cs="宋体" w:hint="eastAsia"/>
          <w:color w:val="000000" w:themeColor="text1"/>
          <w:sz w:val="24"/>
        </w:rPr>
        <w:lastRenderedPageBreak/>
        <w:t>格式8合格供应商的声明函和承诺书</w:t>
      </w:r>
    </w:p>
    <w:p w14:paraId="1916720E" w14:textId="77777777" w:rsidR="00255847" w:rsidRDefault="00255847">
      <w:pPr>
        <w:spacing w:line="360" w:lineRule="auto"/>
        <w:rPr>
          <w:rFonts w:ascii="宋体" w:hAnsi="宋体" w:cs="宋体"/>
          <w:color w:val="000000" w:themeColor="text1"/>
          <w:sz w:val="24"/>
        </w:rPr>
      </w:pPr>
    </w:p>
    <w:p w14:paraId="0D2252F7" w14:textId="77777777" w:rsidR="00255847" w:rsidRDefault="00255847">
      <w:pPr>
        <w:spacing w:line="360" w:lineRule="auto"/>
        <w:jc w:val="center"/>
        <w:rPr>
          <w:rFonts w:ascii="宋体" w:hAnsi="宋体" w:cs="宋体"/>
          <w:b/>
          <w:bCs/>
          <w:color w:val="000000" w:themeColor="text1"/>
          <w:sz w:val="24"/>
        </w:rPr>
      </w:pPr>
    </w:p>
    <w:p w14:paraId="78D572F7" w14:textId="77777777" w:rsidR="00255847" w:rsidRDefault="00255847">
      <w:pPr>
        <w:pStyle w:val="10"/>
        <w:rPr>
          <w:rFonts w:ascii="宋体" w:hAnsi="宋体" w:cs="宋体"/>
          <w:color w:val="000000" w:themeColor="text1"/>
        </w:rPr>
      </w:pPr>
    </w:p>
    <w:p w14:paraId="2FA87880" w14:textId="77777777" w:rsidR="00255847" w:rsidRDefault="00255847">
      <w:pPr>
        <w:spacing w:line="360" w:lineRule="auto"/>
        <w:jc w:val="center"/>
        <w:rPr>
          <w:rFonts w:ascii="宋体" w:hAnsi="宋体" w:cs="宋体"/>
          <w:b/>
          <w:color w:val="000000" w:themeColor="text1"/>
          <w:sz w:val="24"/>
        </w:rPr>
      </w:pPr>
    </w:p>
    <w:p w14:paraId="6D238942" w14:textId="77777777" w:rsidR="00255847" w:rsidRDefault="00255847">
      <w:pPr>
        <w:spacing w:line="360" w:lineRule="auto"/>
        <w:jc w:val="center"/>
        <w:rPr>
          <w:rFonts w:ascii="宋体" w:hAnsi="宋体" w:cs="宋体"/>
          <w:b/>
          <w:color w:val="000000" w:themeColor="text1"/>
          <w:sz w:val="24"/>
        </w:rPr>
      </w:pPr>
    </w:p>
    <w:p w14:paraId="0755A31D" w14:textId="77777777" w:rsidR="00255847" w:rsidRDefault="00255847">
      <w:pPr>
        <w:spacing w:line="360" w:lineRule="auto"/>
        <w:jc w:val="center"/>
        <w:rPr>
          <w:rFonts w:ascii="宋体" w:hAnsi="宋体" w:cs="宋体"/>
          <w:b/>
          <w:color w:val="000000" w:themeColor="text1"/>
          <w:sz w:val="24"/>
        </w:rPr>
      </w:pPr>
    </w:p>
    <w:p w14:paraId="7B5F4601" w14:textId="77777777" w:rsidR="00255847" w:rsidRDefault="00255847">
      <w:pPr>
        <w:spacing w:line="360" w:lineRule="auto"/>
        <w:jc w:val="center"/>
        <w:rPr>
          <w:rFonts w:ascii="宋体" w:hAnsi="宋体" w:cs="宋体"/>
          <w:b/>
          <w:color w:val="000000" w:themeColor="text1"/>
          <w:sz w:val="24"/>
        </w:rPr>
      </w:pPr>
    </w:p>
    <w:p w14:paraId="110D9698" w14:textId="77777777" w:rsidR="00255847" w:rsidRDefault="00255847">
      <w:pPr>
        <w:spacing w:line="360" w:lineRule="auto"/>
        <w:jc w:val="center"/>
        <w:rPr>
          <w:rFonts w:ascii="宋体" w:hAnsi="宋体" w:cs="宋体"/>
          <w:b/>
          <w:color w:val="000000" w:themeColor="text1"/>
          <w:sz w:val="24"/>
        </w:rPr>
      </w:pPr>
    </w:p>
    <w:p w14:paraId="5156ED01" w14:textId="77777777" w:rsidR="00255847" w:rsidRDefault="00255847">
      <w:pPr>
        <w:spacing w:line="360" w:lineRule="auto"/>
        <w:jc w:val="center"/>
        <w:rPr>
          <w:rFonts w:ascii="宋体" w:hAnsi="宋体" w:cs="宋体"/>
          <w:b/>
          <w:color w:val="000000" w:themeColor="text1"/>
          <w:sz w:val="24"/>
        </w:rPr>
      </w:pPr>
    </w:p>
    <w:p w14:paraId="0ECF2A84" w14:textId="77777777" w:rsidR="00255847" w:rsidRDefault="00255847">
      <w:pPr>
        <w:spacing w:line="360" w:lineRule="auto"/>
        <w:jc w:val="center"/>
        <w:rPr>
          <w:rFonts w:ascii="宋体" w:hAnsi="宋体" w:cs="宋体"/>
          <w:b/>
          <w:color w:val="000000" w:themeColor="text1"/>
          <w:sz w:val="24"/>
        </w:rPr>
      </w:pPr>
    </w:p>
    <w:p w14:paraId="3C9EB3B0" w14:textId="77777777" w:rsidR="00255847" w:rsidRDefault="00255847">
      <w:pPr>
        <w:spacing w:line="360" w:lineRule="auto"/>
        <w:jc w:val="center"/>
        <w:rPr>
          <w:rFonts w:ascii="宋体" w:hAnsi="宋体" w:cs="宋体"/>
          <w:b/>
          <w:color w:val="000000" w:themeColor="text1"/>
          <w:sz w:val="24"/>
        </w:rPr>
      </w:pPr>
    </w:p>
    <w:p w14:paraId="2F604772" w14:textId="77777777" w:rsidR="00255847" w:rsidRDefault="00255847">
      <w:pPr>
        <w:spacing w:line="360" w:lineRule="auto"/>
        <w:jc w:val="center"/>
        <w:rPr>
          <w:rFonts w:ascii="宋体" w:hAnsi="宋体" w:cs="宋体"/>
          <w:b/>
          <w:color w:val="000000" w:themeColor="text1"/>
          <w:sz w:val="24"/>
        </w:rPr>
      </w:pPr>
    </w:p>
    <w:p w14:paraId="1BA1B875" w14:textId="77777777" w:rsidR="00255847" w:rsidRDefault="00255847">
      <w:pPr>
        <w:spacing w:line="360" w:lineRule="auto"/>
        <w:jc w:val="center"/>
        <w:rPr>
          <w:rFonts w:ascii="宋体" w:hAnsi="宋体" w:cs="宋体"/>
          <w:b/>
          <w:color w:val="000000" w:themeColor="text1"/>
          <w:sz w:val="24"/>
        </w:rPr>
      </w:pPr>
    </w:p>
    <w:p w14:paraId="262E2464" w14:textId="77777777" w:rsidR="00255847" w:rsidRDefault="00255847">
      <w:pPr>
        <w:spacing w:line="360" w:lineRule="auto"/>
        <w:jc w:val="center"/>
        <w:rPr>
          <w:rFonts w:ascii="宋体" w:hAnsi="宋体" w:cs="宋体"/>
          <w:b/>
          <w:color w:val="000000" w:themeColor="text1"/>
          <w:sz w:val="24"/>
        </w:rPr>
      </w:pPr>
    </w:p>
    <w:p w14:paraId="5336D988" w14:textId="77777777" w:rsidR="00255847" w:rsidRDefault="00000000">
      <w:pPr>
        <w:spacing w:line="360" w:lineRule="auto"/>
        <w:ind w:firstLineChars="1600" w:firstLine="3840"/>
        <w:rPr>
          <w:rFonts w:ascii="宋体" w:hAnsi="宋体" w:cs="宋体"/>
          <w:color w:val="000000" w:themeColor="text1"/>
          <w:sz w:val="24"/>
        </w:rPr>
      </w:pPr>
      <w:r>
        <w:rPr>
          <w:rFonts w:ascii="宋体" w:hAnsi="宋体" w:cs="宋体" w:hint="eastAsia"/>
          <w:color w:val="000000" w:themeColor="text1"/>
          <w:sz w:val="24"/>
        </w:rPr>
        <w:t xml:space="preserve">供应商电子公章： </w:t>
      </w:r>
    </w:p>
    <w:p w14:paraId="7A442200" w14:textId="77777777" w:rsidR="00255847" w:rsidRDefault="00255847">
      <w:pPr>
        <w:spacing w:line="380" w:lineRule="exact"/>
        <w:ind w:right="640" w:firstLineChars="650" w:firstLine="1560"/>
        <w:rPr>
          <w:rFonts w:ascii="宋体" w:hAnsi="宋体" w:cs="宋体"/>
          <w:color w:val="000000" w:themeColor="text1"/>
          <w:sz w:val="24"/>
        </w:rPr>
      </w:pPr>
    </w:p>
    <w:p w14:paraId="22D953E9" w14:textId="77777777" w:rsidR="00255847" w:rsidRDefault="00000000">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年   月    日</w:t>
      </w:r>
    </w:p>
    <w:p w14:paraId="0674D981" w14:textId="77777777" w:rsidR="00255847" w:rsidRDefault="00255847">
      <w:pPr>
        <w:spacing w:line="360" w:lineRule="auto"/>
        <w:rPr>
          <w:rFonts w:ascii="宋体" w:hAnsi="宋体" w:cs="宋体"/>
          <w:color w:val="000000" w:themeColor="text1"/>
          <w:sz w:val="24"/>
        </w:rPr>
      </w:pPr>
    </w:p>
    <w:p w14:paraId="4BC8E4C2" w14:textId="77777777" w:rsidR="00255847" w:rsidRDefault="00255847">
      <w:pPr>
        <w:spacing w:line="360" w:lineRule="auto"/>
        <w:rPr>
          <w:rFonts w:ascii="宋体" w:hAnsi="宋体" w:cs="宋体"/>
          <w:color w:val="000000" w:themeColor="text1"/>
          <w:sz w:val="24"/>
        </w:rPr>
      </w:pPr>
    </w:p>
    <w:p w14:paraId="74FCB779" w14:textId="77777777" w:rsidR="00255847" w:rsidRDefault="00255847">
      <w:pPr>
        <w:spacing w:line="360" w:lineRule="auto"/>
        <w:rPr>
          <w:rFonts w:ascii="宋体" w:hAnsi="宋体" w:cs="宋体"/>
          <w:color w:val="000000" w:themeColor="text1"/>
          <w:sz w:val="24"/>
        </w:rPr>
      </w:pPr>
    </w:p>
    <w:p w14:paraId="1E17845C" w14:textId="77777777" w:rsidR="00255847" w:rsidRDefault="00255847">
      <w:pPr>
        <w:spacing w:line="360" w:lineRule="auto"/>
        <w:rPr>
          <w:rFonts w:ascii="宋体" w:hAnsi="宋体" w:cs="宋体"/>
          <w:color w:val="000000" w:themeColor="text1"/>
          <w:sz w:val="24"/>
        </w:rPr>
      </w:pPr>
    </w:p>
    <w:p w14:paraId="073D8A61" w14:textId="77777777" w:rsidR="00255847" w:rsidRDefault="00255847">
      <w:pPr>
        <w:spacing w:line="380" w:lineRule="exact"/>
        <w:jc w:val="center"/>
        <w:rPr>
          <w:rFonts w:ascii="宋体" w:hAnsi="宋体" w:cs="宋体"/>
          <w:color w:val="000000" w:themeColor="text1"/>
          <w:sz w:val="24"/>
        </w:rPr>
      </w:pPr>
    </w:p>
    <w:p w14:paraId="5EF24D41" w14:textId="77777777" w:rsidR="00255847" w:rsidRDefault="00255847">
      <w:pPr>
        <w:spacing w:line="380" w:lineRule="exact"/>
        <w:jc w:val="center"/>
        <w:rPr>
          <w:rFonts w:ascii="宋体" w:hAnsi="宋体" w:cs="宋体"/>
          <w:color w:val="000000" w:themeColor="text1"/>
          <w:sz w:val="24"/>
        </w:rPr>
      </w:pPr>
    </w:p>
    <w:p w14:paraId="108AA24A" w14:textId="77777777" w:rsidR="00255847" w:rsidRDefault="00255847">
      <w:pPr>
        <w:spacing w:line="380" w:lineRule="exact"/>
        <w:jc w:val="center"/>
        <w:rPr>
          <w:rFonts w:ascii="宋体" w:hAnsi="宋体" w:cs="宋体"/>
          <w:color w:val="000000" w:themeColor="text1"/>
          <w:sz w:val="24"/>
        </w:rPr>
      </w:pPr>
    </w:p>
    <w:p w14:paraId="3180A509" w14:textId="77777777" w:rsidR="00255847" w:rsidRDefault="00255847">
      <w:pPr>
        <w:spacing w:line="380" w:lineRule="exact"/>
        <w:jc w:val="center"/>
        <w:rPr>
          <w:rFonts w:ascii="宋体" w:hAnsi="宋体" w:cs="宋体"/>
          <w:color w:val="000000" w:themeColor="text1"/>
          <w:sz w:val="24"/>
        </w:rPr>
      </w:pPr>
    </w:p>
    <w:p w14:paraId="2F480DEE" w14:textId="77777777" w:rsidR="00255847" w:rsidRDefault="00255847">
      <w:pPr>
        <w:spacing w:line="380" w:lineRule="exact"/>
        <w:jc w:val="center"/>
        <w:rPr>
          <w:rFonts w:ascii="宋体" w:hAnsi="宋体" w:cs="宋体"/>
          <w:color w:val="000000" w:themeColor="text1"/>
          <w:sz w:val="24"/>
        </w:rPr>
      </w:pPr>
    </w:p>
    <w:p w14:paraId="7A4B3E1F" w14:textId="77777777" w:rsidR="00255847" w:rsidRDefault="00255847">
      <w:pPr>
        <w:spacing w:line="380" w:lineRule="exact"/>
        <w:jc w:val="center"/>
        <w:rPr>
          <w:rFonts w:ascii="宋体" w:hAnsi="宋体" w:cs="宋体"/>
          <w:color w:val="000000" w:themeColor="text1"/>
          <w:sz w:val="24"/>
        </w:rPr>
      </w:pPr>
    </w:p>
    <w:p w14:paraId="339B2339" w14:textId="77777777" w:rsidR="00255847" w:rsidRDefault="00255847">
      <w:pPr>
        <w:spacing w:line="380" w:lineRule="exact"/>
        <w:jc w:val="center"/>
        <w:rPr>
          <w:rFonts w:ascii="宋体" w:hAnsi="宋体" w:cs="宋体"/>
          <w:color w:val="000000" w:themeColor="text1"/>
          <w:sz w:val="24"/>
        </w:rPr>
      </w:pPr>
    </w:p>
    <w:p w14:paraId="61A31434" w14:textId="77777777" w:rsidR="00255847" w:rsidRDefault="00255847">
      <w:pPr>
        <w:spacing w:line="380" w:lineRule="exact"/>
        <w:jc w:val="center"/>
        <w:rPr>
          <w:rFonts w:ascii="宋体" w:hAnsi="宋体" w:cs="宋体"/>
          <w:color w:val="000000" w:themeColor="text1"/>
          <w:sz w:val="24"/>
        </w:rPr>
      </w:pPr>
    </w:p>
    <w:p w14:paraId="484AE834" w14:textId="77777777" w:rsidR="00255847" w:rsidRDefault="00255847">
      <w:pPr>
        <w:spacing w:line="380" w:lineRule="exact"/>
        <w:jc w:val="center"/>
        <w:rPr>
          <w:rFonts w:ascii="宋体" w:hAnsi="宋体" w:cs="宋体"/>
          <w:color w:val="000000" w:themeColor="text1"/>
          <w:sz w:val="24"/>
        </w:rPr>
      </w:pPr>
    </w:p>
    <w:p w14:paraId="7CBB0082" w14:textId="77777777" w:rsidR="00255847" w:rsidRDefault="00255847">
      <w:pPr>
        <w:spacing w:line="380" w:lineRule="exact"/>
        <w:jc w:val="center"/>
        <w:rPr>
          <w:rFonts w:ascii="宋体" w:hAnsi="宋体" w:cs="宋体"/>
          <w:color w:val="000000" w:themeColor="text1"/>
          <w:sz w:val="24"/>
        </w:rPr>
      </w:pPr>
    </w:p>
    <w:p w14:paraId="2D0F7177" w14:textId="77777777" w:rsidR="00255847" w:rsidRDefault="00000000">
      <w:pPr>
        <w:spacing w:line="380" w:lineRule="exact"/>
        <w:jc w:val="center"/>
        <w:rPr>
          <w:rFonts w:ascii="宋体" w:hAnsi="宋体" w:cs="宋体"/>
          <w:color w:val="000000" w:themeColor="text1"/>
          <w:sz w:val="24"/>
        </w:rPr>
      </w:pPr>
      <w:r>
        <w:rPr>
          <w:rFonts w:ascii="宋体" w:hAnsi="宋体" w:cs="宋体" w:hint="eastAsia"/>
          <w:color w:val="000000" w:themeColor="text1"/>
          <w:sz w:val="24"/>
        </w:rPr>
        <w:lastRenderedPageBreak/>
        <w:t>格式9中小企业声明函（工程、服务）</w:t>
      </w:r>
    </w:p>
    <w:p w14:paraId="4480ADFC" w14:textId="77777777" w:rsidR="00255847" w:rsidRDefault="00255847">
      <w:pPr>
        <w:spacing w:line="360" w:lineRule="auto"/>
        <w:rPr>
          <w:rFonts w:ascii="宋体" w:hAnsi="宋体" w:cs="宋体"/>
          <w:b/>
          <w:bCs/>
          <w:color w:val="000000" w:themeColor="text1"/>
          <w:sz w:val="32"/>
          <w:szCs w:val="32"/>
        </w:rPr>
      </w:pPr>
    </w:p>
    <w:p w14:paraId="179F6887"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本公司（联合体）郑重声明，根据《政府采购促进中小企业发展管理办法》（财库﹝2020﹞46号）的规定，本公司（联合体）参加</w:t>
      </w:r>
      <w:r>
        <w:rPr>
          <w:rFonts w:ascii="宋体" w:hAnsi="宋体" w:cs="宋体" w:hint="eastAsia"/>
          <w:color w:val="000000" w:themeColor="text1"/>
          <w:sz w:val="24"/>
          <w:u w:val="single"/>
        </w:rPr>
        <w:t>（单位名称）</w:t>
      </w:r>
      <w:r>
        <w:rPr>
          <w:rFonts w:ascii="宋体" w:hAnsi="宋体" w:cs="宋体" w:hint="eastAsia"/>
          <w:color w:val="000000" w:themeColor="text1"/>
          <w:sz w:val="24"/>
        </w:rPr>
        <w:t>的</w:t>
      </w:r>
      <w:r>
        <w:rPr>
          <w:rFonts w:ascii="宋体" w:hAnsi="宋体" w:cs="宋体" w:hint="eastAsia"/>
          <w:color w:val="000000" w:themeColor="text1"/>
          <w:sz w:val="24"/>
          <w:u w:val="single"/>
        </w:rPr>
        <w:t>（项目名称）</w:t>
      </w:r>
      <w:r>
        <w:rPr>
          <w:rFonts w:ascii="宋体" w:hAnsi="宋体" w:cs="宋体" w:hint="eastAsia"/>
          <w:color w:val="000000" w:themeColor="text1"/>
          <w:sz w:val="24"/>
        </w:rPr>
        <w:t>采购活动，工程的施工单位全部为符合政策要求的中小企业</w:t>
      </w:r>
      <w:r>
        <w:rPr>
          <w:rFonts w:ascii="宋体" w:hAnsi="宋体" w:cs="宋体" w:hint="eastAsia"/>
          <w:color w:val="000000" w:themeColor="text1"/>
          <w:sz w:val="24"/>
          <w:u w:val="single"/>
        </w:rPr>
        <w:t>（或者：服务全部由符合政策要求的中小企业承接）</w:t>
      </w:r>
      <w:r>
        <w:rPr>
          <w:rFonts w:ascii="宋体" w:hAnsi="宋体" w:cs="宋体" w:hint="eastAsia"/>
          <w:color w:val="000000" w:themeColor="text1"/>
          <w:sz w:val="24"/>
        </w:rPr>
        <w:t>。相关企业</w:t>
      </w:r>
      <w:r>
        <w:rPr>
          <w:rFonts w:ascii="宋体" w:hAnsi="宋体" w:cs="宋体" w:hint="eastAsia"/>
          <w:color w:val="000000" w:themeColor="text1"/>
          <w:sz w:val="24"/>
          <w:u w:val="single"/>
        </w:rPr>
        <w:t>（含联合 体中的中小企业、签订分包意向协议的中小企业）</w:t>
      </w:r>
      <w:r>
        <w:rPr>
          <w:rFonts w:ascii="宋体" w:hAnsi="宋体" w:cs="宋体" w:hint="eastAsia"/>
          <w:color w:val="000000" w:themeColor="text1"/>
          <w:sz w:val="24"/>
        </w:rPr>
        <w:t>的具体情 况如下：</w:t>
      </w:r>
    </w:p>
    <w:p w14:paraId="5979BD90"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sz w:val="24"/>
          <w:u w:val="single"/>
        </w:rPr>
        <w:t>（标的名称）</w:t>
      </w:r>
      <w:r>
        <w:rPr>
          <w:rFonts w:ascii="宋体" w:hAnsi="宋体" w:cs="宋体" w:hint="eastAsia"/>
          <w:color w:val="000000" w:themeColor="text1"/>
          <w:sz w:val="24"/>
        </w:rPr>
        <w:t>，属于</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 承建（承接）企业为（企业名称），从业人员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万元1，属于（中型企业、小型企业、微型企业）； </w:t>
      </w:r>
    </w:p>
    <w:p w14:paraId="2E6A11D5"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u w:val="single"/>
        </w:rPr>
        <w:t>（标的名称）</w:t>
      </w:r>
      <w:r>
        <w:rPr>
          <w:rFonts w:ascii="宋体" w:hAnsi="宋体" w:cs="宋体" w:hint="eastAsia"/>
          <w:color w:val="000000" w:themeColor="text1"/>
          <w:sz w:val="24"/>
        </w:rPr>
        <w:t>，属于</w:t>
      </w:r>
      <w:r>
        <w:rPr>
          <w:rFonts w:ascii="宋体" w:hAnsi="宋体" w:cs="宋体" w:hint="eastAsia"/>
          <w:color w:val="000000" w:themeColor="text1"/>
          <w:sz w:val="24"/>
          <w:u w:val="single"/>
        </w:rPr>
        <w:t>（采购文件中明确的所属行业）</w:t>
      </w:r>
      <w:r>
        <w:rPr>
          <w:rFonts w:ascii="宋体" w:hAnsi="宋体" w:cs="宋体" w:hint="eastAsia"/>
          <w:color w:val="000000" w:themeColor="text1"/>
          <w:sz w:val="24"/>
        </w:rPr>
        <w:t>； 承建（承接）企业为</w:t>
      </w:r>
      <w:r>
        <w:rPr>
          <w:rFonts w:ascii="宋体" w:hAnsi="宋体" w:cs="宋体" w:hint="eastAsia"/>
          <w:color w:val="000000" w:themeColor="text1"/>
          <w:sz w:val="24"/>
          <w:u w:val="single"/>
        </w:rPr>
        <w:t>（企业名称）</w:t>
      </w:r>
      <w:r>
        <w:rPr>
          <w:rFonts w:ascii="宋体" w:hAnsi="宋体" w:cs="宋体" w:hint="eastAsia"/>
          <w:color w:val="000000" w:themeColor="text1"/>
          <w:sz w:val="24"/>
        </w:rPr>
        <w:t>，从业人员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（中型企业、 小型企业、微型企业）</w:t>
      </w:r>
      <w:r>
        <w:rPr>
          <w:rFonts w:ascii="宋体" w:hAnsi="宋体" w:cs="宋体" w:hint="eastAsia"/>
          <w:color w:val="000000" w:themeColor="text1"/>
          <w:sz w:val="24"/>
        </w:rPr>
        <w:t>； ……</w:t>
      </w:r>
    </w:p>
    <w:p w14:paraId="363AEE06"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以上企业，不属于大企业的分支机构，不存在控股股东 为大企业的情形，也不存在与大企业的负责人为同一人的情形。</w:t>
      </w:r>
    </w:p>
    <w:p w14:paraId="0DCA2743" w14:textId="77777777" w:rsidR="00255847" w:rsidRDefault="00000000">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本企业对上述声明内容的真实性负责。如有虚假，将依 法承担相应责任。 </w:t>
      </w:r>
    </w:p>
    <w:p w14:paraId="1F50E8F8" w14:textId="77777777" w:rsidR="00255847" w:rsidRDefault="00000000">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企业名称（盖章）： </w:t>
      </w:r>
    </w:p>
    <w:p w14:paraId="7E062B56" w14:textId="77777777" w:rsidR="00255847" w:rsidRDefault="00000000">
      <w:pPr>
        <w:spacing w:line="360" w:lineRule="auto"/>
        <w:ind w:firstLineChars="2000" w:firstLine="4800"/>
        <w:rPr>
          <w:rFonts w:ascii="宋体" w:hAnsi="宋体" w:cs="宋体"/>
          <w:color w:val="000000" w:themeColor="text1"/>
          <w:sz w:val="24"/>
        </w:rPr>
      </w:pPr>
      <w:r>
        <w:rPr>
          <w:rFonts w:ascii="宋体" w:hAnsi="宋体" w:cs="宋体" w:hint="eastAsia"/>
          <w:color w:val="000000" w:themeColor="text1"/>
          <w:sz w:val="24"/>
        </w:rPr>
        <w:t xml:space="preserve">日 期： </w:t>
      </w:r>
    </w:p>
    <w:p w14:paraId="4DB979C1" w14:textId="77777777" w:rsidR="00255847" w:rsidRDefault="00255847">
      <w:pPr>
        <w:pStyle w:val="10"/>
        <w:rPr>
          <w:rFonts w:ascii="宋体" w:hAnsi="宋体" w:cs="宋体"/>
          <w:color w:val="000000" w:themeColor="text1"/>
          <w:sz w:val="24"/>
          <w:szCs w:val="24"/>
        </w:rPr>
      </w:pPr>
    </w:p>
    <w:p w14:paraId="5F80B029"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注：1.从业人员、营业收入、资产总额填报上一年度数据，无上一年度数据的新成立企业可不填报。</w:t>
      </w:r>
    </w:p>
    <w:p w14:paraId="66F306EF"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2.本项目如是只面向中小企业采购的应当必须提供。</w:t>
      </w:r>
    </w:p>
    <w:p w14:paraId="145DEA33" w14:textId="77777777" w:rsidR="00255847" w:rsidRDefault="00255847">
      <w:pPr>
        <w:spacing w:line="360" w:lineRule="auto"/>
        <w:rPr>
          <w:rFonts w:ascii="宋体" w:hAnsi="宋体" w:cs="宋体"/>
          <w:color w:val="000000" w:themeColor="text1"/>
          <w:sz w:val="24"/>
        </w:rPr>
      </w:pPr>
    </w:p>
    <w:p w14:paraId="71EE652A" w14:textId="77777777" w:rsidR="00255847" w:rsidRDefault="00255847">
      <w:pPr>
        <w:pStyle w:val="BodyText1I"/>
        <w:ind w:firstLine="240"/>
        <w:rPr>
          <w:rFonts w:ascii="宋体" w:hAnsi="宋体" w:cs="宋体"/>
          <w:color w:val="000000" w:themeColor="text1"/>
          <w:sz w:val="24"/>
        </w:rPr>
      </w:pPr>
    </w:p>
    <w:p w14:paraId="61ABF6C4" w14:textId="77777777" w:rsidR="00255847" w:rsidRDefault="00255847">
      <w:pPr>
        <w:pStyle w:val="BodyText1I"/>
        <w:ind w:firstLine="240"/>
        <w:rPr>
          <w:rFonts w:ascii="宋体" w:hAnsi="宋体" w:cs="宋体"/>
          <w:color w:val="000000" w:themeColor="text1"/>
          <w:sz w:val="24"/>
        </w:rPr>
      </w:pPr>
    </w:p>
    <w:p w14:paraId="1D269672" w14:textId="77777777" w:rsidR="00255847" w:rsidRDefault="00000000">
      <w:pPr>
        <w:spacing w:line="360" w:lineRule="auto"/>
        <w:rPr>
          <w:rFonts w:ascii="宋体" w:hAnsi="宋体" w:cs="宋体"/>
          <w:color w:val="000000" w:themeColor="text1"/>
          <w:sz w:val="24"/>
        </w:rPr>
      </w:pPr>
      <w:r>
        <w:rPr>
          <w:rFonts w:ascii="宋体" w:hAnsi="宋体" w:cs="宋体" w:hint="eastAsia"/>
          <w:color w:val="000000" w:themeColor="text1"/>
          <w:sz w:val="24"/>
        </w:rPr>
        <w:t>格式10其他资料</w:t>
      </w:r>
    </w:p>
    <w:p w14:paraId="6C6653B3" w14:textId="77777777" w:rsidR="00255847" w:rsidRDefault="00255847">
      <w:pPr>
        <w:pStyle w:val="BodyText1I"/>
        <w:ind w:firstLine="240"/>
        <w:rPr>
          <w:rFonts w:ascii="宋体" w:hAnsi="宋体" w:cs="宋体"/>
          <w:color w:val="000000" w:themeColor="text1"/>
          <w:sz w:val="24"/>
        </w:rPr>
      </w:pPr>
    </w:p>
    <w:p w14:paraId="2CA5F463" w14:textId="77777777" w:rsidR="00255847" w:rsidRDefault="00255847">
      <w:pPr>
        <w:pStyle w:val="BodyText1I"/>
        <w:ind w:firstLine="240"/>
        <w:rPr>
          <w:rFonts w:ascii="宋体" w:hAnsi="宋体" w:cs="宋体"/>
          <w:color w:val="000000" w:themeColor="text1"/>
          <w:sz w:val="24"/>
        </w:rPr>
      </w:pPr>
    </w:p>
    <w:p w14:paraId="759D4544" w14:textId="77777777" w:rsidR="00255847" w:rsidRDefault="00255847">
      <w:pPr>
        <w:pStyle w:val="BodyText1I"/>
        <w:ind w:firstLine="240"/>
        <w:rPr>
          <w:rFonts w:ascii="宋体" w:hAnsi="宋体" w:cs="宋体"/>
          <w:color w:val="000000" w:themeColor="text1"/>
          <w:sz w:val="24"/>
        </w:rPr>
      </w:pPr>
    </w:p>
    <w:p w14:paraId="2D773099" w14:textId="77777777" w:rsidR="00255847" w:rsidRDefault="00255847">
      <w:pPr>
        <w:pStyle w:val="BodyText1I"/>
        <w:ind w:firstLine="240"/>
        <w:rPr>
          <w:rFonts w:ascii="宋体" w:hAnsi="宋体" w:cs="宋体"/>
          <w:color w:val="000000" w:themeColor="text1"/>
          <w:sz w:val="24"/>
        </w:rPr>
      </w:pPr>
    </w:p>
    <w:p w14:paraId="509030D4" w14:textId="77777777" w:rsidR="00255847" w:rsidRDefault="00255847">
      <w:pPr>
        <w:pStyle w:val="BodyText1I"/>
        <w:ind w:firstLine="240"/>
        <w:rPr>
          <w:rFonts w:ascii="宋体" w:hAnsi="宋体" w:cs="宋体"/>
          <w:color w:val="000000" w:themeColor="text1"/>
          <w:sz w:val="24"/>
        </w:rPr>
      </w:pPr>
    </w:p>
    <w:p w14:paraId="46AE0749" w14:textId="77777777" w:rsidR="00255847" w:rsidRDefault="00000000">
      <w:pPr>
        <w:spacing w:line="360" w:lineRule="auto"/>
        <w:rPr>
          <w:rFonts w:ascii="宋体" w:hAnsi="宋体" w:cs="宋体"/>
          <w:color w:val="000000" w:themeColor="text1"/>
        </w:rPr>
      </w:pPr>
      <w:r>
        <w:rPr>
          <w:rFonts w:ascii="宋体" w:hAnsi="宋体" w:cs="宋体" w:hint="eastAsia"/>
          <w:color w:val="000000" w:themeColor="text1"/>
          <w:sz w:val="24"/>
        </w:rPr>
        <w:t>格式11</w:t>
      </w:r>
    </w:p>
    <w:p w14:paraId="1D5A664B" w14:textId="77777777" w:rsidR="00255847" w:rsidRDefault="00000000">
      <w:pPr>
        <w:spacing w:line="380" w:lineRule="exact"/>
        <w:jc w:val="center"/>
        <w:rPr>
          <w:rStyle w:val="NormalCharacter"/>
          <w:rFonts w:ascii="宋体" w:hAnsi="宋体" w:cs="宋体"/>
          <w:b/>
          <w:bCs/>
          <w:color w:val="000000" w:themeColor="text1"/>
          <w:sz w:val="28"/>
          <w:szCs w:val="28"/>
        </w:rPr>
      </w:pPr>
      <w:r>
        <w:rPr>
          <w:rStyle w:val="NormalCharacter"/>
          <w:rFonts w:ascii="宋体" w:hAnsi="宋体" w:cs="宋体" w:hint="eastAsia"/>
          <w:b/>
          <w:bCs/>
          <w:color w:val="000000" w:themeColor="text1"/>
          <w:sz w:val="28"/>
          <w:szCs w:val="28"/>
        </w:rPr>
        <w:t>政府采购供应商诚信承诺书</w:t>
      </w:r>
    </w:p>
    <w:p w14:paraId="30131EDE" w14:textId="77777777" w:rsidR="00255847" w:rsidRDefault="00255847">
      <w:pPr>
        <w:spacing w:line="380" w:lineRule="exact"/>
        <w:jc w:val="center"/>
        <w:rPr>
          <w:rStyle w:val="NormalCharacter"/>
          <w:rFonts w:ascii="宋体" w:hAnsi="宋体" w:cs="宋体"/>
          <w:b/>
          <w:bCs/>
          <w:color w:val="000000" w:themeColor="text1"/>
          <w:sz w:val="24"/>
        </w:rPr>
      </w:pPr>
    </w:p>
    <w:p w14:paraId="6893F965" w14:textId="77777777" w:rsidR="00255847" w:rsidRDefault="00000000">
      <w:pPr>
        <w:spacing w:line="380" w:lineRule="exact"/>
        <w:ind w:firstLineChars="300" w:firstLine="720"/>
        <w:rPr>
          <w:rFonts w:ascii="宋体" w:hAnsi="宋体" w:cs="宋体"/>
          <w:color w:val="000000" w:themeColor="text1"/>
          <w:sz w:val="24"/>
        </w:rPr>
      </w:pPr>
      <w:r>
        <w:rPr>
          <w:rFonts w:ascii="宋体" w:hAnsi="宋体" w:cs="宋体" w:hint="eastAsia"/>
          <w:color w:val="000000" w:themeColor="text1"/>
          <w:sz w:val="24"/>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14:paraId="0FD3943A"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（一）提供虚假材料谋取中标;</w:t>
      </w:r>
    </w:p>
    <w:p w14:paraId="42EA2433"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（二）采取不正当手段诋毁、排挤其他供应商;</w:t>
      </w:r>
    </w:p>
    <w:p w14:paraId="2B7B9C09"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（三）与招标采购单位、其他投标人恶意串通;</w:t>
      </w:r>
    </w:p>
    <w:p w14:paraId="401DC123"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（四）向招标采购单位或提供其他不正当利益;</w:t>
      </w:r>
    </w:p>
    <w:p w14:paraId="50873A93"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（五）在招标过程中与招标采购单位进行协商谈判、不按照招标文件和投标文件订立合同，或者与采购人另立背离合同实质性内容协议;</w:t>
      </w:r>
    </w:p>
    <w:p w14:paraId="6EDEF197"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（六）开标后擅自撤销投标，影响招标继续进行的或领取招标文件纳投标保证金后不投标导致废标;</w:t>
      </w:r>
    </w:p>
    <w:p w14:paraId="79E7260A"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（七）中标后无正当理由，在规定时间内不与采购单位签订合同;</w:t>
      </w:r>
    </w:p>
    <w:p w14:paraId="33AB34F6"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（八）将中标项目转让给他人或非法分包他人;</w:t>
      </w:r>
    </w:p>
    <w:p w14:paraId="4A1B876D"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（九）无正当理由，拒绝履行合同义务;</w:t>
      </w:r>
    </w:p>
    <w:p w14:paraId="1D273412"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（十）无正当理由放弃中标（成交）项目;</w:t>
      </w:r>
    </w:p>
    <w:p w14:paraId="0405575B"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（十ー）撞自或与与采购人串通或接受采购人要求，在履约合同中通过减少货物数量，更换品牌、降低配置、技术要求、质量和服务标准等，却仍按原合同进行虚假验收或终止政府采购合同;</w:t>
      </w:r>
    </w:p>
    <w:p w14:paraId="5BF4F61B"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（十二）与采购人串通，对尚未履约完毕的采购项目出具虚假验收报告；</w:t>
      </w:r>
    </w:p>
    <w:p w14:paraId="5F923E8D"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（十三）无不可抗力因素，拒绝提供售后服务、售后服务态度恶劣、故意提高维修配件价格（高于市场平均价）；</w:t>
      </w:r>
    </w:p>
    <w:p w14:paraId="087691C6"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（十四）开标后对招标文件的相关内容再进行质疑；</w:t>
      </w:r>
    </w:p>
    <w:p w14:paraId="47C317A5"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（十五）恶意投诉的行为：投诉经查无实据的、捏造事实或者提供虚假设诉材料；</w:t>
      </w:r>
    </w:p>
    <w:p w14:paraId="226EF00E"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（十六）拒绝有关部门监督检查或者提供虚假情况；</w:t>
      </w:r>
    </w:p>
    <w:p w14:paraId="14FC1E22" w14:textId="77777777" w:rsidR="00255847" w:rsidRDefault="00000000">
      <w:pPr>
        <w:spacing w:line="380" w:lineRule="exact"/>
        <w:rPr>
          <w:rFonts w:ascii="宋体" w:hAnsi="宋体" w:cs="宋体"/>
          <w:color w:val="000000" w:themeColor="text1"/>
          <w:sz w:val="24"/>
        </w:rPr>
      </w:pPr>
      <w:r>
        <w:rPr>
          <w:rFonts w:ascii="宋体" w:hAnsi="宋体" w:cs="宋体" w:hint="eastAsia"/>
          <w:color w:val="000000" w:themeColor="text1"/>
          <w:sz w:val="24"/>
        </w:rPr>
        <w:t>（十七）政府采购监管部门认定的其他政府采购活动中的不诚信行为。</w:t>
      </w:r>
    </w:p>
    <w:p w14:paraId="271CB80C" w14:textId="77777777" w:rsidR="00255847" w:rsidRDefault="00255847">
      <w:pPr>
        <w:spacing w:line="380" w:lineRule="exact"/>
        <w:ind w:firstLineChars="1400" w:firstLine="3360"/>
        <w:rPr>
          <w:rFonts w:ascii="宋体" w:hAnsi="宋体" w:cs="宋体"/>
          <w:color w:val="000000" w:themeColor="text1"/>
          <w:sz w:val="24"/>
        </w:rPr>
      </w:pPr>
    </w:p>
    <w:p w14:paraId="13CD78F5" w14:textId="77777777" w:rsidR="00255847" w:rsidRDefault="00000000">
      <w:pPr>
        <w:spacing w:line="380" w:lineRule="exact"/>
        <w:ind w:firstLineChars="1400" w:firstLine="3360"/>
        <w:rPr>
          <w:rFonts w:ascii="宋体" w:hAnsi="宋体" w:cs="宋体"/>
          <w:color w:val="000000" w:themeColor="text1"/>
          <w:sz w:val="24"/>
        </w:rPr>
      </w:pPr>
      <w:r>
        <w:rPr>
          <w:rFonts w:ascii="宋体" w:hAnsi="宋体" w:cs="宋体" w:hint="eastAsia"/>
          <w:color w:val="000000" w:themeColor="text1"/>
          <w:sz w:val="24"/>
        </w:rPr>
        <w:t>供应商名称：（盖章）</w:t>
      </w:r>
    </w:p>
    <w:p w14:paraId="4CA60540" w14:textId="77777777" w:rsidR="00255847" w:rsidRDefault="00000000">
      <w:pPr>
        <w:spacing w:line="380" w:lineRule="exact"/>
        <w:ind w:firstLineChars="1400" w:firstLine="3360"/>
        <w:rPr>
          <w:rFonts w:ascii="宋体" w:hAnsi="宋体" w:cs="宋体"/>
          <w:color w:val="000000" w:themeColor="text1"/>
          <w:sz w:val="24"/>
        </w:rPr>
      </w:pPr>
      <w:r>
        <w:rPr>
          <w:rFonts w:ascii="宋体" w:hAnsi="宋体" w:cs="宋体" w:hint="eastAsia"/>
          <w:color w:val="000000" w:themeColor="text1"/>
          <w:sz w:val="24"/>
        </w:rPr>
        <w:t>法定代表人：（签字）</w:t>
      </w:r>
    </w:p>
    <w:p w14:paraId="18245593" w14:textId="77777777" w:rsidR="00255847" w:rsidRDefault="00255847">
      <w:pPr>
        <w:spacing w:line="380" w:lineRule="exact"/>
        <w:ind w:firstLineChars="1400" w:firstLine="3360"/>
        <w:rPr>
          <w:rFonts w:ascii="宋体" w:hAnsi="宋体" w:cs="宋体"/>
          <w:color w:val="000000" w:themeColor="text1"/>
          <w:sz w:val="24"/>
        </w:rPr>
      </w:pPr>
    </w:p>
    <w:p w14:paraId="44F39C67" w14:textId="77777777" w:rsidR="00255847" w:rsidRDefault="00000000">
      <w:pPr>
        <w:spacing w:line="380" w:lineRule="exact"/>
        <w:ind w:firstLineChars="1400" w:firstLine="3360"/>
        <w:rPr>
          <w:rFonts w:ascii="宋体" w:hAnsi="宋体" w:cs="宋体"/>
          <w:b/>
          <w:color w:val="000000" w:themeColor="text1"/>
          <w:sz w:val="24"/>
        </w:rPr>
      </w:pPr>
      <w:r>
        <w:rPr>
          <w:rFonts w:ascii="宋体" w:hAnsi="宋体" w:cs="宋体" w:hint="eastAsia"/>
          <w:color w:val="000000" w:themeColor="text1"/>
          <w:sz w:val="24"/>
        </w:rPr>
        <w:t>日期：年月日</w:t>
      </w:r>
    </w:p>
    <w:p w14:paraId="50C3F781" w14:textId="77777777" w:rsidR="00255847" w:rsidRDefault="00255847">
      <w:pPr>
        <w:pStyle w:val="BodyText1I"/>
        <w:ind w:firstLineChars="0" w:firstLine="0"/>
        <w:rPr>
          <w:rFonts w:ascii="宋体" w:hAnsi="宋体" w:cs="宋体"/>
          <w:b/>
          <w:color w:val="000000" w:themeColor="text1"/>
          <w:sz w:val="24"/>
        </w:rPr>
      </w:pPr>
    </w:p>
    <w:p w14:paraId="08FAF2C6" w14:textId="77777777" w:rsidR="00255847" w:rsidRDefault="00255847">
      <w:pPr>
        <w:pStyle w:val="BodyText1I"/>
        <w:ind w:firstLine="241"/>
        <w:rPr>
          <w:rFonts w:ascii="宋体" w:hAnsi="宋体" w:cs="宋体"/>
          <w:b/>
          <w:color w:val="000000" w:themeColor="text1"/>
          <w:sz w:val="24"/>
        </w:rPr>
      </w:pPr>
    </w:p>
    <w:p w14:paraId="1E40406B" w14:textId="77777777" w:rsidR="00255847" w:rsidRDefault="00255847">
      <w:pPr>
        <w:pStyle w:val="BodyText1I"/>
        <w:ind w:firstLine="241"/>
        <w:rPr>
          <w:rFonts w:ascii="宋体" w:hAnsi="宋体" w:cs="宋体"/>
          <w:b/>
          <w:color w:val="000000" w:themeColor="text1"/>
          <w:sz w:val="24"/>
        </w:rPr>
      </w:pPr>
    </w:p>
    <w:p w14:paraId="21F3FBF9" w14:textId="77777777" w:rsidR="00255847" w:rsidRDefault="00255847">
      <w:pPr>
        <w:pStyle w:val="BodyText1I"/>
        <w:ind w:firstLine="241"/>
        <w:rPr>
          <w:rFonts w:ascii="宋体" w:hAnsi="宋体" w:cs="宋体"/>
          <w:b/>
          <w:color w:val="000000" w:themeColor="text1"/>
          <w:sz w:val="24"/>
        </w:rPr>
      </w:pPr>
    </w:p>
    <w:p w14:paraId="281654A7" w14:textId="77777777" w:rsidR="00255847" w:rsidRDefault="00255847">
      <w:pPr>
        <w:pStyle w:val="BodyText1I"/>
        <w:ind w:firstLine="241"/>
        <w:rPr>
          <w:rFonts w:ascii="宋体" w:hAnsi="宋体" w:cs="宋体"/>
          <w:b/>
          <w:color w:val="000000" w:themeColor="text1"/>
          <w:sz w:val="24"/>
        </w:rPr>
      </w:pPr>
    </w:p>
    <w:p w14:paraId="7BBA524C" w14:textId="77777777" w:rsidR="00255847" w:rsidRDefault="00000000">
      <w:pPr>
        <w:pStyle w:val="2"/>
        <w:spacing w:line="500" w:lineRule="exact"/>
        <w:rPr>
          <w:rFonts w:ascii="宋体" w:hAnsi="宋体" w:cs="宋体"/>
          <w:b/>
          <w:color w:val="000000" w:themeColor="text1"/>
          <w:sz w:val="32"/>
          <w:szCs w:val="32"/>
        </w:rPr>
      </w:pPr>
      <w:r>
        <w:rPr>
          <w:rFonts w:ascii="宋体" w:hAnsi="宋体" w:cs="宋体" w:hint="eastAsia"/>
          <w:b/>
          <w:color w:val="000000" w:themeColor="text1"/>
          <w:sz w:val="32"/>
          <w:szCs w:val="32"/>
        </w:rPr>
        <w:t xml:space="preserve">第五章  </w:t>
      </w:r>
      <w:r>
        <w:rPr>
          <w:rFonts w:ascii="宋体" w:hAnsi="宋体" w:cs="宋体" w:hint="eastAsia"/>
          <w:b/>
          <w:color w:val="000000" w:themeColor="text1"/>
          <w:w w:val="92"/>
          <w:sz w:val="32"/>
          <w:szCs w:val="32"/>
        </w:rPr>
        <w:t>周口市</w:t>
      </w:r>
      <w:r>
        <w:rPr>
          <w:rFonts w:ascii="宋体" w:hAnsi="宋体" w:cs="宋体" w:hint="eastAsia"/>
          <w:b/>
          <w:color w:val="000000" w:themeColor="text1"/>
          <w:sz w:val="32"/>
          <w:szCs w:val="32"/>
        </w:rPr>
        <w:t>政府采购合同（服务类）标准文本</w:t>
      </w:r>
    </w:p>
    <w:p w14:paraId="35F42053" w14:textId="77777777" w:rsidR="00255847" w:rsidRDefault="00255847">
      <w:pPr>
        <w:ind w:firstLineChars="200" w:firstLine="640"/>
        <w:rPr>
          <w:rFonts w:ascii="宋体" w:hAnsi="宋体" w:cs="宋体"/>
          <w:color w:val="000000" w:themeColor="text1"/>
          <w:sz w:val="32"/>
          <w:szCs w:val="32"/>
        </w:rPr>
      </w:pPr>
    </w:p>
    <w:p w14:paraId="7188ED96" w14:textId="77777777" w:rsidR="00255847" w:rsidRDefault="00255847">
      <w:pPr>
        <w:pStyle w:val="14"/>
        <w:spacing w:beforeLines="0" w:afterLines="0"/>
        <w:ind w:left="0" w:firstLineChars="200" w:firstLine="640"/>
        <w:rPr>
          <w:rFonts w:ascii="宋体" w:hAnsi="宋体" w:cs="宋体"/>
          <w:color w:val="000000" w:themeColor="text1"/>
          <w:sz w:val="32"/>
          <w:szCs w:val="32"/>
        </w:rPr>
      </w:pPr>
    </w:p>
    <w:p w14:paraId="2D0F80BD" w14:textId="77777777" w:rsidR="00255847" w:rsidRDefault="00255847">
      <w:pPr>
        <w:pStyle w:val="14"/>
        <w:spacing w:beforeLines="0" w:afterLines="0"/>
        <w:ind w:left="0" w:firstLineChars="200" w:firstLine="640"/>
        <w:rPr>
          <w:rFonts w:ascii="宋体" w:hAnsi="宋体" w:cs="宋体"/>
          <w:color w:val="000000" w:themeColor="text1"/>
          <w:sz w:val="32"/>
          <w:szCs w:val="32"/>
        </w:rPr>
      </w:pPr>
    </w:p>
    <w:p w14:paraId="46CAA635" w14:textId="77777777" w:rsidR="00255847" w:rsidRDefault="00255847">
      <w:pPr>
        <w:pStyle w:val="14"/>
        <w:spacing w:beforeLines="0" w:afterLines="0"/>
        <w:ind w:left="0" w:firstLineChars="200" w:firstLine="600"/>
        <w:rPr>
          <w:rFonts w:ascii="宋体" w:hAnsi="宋体" w:cs="宋体"/>
          <w:color w:val="000000" w:themeColor="text1"/>
          <w:sz w:val="30"/>
          <w:szCs w:val="30"/>
        </w:rPr>
      </w:pPr>
    </w:p>
    <w:p w14:paraId="67570708" w14:textId="77777777" w:rsidR="00255847" w:rsidRDefault="00255847">
      <w:pPr>
        <w:pStyle w:val="14"/>
        <w:spacing w:beforeLines="0" w:afterLines="0"/>
        <w:ind w:left="0" w:firstLineChars="200" w:firstLine="600"/>
        <w:rPr>
          <w:rFonts w:ascii="宋体" w:hAnsi="宋体" w:cs="宋体"/>
          <w:color w:val="000000" w:themeColor="text1"/>
          <w:sz w:val="30"/>
          <w:szCs w:val="30"/>
        </w:rPr>
      </w:pPr>
    </w:p>
    <w:p w14:paraId="10B5BE90" w14:textId="77777777" w:rsidR="00255847" w:rsidRDefault="00255847">
      <w:pPr>
        <w:pStyle w:val="14"/>
        <w:spacing w:beforeLines="0" w:afterLines="0"/>
        <w:ind w:left="0" w:firstLineChars="200" w:firstLine="600"/>
        <w:rPr>
          <w:rFonts w:ascii="宋体" w:hAnsi="宋体" w:cs="宋体"/>
          <w:color w:val="000000" w:themeColor="text1"/>
          <w:sz w:val="30"/>
          <w:szCs w:val="30"/>
        </w:rPr>
      </w:pPr>
    </w:p>
    <w:p w14:paraId="275C4912" w14:textId="77777777" w:rsidR="00255847" w:rsidRDefault="00255847">
      <w:pPr>
        <w:pStyle w:val="14"/>
        <w:spacing w:beforeLines="0" w:afterLines="0"/>
        <w:ind w:left="0" w:firstLineChars="200" w:firstLine="600"/>
        <w:rPr>
          <w:rFonts w:ascii="宋体" w:hAnsi="宋体" w:cs="宋体"/>
          <w:color w:val="000000" w:themeColor="text1"/>
          <w:sz w:val="30"/>
          <w:szCs w:val="30"/>
        </w:rPr>
      </w:pPr>
    </w:p>
    <w:p w14:paraId="1A6BF834" w14:textId="77777777" w:rsidR="00255847" w:rsidRDefault="00255847">
      <w:pPr>
        <w:pStyle w:val="14"/>
        <w:spacing w:beforeLines="0" w:afterLines="0"/>
        <w:ind w:left="0" w:firstLineChars="200" w:firstLine="600"/>
        <w:rPr>
          <w:rFonts w:ascii="宋体" w:hAnsi="宋体" w:cs="宋体"/>
          <w:color w:val="000000" w:themeColor="text1"/>
          <w:sz w:val="30"/>
          <w:szCs w:val="30"/>
        </w:rPr>
      </w:pPr>
    </w:p>
    <w:p w14:paraId="3B1DB35D" w14:textId="77777777" w:rsidR="00255847" w:rsidRDefault="00255847">
      <w:pPr>
        <w:pStyle w:val="14"/>
        <w:spacing w:beforeLines="0" w:afterLines="0"/>
        <w:ind w:left="0" w:firstLineChars="200" w:firstLine="600"/>
        <w:rPr>
          <w:rFonts w:ascii="宋体" w:hAnsi="宋体" w:cs="宋体"/>
          <w:color w:val="000000" w:themeColor="text1"/>
          <w:sz w:val="30"/>
          <w:szCs w:val="30"/>
        </w:rPr>
      </w:pPr>
    </w:p>
    <w:p w14:paraId="7D76D3C5" w14:textId="77777777" w:rsidR="00255847" w:rsidRDefault="00000000">
      <w:pPr>
        <w:pStyle w:val="14"/>
        <w:spacing w:beforeLines="0" w:afterLines="0"/>
        <w:ind w:left="0" w:firstLineChars="200" w:firstLine="600"/>
        <w:rPr>
          <w:rFonts w:ascii="宋体" w:hAnsi="宋体" w:cs="宋体"/>
          <w:color w:val="000000" w:themeColor="text1"/>
          <w:sz w:val="30"/>
          <w:szCs w:val="30"/>
        </w:rPr>
      </w:pPr>
      <w:r>
        <w:rPr>
          <w:rFonts w:ascii="宋体" w:hAnsi="宋体" w:cs="宋体" w:hint="eastAsia"/>
          <w:color w:val="000000" w:themeColor="text1"/>
          <w:sz w:val="30"/>
          <w:szCs w:val="30"/>
        </w:rPr>
        <w:t>政府采购项目名称：</w:t>
      </w:r>
    </w:p>
    <w:p w14:paraId="52A7165D" w14:textId="77777777" w:rsidR="00255847" w:rsidRDefault="00000000">
      <w:pPr>
        <w:pStyle w:val="14"/>
        <w:spacing w:beforeLines="0" w:afterLines="0"/>
        <w:ind w:left="0" w:firstLineChars="200" w:firstLine="600"/>
        <w:rPr>
          <w:rFonts w:ascii="宋体" w:hAnsi="宋体" w:cs="宋体"/>
          <w:color w:val="000000" w:themeColor="text1"/>
          <w:sz w:val="30"/>
          <w:szCs w:val="30"/>
        </w:rPr>
      </w:pPr>
      <w:r>
        <w:rPr>
          <w:rFonts w:ascii="宋体" w:hAnsi="宋体" w:cs="宋体" w:hint="eastAsia"/>
          <w:color w:val="000000" w:themeColor="text1"/>
          <w:sz w:val="30"/>
          <w:szCs w:val="30"/>
        </w:rPr>
        <w:t>政府采购项目编号：</w:t>
      </w:r>
    </w:p>
    <w:p w14:paraId="6F11D9E7" w14:textId="77777777" w:rsidR="00255847" w:rsidRDefault="00000000">
      <w:pPr>
        <w:pStyle w:val="14"/>
        <w:spacing w:beforeLines="0" w:afterLines="0"/>
        <w:ind w:left="0" w:firstLineChars="200" w:firstLine="600"/>
        <w:rPr>
          <w:rFonts w:ascii="宋体" w:hAnsi="宋体" w:cs="宋体"/>
          <w:color w:val="000000" w:themeColor="text1"/>
          <w:sz w:val="30"/>
          <w:szCs w:val="30"/>
        </w:rPr>
      </w:pPr>
      <w:r>
        <w:rPr>
          <w:rFonts w:ascii="宋体" w:hAnsi="宋体" w:cs="宋体" w:hint="eastAsia"/>
          <w:color w:val="000000" w:themeColor="text1"/>
          <w:sz w:val="30"/>
          <w:szCs w:val="30"/>
        </w:rPr>
        <w:t>采      购    人：</w:t>
      </w:r>
    </w:p>
    <w:p w14:paraId="1AE1773E" w14:textId="77777777" w:rsidR="00255847" w:rsidRDefault="00000000">
      <w:pPr>
        <w:pStyle w:val="14"/>
        <w:spacing w:beforeLines="0" w:afterLines="0"/>
        <w:ind w:left="0" w:firstLineChars="200" w:firstLine="600"/>
        <w:rPr>
          <w:rFonts w:ascii="宋体" w:hAnsi="宋体" w:cs="宋体"/>
          <w:color w:val="000000" w:themeColor="text1"/>
          <w:sz w:val="30"/>
          <w:szCs w:val="30"/>
        </w:rPr>
      </w:pPr>
      <w:r>
        <w:rPr>
          <w:rFonts w:ascii="宋体" w:hAnsi="宋体" w:cs="宋体" w:hint="eastAsia"/>
          <w:color w:val="000000" w:themeColor="text1"/>
          <w:sz w:val="30"/>
          <w:szCs w:val="30"/>
        </w:rPr>
        <w:t>供      应    商：</w:t>
      </w:r>
    </w:p>
    <w:p w14:paraId="56A856F8" w14:textId="77777777" w:rsidR="00255847" w:rsidRDefault="00000000">
      <w:pPr>
        <w:pStyle w:val="14"/>
        <w:spacing w:beforeLines="0" w:afterLines="0"/>
        <w:ind w:left="0" w:firstLineChars="200" w:firstLine="600"/>
        <w:rPr>
          <w:rFonts w:ascii="宋体" w:hAnsi="宋体" w:cs="宋体"/>
          <w:color w:val="000000" w:themeColor="text1"/>
          <w:sz w:val="30"/>
          <w:szCs w:val="30"/>
        </w:rPr>
      </w:pPr>
      <w:r>
        <w:rPr>
          <w:rFonts w:ascii="宋体" w:hAnsi="宋体" w:cs="宋体" w:hint="eastAsia"/>
          <w:color w:val="000000" w:themeColor="text1"/>
          <w:sz w:val="30"/>
          <w:szCs w:val="30"/>
        </w:rPr>
        <w:t>合  同  签 订 地：</w:t>
      </w:r>
    </w:p>
    <w:p w14:paraId="131D52F2" w14:textId="77777777" w:rsidR="00255847" w:rsidRDefault="00000000">
      <w:pPr>
        <w:pStyle w:val="14"/>
        <w:spacing w:beforeLines="0" w:afterLines="0"/>
        <w:ind w:left="0" w:firstLineChars="200" w:firstLine="600"/>
        <w:rPr>
          <w:rFonts w:ascii="宋体" w:hAnsi="宋体" w:cs="宋体"/>
          <w:color w:val="000000" w:themeColor="text1"/>
          <w:sz w:val="30"/>
          <w:szCs w:val="30"/>
        </w:rPr>
      </w:pPr>
      <w:r>
        <w:rPr>
          <w:rFonts w:ascii="宋体" w:hAnsi="宋体" w:cs="宋体" w:hint="eastAsia"/>
          <w:color w:val="000000" w:themeColor="text1"/>
          <w:sz w:val="30"/>
          <w:szCs w:val="30"/>
        </w:rPr>
        <w:t>合 同 签订 时 间：</w:t>
      </w:r>
    </w:p>
    <w:p w14:paraId="6703C223" w14:textId="77777777" w:rsidR="00255847" w:rsidRDefault="00255847">
      <w:pPr>
        <w:pStyle w:val="14"/>
        <w:spacing w:beforeLines="0" w:afterLines="0"/>
        <w:ind w:left="0" w:firstLineChars="200" w:firstLine="600"/>
        <w:rPr>
          <w:rFonts w:ascii="宋体" w:hAnsi="宋体" w:cs="宋体"/>
          <w:color w:val="000000" w:themeColor="text1"/>
          <w:sz w:val="30"/>
          <w:szCs w:val="30"/>
        </w:rPr>
      </w:pPr>
    </w:p>
    <w:p w14:paraId="163BA9B6" w14:textId="77777777" w:rsidR="00255847" w:rsidRDefault="00255847">
      <w:pPr>
        <w:pStyle w:val="14"/>
        <w:spacing w:beforeLines="0" w:afterLines="0"/>
        <w:ind w:left="0" w:firstLineChars="200" w:firstLine="600"/>
        <w:rPr>
          <w:rFonts w:ascii="宋体" w:hAnsi="宋体" w:cs="宋体"/>
          <w:color w:val="000000" w:themeColor="text1"/>
          <w:sz w:val="30"/>
          <w:szCs w:val="30"/>
        </w:rPr>
      </w:pPr>
    </w:p>
    <w:p w14:paraId="09EA5B4D" w14:textId="77777777" w:rsidR="00255847" w:rsidRDefault="00255847">
      <w:pPr>
        <w:pStyle w:val="14"/>
        <w:spacing w:beforeLines="0" w:afterLines="0" w:line="440" w:lineRule="exact"/>
        <w:ind w:left="0"/>
        <w:jc w:val="center"/>
        <w:rPr>
          <w:rFonts w:ascii="宋体" w:hAnsi="宋体" w:cs="宋体"/>
          <w:color w:val="000000" w:themeColor="text1"/>
          <w:sz w:val="32"/>
          <w:szCs w:val="32"/>
        </w:rPr>
      </w:pPr>
    </w:p>
    <w:p w14:paraId="7EBD4494" w14:textId="77777777" w:rsidR="00255847" w:rsidRDefault="00255847">
      <w:pPr>
        <w:pStyle w:val="14"/>
        <w:spacing w:beforeLines="0" w:afterLines="0" w:line="440" w:lineRule="exact"/>
        <w:ind w:left="0"/>
        <w:jc w:val="center"/>
        <w:rPr>
          <w:rFonts w:ascii="宋体" w:hAnsi="宋体" w:cs="宋体"/>
          <w:color w:val="000000" w:themeColor="text1"/>
          <w:sz w:val="32"/>
          <w:szCs w:val="32"/>
        </w:rPr>
      </w:pPr>
    </w:p>
    <w:p w14:paraId="3DFCD707" w14:textId="77777777" w:rsidR="00255847" w:rsidRDefault="00000000">
      <w:pPr>
        <w:pStyle w:val="14"/>
        <w:spacing w:beforeLines="0" w:afterLines="0" w:line="440" w:lineRule="exact"/>
        <w:ind w:left="0"/>
        <w:jc w:val="center"/>
        <w:rPr>
          <w:rFonts w:ascii="宋体" w:hAnsi="宋体" w:cs="宋体"/>
          <w:color w:val="000000" w:themeColor="text1"/>
          <w:sz w:val="32"/>
          <w:szCs w:val="32"/>
        </w:rPr>
      </w:pPr>
      <w:r>
        <w:rPr>
          <w:rFonts w:ascii="宋体" w:hAnsi="宋体" w:cs="宋体" w:hint="eastAsia"/>
          <w:color w:val="000000" w:themeColor="text1"/>
          <w:sz w:val="32"/>
          <w:szCs w:val="32"/>
        </w:rPr>
        <w:lastRenderedPageBreak/>
        <w:t>合同签订指引</w:t>
      </w:r>
    </w:p>
    <w:p w14:paraId="27D20BB9" w14:textId="77777777" w:rsidR="00255847" w:rsidRDefault="00255847">
      <w:pPr>
        <w:pStyle w:val="14"/>
        <w:spacing w:beforeLines="0" w:afterLines="0" w:line="440" w:lineRule="exact"/>
        <w:ind w:left="0"/>
        <w:rPr>
          <w:rFonts w:ascii="宋体" w:hAnsi="宋体" w:cs="宋体"/>
          <w:color w:val="000000" w:themeColor="text1"/>
          <w:sz w:val="30"/>
          <w:szCs w:val="30"/>
        </w:rPr>
      </w:pPr>
    </w:p>
    <w:p w14:paraId="40188C6D"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一、采购人在签订合同时应提供的资料：</w:t>
      </w:r>
    </w:p>
    <w:p w14:paraId="08D011BC"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1、该政府采购项目的招标采购文件（以网上发布内容为准）；</w:t>
      </w:r>
    </w:p>
    <w:p w14:paraId="31450E7F"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2、该政府采购项目招标文件的澄清和修改内容（公告内容）；</w:t>
      </w:r>
    </w:p>
    <w:p w14:paraId="4149F6A1"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3、该政府采购项目评审报告；</w:t>
      </w:r>
    </w:p>
    <w:p w14:paraId="4D8745D2"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4、采购单位法人授权委托书（法人到场并签字的除外）；</w:t>
      </w:r>
    </w:p>
    <w:p w14:paraId="598E6021"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5、采购单位被授权人身份证件（法人到场并签字的除外）；</w:t>
      </w:r>
    </w:p>
    <w:p w14:paraId="460ABFD5"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6、采购人和中标供应商（或服务商，下同）约定的其它内容（不得超出招标采购文件实质性内容）。</w:t>
      </w:r>
    </w:p>
    <w:p w14:paraId="256E3329"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二、供应商在签订合同时应提供的资料：</w:t>
      </w:r>
    </w:p>
    <w:p w14:paraId="0FAD6B23"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1、该政府采购项目的投标文件（纸质或DPF格式的电子投标文件）；</w:t>
      </w:r>
    </w:p>
    <w:p w14:paraId="0AF3DCE2"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2、针对该项目评审时评审委员会提出的质询答复（纸质并签章）；</w:t>
      </w:r>
    </w:p>
    <w:p w14:paraId="486D824C"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3、该政府采购项目中标通知书；</w:t>
      </w:r>
    </w:p>
    <w:p w14:paraId="2C2C804B"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4、供应商法人授权委托书（法人到场并签字的除外）；</w:t>
      </w:r>
    </w:p>
    <w:p w14:paraId="42427930"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5、供应商被授权人身份证件（法人到场并签字的除外）；</w:t>
      </w:r>
    </w:p>
    <w:p w14:paraId="0B300C45"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6、供应商和采购人约定的其它内容（不得超出招标采购文件实质性内容）。</w:t>
      </w:r>
    </w:p>
    <w:p w14:paraId="4D5360C6" w14:textId="77777777" w:rsidR="00255847" w:rsidRDefault="00000000">
      <w:pPr>
        <w:pStyle w:val="14"/>
        <w:spacing w:beforeLines="0" w:afterLines="0" w:line="440" w:lineRule="exact"/>
        <w:ind w:left="0" w:firstLineChars="200" w:firstLine="420"/>
        <w:rPr>
          <w:rFonts w:ascii="宋体" w:hAnsi="宋体" w:cs="宋体"/>
          <w:color w:val="000000" w:themeColor="text1"/>
          <w:sz w:val="30"/>
          <w:szCs w:val="30"/>
        </w:rPr>
      </w:pPr>
      <w:r>
        <w:rPr>
          <w:rFonts w:ascii="宋体" w:hAnsi="宋体" w:cs="宋体" w:hint="eastAsia"/>
          <w:color w:val="000000" w:themeColor="text1"/>
          <w:szCs w:val="21"/>
        </w:rPr>
        <w:t>三、本合同签订后二个工作日内有采购人在“周口市政府采购网”上进行合同公示。</w:t>
      </w:r>
    </w:p>
    <w:p w14:paraId="12B45E21" w14:textId="77777777" w:rsidR="00255847" w:rsidRDefault="00255847">
      <w:pPr>
        <w:pStyle w:val="14"/>
        <w:spacing w:beforeLines="0" w:afterLines="0" w:line="440" w:lineRule="exact"/>
        <w:ind w:left="0"/>
        <w:jc w:val="center"/>
        <w:rPr>
          <w:rFonts w:ascii="宋体" w:hAnsi="宋体" w:cs="宋体"/>
          <w:bCs/>
          <w:color w:val="000000" w:themeColor="text1"/>
          <w:sz w:val="32"/>
          <w:szCs w:val="32"/>
        </w:rPr>
      </w:pPr>
    </w:p>
    <w:p w14:paraId="2C8BD56E" w14:textId="77777777" w:rsidR="00255847" w:rsidRDefault="00000000">
      <w:pPr>
        <w:pStyle w:val="14"/>
        <w:spacing w:beforeLines="0" w:afterLines="0" w:line="440" w:lineRule="exact"/>
        <w:ind w:left="0"/>
        <w:jc w:val="center"/>
        <w:rPr>
          <w:rFonts w:ascii="宋体" w:hAnsi="宋体" w:cs="宋体"/>
          <w:color w:val="000000" w:themeColor="text1"/>
          <w:sz w:val="32"/>
          <w:szCs w:val="32"/>
        </w:rPr>
      </w:pPr>
      <w:r>
        <w:rPr>
          <w:rFonts w:ascii="宋体" w:hAnsi="宋体" w:cs="宋体" w:hint="eastAsia"/>
          <w:bCs/>
          <w:color w:val="000000" w:themeColor="text1"/>
          <w:sz w:val="32"/>
          <w:szCs w:val="32"/>
        </w:rPr>
        <w:t>供应商履约验收指引</w:t>
      </w:r>
    </w:p>
    <w:p w14:paraId="0B87B4B5" w14:textId="77777777" w:rsidR="00255847" w:rsidRDefault="00000000">
      <w:pPr>
        <w:pStyle w:val="14"/>
        <w:spacing w:beforeLines="0" w:afterLines="0" w:line="440" w:lineRule="exact"/>
        <w:ind w:left="0" w:firstLineChars="200" w:firstLine="420"/>
        <w:rPr>
          <w:rFonts w:ascii="宋体" w:hAnsi="宋体" w:cs="宋体"/>
          <w:color w:val="000000" w:themeColor="text1"/>
          <w:szCs w:val="27"/>
        </w:rPr>
      </w:pPr>
      <w:r>
        <w:rPr>
          <w:rFonts w:ascii="宋体" w:hAnsi="宋体" w:cs="宋体" w:hint="eastAsia"/>
          <w:color w:val="000000" w:themeColor="text1"/>
          <w:szCs w:val="21"/>
        </w:rPr>
        <w:t>1、供应商不得擅自变更合同标的服务内容；</w:t>
      </w:r>
    </w:p>
    <w:p w14:paraId="702C2BC3"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2、不得以次充优，随意降低服务标准和水平；</w:t>
      </w:r>
    </w:p>
    <w:p w14:paraId="6997D7E4"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3、对因客观上采购人采购需求发生变化造成的，应提供采、供双方的纸质备忘录材料；</w:t>
      </w:r>
    </w:p>
    <w:p w14:paraId="01423001"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4、在满足验收条件5个工作日内通知采购人组织验收；</w:t>
      </w:r>
    </w:p>
    <w:p w14:paraId="63385899"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5、供应商应提供需验收服务的清单、标准、达到的水平等量化资料；</w:t>
      </w:r>
    </w:p>
    <w:p w14:paraId="03ABD54E"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6、采、供双方约定的验收机构及相关人员组成情况。</w:t>
      </w:r>
    </w:p>
    <w:p w14:paraId="7222C99B" w14:textId="77777777" w:rsidR="00255847" w:rsidRDefault="00000000">
      <w:pPr>
        <w:pStyle w:val="14"/>
        <w:spacing w:beforeLines="0" w:afterLines="0" w:line="440" w:lineRule="exact"/>
        <w:ind w:left="0" w:firstLineChars="200" w:firstLine="420"/>
        <w:rPr>
          <w:rFonts w:ascii="宋体" w:hAnsi="宋体" w:cs="宋体"/>
          <w:color w:val="000000" w:themeColor="text1"/>
          <w:szCs w:val="21"/>
        </w:rPr>
      </w:pPr>
      <w:r>
        <w:rPr>
          <w:rFonts w:ascii="宋体" w:hAnsi="宋体" w:cs="宋体" w:hint="eastAsia"/>
          <w:color w:val="000000" w:themeColor="text1"/>
          <w:szCs w:val="21"/>
        </w:rPr>
        <w:t>7、督促采购人在项目验收结束并达到相关要求后一个工作日内，在“周口市政府采购网”上进行“履约验收”公示。</w:t>
      </w:r>
    </w:p>
    <w:p w14:paraId="3B9D28F5" w14:textId="77777777" w:rsidR="00255847" w:rsidRDefault="00000000">
      <w:pPr>
        <w:pStyle w:val="2"/>
        <w:spacing w:line="500" w:lineRule="exact"/>
        <w:rPr>
          <w:rFonts w:ascii="宋体" w:hAnsi="宋体" w:cs="宋体"/>
          <w:color w:val="000000" w:themeColor="text1"/>
          <w:sz w:val="44"/>
          <w:szCs w:val="44"/>
        </w:rPr>
      </w:pPr>
      <w:r>
        <w:rPr>
          <w:rFonts w:ascii="宋体" w:hAnsi="宋体" w:cs="宋体" w:hint="eastAsia"/>
          <w:color w:val="000000" w:themeColor="text1"/>
          <w:sz w:val="44"/>
          <w:szCs w:val="44"/>
        </w:rPr>
        <w:t>服务合同内容</w:t>
      </w:r>
    </w:p>
    <w:p w14:paraId="17391D57" w14:textId="77777777" w:rsidR="00255847" w:rsidRDefault="00255847">
      <w:pPr>
        <w:spacing w:line="360" w:lineRule="auto"/>
        <w:ind w:firstLineChars="200" w:firstLine="420"/>
        <w:rPr>
          <w:rFonts w:ascii="宋体" w:hAnsi="宋体" w:cs="宋体"/>
          <w:color w:val="000000" w:themeColor="text1"/>
          <w:szCs w:val="27"/>
        </w:rPr>
      </w:pPr>
    </w:p>
    <w:p w14:paraId="05276063" w14:textId="77777777" w:rsidR="00255847" w:rsidRDefault="00000000">
      <w:pPr>
        <w:spacing w:line="360" w:lineRule="auto"/>
        <w:ind w:firstLineChars="200" w:firstLine="420"/>
        <w:rPr>
          <w:rFonts w:ascii="宋体" w:hAnsi="宋体" w:cs="宋体"/>
          <w:color w:val="000000" w:themeColor="text1"/>
          <w:szCs w:val="27"/>
          <w:u w:val="single"/>
        </w:rPr>
      </w:pPr>
      <w:r>
        <w:rPr>
          <w:rFonts w:ascii="宋体" w:hAnsi="宋体" w:cs="宋体" w:hint="eastAsia"/>
          <w:color w:val="000000" w:themeColor="text1"/>
          <w:szCs w:val="27"/>
        </w:rPr>
        <w:t xml:space="preserve">采购人（甲方）： </w:t>
      </w:r>
    </w:p>
    <w:p w14:paraId="52A957E8" w14:textId="77777777" w:rsidR="00255847" w:rsidRDefault="00000000">
      <w:pPr>
        <w:spacing w:line="360" w:lineRule="auto"/>
        <w:ind w:firstLineChars="200" w:firstLine="420"/>
        <w:rPr>
          <w:rFonts w:ascii="宋体" w:hAnsi="宋体" w:cs="宋体"/>
          <w:color w:val="000000" w:themeColor="text1"/>
          <w:szCs w:val="27"/>
        </w:rPr>
      </w:pPr>
      <w:r>
        <w:rPr>
          <w:rFonts w:ascii="宋体" w:hAnsi="宋体" w:cs="宋体" w:hint="eastAsia"/>
          <w:color w:val="000000" w:themeColor="text1"/>
          <w:szCs w:val="27"/>
        </w:rPr>
        <w:lastRenderedPageBreak/>
        <w:t>供应商（乙方）：</w:t>
      </w:r>
    </w:p>
    <w:p w14:paraId="459E43FC" w14:textId="77777777" w:rsidR="00255847" w:rsidRDefault="00000000">
      <w:pPr>
        <w:spacing w:line="360" w:lineRule="auto"/>
        <w:ind w:firstLineChars="200" w:firstLine="420"/>
        <w:rPr>
          <w:rFonts w:ascii="宋体" w:hAnsi="宋体" w:cs="宋体"/>
          <w:color w:val="000000" w:themeColor="text1"/>
          <w:szCs w:val="27"/>
          <w:u w:val="single"/>
        </w:rPr>
      </w:pPr>
      <w:r>
        <w:rPr>
          <w:rFonts w:ascii="宋体" w:hAnsi="宋体" w:cs="宋体" w:hint="eastAsia"/>
          <w:color w:val="000000" w:themeColor="text1"/>
          <w:szCs w:val="27"/>
        </w:rPr>
        <w:t>签订地点：</w:t>
      </w:r>
    </w:p>
    <w:p w14:paraId="63A2F92E" w14:textId="77777777" w:rsidR="00255847" w:rsidRDefault="00000000">
      <w:pPr>
        <w:spacing w:line="360" w:lineRule="auto"/>
        <w:ind w:firstLineChars="200" w:firstLine="420"/>
        <w:rPr>
          <w:rFonts w:ascii="宋体" w:hAnsi="宋体" w:cs="宋体"/>
          <w:color w:val="000000" w:themeColor="text1"/>
          <w:szCs w:val="27"/>
          <w:u w:val="single"/>
        </w:rPr>
      </w:pPr>
      <w:r>
        <w:rPr>
          <w:rFonts w:ascii="宋体" w:hAnsi="宋体" w:cs="宋体" w:hint="eastAsia"/>
          <w:color w:val="000000" w:themeColor="text1"/>
          <w:szCs w:val="27"/>
        </w:rPr>
        <w:t>项目名称：</w:t>
      </w:r>
    </w:p>
    <w:p w14:paraId="7E3E435B" w14:textId="77777777" w:rsidR="00255847" w:rsidRDefault="00000000">
      <w:pPr>
        <w:spacing w:line="360" w:lineRule="auto"/>
        <w:ind w:firstLineChars="200" w:firstLine="420"/>
        <w:rPr>
          <w:rFonts w:ascii="宋体" w:hAnsi="宋体" w:cs="宋体"/>
          <w:color w:val="000000" w:themeColor="text1"/>
          <w:szCs w:val="27"/>
          <w:u w:val="single"/>
        </w:rPr>
      </w:pPr>
      <w:r>
        <w:rPr>
          <w:rFonts w:ascii="宋体" w:hAnsi="宋体" w:cs="宋体" w:hint="eastAsia"/>
          <w:color w:val="000000" w:themeColor="text1"/>
          <w:szCs w:val="27"/>
        </w:rPr>
        <w:t>项目编号：</w:t>
      </w:r>
    </w:p>
    <w:p w14:paraId="35AAFE9C"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szCs w:val="27"/>
        </w:rPr>
        <w:t>财政委托号：</w:t>
      </w:r>
      <w:r>
        <w:rPr>
          <w:rFonts w:ascii="宋体" w:hAnsi="宋体" w:cs="宋体" w:hint="eastAsia"/>
          <w:color w:val="000000" w:themeColor="text1"/>
          <w:szCs w:val="27"/>
          <w:u w:val="single"/>
        </w:rPr>
        <w:t xml:space="preserve">      </w:t>
      </w:r>
      <w:r>
        <w:rPr>
          <w:rFonts w:ascii="宋体" w:hAnsi="宋体" w:cs="宋体" w:hint="eastAsia"/>
          <w:color w:val="000000" w:themeColor="text1"/>
          <w:szCs w:val="27"/>
        </w:rPr>
        <w:t>(财政资金项目必须填写)</w:t>
      </w:r>
    </w:p>
    <w:p w14:paraId="7BF66695"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szCs w:val="27"/>
        </w:rPr>
        <w:t>本项目经批准采用</w:t>
      </w:r>
      <w:r>
        <w:rPr>
          <w:rFonts w:ascii="宋体" w:hAnsi="宋体" w:cs="宋体" w:hint="eastAsia"/>
          <w:color w:val="000000" w:themeColor="text1"/>
          <w:szCs w:val="27"/>
          <w:u w:val="single"/>
        </w:rPr>
        <w:t xml:space="preserve">           </w:t>
      </w:r>
      <w:r>
        <w:rPr>
          <w:rFonts w:ascii="宋体" w:hAnsi="宋体" w:cs="宋体" w:hint="eastAsia"/>
          <w:color w:val="000000" w:themeColor="text1"/>
          <w:szCs w:val="27"/>
        </w:rPr>
        <w:t>采购方式，经本项目评审委员会认真评审，决定将采购合同授予乙方。为进一步明确双方的责任，确保合同的顺利履行，根据《中华人民共和国采购法法》、《中华人民共和国合同法》之规定，经甲乙双方充分协商，特订立本合同，以便共同遵守。</w:t>
      </w:r>
    </w:p>
    <w:p w14:paraId="36CA6002" w14:textId="77777777" w:rsidR="00255847" w:rsidRDefault="00000000">
      <w:pPr>
        <w:spacing w:line="360" w:lineRule="auto"/>
        <w:ind w:firstLineChars="200" w:firstLine="422"/>
        <w:rPr>
          <w:rFonts w:ascii="宋体" w:hAnsi="宋体" w:cs="宋体"/>
          <w:color w:val="000000" w:themeColor="text1"/>
          <w:u w:val="single"/>
        </w:rPr>
      </w:pPr>
      <w:r>
        <w:rPr>
          <w:rFonts w:ascii="宋体" w:hAnsi="宋体" w:cs="宋体" w:hint="eastAsia"/>
          <w:b/>
          <w:bCs/>
          <w:color w:val="000000" w:themeColor="text1"/>
          <w:szCs w:val="27"/>
        </w:rPr>
        <w:t>第一条</w:t>
      </w:r>
      <w:r>
        <w:rPr>
          <w:rFonts w:ascii="宋体" w:hAnsi="宋体" w:cs="宋体" w:hint="eastAsia"/>
          <w:color w:val="000000" w:themeColor="text1"/>
          <w:szCs w:val="27"/>
        </w:rPr>
        <w:t>   服务的内容、标准、数量和价格：（若服务项目过多则见附表，如有附表则必须加盖印章）</w:t>
      </w:r>
    </w:p>
    <w:tbl>
      <w:tblPr>
        <w:tblW w:w="8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23"/>
        <w:gridCol w:w="902"/>
        <w:gridCol w:w="902"/>
        <w:gridCol w:w="1071"/>
        <w:gridCol w:w="1250"/>
        <w:gridCol w:w="1106"/>
      </w:tblGrid>
      <w:tr w:rsidR="00255847" w14:paraId="34385785" w14:textId="77777777">
        <w:trPr>
          <w:trHeight w:val="58"/>
        </w:trPr>
        <w:tc>
          <w:tcPr>
            <w:tcW w:w="1983" w:type="dxa"/>
          </w:tcPr>
          <w:p w14:paraId="0CD20C90"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服务内容</w:t>
            </w:r>
          </w:p>
        </w:tc>
        <w:tc>
          <w:tcPr>
            <w:tcW w:w="1623" w:type="dxa"/>
          </w:tcPr>
          <w:p w14:paraId="7138B000"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标准水平</w:t>
            </w:r>
          </w:p>
        </w:tc>
        <w:tc>
          <w:tcPr>
            <w:tcW w:w="902" w:type="dxa"/>
          </w:tcPr>
          <w:p w14:paraId="26C4D8FA" w14:textId="77777777" w:rsidR="00255847" w:rsidRDefault="00000000">
            <w:pPr>
              <w:spacing w:line="360" w:lineRule="auto"/>
              <w:rPr>
                <w:rFonts w:ascii="宋体" w:hAnsi="宋体" w:cs="宋体"/>
                <w:color w:val="000000" w:themeColor="text1"/>
              </w:rPr>
            </w:pPr>
            <w:r>
              <w:rPr>
                <w:rFonts w:ascii="宋体" w:hAnsi="宋体" w:cs="宋体" w:hint="eastAsia"/>
                <w:color w:val="000000" w:themeColor="text1"/>
              </w:rPr>
              <w:t>单位</w:t>
            </w:r>
          </w:p>
        </w:tc>
        <w:tc>
          <w:tcPr>
            <w:tcW w:w="902" w:type="dxa"/>
          </w:tcPr>
          <w:p w14:paraId="68C4B4BA" w14:textId="77777777" w:rsidR="00255847" w:rsidRDefault="00000000">
            <w:pPr>
              <w:spacing w:line="360" w:lineRule="auto"/>
              <w:rPr>
                <w:rFonts w:ascii="宋体" w:hAnsi="宋体" w:cs="宋体"/>
                <w:color w:val="000000" w:themeColor="text1"/>
              </w:rPr>
            </w:pPr>
            <w:r>
              <w:rPr>
                <w:rFonts w:ascii="宋体" w:hAnsi="宋体" w:cs="宋体" w:hint="eastAsia"/>
                <w:color w:val="000000" w:themeColor="text1"/>
              </w:rPr>
              <w:t>数量</w:t>
            </w:r>
          </w:p>
        </w:tc>
        <w:tc>
          <w:tcPr>
            <w:tcW w:w="1071" w:type="dxa"/>
          </w:tcPr>
          <w:p w14:paraId="5D562F77"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单价</w:t>
            </w:r>
          </w:p>
        </w:tc>
        <w:tc>
          <w:tcPr>
            <w:tcW w:w="1250" w:type="dxa"/>
          </w:tcPr>
          <w:p w14:paraId="4E67D7A6"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小计</w:t>
            </w:r>
          </w:p>
        </w:tc>
        <w:tc>
          <w:tcPr>
            <w:tcW w:w="1106" w:type="dxa"/>
          </w:tcPr>
          <w:p w14:paraId="00C8D8F8"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备注</w:t>
            </w:r>
          </w:p>
        </w:tc>
      </w:tr>
      <w:tr w:rsidR="00255847" w14:paraId="6E67B80E" w14:textId="77777777">
        <w:trPr>
          <w:trHeight w:val="58"/>
        </w:trPr>
        <w:tc>
          <w:tcPr>
            <w:tcW w:w="1983" w:type="dxa"/>
          </w:tcPr>
          <w:p w14:paraId="70825059" w14:textId="77777777" w:rsidR="00255847" w:rsidRDefault="00255847">
            <w:pPr>
              <w:spacing w:line="360" w:lineRule="auto"/>
              <w:ind w:firstLineChars="200" w:firstLine="420"/>
              <w:rPr>
                <w:rFonts w:ascii="宋体" w:hAnsi="宋体" w:cs="宋体"/>
                <w:color w:val="000000" w:themeColor="text1"/>
              </w:rPr>
            </w:pPr>
          </w:p>
        </w:tc>
        <w:tc>
          <w:tcPr>
            <w:tcW w:w="1623" w:type="dxa"/>
          </w:tcPr>
          <w:p w14:paraId="5251532A" w14:textId="77777777" w:rsidR="00255847" w:rsidRDefault="00255847">
            <w:pPr>
              <w:spacing w:line="360" w:lineRule="auto"/>
              <w:ind w:firstLineChars="200" w:firstLine="420"/>
              <w:rPr>
                <w:rFonts w:ascii="宋体" w:hAnsi="宋体" w:cs="宋体"/>
                <w:color w:val="000000" w:themeColor="text1"/>
              </w:rPr>
            </w:pPr>
          </w:p>
        </w:tc>
        <w:tc>
          <w:tcPr>
            <w:tcW w:w="902" w:type="dxa"/>
          </w:tcPr>
          <w:p w14:paraId="14F058FD" w14:textId="77777777" w:rsidR="00255847" w:rsidRDefault="00255847">
            <w:pPr>
              <w:spacing w:line="360" w:lineRule="auto"/>
              <w:ind w:firstLineChars="200" w:firstLine="420"/>
              <w:rPr>
                <w:rFonts w:ascii="宋体" w:hAnsi="宋体" w:cs="宋体"/>
                <w:color w:val="000000" w:themeColor="text1"/>
              </w:rPr>
            </w:pPr>
          </w:p>
        </w:tc>
        <w:tc>
          <w:tcPr>
            <w:tcW w:w="902" w:type="dxa"/>
          </w:tcPr>
          <w:p w14:paraId="63929682" w14:textId="77777777" w:rsidR="00255847" w:rsidRDefault="00255847">
            <w:pPr>
              <w:spacing w:line="360" w:lineRule="auto"/>
              <w:ind w:firstLineChars="200" w:firstLine="420"/>
              <w:rPr>
                <w:rFonts w:ascii="宋体" w:hAnsi="宋体" w:cs="宋体"/>
                <w:color w:val="000000" w:themeColor="text1"/>
              </w:rPr>
            </w:pPr>
          </w:p>
        </w:tc>
        <w:tc>
          <w:tcPr>
            <w:tcW w:w="1071" w:type="dxa"/>
          </w:tcPr>
          <w:p w14:paraId="09A4E6B3" w14:textId="77777777" w:rsidR="00255847" w:rsidRDefault="00255847">
            <w:pPr>
              <w:spacing w:line="360" w:lineRule="auto"/>
              <w:ind w:firstLineChars="200" w:firstLine="420"/>
              <w:rPr>
                <w:rFonts w:ascii="宋体" w:hAnsi="宋体" w:cs="宋体"/>
                <w:color w:val="000000" w:themeColor="text1"/>
              </w:rPr>
            </w:pPr>
          </w:p>
        </w:tc>
        <w:tc>
          <w:tcPr>
            <w:tcW w:w="1250" w:type="dxa"/>
          </w:tcPr>
          <w:p w14:paraId="163322F8" w14:textId="77777777" w:rsidR="00255847" w:rsidRDefault="00255847">
            <w:pPr>
              <w:spacing w:line="360" w:lineRule="auto"/>
              <w:ind w:firstLineChars="200" w:firstLine="420"/>
              <w:rPr>
                <w:rFonts w:ascii="宋体" w:hAnsi="宋体" w:cs="宋体"/>
                <w:color w:val="000000" w:themeColor="text1"/>
              </w:rPr>
            </w:pPr>
          </w:p>
        </w:tc>
        <w:tc>
          <w:tcPr>
            <w:tcW w:w="1106" w:type="dxa"/>
          </w:tcPr>
          <w:p w14:paraId="42D13193" w14:textId="77777777" w:rsidR="00255847" w:rsidRDefault="00255847">
            <w:pPr>
              <w:spacing w:line="360" w:lineRule="auto"/>
              <w:ind w:firstLineChars="200" w:firstLine="420"/>
              <w:rPr>
                <w:rFonts w:ascii="宋体" w:hAnsi="宋体" w:cs="宋体"/>
                <w:color w:val="000000" w:themeColor="text1"/>
              </w:rPr>
            </w:pPr>
          </w:p>
        </w:tc>
      </w:tr>
      <w:tr w:rsidR="00255847" w14:paraId="6072E0F5" w14:textId="77777777">
        <w:trPr>
          <w:trHeight w:val="58"/>
        </w:trPr>
        <w:tc>
          <w:tcPr>
            <w:tcW w:w="1983" w:type="dxa"/>
          </w:tcPr>
          <w:p w14:paraId="1C0CE142" w14:textId="77777777" w:rsidR="00255847" w:rsidRDefault="00255847">
            <w:pPr>
              <w:spacing w:line="360" w:lineRule="auto"/>
              <w:ind w:firstLineChars="200" w:firstLine="420"/>
              <w:rPr>
                <w:rFonts w:ascii="宋体" w:hAnsi="宋体" w:cs="宋体"/>
                <w:color w:val="000000" w:themeColor="text1"/>
              </w:rPr>
            </w:pPr>
          </w:p>
        </w:tc>
        <w:tc>
          <w:tcPr>
            <w:tcW w:w="1623" w:type="dxa"/>
          </w:tcPr>
          <w:p w14:paraId="352A514E" w14:textId="77777777" w:rsidR="00255847" w:rsidRDefault="00255847">
            <w:pPr>
              <w:spacing w:line="360" w:lineRule="auto"/>
              <w:ind w:firstLineChars="200" w:firstLine="420"/>
              <w:rPr>
                <w:rFonts w:ascii="宋体" w:hAnsi="宋体" w:cs="宋体"/>
                <w:color w:val="000000" w:themeColor="text1"/>
              </w:rPr>
            </w:pPr>
          </w:p>
        </w:tc>
        <w:tc>
          <w:tcPr>
            <w:tcW w:w="902" w:type="dxa"/>
          </w:tcPr>
          <w:p w14:paraId="337DFD3F" w14:textId="77777777" w:rsidR="00255847" w:rsidRDefault="00255847">
            <w:pPr>
              <w:spacing w:line="360" w:lineRule="auto"/>
              <w:ind w:firstLineChars="200" w:firstLine="420"/>
              <w:rPr>
                <w:rFonts w:ascii="宋体" w:hAnsi="宋体" w:cs="宋体"/>
                <w:color w:val="000000" w:themeColor="text1"/>
              </w:rPr>
            </w:pPr>
          </w:p>
        </w:tc>
        <w:tc>
          <w:tcPr>
            <w:tcW w:w="902" w:type="dxa"/>
          </w:tcPr>
          <w:p w14:paraId="0369208C" w14:textId="77777777" w:rsidR="00255847" w:rsidRDefault="00255847">
            <w:pPr>
              <w:spacing w:line="360" w:lineRule="auto"/>
              <w:ind w:firstLineChars="200" w:firstLine="420"/>
              <w:rPr>
                <w:rFonts w:ascii="宋体" w:hAnsi="宋体" w:cs="宋体"/>
                <w:color w:val="000000" w:themeColor="text1"/>
              </w:rPr>
            </w:pPr>
          </w:p>
        </w:tc>
        <w:tc>
          <w:tcPr>
            <w:tcW w:w="1071" w:type="dxa"/>
          </w:tcPr>
          <w:p w14:paraId="73125959" w14:textId="77777777" w:rsidR="00255847" w:rsidRDefault="00255847">
            <w:pPr>
              <w:spacing w:line="360" w:lineRule="auto"/>
              <w:ind w:firstLineChars="200" w:firstLine="420"/>
              <w:rPr>
                <w:rFonts w:ascii="宋体" w:hAnsi="宋体" w:cs="宋体"/>
                <w:color w:val="000000" w:themeColor="text1"/>
              </w:rPr>
            </w:pPr>
          </w:p>
        </w:tc>
        <w:tc>
          <w:tcPr>
            <w:tcW w:w="1250" w:type="dxa"/>
          </w:tcPr>
          <w:p w14:paraId="21FA97E8" w14:textId="77777777" w:rsidR="00255847" w:rsidRDefault="00255847">
            <w:pPr>
              <w:spacing w:line="360" w:lineRule="auto"/>
              <w:ind w:firstLineChars="200" w:firstLine="420"/>
              <w:rPr>
                <w:rFonts w:ascii="宋体" w:hAnsi="宋体" w:cs="宋体"/>
                <w:color w:val="000000" w:themeColor="text1"/>
              </w:rPr>
            </w:pPr>
          </w:p>
        </w:tc>
        <w:tc>
          <w:tcPr>
            <w:tcW w:w="1106" w:type="dxa"/>
          </w:tcPr>
          <w:p w14:paraId="25A25A67" w14:textId="77777777" w:rsidR="00255847" w:rsidRDefault="00255847">
            <w:pPr>
              <w:spacing w:line="360" w:lineRule="auto"/>
              <w:ind w:firstLineChars="200" w:firstLine="420"/>
              <w:rPr>
                <w:rFonts w:ascii="宋体" w:hAnsi="宋体" w:cs="宋体"/>
                <w:color w:val="000000" w:themeColor="text1"/>
              </w:rPr>
            </w:pPr>
          </w:p>
        </w:tc>
      </w:tr>
      <w:tr w:rsidR="00255847" w14:paraId="038954EC" w14:textId="77777777">
        <w:trPr>
          <w:trHeight w:val="58"/>
        </w:trPr>
        <w:tc>
          <w:tcPr>
            <w:tcW w:w="1983" w:type="dxa"/>
          </w:tcPr>
          <w:p w14:paraId="322CF20B" w14:textId="77777777" w:rsidR="00255847" w:rsidRDefault="00255847">
            <w:pPr>
              <w:spacing w:line="360" w:lineRule="auto"/>
              <w:ind w:firstLineChars="200" w:firstLine="420"/>
              <w:rPr>
                <w:rFonts w:ascii="宋体" w:hAnsi="宋体" w:cs="宋体"/>
                <w:color w:val="000000" w:themeColor="text1"/>
              </w:rPr>
            </w:pPr>
          </w:p>
        </w:tc>
        <w:tc>
          <w:tcPr>
            <w:tcW w:w="1623" w:type="dxa"/>
          </w:tcPr>
          <w:p w14:paraId="014E5E13" w14:textId="77777777" w:rsidR="00255847" w:rsidRDefault="00255847">
            <w:pPr>
              <w:spacing w:line="360" w:lineRule="auto"/>
              <w:ind w:firstLineChars="200" w:firstLine="420"/>
              <w:rPr>
                <w:rFonts w:ascii="宋体" w:hAnsi="宋体" w:cs="宋体"/>
                <w:color w:val="000000" w:themeColor="text1"/>
              </w:rPr>
            </w:pPr>
          </w:p>
        </w:tc>
        <w:tc>
          <w:tcPr>
            <w:tcW w:w="902" w:type="dxa"/>
          </w:tcPr>
          <w:p w14:paraId="367BBCB8" w14:textId="77777777" w:rsidR="00255847" w:rsidRDefault="00255847">
            <w:pPr>
              <w:spacing w:line="360" w:lineRule="auto"/>
              <w:ind w:firstLineChars="200" w:firstLine="420"/>
              <w:rPr>
                <w:rFonts w:ascii="宋体" w:hAnsi="宋体" w:cs="宋体"/>
                <w:color w:val="000000" w:themeColor="text1"/>
              </w:rPr>
            </w:pPr>
          </w:p>
        </w:tc>
        <w:tc>
          <w:tcPr>
            <w:tcW w:w="902" w:type="dxa"/>
          </w:tcPr>
          <w:p w14:paraId="4403B310" w14:textId="77777777" w:rsidR="00255847" w:rsidRDefault="00255847">
            <w:pPr>
              <w:spacing w:line="360" w:lineRule="auto"/>
              <w:ind w:firstLineChars="200" w:firstLine="420"/>
              <w:rPr>
                <w:rFonts w:ascii="宋体" w:hAnsi="宋体" w:cs="宋体"/>
                <w:color w:val="000000" w:themeColor="text1"/>
              </w:rPr>
            </w:pPr>
          </w:p>
        </w:tc>
        <w:tc>
          <w:tcPr>
            <w:tcW w:w="1071" w:type="dxa"/>
          </w:tcPr>
          <w:p w14:paraId="5CF95868" w14:textId="77777777" w:rsidR="00255847" w:rsidRDefault="00255847">
            <w:pPr>
              <w:spacing w:line="360" w:lineRule="auto"/>
              <w:ind w:firstLineChars="200" w:firstLine="420"/>
              <w:rPr>
                <w:rFonts w:ascii="宋体" w:hAnsi="宋体" w:cs="宋体"/>
                <w:color w:val="000000" w:themeColor="text1"/>
              </w:rPr>
            </w:pPr>
          </w:p>
        </w:tc>
        <w:tc>
          <w:tcPr>
            <w:tcW w:w="1250" w:type="dxa"/>
          </w:tcPr>
          <w:p w14:paraId="64C187B0" w14:textId="77777777" w:rsidR="00255847" w:rsidRDefault="00255847">
            <w:pPr>
              <w:spacing w:line="360" w:lineRule="auto"/>
              <w:ind w:firstLineChars="200" w:firstLine="420"/>
              <w:rPr>
                <w:rFonts w:ascii="宋体" w:hAnsi="宋体" w:cs="宋体"/>
                <w:color w:val="000000" w:themeColor="text1"/>
              </w:rPr>
            </w:pPr>
          </w:p>
        </w:tc>
        <w:tc>
          <w:tcPr>
            <w:tcW w:w="1106" w:type="dxa"/>
          </w:tcPr>
          <w:p w14:paraId="6F7F5914" w14:textId="77777777" w:rsidR="00255847" w:rsidRDefault="00255847">
            <w:pPr>
              <w:spacing w:line="360" w:lineRule="auto"/>
              <w:ind w:firstLineChars="200" w:firstLine="420"/>
              <w:rPr>
                <w:rFonts w:ascii="宋体" w:hAnsi="宋体" w:cs="宋体"/>
                <w:color w:val="000000" w:themeColor="text1"/>
              </w:rPr>
            </w:pPr>
          </w:p>
        </w:tc>
      </w:tr>
      <w:tr w:rsidR="00255847" w14:paraId="72D1ED0C" w14:textId="77777777">
        <w:trPr>
          <w:trHeight w:val="494"/>
        </w:trPr>
        <w:tc>
          <w:tcPr>
            <w:tcW w:w="8837" w:type="dxa"/>
            <w:gridSpan w:val="7"/>
          </w:tcPr>
          <w:p w14:paraId="468B9091"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合同总价款（大小写）：</w:t>
            </w:r>
          </w:p>
          <w:p w14:paraId="7335D24E"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szCs w:val="28"/>
              </w:rPr>
              <w:t>备注：上述服务包含相关设备购置、人员工资及售后服务、税金、劳保基金、人员培训等费用。</w:t>
            </w:r>
          </w:p>
        </w:tc>
      </w:tr>
    </w:tbl>
    <w:p w14:paraId="7A7FE928" w14:textId="77777777" w:rsidR="00255847" w:rsidRDefault="00000000">
      <w:pPr>
        <w:spacing w:line="360" w:lineRule="auto"/>
        <w:ind w:firstLineChars="200" w:firstLine="422"/>
        <w:rPr>
          <w:rFonts w:ascii="宋体" w:hAnsi="宋体" w:cs="宋体"/>
          <w:color w:val="000000" w:themeColor="text1"/>
        </w:rPr>
      </w:pPr>
      <w:r>
        <w:rPr>
          <w:rFonts w:ascii="宋体" w:hAnsi="宋体" w:cs="宋体" w:hint="eastAsia"/>
          <w:b/>
          <w:bCs/>
          <w:color w:val="000000" w:themeColor="text1"/>
          <w:szCs w:val="27"/>
        </w:rPr>
        <w:t xml:space="preserve">第二条  </w:t>
      </w:r>
      <w:r>
        <w:rPr>
          <w:rFonts w:ascii="宋体" w:hAnsi="宋体" w:cs="宋体" w:hint="eastAsia"/>
          <w:color w:val="000000" w:themeColor="text1"/>
          <w:szCs w:val="27"/>
        </w:rPr>
        <w:t>服务标准（包括达到的水平要求），按下列第（ ）项执行：</w:t>
      </w:r>
    </w:p>
    <w:p w14:paraId="182090DB" w14:textId="77777777" w:rsidR="00255847" w:rsidRDefault="00000000">
      <w:pPr>
        <w:spacing w:line="360" w:lineRule="auto"/>
        <w:ind w:firstLineChars="200" w:firstLine="420"/>
        <w:rPr>
          <w:rFonts w:ascii="宋体" w:hAnsi="宋体" w:cs="宋体"/>
          <w:color w:val="000000" w:themeColor="text1"/>
          <w:szCs w:val="27"/>
        </w:rPr>
      </w:pPr>
      <w:r>
        <w:rPr>
          <w:rFonts w:ascii="宋体" w:hAnsi="宋体" w:cs="宋体" w:hint="eastAsia"/>
          <w:color w:val="000000" w:themeColor="text1"/>
          <w:szCs w:val="27"/>
        </w:rPr>
        <w:t>①按国家标准执行；②按部颁标准执行；③若无以上标准，则应不低于同行业服务标准；④有特殊要求的，按甲乙双方在合同中商定的要求执行；</w:t>
      </w:r>
    </w:p>
    <w:p w14:paraId="3461D5A3" w14:textId="77777777" w:rsidR="00255847" w:rsidRDefault="00000000">
      <w:pPr>
        <w:spacing w:line="360" w:lineRule="auto"/>
        <w:ind w:firstLineChars="200" w:firstLine="420"/>
        <w:rPr>
          <w:rFonts w:ascii="宋体" w:hAnsi="宋体" w:cs="宋体"/>
          <w:color w:val="000000" w:themeColor="text1"/>
          <w:szCs w:val="27"/>
          <w:u w:val="single"/>
        </w:rPr>
      </w:pPr>
      <w:r>
        <w:rPr>
          <w:rFonts w:ascii="宋体" w:hAnsi="宋体" w:cs="宋体" w:hint="eastAsia"/>
          <w:color w:val="000000" w:themeColor="text1"/>
        </w:rPr>
        <w:t>乙方提供的服务标准和水平应与招标采购文件规定的标准和水平相一致。</w:t>
      </w:r>
    </w:p>
    <w:p w14:paraId="284D8AE9" w14:textId="77777777" w:rsidR="00255847" w:rsidRDefault="00000000">
      <w:pPr>
        <w:spacing w:line="360" w:lineRule="auto"/>
        <w:ind w:firstLineChars="200" w:firstLine="422"/>
        <w:rPr>
          <w:rFonts w:ascii="宋体" w:hAnsi="宋体" w:cs="宋体"/>
          <w:color w:val="000000" w:themeColor="text1"/>
          <w:szCs w:val="27"/>
        </w:rPr>
      </w:pPr>
      <w:r>
        <w:rPr>
          <w:rFonts w:ascii="宋体" w:hAnsi="宋体" w:cs="宋体" w:hint="eastAsia"/>
          <w:b/>
          <w:bCs/>
          <w:color w:val="000000" w:themeColor="text1"/>
          <w:szCs w:val="27"/>
        </w:rPr>
        <w:t xml:space="preserve">第三条  </w:t>
      </w:r>
      <w:r>
        <w:rPr>
          <w:rFonts w:ascii="宋体" w:hAnsi="宋体" w:cs="宋体" w:hint="eastAsia"/>
          <w:color w:val="000000" w:themeColor="text1"/>
          <w:szCs w:val="27"/>
        </w:rPr>
        <w:t>服务的方式、方法、、地点和期限</w:t>
      </w:r>
    </w:p>
    <w:p w14:paraId="41D6C511"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szCs w:val="27"/>
        </w:rPr>
        <w:t>1、服务方式：</w:t>
      </w:r>
    </w:p>
    <w:p w14:paraId="6752EE65"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2、服务方法：</w:t>
      </w:r>
    </w:p>
    <w:p w14:paraId="739094FF" w14:textId="77777777" w:rsidR="00255847" w:rsidRDefault="00000000">
      <w:pPr>
        <w:spacing w:line="360" w:lineRule="auto"/>
        <w:ind w:firstLineChars="200" w:firstLine="420"/>
        <w:rPr>
          <w:rFonts w:ascii="宋体" w:hAnsi="宋体" w:cs="宋体"/>
          <w:color w:val="000000" w:themeColor="text1"/>
          <w:szCs w:val="27"/>
        </w:rPr>
      </w:pPr>
      <w:r>
        <w:rPr>
          <w:rFonts w:ascii="宋体" w:hAnsi="宋体" w:cs="宋体" w:hint="eastAsia"/>
          <w:color w:val="000000" w:themeColor="text1"/>
          <w:szCs w:val="27"/>
        </w:rPr>
        <w:t>2、服务地点：</w:t>
      </w:r>
      <w:r>
        <w:rPr>
          <w:rFonts w:ascii="宋体" w:hAnsi="宋体" w:cs="宋体" w:hint="eastAsia"/>
          <w:color w:val="000000" w:themeColor="text1"/>
          <w:szCs w:val="27"/>
        </w:rPr>
        <w:softHyphen/>
      </w:r>
      <w:r>
        <w:rPr>
          <w:rFonts w:ascii="宋体" w:hAnsi="宋体" w:cs="宋体" w:hint="eastAsia"/>
          <w:color w:val="000000" w:themeColor="text1"/>
          <w:szCs w:val="27"/>
        </w:rPr>
        <w:softHyphen/>
      </w:r>
      <w:r>
        <w:rPr>
          <w:rFonts w:ascii="宋体" w:hAnsi="宋体" w:cs="宋体" w:hint="eastAsia"/>
          <w:color w:val="000000" w:themeColor="text1"/>
          <w:szCs w:val="27"/>
        </w:rPr>
        <w:softHyphen/>
      </w:r>
      <w:r>
        <w:rPr>
          <w:rFonts w:ascii="宋体" w:hAnsi="宋体" w:cs="宋体" w:hint="eastAsia"/>
          <w:color w:val="000000" w:themeColor="text1"/>
          <w:szCs w:val="27"/>
        </w:rPr>
        <w:softHyphen/>
      </w:r>
      <w:r>
        <w:rPr>
          <w:rFonts w:ascii="宋体" w:hAnsi="宋体" w:cs="宋体" w:hint="eastAsia"/>
          <w:color w:val="000000" w:themeColor="text1"/>
          <w:szCs w:val="27"/>
        </w:rPr>
        <w:softHyphen/>
      </w:r>
      <w:r>
        <w:rPr>
          <w:rFonts w:ascii="宋体" w:hAnsi="宋体" w:cs="宋体" w:hint="eastAsia"/>
          <w:color w:val="000000" w:themeColor="text1"/>
          <w:szCs w:val="27"/>
        </w:rPr>
        <w:softHyphen/>
      </w:r>
      <w:r>
        <w:rPr>
          <w:rFonts w:ascii="宋体" w:hAnsi="宋体" w:cs="宋体" w:hint="eastAsia"/>
          <w:color w:val="000000" w:themeColor="text1"/>
          <w:szCs w:val="27"/>
        </w:rPr>
        <w:softHyphen/>
      </w:r>
      <w:r>
        <w:rPr>
          <w:rFonts w:ascii="宋体" w:hAnsi="宋体" w:cs="宋体" w:hint="eastAsia"/>
          <w:color w:val="000000" w:themeColor="text1"/>
          <w:szCs w:val="27"/>
        </w:rPr>
        <w:softHyphen/>
      </w:r>
      <w:r>
        <w:rPr>
          <w:rFonts w:ascii="宋体" w:hAnsi="宋体" w:cs="宋体" w:hint="eastAsia"/>
          <w:color w:val="000000" w:themeColor="text1"/>
          <w:szCs w:val="27"/>
        </w:rPr>
        <w:softHyphen/>
      </w:r>
      <w:r>
        <w:rPr>
          <w:rFonts w:ascii="宋体" w:hAnsi="宋体" w:cs="宋体" w:hint="eastAsia"/>
          <w:color w:val="000000" w:themeColor="text1"/>
          <w:szCs w:val="27"/>
        </w:rPr>
        <w:softHyphen/>
      </w:r>
    </w:p>
    <w:p w14:paraId="0CB0E197" w14:textId="77777777" w:rsidR="00255847" w:rsidRDefault="00000000">
      <w:pPr>
        <w:spacing w:line="360" w:lineRule="auto"/>
        <w:ind w:firstLineChars="200" w:firstLine="420"/>
        <w:rPr>
          <w:rFonts w:ascii="宋体" w:hAnsi="宋体" w:cs="宋体"/>
          <w:color w:val="000000" w:themeColor="text1"/>
          <w:szCs w:val="27"/>
        </w:rPr>
      </w:pPr>
      <w:r>
        <w:rPr>
          <w:rFonts w:ascii="宋体" w:hAnsi="宋体" w:cs="宋体" w:hint="eastAsia"/>
          <w:color w:val="000000" w:themeColor="text1"/>
          <w:szCs w:val="27"/>
        </w:rPr>
        <w:t>3、服务期限：</w:t>
      </w:r>
    </w:p>
    <w:p w14:paraId="78CB2782"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第四条  费用及支付方式</w:t>
      </w:r>
    </w:p>
    <w:p w14:paraId="24B79546" w14:textId="77777777" w:rsidR="00255847" w:rsidRDefault="00000000">
      <w:pPr>
        <w:pStyle w:val="a0"/>
        <w:kinsoku w:val="0"/>
        <w:overflowPunct w:val="0"/>
        <w:spacing w:line="364" w:lineRule="auto"/>
        <w:ind w:firstLineChars="200" w:firstLine="422"/>
        <w:rPr>
          <w:rFonts w:ascii="宋体" w:hAnsi="宋体" w:cs="宋体"/>
          <w:b/>
          <w:color w:val="000000" w:themeColor="text1"/>
        </w:rPr>
      </w:pPr>
      <w:r>
        <w:rPr>
          <w:rFonts w:ascii="宋体" w:hAnsi="宋体" w:cs="宋体" w:hint="eastAsia"/>
          <w:b/>
          <w:color w:val="000000" w:themeColor="text1"/>
        </w:rPr>
        <w:t>(一)本项目费用有以下组成：</w:t>
      </w:r>
    </w:p>
    <w:p w14:paraId="31E65966" w14:textId="77777777" w:rsidR="00255847" w:rsidRDefault="00000000">
      <w:pPr>
        <w:pStyle w:val="a0"/>
        <w:kinsoku w:val="0"/>
        <w:overflowPunct w:val="0"/>
        <w:spacing w:line="364" w:lineRule="auto"/>
        <w:ind w:firstLineChars="200" w:firstLine="420"/>
        <w:rPr>
          <w:rFonts w:ascii="宋体" w:hAnsi="宋体" w:cs="宋体"/>
          <w:color w:val="000000" w:themeColor="text1"/>
        </w:rPr>
      </w:pPr>
      <w:r>
        <w:rPr>
          <w:rFonts w:ascii="宋体" w:hAnsi="宋体" w:cs="宋体" w:hint="eastAsia"/>
          <w:color w:val="000000" w:themeColor="text1"/>
        </w:rPr>
        <w:t xml:space="preserve"> 1、XX 万元；</w:t>
      </w:r>
    </w:p>
    <w:p w14:paraId="6D007605" w14:textId="77777777" w:rsidR="00255847" w:rsidRDefault="00000000">
      <w:pPr>
        <w:pStyle w:val="a0"/>
        <w:kinsoku w:val="0"/>
        <w:overflowPunct w:val="0"/>
        <w:spacing w:line="364" w:lineRule="auto"/>
        <w:ind w:firstLineChars="200" w:firstLine="420"/>
        <w:rPr>
          <w:rFonts w:ascii="宋体" w:hAnsi="宋体" w:cs="宋体"/>
          <w:color w:val="000000" w:themeColor="text1"/>
        </w:rPr>
      </w:pPr>
      <w:r>
        <w:rPr>
          <w:rFonts w:ascii="宋体" w:hAnsi="宋体" w:cs="宋体" w:hint="eastAsia"/>
          <w:color w:val="000000" w:themeColor="text1"/>
        </w:rPr>
        <w:lastRenderedPageBreak/>
        <w:t>2、XX 万元；</w:t>
      </w:r>
    </w:p>
    <w:p w14:paraId="45BC8119" w14:textId="77777777" w:rsidR="00255847" w:rsidRDefault="00000000">
      <w:pPr>
        <w:pStyle w:val="a0"/>
        <w:kinsoku w:val="0"/>
        <w:overflowPunct w:val="0"/>
        <w:spacing w:line="364" w:lineRule="auto"/>
        <w:ind w:firstLineChars="200" w:firstLine="420"/>
        <w:rPr>
          <w:rFonts w:ascii="宋体" w:hAnsi="宋体" w:cs="宋体"/>
          <w:color w:val="000000" w:themeColor="text1"/>
        </w:rPr>
      </w:pPr>
      <w:r>
        <w:rPr>
          <w:rFonts w:ascii="宋体" w:hAnsi="宋体" w:cs="宋体" w:hint="eastAsia"/>
          <w:color w:val="000000" w:themeColor="text1"/>
        </w:rPr>
        <w:t>……</w:t>
      </w:r>
    </w:p>
    <w:p w14:paraId="6BB1697B" w14:textId="77777777" w:rsidR="00255847" w:rsidRDefault="00000000">
      <w:pPr>
        <w:pStyle w:val="a0"/>
        <w:kinsoku w:val="0"/>
        <w:overflowPunct w:val="0"/>
        <w:ind w:firstLineChars="200" w:firstLine="422"/>
        <w:rPr>
          <w:rFonts w:ascii="宋体" w:hAnsi="宋体" w:cs="宋体"/>
          <w:b/>
          <w:color w:val="000000" w:themeColor="text1"/>
        </w:rPr>
      </w:pPr>
      <w:r>
        <w:rPr>
          <w:rFonts w:ascii="宋体" w:hAnsi="宋体" w:cs="宋体" w:hint="eastAsia"/>
          <w:b/>
          <w:color w:val="000000" w:themeColor="text1"/>
        </w:rPr>
        <w:t>(二)费用支付方式：</w:t>
      </w:r>
    </w:p>
    <w:p w14:paraId="102885E1" w14:textId="77777777" w:rsidR="00255847" w:rsidRDefault="00000000">
      <w:pPr>
        <w:pStyle w:val="a0"/>
        <w:kinsoku w:val="0"/>
        <w:overflowPunct w:val="0"/>
        <w:spacing w:line="364" w:lineRule="auto"/>
        <w:ind w:firstLineChars="200" w:firstLine="420"/>
        <w:rPr>
          <w:rFonts w:ascii="宋体" w:hAnsi="宋体" w:cs="宋体"/>
          <w:color w:val="000000" w:themeColor="text1"/>
        </w:rPr>
      </w:pPr>
      <w:r>
        <w:rPr>
          <w:rFonts w:ascii="宋体" w:hAnsi="宋体" w:cs="宋体" w:hint="eastAsia"/>
          <w:color w:val="000000" w:themeColor="text1"/>
        </w:rPr>
        <w:t>1、XXXX；</w:t>
      </w:r>
    </w:p>
    <w:p w14:paraId="7DA4B551" w14:textId="77777777" w:rsidR="00255847" w:rsidRDefault="00000000">
      <w:pPr>
        <w:pStyle w:val="a0"/>
        <w:kinsoku w:val="0"/>
        <w:overflowPunct w:val="0"/>
        <w:spacing w:line="364" w:lineRule="auto"/>
        <w:ind w:firstLineChars="200" w:firstLine="420"/>
        <w:rPr>
          <w:rFonts w:ascii="宋体" w:hAnsi="宋体" w:cs="宋体"/>
          <w:color w:val="000000" w:themeColor="text1"/>
        </w:rPr>
      </w:pPr>
      <w:r>
        <w:rPr>
          <w:rFonts w:ascii="宋体" w:hAnsi="宋体" w:cs="宋体" w:hint="eastAsia"/>
          <w:color w:val="000000" w:themeColor="text1"/>
        </w:rPr>
        <w:t>2、XXXX ；</w:t>
      </w:r>
    </w:p>
    <w:p w14:paraId="32CCE78D" w14:textId="77777777" w:rsidR="00255847" w:rsidRDefault="00000000">
      <w:pPr>
        <w:pStyle w:val="a0"/>
        <w:kinsoku w:val="0"/>
        <w:overflowPunct w:val="0"/>
        <w:spacing w:line="364" w:lineRule="auto"/>
        <w:ind w:firstLineChars="200" w:firstLine="420"/>
        <w:rPr>
          <w:rFonts w:ascii="宋体" w:hAnsi="宋体" w:cs="宋体"/>
          <w:color w:val="000000" w:themeColor="text1"/>
        </w:rPr>
      </w:pPr>
      <w:r>
        <w:rPr>
          <w:rFonts w:ascii="宋体" w:hAnsi="宋体" w:cs="宋体" w:hint="eastAsia"/>
          <w:color w:val="000000" w:themeColor="text1"/>
        </w:rPr>
        <w:t>3、在支付前甲方对乙方的服务进行考核或验收，合格的支付相应款 项。乙方须向甲方出具合法有效完整的完税发票及凭证资料进行支付结算。</w:t>
      </w:r>
    </w:p>
    <w:p w14:paraId="79DBE143" w14:textId="77777777" w:rsidR="00255847" w:rsidRDefault="00000000">
      <w:pPr>
        <w:pStyle w:val="a0"/>
        <w:kinsoku w:val="0"/>
        <w:overflowPunct w:val="0"/>
        <w:ind w:firstLineChars="200" w:firstLine="422"/>
        <w:rPr>
          <w:rFonts w:ascii="宋体" w:hAnsi="宋体" w:cs="宋体"/>
          <w:color w:val="000000" w:themeColor="text1"/>
        </w:rPr>
      </w:pPr>
      <w:r>
        <w:rPr>
          <w:rFonts w:ascii="宋体" w:hAnsi="宋体" w:cs="宋体" w:hint="eastAsia"/>
          <w:b/>
          <w:color w:val="000000" w:themeColor="text1"/>
        </w:rPr>
        <w:t xml:space="preserve">第五条  付款条件   </w:t>
      </w:r>
      <w:r>
        <w:rPr>
          <w:rFonts w:ascii="宋体" w:hAnsi="宋体" w:cs="宋体" w:hint="eastAsia"/>
          <w:color w:val="000000" w:themeColor="text1"/>
        </w:rPr>
        <w:t xml:space="preserve">               </w:t>
      </w:r>
    </w:p>
    <w:p w14:paraId="035DCDC4"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本合同以人民币付款。</w:t>
      </w:r>
    </w:p>
    <w:p w14:paraId="40AB8696"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该项目是否实行预付款：</w:t>
      </w:r>
    </w:p>
    <w:p w14:paraId="0F56ECAE"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实行预付款的条件和比例：</w:t>
      </w:r>
    </w:p>
    <w:p w14:paraId="14C28DEE"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 xml:space="preserve">合同款项结算方式和支付比例：   </w:t>
      </w:r>
    </w:p>
    <w:p w14:paraId="06CB9837" w14:textId="77777777" w:rsidR="00255847" w:rsidRDefault="00000000">
      <w:pPr>
        <w:spacing w:line="360" w:lineRule="auto"/>
        <w:ind w:firstLineChars="200" w:firstLine="420"/>
        <w:rPr>
          <w:rFonts w:ascii="宋体" w:hAnsi="宋体" w:cs="宋体"/>
          <w:color w:val="000000" w:themeColor="text1"/>
          <w:u w:val="single"/>
        </w:rPr>
      </w:pPr>
      <w:r>
        <w:rPr>
          <w:rFonts w:ascii="宋体" w:hAnsi="宋体" w:cs="宋体" w:hint="eastAsia"/>
          <w:color w:val="000000" w:themeColor="text1"/>
        </w:rPr>
        <w:t>(具体付款方式</w:t>
      </w:r>
      <w:r>
        <w:rPr>
          <w:rFonts w:ascii="宋体" w:hAnsi="宋体" w:cs="宋体" w:hint="eastAsia"/>
          <w:color w:val="000000" w:themeColor="text1"/>
          <w:u w:val="single"/>
        </w:rPr>
        <w:t>按投标人须知前附表以及采、购双方的具体约定</w:t>
      </w:r>
    </w:p>
    <w:p w14:paraId="4B9B24A9" w14:textId="77777777" w:rsidR="00255847" w:rsidRDefault="00000000">
      <w:pPr>
        <w:pStyle w:val="1"/>
        <w:kinsoku w:val="0"/>
        <w:overflowPunct w:val="0"/>
        <w:ind w:firstLineChars="200" w:firstLine="422"/>
        <w:rPr>
          <w:rFonts w:ascii="宋体" w:hAnsi="宋体" w:cs="宋体"/>
          <w:color w:val="000000" w:themeColor="text1"/>
          <w:kern w:val="2"/>
          <w:sz w:val="21"/>
          <w:szCs w:val="27"/>
        </w:rPr>
      </w:pPr>
      <w:r>
        <w:rPr>
          <w:rFonts w:ascii="宋体" w:hAnsi="宋体" w:cs="宋体" w:hint="eastAsia"/>
          <w:color w:val="000000" w:themeColor="text1"/>
          <w:kern w:val="2"/>
          <w:sz w:val="21"/>
          <w:szCs w:val="27"/>
        </w:rPr>
        <w:t>第六条  验收方法</w:t>
      </w:r>
    </w:p>
    <w:p w14:paraId="19DA4775"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1.甲、乙双方应严格履行合同有关条款，如果验收过程中发现乙方在没有征得采购人同意的情况下擅自变更合同服务内容，将拒绝通过验收，由此引起的一切后果及损失由乙方承担。</w:t>
      </w:r>
    </w:p>
    <w:p w14:paraId="65F401BC"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2.甲方应承担项目验收的主体责任。项目验收时，应成立三人以上（由甲、乙双方、管理人员、技术人员、纪检等相关人员组成）验收小组，明确责任，严格依照采购文件、中标（成交）通知书、政府采购合同及相关验收规范进行核对、验收、签字形成验收结论，并出具书面验收报告。验收人员有不同意见的，按少数服从多数的原则，但在验收报告上应注明不同意见的内容。</w:t>
      </w:r>
    </w:p>
    <w:p w14:paraId="5CF365E8"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3、甲方视情况可以邀请参加本项目的其他投标人或者第三方机构参与验收，参与验收的投标人或者第三方机构的意见作为验收书的参考资料一并存档。</w:t>
      </w:r>
    </w:p>
    <w:p w14:paraId="0099629B"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4、涉及安全、消防、环保等其他需要由质检或行业主管部门进行验收的项目，必须邀请相关部门或相关专家参与验收。涉及社会化服务的项目，甲方将要求社会公众人员参与验收。</w:t>
      </w:r>
    </w:p>
    <w:p w14:paraId="17688850"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检测、验收费用承担方式：</w:t>
      </w:r>
    </w:p>
    <w:p w14:paraId="20421ACA" w14:textId="77777777" w:rsidR="00255847" w:rsidRDefault="00000000">
      <w:pPr>
        <w:pStyle w:val="a0"/>
        <w:kinsoku w:val="0"/>
        <w:overflowPunct w:val="0"/>
        <w:spacing w:line="364" w:lineRule="auto"/>
        <w:ind w:firstLineChars="200" w:firstLine="422"/>
        <w:rPr>
          <w:rFonts w:ascii="宋体" w:hAnsi="宋体" w:cs="宋体"/>
          <w:b/>
          <w:color w:val="000000" w:themeColor="text1"/>
        </w:rPr>
      </w:pPr>
      <w:r>
        <w:rPr>
          <w:rFonts w:ascii="宋体" w:hAnsi="宋体" w:cs="宋体" w:hint="eastAsia"/>
          <w:b/>
          <w:color w:val="000000" w:themeColor="text1"/>
        </w:rPr>
        <w:t>第七条 知识产权</w:t>
      </w:r>
    </w:p>
    <w:p w14:paraId="230A7F6E" w14:textId="77777777" w:rsidR="00255847" w:rsidRDefault="00000000">
      <w:pPr>
        <w:pStyle w:val="a0"/>
        <w:kinsoku w:val="0"/>
        <w:overflowPunct w:val="0"/>
        <w:spacing w:line="364" w:lineRule="auto"/>
        <w:ind w:firstLineChars="200" w:firstLine="420"/>
        <w:rPr>
          <w:rFonts w:ascii="宋体" w:hAnsi="宋体" w:cs="宋体"/>
          <w:color w:val="000000" w:themeColor="text1"/>
        </w:rPr>
      </w:pPr>
      <w:r>
        <w:rPr>
          <w:rFonts w:ascii="宋体" w:hAnsi="宋体" w:cs="宋体" w:hint="eastAsia"/>
          <w:color w:val="000000" w:themeColor="text1"/>
        </w:rPr>
        <w:lastRenderedPageBreak/>
        <w:t>乙方应保证所提供的服务或其任何一部分均不会侵犯任何第三方的专利权、商标权或著作权。</w:t>
      </w:r>
    </w:p>
    <w:p w14:paraId="64C75818" w14:textId="77777777" w:rsidR="00255847" w:rsidRDefault="00000000">
      <w:pPr>
        <w:pStyle w:val="1"/>
        <w:kinsoku w:val="0"/>
        <w:overflowPunct w:val="0"/>
        <w:ind w:firstLineChars="200" w:firstLine="422"/>
        <w:rPr>
          <w:rFonts w:ascii="宋体" w:hAnsi="宋体" w:cs="宋体"/>
          <w:color w:val="000000" w:themeColor="text1"/>
          <w:kern w:val="2"/>
          <w:sz w:val="21"/>
          <w:szCs w:val="27"/>
        </w:rPr>
      </w:pPr>
      <w:r>
        <w:rPr>
          <w:rFonts w:ascii="宋体" w:hAnsi="宋体" w:cs="宋体" w:hint="eastAsia"/>
          <w:color w:val="000000" w:themeColor="text1"/>
          <w:kern w:val="2"/>
          <w:sz w:val="21"/>
          <w:szCs w:val="27"/>
        </w:rPr>
        <w:t>第八条 无产权瑕疵条款</w:t>
      </w:r>
    </w:p>
    <w:p w14:paraId="4E8B6A98" w14:textId="77777777" w:rsidR="00255847" w:rsidRDefault="00000000">
      <w:pPr>
        <w:pStyle w:val="a0"/>
        <w:kinsoku w:val="0"/>
        <w:overflowPunct w:val="0"/>
        <w:spacing w:line="364" w:lineRule="auto"/>
        <w:ind w:firstLineChars="200" w:firstLine="420"/>
        <w:rPr>
          <w:rFonts w:ascii="宋体" w:hAnsi="宋体" w:cs="宋体"/>
          <w:color w:val="000000" w:themeColor="text1"/>
        </w:rPr>
      </w:pPr>
      <w:r>
        <w:rPr>
          <w:rFonts w:ascii="宋体" w:hAnsi="宋体" w:cs="宋体" w:hint="eastAsia"/>
          <w:color w:val="000000" w:themeColor="text1"/>
        </w:rPr>
        <w:t>乙方保证所提供的服务的所有权完全属于乙方且无任何抵押、查封等产权瑕疵。如有产权瑕疵的，视为乙方违约。乙方应负担由此而产生的一切损失。</w:t>
      </w:r>
    </w:p>
    <w:p w14:paraId="55853185" w14:textId="77777777" w:rsidR="00255847" w:rsidRDefault="00000000">
      <w:pPr>
        <w:spacing w:line="400" w:lineRule="exact"/>
        <w:ind w:firstLineChars="200" w:firstLine="422"/>
        <w:rPr>
          <w:rFonts w:ascii="宋体" w:hAnsi="宋体" w:cs="宋体"/>
          <w:b/>
          <w:bCs/>
          <w:color w:val="000000" w:themeColor="text1"/>
          <w:szCs w:val="27"/>
        </w:rPr>
      </w:pPr>
      <w:r>
        <w:rPr>
          <w:rFonts w:ascii="宋体" w:hAnsi="宋体" w:cs="宋体" w:hint="eastAsia"/>
          <w:b/>
          <w:bCs/>
          <w:color w:val="000000" w:themeColor="text1"/>
          <w:szCs w:val="27"/>
        </w:rPr>
        <w:t xml:space="preserve">第九条  </w:t>
      </w:r>
      <w:r>
        <w:rPr>
          <w:rFonts w:ascii="宋体" w:hAnsi="宋体" w:cs="宋体" w:hint="eastAsia"/>
          <w:color w:val="000000" w:themeColor="text1"/>
          <w:szCs w:val="27"/>
        </w:rPr>
        <w:t>履约（或质量）保证金</w:t>
      </w:r>
    </w:p>
    <w:p w14:paraId="71C98F29"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1.本项目不收取履约保证金。确需收取履约保证金的，甲方不得要求乙方以现款的形式提供。乙方提供的履约保证金按规定格式以银行保函形式提供，与此有关的费用由服务方承担。</w:t>
      </w:r>
    </w:p>
    <w:p w14:paraId="5C85FB8C"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2.若确需质量保证金的，质量保证金不得超过合同总价款的5%</w:t>
      </w:r>
    </w:p>
    <w:p w14:paraId="1B101A2E"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3.如乙方未能履行其合同规定的任何义务，甲方有权从履约保证金中取得补偿。</w:t>
      </w:r>
    </w:p>
    <w:p w14:paraId="53C914E7" w14:textId="77777777" w:rsidR="00255847" w:rsidRDefault="00000000">
      <w:pPr>
        <w:pStyle w:val="1"/>
        <w:kinsoku w:val="0"/>
        <w:overflowPunct w:val="0"/>
        <w:ind w:firstLineChars="200" w:firstLine="422"/>
        <w:rPr>
          <w:rFonts w:ascii="宋体" w:hAnsi="宋体" w:cs="宋体"/>
          <w:color w:val="000000" w:themeColor="text1"/>
          <w:kern w:val="2"/>
          <w:sz w:val="21"/>
          <w:szCs w:val="27"/>
        </w:rPr>
      </w:pPr>
      <w:r>
        <w:rPr>
          <w:rFonts w:ascii="宋体" w:hAnsi="宋体" w:cs="宋体" w:hint="eastAsia"/>
          <w:color w:val="000000" w:themeColor="text1"/>
          <w:kern w:val="2"/>
          <w:sz w:val="21"/>
          <w:szCs w:val="27"/>
        </w:rPr>
        <w:t>第十条 甲方的权利和义务</w:t>
      </w:r>
    </w:p>
    <w:p w14:paraId="6433B29D"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1、甲方有权对合同规定范围内乙方的行为进行监督和检查，拥有监管权。有权定期核对乙方提供服务所配备的人员数量。对甲方认为不合理的部分有权下达整改通知书，并要求乙方限期整改。</w:t>
      </w:r>
    </w:p>
    <w:p w14:paraId="2E5822ED"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2、甲方有权依据双方签订的考评办法对乙方提供的服务进行定期考评。当考评结果未达到标准时，有权依据考评办法约定的数额扣除履约保证金。</w:t>
      </w:r>
    </w:p>
    <w:p w14:paraId="0640BB89"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3、负责检查监督乙方管理工作的实施及制度的执行情况。</w:t>
      </w:r>
    </w:p>
    <w:p w14:paraId="7C673DA6"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4、根据本合同规定，按时向乙方支付应付服务费用。</w:t>
      </w:r>
    </w:p>
    <w:p w14:paraId="1FB50311"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 xml:space="preserve">5、国家法律、法规所规定由甲方承担的其他责任               </w:t>
      </w:r>
    </w:p>
    <w:p w14:paraId="7E435D18" w14:textId="77777777" w:rsidR="00255847" w:rsidRDefault="00000000">
      <w:pPr>
        <w:pStyle w:val="a0"/>
        <w:kinsoku w:val="0"/>
        <w:overflowPunct w:val="0"/>
        <w:spacing w:line="364" w:lineRule="auto"/>
        <w:ind w:firstLineChars="200" w:firstLine="422"/>
        <w:rPr>
          <w:rFonts w:ascii="宋体" w:hAnsi="宋体" w:cs="宋体"/>
          <w:b/>
          <w:color w:val="000000" w:themeColor="text1"/>
        </w:rPr>
      </w:pPr>
      <w:r>
        <w:rPr>
          <w:rFonts w:ascii="宋体" w:hAnsi="宋体" w:cs="宋体" w:hint="eastAsia"/>
          <w:b/>
          <w:color w:val="000000" w:themeColor="text1"/>
        </w:rPr>
        <w:t>第十一条 乙方的权利和义务</w:t>
      </w:r>
    </w:p>
    <w:p w14:paraId="79574B37"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1、对本合同规定的委托服务范围内的项目享有管理权及服务义务。</w:t>
      </w:r>
    </w:p>
    <w:p w14:paraId="24ED7398"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2、根据本合同的规定向甲方收取相关服务费用，并有权在本项目管理范围内管理及合理使用。</w:t>
      </w:r>
    </w:p>
    <w:p w14:paraId="44785660"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3、及时向甲方通告本项目服务范围内有关服务的重大事项，及时配合处理投诉。</w:t>
      </w:r>
    </w:p>
    <w:p w14:paraId="579677A4"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4、接受项目行业管理部门及政府有关部门的指导，接受甲方的监督。</w:t>
      </w:r>
    </w:p>
    <w:p w14:paraId="4278B574"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lastRenderedPageBreak/>
        <w:t>5、国家法律、法规所规定由乙方承担的其它责任。</w:t>
      </w:r>
    </w:p>
    <w:p w14:paraId="2BD60C0B" w14:textId="77777777" w:rsidR="00255847" w:rsidRDefault="00000000">
      <w:pPr>
        <w:pStyle w:val="a0"/>
        <w:kinsoku w:val="0"/>
        <w:overflowPunct w:val="0"/>
        <w:spacing w:line="364" w:lineRule="auto"/>
        <w:ind w:firstLineChars="200" w:firstLine="422"/>
        <w:rPr>
          <w:rFonts w:ascii="宋体" w:hAnsi="宋体" w:cs="宋体"/>
          <w:b/>
          <w:color w:val="000000" w:themeColor="text1"/>
        </w:rPr>
      </w:pPr>
      <w:r>
        <w:rPr>
          <w:rFonts w:ascii="宋体" w:hAnsi="宋体" w:cs="宋体" w:hint="eastAsia"/>
          <w:b/>
          <w:color w:val="000000" w:themeColor="text1"/>
        </w:rPr>
        <w:t>第十二条 违约责任</w:t>
      </w:r>
    </w:p>
    <w:p w14:paraId="4D98C0DC" w14:textId="77777777" w:rsidR="00255847" w:rsidRDefault="00000000">
      <w:pPr>
        <w:pStyle w:val="a0"/>
        <w:kinsoku w:val="0"/>
        <w:overflowPunct w:val="0"/>
        <w:ind w:firstLineChars="200" w:firstLine="420"/>
        <w:rPr>
          <w:rFonts w:ascii="宋体" w:hAnsi="宋体" w:cs="宋体"/>
          <w:color w:val="000000" w:themeColor="text1"/>
        </w:rPr>
      </w:pPr>
      <w:r>
        <w:rPr>
          <w:rFonts w:ascii="宋体" w:hAnsi="宋体" w:cs="宋体" w:hint="eastAsia"/>
          <w:color w:val="000000" w:themeColor="text1"/>
        </w:rPr>
        <w:t>1、甲乙双方必须遵守本合同并执行合同中的各项规定，保证本合同的正常履行。</w:t>
      </w:r>
    </w:p>
    <w:p w14:paraId="782BA0F8" w14:textId="77777777" w:rsidR="00255847" w:rsidRDefault="00000000">
      <w:pPr>
        <w:pStyle w:val="a0"/>
        <w:kinsoku w:val="0"/>
        <w:overflowPunct w:val="0"/>
        <w:spacing w:line="364" w:lineRule="auto"/>
        <w:ind w:firstLineChars="200" w:firstLine="420"/>
        <w:rPr>
          <w:rFonts w:ascii="宋体" w:hAnsi="宋体" w:cs="宋体"/>
          <w:color w:val="000000" w:themeColor="text1"/>
        </w:rPr>
      </w:pPr>
      <w:r>
        <w:rPr>
          <w:rFonts w:ascii="宋体" w:hAnsi="宋体" w:cs="宋体" w:hint="eastAsia"/>
          <w:color w:val="000000" w:themeColor="text1"/>
        </w:rPr>
        <w:t>2、甲方逾期付款的，除应及时付足款项外，应向乙方偿付欠款总额万分之 /天的违约金；逾期付款超过 天的，乙方有权终止合同。</w:t>
      </w:r>
    </w:p>
    <w:p w14:paraId="3CCB3D42" w14:textId="77777777" w:rsidR="00255847" w:rsidRDefault="00000000">
      <w:pPr>
        <w:pStyle w:val="a0"/>
        <w:kinsoku w:val="0"/>
        <w:overflowPunct w:val="0"/>
        <w:spacing w:line="364" w:lineRule="auto"/>
        <w:ind w:firstLineChars="200" w:firstLine="420"/>
        <w:rPr>
          <w:rFonts w:ascii="宋体" w:hAnsi="宋体" w:cs="宋体"/>
          <w:color w:val="000000" w:themeColor="text1"/>
        </w:rPr>
      </w:pPr>
      <w:r>
        <w:rPr>
          <w:rFonts w:ascii="宋体" w:hAnsi="宋体" w:cs="宋体" w:hint="eastAsia"/>
          <w:color w:val="000000" w:themeColor="text1"/>
        </w:rPr>
        <w:t>3、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5BF9EDDC" w14:textId="77777777" w:rsidR="00255847" w:rsidRDefault="00000000">
      <w:pPr>
        <w:pStyle w:val="a0"/>
        <w:kinsoku w:val="0"/>
        <w:overflowPunct w:val="0"/>
        <w:spacing w:line="364" w:lineRule="auto"/>
        <w:ind w:firstLineChars="200" w:firstLine="420"/>
        <w:rPr>
          <w:rFonts w:ascii="宋体" w:hAnsi="宋体" w:cs="宋体"/>
          <w:color w:val="000000" w:themeColor="text1"/>
        </w:rPr>
      </w:pPr>
      <w:r>
        <w:rPr>
          <w:rFonts w:ascii="宋体" w:hAnsi="宋体" w:cs="宋体" w:hint="eastAsia"/>
          <w:color w:val="000000" w:themeColor="text1"/>
        </w:rPr>
        <w:t>4、变更、中止或者终止合同，有过错的一方应当承担赔偿责任，双方都有过错的，各自承担相应的责任。</w:t>
      </w:r>
    </w:p>
    <w:p w14:paraId="1E26E572" w14:textId="77777777" w:rsidR="00255847" w:rsidRDefault="00000000">
      <w:pPr>
        <w:spacing w:line="360" w:lineRule="auto"/>
        <w:ind w:firstLineChars="200" w:firstLine="422"/>
        <w:rPr>
          <w:rFonts w:ascii="宋体" w:hAnsi="宋体" w:cs="宋体"/>
          <w:b/>
          <w:color w:val="000000" w:themeColor="text1"/>
        </w:rPr>
      </w:pPr>
      <w:r>
        <w:rPr>
          <w:rFonts w:ascii="宋体" w:hAnsi="宋体" w:cs="宋体" w:hint="eastAsia"/>
          <w:b/>
          <w:bCs/>
          <w:color w:val="000000" w:themeColor="text1"/>
          <w:szCs w:val="27"/>
        </w:rPr>
        <w:t xml:space="preserve">第十三条 </w:t>
      </w:r>
      <w:r>
        <w:rPr>
          <w:rFonts w:ascii="宋体" w:hAnsi="宋体" w:cs="宋体" w:hint="eastAsia"/>
          <w:bCs/>
          <w:color w:val="000000" w:themeColor="text1"/>
        </w:rPr>
        <w:t>转让与分包</w:t>
      </w:r>
    </w:p>
    <w:p w14:paraId="553CF5B1"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szCs w:val="27"/>
        </w:rPr>
        <w:t>.</w:t>
      </w:r>
      <w:r>
        <w:rPr>
          <w:rFonts w:ascii="宋体" w:hAnsi="宋体" w:cs="宋体" w:hint="eastAsia"/>
          <w:color w:val="000000" w:themeColor="text1"/>
        </w:rPr>
        <w:t>除甲方事先书面同意外，乙方不得部分转让或全部转让其应履行的合同义务。</w:t>
      </w:r>
    </w:p>
    <w:p w14:paraId="1EAA78BF"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szCs w:val="27"/>
        </w:rPr>
        <w:t>.</w:t>
      </w:r>
      <w:r>
        <w:rPr>
          <w:rFonts w:ascii="宋体" w:hAnsi="宋体" w:cs="宋体" w:hint="eastAsia"/>
          <w:color w:val="000000" w:themeColor="text1"/>
        </w:rPr>
        <w:t>乙方应在投标文件中或以其他书面形式对甲方确认本合同项下所授予的所有分包合同。但该确认不解除乙方承担的本合同下的任何责任或义务。意即在本合同项下，乙方对甲方负总责。</w:t>
      </w:r>
    </w:p>
    <w:p w14:paraId="0CE6EB04" w14:textId="77777777" w:rsidR="00255847" w:rsidRDefault="00000000">
      <w:pPr>
        <w:spacing w:line="360" w:lineRule="auto"/>
        <w:ind w:firstLineChars="200" w:firstLine="422"/>
        <w:rPr>
          <w:rFonts w:ascii="宋体" w:hAnsi="宋体" w:cs="宋体"/>
          <w:b/>
          <w:color w:val="000000" w:themeColor="text1"/>
        </w:rPr>
      </w:pPr>
      <w:r>
        <w:rPr>
          <w:rFonts w:ascii="宋体" w:hAnsi="宋体" w:cs="宋体" w:hint="eastAsia"/>
          <w:b/>
          <w:bCs/>
          <w:color w:val="000000" w:themeColor="text1"/>
          <w:szCs w:val="27"/>
        </w:rPr>
        <w:t xml:space="preserve">第十四条 </w:t>
      </w:r>
      <w:r>
        <w:rPr>
          <w:rFonts w:ascii="宋体" w:hAnsi="宋体" w:cs="宋体" w:hint="eastAsia"/>
          <w:bCs/>
          <w:color w:val="000000" w:themeColor="text1"/>
        </w:rPr>
        <w:t>合同文件及资料的使用</w:t>
      </w:r>
    </w:p>
    <w:p w14:paraId="11D2B1B4"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szCs w:val="27"/>
        </w:rPr>
        <w:t>.</w:t>
      </w:r>
      <w:r>
        <w:rPr>
          <w:rFonts w:ascii="宋体" w:hAnsi="宋体" w:cs="宋体" w:hint="eastAsia"/>
          <w:color w:val="000000" w:themeColor="text1"/>
        </w:rPr>
        <w:t>乙方在未经甲方同意的情况下，不得将合同、合同中的规定、有关计划、图纸、样本或甲方为上述内容向乙方提供的资料透露给任何人。</w:t>
      </w:r>
    </w:p>
    <w:p w14:paraId="5AF7F12C"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szCs w:val="27"/>
        </w:rPr>
        <w:t>.</w:t>
      </w:r>
      <w:r>
        <w:rPr>
          <w:rFonts w:ascii="宋体" w:hAnsi="宋体" w:cs="宋体" w:hint="eastAsia"/>
          <w:color w:val="000000" w:themeColor="text1"/>
        </w:rPr>
        <w:t>除非执行合同需要，在事先未得到甲方同意的情况下，乙方不得使用前款所列的任何文件和资料。</w:t>
      </w:r>
    </w:p>
    <w:p w14:paraId="74EC1A52" w14:textId="77777777" w:rsidR="00255847" w:rsidRDefault="00000000">
      <w:pPr>
        <w:pStyle w:val="1"/>
        <w:kinsoku w:val="0"/>
        <w:overflowPunct w:val="0"/>
        <w:ind w:firstLineChars="200" w:firstLine="422"/>
        <w:rPr>
          <w:rFonts w:ascii="宋体" w:hAnsi="宋体" w:cs="宋体"/>
          <w:color w:val="000000" w:themeColor="text1"/>
          <w:kern w:val="2"/>
          <w:sz w:val="21"/>
          <w:szCs w:val="27"/>
        </w:rPr>
      </w:pPr>
      <w:r>
        <w:rPr>
          <w:rFonts w:ascii="宋体" w:hAnsi="宋体" w:cs="宋体" w:hint="eastAsia"/>
          <w:color w:val="000000" w:themeColor="text1"/>
          <w:kern w:val="2"/>
          <w:sz w:val="21"/>
          <w:szCs w:val="27"/>
        </w:rPr>
        <w:t>第十五条 不可抗力事件处理</w:t>
      </w:r>
    </w:p>
    <w:p w14:paraId="20BAA6DD"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szCs w:val="27"/>
        </w:rPr>
        <w:t>.</w:t>
      </w:r>
      <w:r>
        <w:rPr>
          <w:rFonts w:ascii="宋体" w:hAnsi="宋体" w:cs="宋体" w:hint="eastAsia"/>
          <w:color w:val="000000" w:themeColor="text1"/>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14:paraId="33A0357E" w14:textId="77777777" w:rsidR="00255847" w:rsidRDefault="00000000">
      <w:pPr>
        <w:spacing w:line="360" w:lineRule="auto"/>
        <w:ind w:firstLineChars="200" w:firstLine="420"/>
        <w:rPr>
          <w:rFonts w:ascii="宋体" w:hAnsi="宋体" w:cs="宋体"/>
          <w:color w:val="000000" w:themeColor="text1"/>
          <w:szCs w:val="27"/>
        </w:rPr>
      </w:pPr>
      <w:r>
        <w:rPr>
          <w:rFonts w:ascii="宋体" w:hAnsi="宋体" w:cs="宋体" w:hint="eastAsia"/>
          <w:color w:val="000000" w:themeColor="text1"/>
        </w:rPr>
        <w:t>2</w:t>
      </w:r>
      <w:r>
        <w:rPr>
          <w:rFonts w:ascii="宋体" w:hAnsi="宋体" w:cs="宋体" w:hint="eastAsia"/>
          <w:color w:val="000000" w:themeColor="text1"/>
          <w:szCs w:val="27"/>
        </w:rPr>
        <w:t>.甲乙双方的任何一方由于不可抗力的原因不能履行合同时，应及时向对方通报不能履行或不能完全履行的理由，在取得有关部门证明以后，允许延期履行、部分履行或者不履行合同，并</w:t>
      </w:r>
      <w:r>
        <w:rPr>
          <w:rFonts w:ascii="宋体" w:hAnsi="宋体" w:cs="宋体" w:hint="eastAsia"/>
          <w:color w:val="000000" w:themeColor="text1"/>
          <w:szCs w:val="27"/>
        </w:rPr>
        <w:lastRenderedPageBreak/>
        <w:t>根据情况可部分或全部免予承担违约责任。</w:t>
      </w:r>
    </w:p>
    <w:p w14:paraId="2430E802" w14:textId="77777777" w:rsidR="00255847" w:rsidRDefault="00000000">
      <w:pPr>
        <w:pStyle w:val="1"/>
        <w:kinsoku w:val="0"/>
        <w:overflowPunct w:val="0"/>
        <w:ind w:firstLineChars="200" w:firstLine="422"/>
        <w:rPr>
          <w:rFonts w:ascii="宋体" w:hAnsi="宋体" w:cs="宋体"/>
          <w:color w:val="000000" w:themeColor="text1"/>
          <w:kern w:val="2"/>
          <w:sz w:val="21"/>
          <w:szCs w:val="27"/>
        </w:rPr>
      </w:pPr>
      <w:r>
        <w:rPr>
          <w:rFonts w:ascii="宋体" w:hAnsi="宋体" w:cs="宋体" w:hint="eastAsia"/>
          <w:color w:val="000000" w:themeColor="text1"/>
          <w:kern w:val="2"/>
          <w:sz w:val="21"/>
          <w:szCs w:val="27"/>
        </w:rPr>
        <w:t>第十六条 合同纠纷调处</w:t>
      </w:r>
    </w:p>
    <w:p w14:paraId="03416847"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szCs w:val="27"/>
        </w:rPr>
        <w:t>.按本合同规定应该偿付的违约金、赔偿金、保管保养费和各种经济损失，应当在明确责任后10天内，按银行规定的结算办法付清，否则按逾期付款处理。</w:t>
      </w:r>
    </w:p>
    <w:p w14:paraId="7F4A0D35" w14:textId="77777777" w:rsidR="00255847" w:rsidRDefault="00000000">
      <w:pPr>
        <w:spacing w:line="360" w:lineRule="auto"/>
        <w:ind w:firstLineChars="200" w:firstLine="420"/>
        <w:rPr>
          <w:rFonts w:ascii="宋体" w:hAnsi="宋体" w:cs="宋体"/>
          <w:color w:val="000000" w:themeColor="text1"/>
          <w:szCs w:val="27"/>
        </w:rPr>
      </w:pPr>
      <w:r>
        <w:rPr>
          <w:rFonts w:ascii="宋体" w:hAnsi="宋体" w:cs="宋体" w:hint="eastAsia"/>
          <w:color w:val="000000" w:themeColor="text1"/>
        </w:rPr>
        <w:t>2</w:t>
      </w:r>
      <w:r>
        <w:rPr>
          <w:rFonts w:ascii="宋体" w:hAnsi="宋体" w:cs="宋体" w:hint="eastAsia"/>
          <w:color w:val="000000" w:themeColor="text1"/>
          <w:szCs w:val="27"/>
        </w:rPr>
        <w:t>.本合同如发生纠纷，当事人双方应当及时协商解决，协商不成时，任何一方均可请本项目政府采购监督管理部门调解，调解不成，按以下第（ ）项方式处理：①根据《中华人民共和国仲裁法》的规定向</w:t>
      </w:r>
      <w:r>
        <w:rPr>
          <w:rFonts w:ascii="宋体" w:hAnsi="宋体" w:cs="宋体" w:hint="eastAsia"/>
          <w:b/>
          <w:bCs/>
          <w:color w:val="000000" w:themeColor="text1"/>
          <w:szCs w:val="27"/>
          <w:u w:val="single"/>
        </w:rPr>
        <w:t>周口仲裁委员会</w:t>
      </w:r>
      <w:r>
        <w:rPr>
          <w:rFonts w:ascii="宋体" w:hAnsi="宋体" w:cs="宋体" w:hint="eastAsia"/>
          <w:color w:val="000000" w:themeColor="text1"/>
          <w:szCs w:val="27"/>
        </w:rPr>
        <w:t>申请仲裁。②向</w:t>
      </w:r>
      <w:r>
        <w:rPr>
          <w:rFonts w:ascii="宋体" w:hAnsi="宋体" w:cs="宋体" w:hint="eastAsia"/>
          <w:color w:val="000000" w:themeColor="text1"/>
        </w:rPr>
        <w:t>合同签订地有级别管辖权的</w:t>
      </w:r>
      <w:r>
        <w:rPr>
          <w:rFonts w:ascii="宋体" w:hAnsi="宋体" w:cs="宋体" w:hint="eastAsia"/>
          <w:color w:val="000000" w:themeColor="text1"/>
          <w:szCs w:val="27"/>
        </w:rPr>
        <w:t>人民法院起诉。</w:t>
      </w:r>
    </w:p>
    <w:p w14:paraId="56E9AAE8" w14:textId="77777777" w:rsidR="00255847" w:rsidRDefault="00000000">
      <w:pPr>
        <w:pStyle w:val="1"/>
        <w:kinsoku w:val="0"/>
        <w:overflowPunct w:val="0"/>
        <w:ind w:firstLineChars="200" w:firstLine="420"/>
        <w:rPr>
          <w:rFonts w:ascii="宋体" w:hAnsi="宋体" w:cs="宋体"/>
          <w:b w:val="0"/>
          <w:bCs w:val="0"/>
          <w:color w:val="000000" w:themeColor="text1"/>
          <w:kern w:val="2"/>
          <w:sz w:val="21"/>
          <w:szCs w:val="27"/>
        </w:rPr>
      </w:pPr>
      <w:r>
        <w:rPr>
          <w:rFonts w:ascii="宋体" w:hAnsi="宋体" w:cs="宋体" w:hint="eastAsia"/>
          <w:b w:val="0"/>
          <w:bCs w:val="0"/>
          <w:color w:val="000000" w:themeColor="text1"/>
          <w:kern w:val="2"/>
          <w:sz w:val="21"/>
          <w:szCs w:val="27"/>
        </w:rPr>
        <w:t>3、甲、乙双方均有权利向本项目具有监管职能的政府采购监督管理部门举报反映对方在合同履约中的违法违纪行为。</w:t>
      </w:r>
    </w:p>
    <w:p w14:paraId="5D4E7267" w14:textId="77777777" w:rsidR="00255847" w:rsidRDefault="00000000">
      <w:pPr>
        <w:spacing w:line="360" w:lineRule="auto"/>
        <w:ind w:firstLineChars="200" w:firstLine="422"/>
        <w:rPr>
          <w:rFonts w:ascii="宋体" w:hAnsi="宋体" w:cs="宋体"/>
          <w:b/>
          <w:bCs/>
          <w:color w:val="000000" w:themeColor="text1"/>
          <w:szCs w:val="27"/>
        </w:rPr>
      </w:pPr>
      <w:r>
        <w:rPr>
          <w:rFonts w:ascii="宋体" w:hAnsi="宋体" w:cs="宋体" w:hint="eastAsia"/>
          <w:b/>
          <w:bCs/>
          <w:color w:val="000000" w:themeColor="text1"/>
          <w:szCs w:val="27"/>
        </w:rPr>
        <w:t>第十七条 其他</w:t>
      </w:r>
    </w:p>
    <w:p w14:paraId="2587B761" w14:textId="77777777" w:rsidR="00255847" w:rsidRDefault="00000000">
      <w:pPr>
        <w:spacing w:line="360" w:lineRule="auto"/>
        <w:ind w:firstLineChars="200" w:firstLine="422"/>
        <w:rPr>
          <w:rFonts w:ascii="宋体" w:hAnsi="宋体" w:cs="宋体"/>
          <w:color w:val="000000" w:themeColor="text1"/>
          <w:szCs w:val="27"/>
        </w:rPr>
      </w:pPr>
      <w:r>
        <w:rPr>
          <w:rFonts w:ascii="宋体" w:hAnsi="宋体" w:cs="宋体" w:hint="eastAsia"/>
          <w:b/>
          <w:bCs/>
          <w:color w:val="000000" w:themeColor="text1"/>
          <w:szCs w:val="27"/>
        </w:rPr>
        <w:t xml:space="preserve"> </w:t>
      </w:r>
      <w:r>
        <w:rPr>
          <w:rFonts w:ascii="宋体" w:hAnsi="宋体" w:cs="宋体" w:hint="eastAsia"/>
          <w:color w:val="000000" w:themeColor="text1"/>
          <w:szCs w:val="27"/>
        </w:rPr>
        <w:t>下列关于周口市公共资源交易中心政府采购代理机构名称</w:t>
      </w:r>
      <w:r>
        <w:rPr>
          <w:rFonts w:ascii="宋体" w:hAnsi="宋体" w:cs="宋体" w:hint="eastAsia"/>
          <w:color w:val="000000" w:themeColor="text1"/>
          <w:szCs w:val="27"/>
          <w:u w:val="single"/>
        </w:rPr>
        <w:t>某项目（项目编号：某编号）</w:t>
      </w:r>
      <w:r>
        <w:rPr>
          <w:rFonts w:ascii="宋体" w:hAnsi="宋体" w:cs="宋体" w:hint="eastAsia"/>
          <w:color w:val="000000" w:themeColor="text1"/>
          <w:szCs w:val="27"/>
        </w:rPr>
        <w:t>的采购文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14:paraId="6292D589" w14:textId="77777777" w:rsidR="00255847" w:rsidRDefault="00000000">
      <w:pPr>
        <w:spacing w:line="360" w:lineRule="auto"/>
        <w:ind w:firstLineChars="200" w:firstLine="420"/>
        <w:rPr>
          <w:rFonts w:ascii="宋体" w:hAnsi="宋体" w:cs="宋体"/>
          <w:color w:val="000000" w:themeColor="text1"/>
          <w:szCs w:val="27"/>
        </w:rPr>
      </w:pPr>
      <w:r>
        <w:rPr>
          <w:rFonts w:ascii="宋体" w:hAnsi="宋体" w:cs="宋体" w:hint="eastAsia"/>
          <w:color w:val="000000" w:themeColor="text1"/>
          <w:szCs w:val="27"/>
        </w:rPr>
        <w:t xml:space="preserve">    </w:t>
      </w:r>
      <w:r>
        <w:rPr>
          <w:rFonts w:ascii="宋体" w:hAnsi="宋体" w:cs="宋体" w:hint="eastAsia"/>
          <w:color w:val="000000" w:themeColor="text1"/>
        </w:rPr>
        <w:t>本合同一式</w:t>
      </w:r>
      <w:r>
        <w:rPr>
          <w:rFonts w:ascii="宋体" w:hAnsi="宋体" w:cs="宋体" w:hint="eastAsia"/>
          <w:color w:val="000000" w:themeColor="text1"/>
          <w:u w:val="single"/>
        </w:rPr>
        <w:t xml:space="preserve">   </w:t>
      </w:r>
      <w:r>
        <w:rPr>
          <w:rFonts w:ascii="宋体" w:hAnsi="宋体" w:cs="宋体" w:hint="eastAsia"/>
          <w:color w:val="000000" w:themeColor="text1"/>
        </w:rPr>
        <w:t>份，甲乙双方各执</w:t>
      </w:r>
      <w:r>
        <w:rPr>
          <w:rFonts w:ascii="宋体" w:hAnsi="宋体" w:cs="宋体" w:hint="eastAsia"/>
          <w:color w:val="000000" w:themeColor="text1"/>
          <w:u w:val="single"/>
        </w:rPr>
        <w:t xml:space="preserve">   </w:t>
      </w:r>
      <w:r>
        <w:rPr>
          <w:rFonts w:ascii="宋体" w:hAnsi="宋体" w:cs="宋体" w:hint="eastAsia"/>
          <w:color w:val="000000" w:themeColor="text1"/>
        </w:rPr>
        <w:t>份，自双方当事人签字盖章之日起生效。</w:t>
      </w:r>
    </w:p>
    <w:p w14:paraId="3616C5AE" w14:textId="77777777" w:rsidR="00255847" w:rsidRDefault="00255847">
      <w:pPr>
        <w:spacing w:line="360" w:lineRule="auto"/>
        <w:ind w:firstLineChars="200" w:firstLine="420"/>
        <w:rPr>
          <w:rFonts w:ascii="宋体" w:hAnsi="宋体" w:cs="宋体"/>
          <w:color w:val="000000" w:themeColor="text1"/>
          <w:szCs w:val="27"/>
        </w:rPr>
      </w:pPr>
    </w:p>
    <w:p w14:paraId="22AA870B" w14:textId="77777777" w:rsidR="00255847" w:rsidRDefault="00000000">
      <w:pPr>
        <w:spacing w:line="360" w:lineRule="auto"/>
        <w:ind w:firstLineChars="200" w:firstLine="420"/>
        <w:rPr>
          <w:rFonts w:ascii="宋体" w:hAnsi="宋体" w:cs="宋体"/>
          <w:color w:val="000000" w:themeColor="text1"/>
          <w:szCs w:val="27"/>
        </w:rPr>
      </w:pPr>
      <w:r>
        <w:rPr>
          <w:rFonts w:ascii="宋体" w:hAnsi="宋体" w:cs="宋体" w:hint="eastAsia"/>
          <w:color w:val="000000" w:themeColor="text1"/>
          <w:szCs w:val="27"/>
        </w:rPr>
        <w:t xml:space="preserve">采购人（甲方）：    （公章）           供货人（乙方）：     （公章）  </w:t>
      </w:r>
    </w:p>
    <w:p w14:paraId="030B7AE1"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szCs w:val="27"/>
        </w:rPr>
        <w:t>地址：                               地址：</w:t>
      </w:r>
    </w:p>
    <w:p w14:paraId="6A75C0F5" w14:textId="77777777" w:rsidR="00255847" w:rsidRDefault="00000000">
      <w:pPr>
        <w:spacing w:line="360" w:lineRule="auto"/>
        <w:ind w:firstLineChars="200" w:firstLine="420"/>
        <w:rPr>
          <w:rFonts w:ascii="宋体" w:hAnsi="宋体" w:cs="宋体"/>
          <w:color w:val="000000" w:themeColor="text1"/>
          <w:szCs w:val="27"/>
        </w:rPr>
      </w:pPr>
      <w:r>
        <w:rPr>
          <w:rFonts w:ascii="宋体" w:hAnsi="宋体" w:cs="宋体" w:hint="eastAsia"/>
          <w:color w:val="000000" w:themeColor="text1"/>
          <w:szCs w:val="27"/>
        </w:rPr>
        <w:t>法定代表人：                         法定代表人：</w:t>
      </w:r>
    </w:p>
    <w:p w14:paraId="42787230" w14:textId="77777777" w:rsidR="00255847" w:rsidRDefault="00000000">
      <w:pPr>
        <w:spacing w:line="360" w:lineRule="auto"/>
        <w:ind w:firstLineChars="200" w:firstLine="420"/>
        <w:rPr>
          <w:rFonts w:ascii="宋体" w:hAnsi="宋体" w:cs="宋体"/>
          <w:color w:val="000000" w:themeColor="text1"/>
          <w:u w:val="single"/>
        </w:rPr>
      </w:pPr>
      <w:r>
        <w:rPr>
          <w:rFonts w:ascii="宋体" w:hAnsi="宋体" w:cs="宋体" w:hint="eastAsia"/>
          <w:color w:val="000000" w:themeColor="text1"/>
          <w:szCs w:val="27"/>
        </w:rPr>
        <w:t>委托代理人：                         委托代理人：</w:t>
      </w:r>
    </w:p>
    <w:p w14:paraId="21C17D99"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rPr>
        <w:t>电话：                               电话：</w:t>
      </w:r>
    </w:p>
    <w:p w14:paraId="16FC081D" w14:textId="77777777" w:rsidR="00255847" w:rsidRDefault="00000000">
      <w:pPr>
        <w:spacing w:line="360" w:lineRule="auto"/>
        <w:ind w:firstLineChars="200" w:firstLine="420"/>
        <w:rPr>
          <w:rFonts w:ascii="宋体" w:hAnsi="宋体" w:cs="宋体"/>
          <w:color w:val="000000" w:themeColor="text1"/>
          <w:szCs w:val="27"/>
        </w:rPr>
      </w:pPr>
      <w:r>
        <w:rPr>
          <w:rFonts w:ascii="宋体" w:hAnsi="宋体" w:cs="宋体" w:hint="eastAsia"/>
          <w:color w:val="000000" w:themeColor="text1"/>
          <w:szCs w:val="27"/>
        </w:rPr>
        <w:t>开户银行：                           开户银行：</w:t>
      </w:r>
    </w:p>
    <w:p w14:paraId="5DCFF67B" w14:textId="77777777" w:rsidR="00255847" w:rsidRDefault="00000000">
      <w:pPr>
        <w:spacing w:line="360" w:lineRule="auto"/>
        <w:ind w:firstLineChars="200" w:firstLine="420"/>
        <w:rPr>
          <w:rFonts w:ascii="宋体" w:hAnsi="宋体" w:cs="宋体"/>
          <w:color w:val="000000" w:themeColor="text1"/>
        </w:rPr>
      </w:pPr>
      <w:r>
        <w:rPr>
          <w:rFonts w:ascii="宋体" w:hAnsi="宋体" w:cs="宋体" w:hint="eastAsia"/>
          <w:color w:val="000000" w:themeColor="text1"/>
          <w:szCs w:val="27"/>
        </w:rPr>
        <w:t>账号：                               账号：</w:t>
      </w:r>
    </w:p>
    <w:p w14:paraId="0E2FC47F" w14:textId="77777777" w:rsidR="00255847" w:rsidRDefault="00255847">
      <w:pPr>
        <w:spacing w:line="640" w:lineRule="exact"/>
        <w:ind w:firstLineChars="200" w:firstLine="420"/>
        <w:rPr>
          <w:rFonts w:ascii="宋体" w:hAnsi="宋体" w:cs="宋体"/>
          <w:color w:val="000000" w:themeColor="text1"/>
          <w:szCs w:val="27"/>
          <w:u w:val="single"/>
        </w:rPr>
      </w:pPr>
    </w:p>
    <w:p w14:paraId="5992009F" w14:textId="77777777" w:rsidR="00255847" w:rsidRDefault="00000000">
      <w:pPr>
        <w:pStyle w:val="BodyText1I"/>
        <w:ind w:firstLine="210"/>
        <w:jc w:val="center"/>
        <w:rPr>
          <w:rFonts w:ascii="宋体" w:hAnsi="宋体" w:cs="宋体"/>
          <w:b/>
          <w:color w:val="000000" w:themeColor="text1"/>
          <w:sz w:val="32"/>
          <w:szCs w:val="32"/>
        </w:rPr>
      </w:pPr>
      <w:r>
        <w:rPr>
          <w:rFonts w:ascii="宋体" w:hAnsi="宋体" w:cs="宋体" w:hint="eastAsia"/>
          <w:color w:val="000000" w:themeColor="text1"/>
          <w:szCs w:val="27"/>
          <w:u w:val="single"/>
        </w:rPr>
        <w:t>        </w:t>
      </w:r>
      <w:r>
        <w:rPr>
          <w:rFonts w:ascii="宋体" w:hAnsi="宋体" w:cs="宋体" w:hint="eastAsia"/>
          <w:color w:val="000000" w:themeColor="text1"/>
          <w:szCs w:val="27"/>
        </w:rPr>
        <w:t>年</w:t>
      </w:r>
      <w:r>
        <w:rPr>
          <w:rFonts w:ascii="宋体" w:hAnsi="宋体" w:cs="宋体" w:hint="eastAsia"/>
          <w:color w:val="000000" w:themeColor="text1"/>
          <w:szCs w:val="27"/>
          <w:u w:val="single"/>
        </w:rPr>
        <w:t xml:space="preserve">    </w:t>
      </w:r>
      <w:r>
        <w:rPr>
          <w:rFonts w:ascii="宋体" w:hAnsi="宋体" w:cs="宋体" w:hint="eastAsia"/>
          <w:color w:val="000000" w:themeColor="text1"/>
          <w:szCs w:val="27"/>
        </w:rPr>
        <w:t>月</w:t>
      </w:r>
      <w:r>
        <w:rPr>
          <w:rFonts w:ascii="宋体" w:hAnsi="宋体" w:cs="宋体" w:hint="eastAsia"/>
          <w:color w:val="000000" w:themeColor="text1"/>
          <w:szCs w:val="27"/>
          <w:u w:val="single"/>
        </w:rPr>
        <w:t xml:space="preserve">    </w:t>
      </w:r>
      <w:r>
        <w:rPr>
          <w:rFonts w:ascii="宋体" w:hAnsi="宋体" w:cs="宋体" w:hint="eastAsia"/>
          <w:color w:val="000000" w:themeColor="text1"/>
          <w:szCs w:val="27"/>
        </w:rPr>
        <w:t xml:space="preserve">日                      </w:t>
      </w:r>
      <w:r>
        <w:rPr>
          <w:rFonts w:ascii="宋体" w:hAnsi="宋体" w:cs="宋体" w:hint="eastAsia"/>
          <w:color w:val="000000" w:themeColor="text1"/>
          <w:szCs w:val="27"/>
          <w:u w:val="single"/>
        </w:rPr>
        <w:t xml:space="preserve">         </w:t>
      </w:r>
      <w:r>
        <w:rPr>
          <w:rFonts w:ascii="宋体" w:hAnsi="宋体" w:cs="宋体" w:hint="eastAsia"/>
          <w:color w:val="000000" w:themeColor="text1"/>
          <w:szCs w:val="27"/>
        </w:rPr>
        <w:t>年</w:t>
      </w:r>
      <w:r>
        <w:rPr>
          <w:rFonts w:ascii="宋体" w:hAnsi="宋体" w:cs="宋体" w:hint="eastAsia"/>
          <w:color w:val="000000" w:themeColor="text1"/>
          <w:szCs w:val="27"/>
          <w:u w:val="single"/>
        </w:rPr>
        <w:t xml:space="preserve">    </w:t>
      </w:r>
      <w:r>
        <w:rPr>
          <w:rFonts w:ascii="宋体" w:hAnsi="宋体" w:cs="宋体" w:hint="eastAsia"/>
          <w:color w:val="000000" w:themeColor="text1"/>
          <w:szCs w:val="27"/>
        </w:rPr>
        <w:t>月</w:t>
      </w:r>
      <w:r>
        <w:rPr>
          <w:rFonts w:ascii="宋体" w:hAnsi="宋体" w:cs="宋体" w:hint="eastAsia"/>
          <w:color w:val="000000" w:themeColor="text1"/>
          <w:szCs w:val="27"/>
          <w:u w:val="single"/>
        </w:rPr>
        <w:t xml:space="preserve">  </w:t>
      </w:r>
      <w:r>
        <w:rPr>
          <w:rFonts w:ascii="宋体" w:hAnsi="宋体" w:cs="宋体" w:hint="eastAsia"/>
          <w:color w:val="000000" w:themeColor="text1"/>
          <w:szCs w:val="27"/>
        </w:rPr>
        <w:t>日</w:t>
      </w:r>
    </w:p>
    <w:p w14:paraId="512EAE59" w14:textId="77777777" w:rsidR="00255847" w:rsidRDefault="00255847">
      <w:pPr>
        <w:pStyle w:val="BodyText1I"/>
        <w:ind w:firstLine="321"/>
        <w:jc w:val="center"/>
        <w:rPr>
          <w:rFonts w:ascii="宋体" w:hAnsi="宋体" w:cs="宋体"/>
          <w:b/>
          <w:color w:val="000000" w:themeColor="text1"/>
          <w:sz w:val="32"/>
          <w:szCs w:val="32"/>
        </w:rPr>
      </w:pPr>
    </w:p>
    <w:p w14:paraId="06E37D54" w14:textId="77777777" w:rsidR="00255847" w:rsidRDefault="00255847">
      <w:pPr>
        <w:pStyle w:val="BodyText1I"/>
        <w:ind w:firstLine="321"/>
        <w:jc w:val="center"/>
        <w:rPr>
          <w:rFonts w:ascii="宋体" w:hAnsi="宋体" w:cs="宋体"/>
          <w:b/>
          <w:color w:val="000000" w:themeColor="text1"/>
          <w:sz w:val="32"/>
          <w:szCs w:val="32"/>
        </w:rPr>
      </w:pPr>
    </w:p>
    <w:p w14:paraId="604BAFB1" w14:textId="77777777" w:rsidR="00255847" w:rsidRDefault="00255847">
      <w:pPr>
        <w:pStyle w:val="BodyText1I"/>
        <w:ind w:firstLine="321"/>
        <w:jc w:val="center"/>
        <w:rPr>
          <w:rFonts w:ascii="宋体" w:hAnsi="宋体" w:cs="宋体"/>
          <w:b/>
          <w:color w:val="000000" w:themeColor="text1"/>
          <w:sz w:val="32"/>
          <w:szCs w:val="32"/>
        </w:rPr>
      </w:pPr>
    </w:p>
    <w:p w14:paraId="52A011A3" w14:textId="77777777" w:rsidR="00255847" w:rsidRDefault="00255847">
      <w:pPr>
        <w:pStyle w:val="BodyText1I"/>
        <w:ind w:firstLine="321"/>
        <w:jc w:val="center"/>
        <w:rPr>
          <w:rFonts w:ascii="宋体" w:hAnsi="宋体" w:cs="宋体"/>
          <w:b/>
          <w:color w:val="000000" w:themeColor="text1"/>
          <w:sz w:val="32"/>
          <w:szCs w:val="32"/>
        </w:rPr>
      </w:pPr>
    </w:p>
    <w:p w14:paraId="61D1691D" w14:textId="77777777" w:rsidR="00255847" w:rsidRDefault="00000000">
      <w:pPr>
        <w:pStyle w:val="BodyText1I"/>
        <w:ind w:firstLine="321"/>
        <w:jc w:val="center"/>
        <w:rPr>
          <w:rFonts w:ascii="宋体" w:hAnsi="宋体" w:cs="宋体"/>
          <w:b/>
          <w:color w:val="000000" w:themeColor="text1"/>
          <w:sz w:val="32"/>
          <w:szCs w:val="32"/>
        </w:rPr>
      </w:pPr>
      <w:r>
        <w:rPr>
          <w:rFonts w:ascii="宋体" w:hAnsi="宋体" w:cs="宋体" w:hint="eastAsia"/>
          <w:b/>
          <w:color w:val="000000" w:themeColor="text1"/>
          <w:sz w:val="32"/>
          <w:szCs w:val="32"/>
        </w:rPr>
        <w:t>周口市政府采购合同融资政策告知函</w:t>
      </w:r>
    </w:p>
    <w:p w14:paraId="39BA61A4" w14:textId="77777777" w:rsidR="00255847" w:rsidRDefault="00255847">
      <w:pPr>
        <w:pStyle w:val="BodyText1I"/>
        <w:ind w:firstLine="240"/>
        <w:rPr>
          <w:rFonts w:ascii="宋体" w:hAnsi="宋体" w:cs="宋体"/>
          <w:color w:val="000000" w:themeColor="text1"/>
          <w:sz w:val="24"/>
        </w:rPr>
      </w:pPr>
    </w:p>
    <w:p w14:paraId="3E409DD4" w14:textId="77777777" w:rsidR="00255847" w:rsidRDefault="00255847">
      <w:pPr>
        <w:pStyle w:val="BodyText1I"/>
        <w:ind w:firstLine="240"/>
        <w:rPr>
          <w:rFonts w:ascii="宋体" w:hAnsi="宋体" w:cs="宋体"/>
          <w:color w:val="000000" w:themeColor="text1"/>
          <w:sz w:val="24"/>
        </w:rPr>
      </w:pPr>
    </w:p>
    <w:p w14:paraId="4FF3B245" w14:textId="77777777" w:rsidR="00255847" w:rsidRDefault="00255847">
      <w:pPr>
        <w:pStyle w:val="BodyText1I"/>
        <w:ind w:firstLine="240"/>
        <w:rPr>
          <w:rFonts w:ascii="宋体" w:hAnsi="宋体" w:cs="宋体"/>
          <w:color w:val="000000" w:themeColor="text1"/>
          <w:sz w:val="24"/>
        </w:rPr>
      </w:pPr>
    </w:p>
    <w:p w14:paraId="530ADC41" w14:textId="77777777" w:rsidR="00255847" w:rsidRDefault="00000000">
      <w:pPr>
        <w:pStyle w:val="BodyText1I"/>
        <w:ind w:firstLine="240"/>
        <w:rPr>
          <w:rFonts w:ascii="宋体" w:hAnsi="宋体" w:cs="宋体"/>
          <w:color w:val="000000" w:themeColor="text1"/>
          <w:sz w:val="24"/>
        </w:rPr>
      </w:pPr>
      <w:r>
        <w:rPr>
          <w:rFonts w:ascii="宋体" w:hAnsi="宋体" w:cs="宋体" w:hint="eastAsia"/>
          <w:color w:val="000000" w:themeColor="text1"/>
          <w:sz w:val="24"/>
        </w:rPr>
        <w:t>各供应商：</w:t>
      </w:r>
    </w:p>
    <w:p w14:paraId="62B085A0" w14:textId="77777777" w:rsidR="00255847" w:rsidRDefault="00000000">
      <w:pPr>
        <w:pStyle w:val="BodyText1I"/>
        <w:ind w:firstLine="240"/>
        <w:rPr>
          <w:rFonts w:ascii="宋体" w:hAnsi="宋体" w:cs="宋体"/>
          <w:color w:val="000000" w:themeColor="text1"/>
          <w:sz w:val="24"/>
        </w:rPr>
      </w:pPr>
      <w:r>
        <w:rPr>
          <w:rFonts w:ascii="宋体" w:hAnsi="宋体" w:cs="宋体" w:hint="eastAsia"/>
          <w:color w:val="000000" w:themeColor="text1"/>
          <w:sz w:val="24"/>
        </w:rPr>
        <w:t>欢迎贵公司参与周口市政府采购活动！</w:t>
      </w:r>
    </w:p>
    <w:p w14:paraId="29032710" w14:textId="77777777" w:rsidR="00255847" w:rsidRDefault="00000000">
      <w:pPr>
        <w:pStyle w:val="BodyText1I"/>
        <w:ind w:firstLine="240"/>
        <w:rPr>
          <w:rFonts w:ascii="宋体" w:hAnsi="宋体" w:cs="宋体"/>
          <w:color w:val="000000" w:themeColor="text1"/>
          <w:sz w:val="24"/>
        </w:rPr>
      </w:pPr>
      <w:r>
        <w:rPr>
          <w:rFonts w:ascii="宋体" w:hAnsi="宋体" w:cs="宋体" w:hint="eastAsia"/>
          <w:color w:val="000000" w:themeColor="text1"/>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8FE65C7" w14:textId="77777777" w:rsidR="00255847" w:rsidRDefault="00000000">
      <w:pPr>
        <w:pStyle w:val="BodyText1I"/>
        <w:ind w:firstLine="240"/>
        <w:rPr>
          <w:rFonts w:ascii="宋体" w:hAnsi="宋体" w:cs="宋体"/>
          <w:color w:val="000000" w:themeColor="text1"/>
          <w:sz w:val="24"/>
        </w:rPr>
      </w:pPr>
      <w:r>
        <w:rPr>
          <w:rFonts w:ascii="宋体" w:hAnsi="宋体" w:cs="宋体" w:hint="eastAsia"/>
          <w:color w:val="000000" w:themeColor="text1"/>
          <w:sz w:val="24"/>
        </w:rPr>
        <w:t>贷款渠道和提供贷款的金融机构，可在河南省政府采购网“河南省政府采购合同融资平台”查询联系。</w:t>
      </w:r>
    </w:p>
    <w:p w14:paraId="529382BF"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000BB22E"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5BBF4B8D"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54C24CF2"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3D0EB688"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787D5858"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7BB3191B"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20D72BCE"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79B82F36"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29F81F5B"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2ED7BFE6"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25E9AC3A"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10810677" w14:textId="77777777" w:rsidR="00255847" w:rsidRDefault="00255847">
      <w:pPr>
        <w:pStyle w:val="af7"/>
        <w:spacing w:before="0" w:beforeAutospacing="0" w:after="0" w:afterAutospacing="0" w:line="330" w:lineRule="atLeast"/>
        <w:rPr>
          <w:rFonts w:cs="宋体"/>
          <w:b/>
          <w:bCs/>
          <w:color w:val="000000" w:themeColor="text1"/>
          <w:sz w:val="21"/>
          <w:szCs w:val="21"/>
        </w:rPr>
      </w:pPr>
    </w:p>
    <w:p w14:paraId="40E1AB18" w14:textId="77777777" w:rsidR="00255847" w:rsidRDefault="00255847">
      <w:pPr>
        <w:pStyle w:val="BodyText1I"/>
        <w:ind w:firstLine="210"/>
        <w:rPr>
          <w:rFonts w:ascii="宋体" w:hAnsi="宋体" w:cs="宋体"/>
          <w:color w:val="000000" w:themeColor="text1"/>
        </w:rPr>
      </w:pPr>
    </w:p>
    <w:sectPr w:rsidR="00255847">
      <w:pgSz w:w="11907" w:h="16840"/>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63EE" w14:textId="77777777" w:rsidR="00F62568" w:rsidRDefault="00F62568">
      <w:r>
        <w:separator/>
      </w:r>
    </w:p>
  </w:endnote>
  <w:endnote w:type="continuationSeparator" w:id="0">
    <w:p w14:paraId="21AAF5F4" w14:textId="77777777" w:rsidR="00F62568" w:rsidRDefault="00F6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0" w:usb1="00000000" w:usb2="00000010" w:usb3="00000000" w:csb0="00040000"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2E59" w14:textId="77777777" w:rsidR="00255847" w:rsidRDefault="00000000">
    <w:pPr>
      <w:pStyle w:val="af1"/>
      <w:jc w:val="center"/>
      <w:rPr>
        <w:rFonts w:ascii="宋体" w:hAnsi="宋体"/>
        <w:kern w:val="0"/>
        <w:sz w:val="21"/>
        <w:szCs w:val="21"/>
      </w:rPr>
    </w:pPr>
    <w:r>
      <w:rPr>
        <w:rFonts w:ascii="宋体" w:hAnsi="宋体" w:hint="eastAsia"/>
        <w:kern w:val="0"/>
        <w:sz w:val="21"/>
        <w:szCs w:val="21"/>
      </w:rPr>
      <w:t>-------------------------------------</w:t>
    </w:r>
    <w:r>
      <w:rPr>
        <w:rFonts w:ascii="宋体" w:hAnsi="宋体"/>
        <w:kern w:val="0"/>
        <w:sz w:val="21"/>
        <w:szCs w:val="21"/>
      </w:rPr>
      <w:t xml:space="preserve">- </w:t>
    </w:r>
    <w:r>
      <w:rPr>
        <w:rFonts w:ascii="宋体" w:hAnsi="宋体"/>
        <w:kern w:val="0"/>
        <w:sz w:val="21"/>
        <w:szCs w:val="21"/>
      </w:rPr>
      <w:fldChar w:fldCharType="begin"/>
    </w:r>
    <w:r>
      <w:rPr>
        <w:rFonts w:ascii="宋体" w:hAnsi="宋体"/>
        <w:kern w:val="0"/>
        <w:sz w:val="21"/>
        <w:szCs w:val="21"/>
      </w:rPr>
      <w:instrText xml:space="preserve"> PAGE </w:instrText>
    </w:r>
    <w:r>
      <w:rPr>
        <w:rFonts w:ascii="宋体" w:hAnsi="宋体"/>
        <w:kern w:val="0"/>
        <w:sz w:val="21"/>
        <w:szCs w:val="21"/>
      </w:rPr>
      <w:fldChar w:fldCharType="separate"/>
    </w:r>
    <w:r>
      <w:rPr>
        <w:rFonts w:ascii="宋体" w:hAnsi="宋体"/>
        <w:kern w:val="0"/>
        <w:sz w:val="21"/>
        <w:szCs w:val="21"/>
      </w:rPr>
      <w:t>35</w:t>
    </w:r>
    <w:r>
      <w:rPr>
        <w:rFonts w:ascii="宋体" w:hAnsi="宋体"/>
        <w:kern w:val="0"/>
        <w:sz w:val="21"/>
        <w:szCs w:val="21"/>
      </w:rPr>
      <w:fldChar w:fldCharType="end"/>
    </w:r>
    <w:r>
      <w:rPr>
        <w:rFonts w:ascii="宋体" w:hAnsi="宋体" w:hint="eastAsia"/>
        <w:kern w:val="0"/>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7780" w14:textId="77777777" w:rsidR="00F62568" w:rsidRDefault="00F62568">
      <w:r>
        <w:separator/>
      </w:r>
    </w:p>
  </w:footnote>
  <w:footnote w:type="continuationSeparator" w:id="0">
    <w:p w14:paraId="10EE9E1B" w14:textId="77777777" w:rsidR="00F62568" w:rsidRDefault="00F62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76D6" w14:textId="77777777" w:rsidR="00255847" w:rsidRDefault="00255847">
    <w:pPr>
      <w:pStyle w:val="af3"/>
      <w:pBdr>
        <w:bottom w:val="none" w:sz="0" w:space="0" w:color="auto"/>
      </w:pBdr>
      <w:spacing w:line="160" w:lineRule="atLeast"/>
      <w:jc w:val="both"/>
      <w:rPr>
        <w:rFonts w:ascii="楷体_GB2312" w:eastAsia="楷体_GB2312"/>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decimal"/>
      <w:suff w:val="nothing"/>
      <w:lvlText w:val="(%1)"/>
      <w:lvlJc w:val="left"/>
    </w:lvl>
  </w:abstractNum>
  <w:abstractNum w:abstractNumId="1" w15:restartNumberingAfterBreak="0">
    <w:nsid w:val="00000005"/>
    <w:multiLevelType w:val="multilevel"/>
    <w:tmpl w:val="00000005"/>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35"/>
        </w:tabs>
        <w:ind w:left="1635" w:hanging="375"/>
      </w:pPr>
      <w:rPr>
        <w:rFonts w:ascii="Times New Roman" w:hAnsi="Times New Roman"/>
        <w:b w:val="0"/>
        <w:i w:val="0"/>
        <w:sz w:val="21"/>
        <w:szCs w:val="21"/>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04536147">
    <w:abstractNumId w:val="2"/>
  </w:num>
  <w:num w:numId="2" w16cid:durableId="1769036483">
    <w:abstractNumId w:val="1"/>
  </w:num>
  <w:num w:numId="3" w16cid:durableId="167013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oNotTrackMoves/>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hiZDlmMzczNjQ0YWI2OTQzYjE0YmExNTAzMTJkMmYifQ=="/>
  </w:docVars>
  <w:rsids>
    <w:rsidRoot w:val="00172A27"/>
    <w:rsid w:val="00000EB7"/>
    <w:rsid w:val="00002165"/>
    <w:rsid w:val="00003AB0"/>
    <w:rsid w:val="00006828"/>
    <w:rsid w:val="00007916"/>
    <w:rsid w:val="000102C8"/>
    <w:rsid w:val="00010D52"/>
    <w:rsid w:val="000129DA"/>
    <w:rsid w:val="00013396"/>
    <w:rsid w:val="00013D3C"/>
    <w:rsid w:val="00014E7F"/>
    <w:rsid w:val="000213BA"/>
    <w:rsid w:val="00024C10"/>
    <w:rsid w:val="0004275F"/>
    <w:rsid w:val="00044689"/>
    <w:rsid w:val="000449D3"/>
    <w:rsid w:val="00045FE3"/>
    <w:rsid w:val="00050196"/>
    <w:rsid w:val="000511E4"/>
    <w:rsid w:val="000529C4"/>
    <w:rsid w:val="00052DCC"/>
    <w:rsid w:val="0005462A"/>
    <w:rsid w:val="00057BB8"/>
    <w:rsid w:val="00066982"/>
    <w:rsid w:val="00071C67"/>
    <w:rsid w:val="00074405"/>
    <w:rsid w:val="000749C6"/>
    <w:rsid w:val="00081415"/>
    <w:rsid w:val="000829BC"/>
    <w:rsid w:val="00085402"/>
    <w:rsid w:val="000864BD"/>
    <w:rsid w:val="00086641"/>
    <w:rsid w:val="00086B9C"/>
    <w:rsid w:val="00091B49"/>
    <w:rsid w:val="000928CD"/>
    <w:rsid w:val="00093E90"/>
    <w:rsid w:val="00094BB5"/>
    <w:rsid w:val="000A257B"/>
    <w:rsid w:val="000A26CA"/>
    <w:rsid w:val="000A44B1"/>
    <w:rsid w:val="000A520A"/>
    <w:rsid w:val="000A5315"/>
    <w:rsid w:val="000B3B85"/>
    <w:rsid w:val="000B7098"/>
    <w:rsid w:val="000C0E0E"/>
    <w:rsid w:val="000D1060"/>
    <w:rsid w:val="000D13CD"/>
    <w:rsid w:val="000D2FDB"/>
    <w:rsid w:val="000D5EE1"/>
    <w:rsid w:val="000E6816"/>
    <w:rsid w:val="000F00E0"/>
    <w:rsid w:val="000F1943"/>
    <w:rsid w:val="000F24C7"/>
    <w:rsid w:val="000F7A85"/>
    <w:rsid w:val="00101C3F"/>
    <w:rsid w:val="00110380"/>
    <w:rsid w:val="00112A3E"/>
    <w:rsid w:val="00114EC3"/>
    <w:rsid w:val="0011768E"/>
    <w:rsid w:val="00120244"/>
    <w:rsid w:val="00123AA2"/>
    <w:rsid w:val="001302F5"/>
    <w:rsid w:val="001337D6"/>
    <w:rsid w:val="00136327"/>
    <w:rsid w:val="00144E58"/>
    <w:rsid w:val="00146C5A"/>
    <w:rsid w:val="00156E7B"/>
    <w:rsid w:val="00157047"/>
    <w:rsid w:val="00163FD1"/>
    <w:rsid w:val="001670CA"/>
    <w:rsid w:val="00170FFC"/>
    <w:rsid w:val="00172A27"/>
    <w:rsid w:val="001740C8"/>
    <w:rsid w:val="001741A6"/>
    <w:rsid w:val="0017512B"/>
    <w:rsid w:val="0018079E"/>
    <w:rsid w:val="00186974"/>
    <w:rsid w:val="00191897"/>
    <w:rsid w:val="00194767"/>
    <w:rsid w:val="00195842"/>
    <w:rsid w:val="00195D4F"/>
    <w:rsid w:val="00196EC8"/>
    <w:rsid w:val="001A0695"/>
    <w:rsid w:val="001A26F3"/>
    <w:rsid w:val="001A346F"/>
    <w:rsid w:val="001A59B6"/>
    <w:rsid w:val="001A5BD3"/>
    <w:rsid w:val="001B4FAB"/>
    <w:rsid w:val="001B576E"/>
    <w:rsid w:val="001B5FA9"/>
    <w:rsid w:val="001B7F67"/>
    <w:rsid w:val="001C2A62"/>
    <w:rsid w:val="001C5B45"/>
    <w:rsid w:val="001C621E"/>
    <w:rsid w:val="001D45CF"/>
    <w:rsid w:val="001D7BCE"/>
    <w:rsid w:val="001F1738"/>
    <w:rsid w:val="001F441B"/>
    <w:rsid w:val="00200168"/>
    <w:rsid w:val="002025C2"/>
    <w:rsid w:val="00205F75"/>
    <w:rsid w:val="00206F03"/>
    <w:rsid w:val="00207987"/>
    <w:rsid w:val="00212001"/>
    <w:rsid w:val="00213E36"/>
    <w:rsid w:val="002156E9"/>
    <w:rsid w:val="002176AB"/>
    <w:rsid w:val="0022038E"/>
    <w:rsid w:val="0022145E"/>
    <w:rsid w:val="00222577"/>
    <w:rsid w:val="00224F94"/>
    <w:rsid w:val="00246082"/>
    <w:rsid w:val="00247A19"/>
    <w:rsid w:val="00251AE3"/>
    <w:rsid w:val="00255847"/>
    <w:rsid w:val="00257C04"/>
    <w:rsid w:val="00265B18"/>
    <w:rsid w:val="00270508"/>
    <w:rsid w:val="00270AB4"/>
    <w:rsid w:val="00280A38"/>
    <w:rsid w:val="0028546B"/>
    <w:rsid w:val="002A134F"/>
    <w:rsid w:val="002A2FB3"/>
    <w:rsid w:val="002A33CC"/>
    <w:rsid w:val="002A6593"/>
    <w:rsid w:val="002A6941"/>
    <w:rsid w:val="002B29FD"/>
    <w:rsid w:val="002B4CF0"/>
    <w:rsid w:val="002B7671"/>
    <w:rsid w:val="002B7AB2"/>
    <w:rsid w:val="002C00CD"/>
    <w:rsid w:val="002C24BA"/>
    <w:rsid w:val="002C440E"/>
    <w:rsid w:val="002C650A"/>
    <w:rsid w:val="002D2A87"/>
    <w:rsid w:val="002D2DA6"/>
    <w:rsid w:val="002D6658"/>
    <w:rsid w:val="002D6811"/>
    <w:rsid w:val="002D7BB8"/>
    <w:rsid w:val="002E3325"/>
    <w:rsid w:val="002F3064"/>
    <w:rsid w:val="00300BC8"/>
    <w:rsid w:val="00304C09"/>
    <w:rsid w:val="00310CDB"/>
    <w:rsid w:val="00315AD3"/>
    <w:rsid w:val="00322F75"/>
    <w:rsid w:val="0032356A"/>
    <w:rsid w:val="00327B1D"/>
    <w:rsid w:val="00331138"/>
    <w:rsid w:val="00336C0C"/>
    <w:rsid w:val="003370FE"/>
    <w:rsid w:val="00341B57"/>
    <w:rsid w:val="003420B3"/>
    <w:rsid w:val="0034239E"/>
    <w:rsid w:val="00342B36"/>
    <w:rsid w:val="00342B7F"/>
    <w:rsid w:val="00347F63"/>
    <w:rsid w:val="00360B52"/>
    <w:rsid w:val="0036629C"/>
    <w:rsid w:val="00367065"/>
    <w:rsid w:val="003723EC"/>
    <w:rsid w:val="0037369C"/>
    <w:rsid w:val="00373F72"/>
    <w:rsid w:val="0037728A"/>
    <w:rsid w:val="00381FD5"/>
    <w:rsid w:val="0038214C"/>
    <w:rsid w:val="00386520"/>
    <w:rsid w:val="00397A34"/>
    <w:rsid w:val="003A3D7E"/>
    <w:rsid w:val="003A4ABC"/>
    <w:rsid w:val="003B488B"/>
    <w:rsid w:val="003C0583"/>
    <w:rsid w:val="003C21D6"/>
    <w:rsid w:val="003C2A5C"/>
    <w:rsid w:val="003C4372"/>
    <w:rsid w:val="003C5B13"/>
    <w:rsid w:val="003D68C0"/>
    <w:rsid w:val="003D7330"/>
    <w:rsid w:val="003E7C35"/>
    <w:rsid w:val="003F0BE5"/>
    <w:rsid w:val="003F2257"/>
    <w:rsid w:val="00412000"/>
    <w:rsid w:val="00412743"/>
    <w:rsid w:val="004144EF"/>
    <w:rsid w:val="00415E9C"/>
    <w:rsid w:val="00416396"/>
    <w:rsid w:val="00417D8B"/>
    <w:rsid w:val="00421E87"/>
    <w:rsid w:val="00427E1C"/>
    <w:rsid w:val="00436E32"/>
    <w:rsid w:val="00440598"/>
    <w:rsid w:val="004441AE"/>
    <w:rsid w:val="00451260"/>
    <w:rsid w:val="004546C0"/>
    <w:rsid w:val="00467101"/>
    <w:rsid w:val="00467BD4"/>
    <w:rsid w:val="00475851"/>
    <w:rsid w:val="00480775"/>
    <w:rsid w:val="00480D31"/>
    <w:rsid w:val="00484B9E"/>
    <w:rsid w:val="00487991"/>
    <w:rsid w:val="00492A0C"/>
    <w:rsid w:val="00493EBA"/>
    <w:rsid w:val="00495DFE"/>
    <w:rsid w:val="004A2891"/>
    <w:rsid w:val="004A35A6"/>
    <w:rsid w:val="004A669D"/>
    <w:rsid w:val="004B0282"/>
    <w:rsid w:val="004B253B"/>
    <w:rsid w:val="004B2C3C"/>
    <w:rsid w:val="004B6352"/>
    <w:rsid w:val="004B7594"/>
    <w:rsid w:val="004C2474"/>
    <w:rsid w:val="004C4124"/>
    <w:rsid w:val="004C4A46"/>
    <w:rsid w:val="004C5947"/>
    <w:rsid w:val="004D63CD"/>
    <w:rsid w:val="004E01F6"/>
    <w:rsid w:val="004E0E11"/>
    <w:rsid w:val="004E2003"/>
    <w:rsid w:val="004E29E2"/>
    <w:rsid w:val="004E3C63"/>
    <w:rsid w:val="004F400C"/>
    <w:rsid w:val="004F613D"/>
    <w:rsid w:val="00503FE1"/>
    <w:rsid w:val="00505A03"/>
    <w:rsid w:val="0050669F"/>
    <w:rsid w:val="00510C03"/>
    <w:rsid w:val="00513FAF"/>
    <w:rsid w:val="00520620"/>
    <w:rsid w:val="00522CAA"/>
    <w:rsid w:val="00526086"/>
    <w:rsid w:val="005269CB"/>
    <w:rsid w:val="005301E0"/>
    <w:rsid w:val="0053098E"/>
    <w:rsid w:val="00534938"/>
    <w:rsid w:val="005429D6"/>
    <w:rsid w:val="005507A4"/>
    <w:rsid w:val="00556822"/>
    <w:rsid w:val="00557571"/>
    <w:rsid w:val="005745F5"/>
    <w:rsid w:val="00575B7A"/>
    <w:rsid w:val="00576301"/>
    <w:rsid w:val="005812D3"/>
    <w:rsid w:val="005839B0"/>
    <w:rsid w:val="00586720"/>
    <w:rsid w:val="0058696C"/>
    <w:rsid w:val="005A0AEF"/>
    <w:rsid w:val="005A1487"/>
    <w:rsid w:val="005A5948"/>
    <w:rsid w:val="005A60F7"/>
    <w:rsid w:val="005B0990"/>
    <w:rsid w:val="005B3A63"/>
    <w:rsid w:val="005B7620"/>
    <w:rsid w:val="005C3659"/>
    <w:rsid w:val="005C4554"/>
    <w:rsid w:val="005C627C"/>
    <w:rsid w:val="005D1CE5"/>
    <w:rsid w:val="005D40FE"/>
    <w:rsid w:val="005D69B1"/>
    <w:rsid w:val="005D6ACD"/>
    <w:rsid w:val="005D71B0"/>
    <w:rsid w:val="005E0004"/>
    <w:rsid w:val="005E260C"/>
    <w:rsid w:val="005E43B1"/>
    <w:rsid w:val="005F4D02"/>
    <w:rsid w:val="00601BF7"/>
    <w:rsid w:val="0060524B"/>
    <w:rsid w:val="00607654"/>
    <w:rsid w:val="006113CF"/>
    <w:rsid w:val="006132B9"/>
    <w:rsid w:val="006158DC"/>
    <w:rsid w:val="0061645A"/>
    <w:rsid w:val="0062126D"/>
    <w:rsid w:val="00621B09"/>
    <w:rsid w:val="006227BE"/>
    <w:rsid w:val="0063018F"/>
    <w:rsid w:val="00632A25"/>
    <w:rsid w:val="006353B4"/>
    <w:rsid w:val="006362B0"/>
    <w:rsid w:val="0064576F"/>
    <w:rsid w:val="00650ECD"/>
    <w:rsid w:val="006547BF"/>
    <w:rsid w:val="00660AE8"/>
    <w:rsid w:val="00664807"/>
    <w:rsid w:val="00665625"/>
    <w:rsid w:val="00666A24"/>
    <w:rsid w:val="00671CF7"/>
    <w:rsid w:val="00676B60"/>
    <w:rsid w:val="0067790A"/>
    <w:rsid w:val="006828EF"/>
    <w:rsid w:val="00683330"/>
    <w:rsid w:val="00685DDD"/>
    <w:rsid w:val="00690481"/>
    <w:rsid w:val="00690661"/>
    <w:rsid w:val="00692E2F"/>
    <w:rsid w:val="006A1EA6"/>
    <w:rsid w:val="006A3E62"/>
    <w:rsid w:val="006A4ACB"/>
    <w:rsid w:val="006B09AC"/>
    <w:rsid w:val="006B3C32"/>
    <w:rsid w:val="006B41DC"/>
    <w:rsid w:val="006B70D2"/>
    <w:rsid w:val="006C1791"/>
    <w:rsid w:val="006C631F"/>
    <w:rsid w:val="006D09EA"/>
    <w:rsid w:val="006E3FE7"/>
    <w:rsid w:val="006E430F"/>
    <w:rsid w:val="006E6A04"/>
    <w:rsid w:val="006F3DCD"/>
    <w:rsid w:val="006F68AD"/>
    <w:rsid w:val="00702C0E"/>
    <w:rsid w:val="00706198"/>
    <w:rsid w:val="00714C4C"/>
    <w:rsid w:val="00715BAF"/>
    <w:rsid w:val="00726195"/>
    <w:rsid w:val="007268FD"/>
    <w:rsid w:val="00731000"/>
    <w:rsid w:val="00732671"/>
    <w:rsid w:val="007353E7"/>
    <w:rsid w:val="00741235"/>
    <w:rsid w:val="007635E7"/>
    <w:rsid w:val="00771B3B"/>
    <w:rsid w:val="00772250"/>
    <w:rsid w:val="0077769A"/>
    <w:rsid w:val="00777F77"/>
    <w:rsid w:val="00781022"/>
    <w:rsid w:val="00785043"/>
    <w:rsid w:val="007865D6"/>
    <w:rsid w:val="00795CE5"/>
    <w:rsid w:val="007A02D3"/>
    <w:rsid w:val="007A1F1A"/>
    <w:rsid w:val="007A6607"/>
    <w:rsid w:val="007B22A9"/>
    <w:rsid w:val="007B26AB"/>
    <w:rsid w:val="007C2E93"/>
    <w:rsid w:val="007C4817"/>
    <w:rsid w:val="007C5B30"/>
    <w:rsid w:val="007C66B3"/>
    <w:rsid w:val="007D68B2"/>
    <w:rsid w:val="007E1DC9"/>
    <w:rsid w:val="007E360B"/>
    <w:rsid w:val="007E4794"/>
    <w:rsid w:val="007F0F99"/>
    <w:rsid w:val="007F7BCC"/>
    <w:rsid w:val="007F7E0C"/>
    <w:rsid w:val="0080554F"/>
    <w:rsid w:val="00806276"/>
    <w:rsid w:val="0081290A"/>
    <w:rsid w:val="008154F8"/>
    <w:rsid w:val="00820E85"/>
    <w:rsid w:val="008249A0"/>
    <w:rsid w:val="008256E0"/>
    <w:rsid w:val="008300B9"/>
    <w:rsid w:val="00834ADC"/>
    <w:rsid w:val="00837F30"/>
    <w:rsid w:val="008427A2"/>
    <w:rsid w:val="00843022"/>
    <w:rsid w:val="008449D1"/>
    <w:rsid w:val="00852238"/>
    <w:rsid w:val="008556E9"/>
    <w:rsid w:val="008567B8"/>
    <w:rsid w:val="00862964"/>
    <w:rsid w:val="0086450E"/>
    <w:rsid w:val="0087215E"/>
    <w:rsid w:val="00873150"/>
    <w:rsid w:val="008773D9"/>
    <w:rsid w:val="00877A82"/>
    <w:rsid w:val="00884033"/>
    <w:rsid w:val="00885D9E"/>
    <w:rsid w:val="0089021D"/>
    <w:rsid w:val="008950FC"/>
    <w:rsid w:val="00895142"/>
    <w:rsid w:val="008A0F14"/>
    <w:rsid w:val="008A4F0E"/>
    <w:rsid w:val="008A57B7"/>
    <w:rsid w:val="008B0347"/>
    <w:rsid w:val="008B5DE6"/>
    <w:rsid w:val="008C0B9D"/>
    <w:rsid w:val="008C6860"/>
    <w:rsid w:val="008D14C4"/>
    <w:rsid w:val="008D2636"/>
    <w:rsid w:val="008D4262"/>
    <w:rsid w:val="008D565A"/>
    <w:rsid w:val="008D666A"/>
    <w:rsid w:val="008E0610"/>
    <w:rsid w:val="008E4432"/>
    <w:rsid w:val="008F025C"/>
    <w:rsid w:val="008F0C14"/>
    <w:rsid w:val="008F3065"/>
    <w:rsid w:val="008F3DC2"/>
    <w:rsid w:val="009002BC"/>
    <w:rsid w:val="00905099"/>
    <w:rsid w:val="009141DA"/>
    <w:rsid w:val="0091594C"/>
    <w:rsid w:val="0091644E"/>
    <w:rsid w:val="009202CA"/>
    <w:rsid w:val="00923FD9"/>
    <w:rsid w:val="0092553D"/>
    <w:rsid w:val="00925D64"/>
    <w:rsid w:val="0093017D"/>
    <w:rsid w:val="00931C19"/>
    <w:rsid w:val="00933328"/>
    <w:rsid w:val="00933FF5"/>
    <w:rsid w:val="0094012B"/>
    <w:rsid w:val="009405C8"/>
    <w:rsid w:val="00945398"/>
    <w:rsid w:val="00950DCC"/>
    <w:rsid w:val="009563B8"/>
    <w:rsid w:val="0097211C"/>
    <w:rsid w:val="00973CCF"/>
    <w:rsid w:val="00973CFC"/>
    <w:rsid w:val="00981EA7"/>
    <w:rsid w:val="009826D9"/>
    <w:rsid w:val="009833E8"/>
    <w:rsid w:val="00985B87"/>
    <w:rsid w:val="00986993"/>
    <w:rsid w:val="00994E2B"/>
    <w:rsid w:val="009B640D"/>
    <w:rsid w:val="009C1641"/>
    <w:rsid w:val="009C1815"/>
    <w:rsid w:val="009C1E45"/>
    <w:rsid w:val="009C4A93"/>
    <w:rsid w:val="009D02F1"/>
    <w:rsid w:val="009D1DF4"/>
    <w:rsid w:val="009D26B5"/>
    <w:rsid w:val="009D2780"/>
    <w:rsid w:val="009D43AA"/>
    <w:rsid w:val="009D5101"/>
    <w:rsid w:val="009D7296"/>
    <w:rsid w:val="009D7626"/>
    <w:rsid w:val="009E2358"/>
    <w:rsid w:val="009F1033"/>
    <w:rsid w:val="00A05FC7"/>
    <w:rsid w:val="00A11EE6"/>
    <w:rsid w:val="00A21FFC"/>
    <w:rsid w:val="00A248DE"/>
    <w:rsid w:val="00A325C7"/>
    <w:rsid w:val="00A37EC9"/>
    <w:rsid w:val="00A37FA9"/>
    <w:rsid w:val="00A51635"/>
    <w:rsid w:val="00A52293"/>
    <w:rsid w:val="00A54E30"/>
    <w:rsid w:val="00A71698"/>
    <w:rsid w:val="00A720FE"/>
    <w:rsid w:val="00A74266"/>
    <w:rsid w:val="00A82462"/>
    <w:rsid w:val="00A86E65"/>
    <w:rsid w:val="00A904CC"/>
    <w:rsid w:val="00A9111B"/>
    <w:rsid w:val="00A96B4F"/>
    <w:rsid w:val="00AA5AED"/>
    <w:rsid w:val="00AA68A2"/>
    <w:rsid w:val="00AB1BAE"/>
    <w:rsid w:val="00AB3E61"/>
    <w:rsid w:val="00AB40DB"/>
    <w:rsid w:val="00AB7180"/>
    <w:rsid w:val="00AC28E3"/>
    <w:rsid w:val="00AC5FEA"/>
    <w:rsid w:val="00AC68FB"/>
    <w:rsid w:val="00AC7F1A"/>
    <w:rsid w:val="00AD1707"/>
    <w:rsid w:val="00AD4CA5"/>
    <w:rsid w:val="00AE0466"/>
    <w:rsid w:val="00AE701D"/>
    <w:rsid w:val="00AE7549"/>
    <w:rsid w:val="00AF7CA7"/>
    <w:rsid w:val="00B00A00"/>
    <w:rsid w:val="00B222CB"/>
    <w:rsid w:val="00B2244A"/>
    <w:rsid w:val="00B22C29"/>
    <w:rsid w:val="00B261F9"/>
    <w:rsid w:val="00B353DE"/>
    <w:rsid w:val="00B46D0E"/>
    <w:rsid w:val="00B50E69"/>
    <w:rsid w:val="00B53549"/>
    <w:rsid w:val="00B61578"/>
    <w:rsid w:val="00B61F6A"/>
    <w:rsid w:val="00B63E2D"/>
    <w:rsid w:val="00B63E3B"/>
    <w:rsid w:val="00B65B2B"/>
    <w:rsid w:val="00B74DF6"/>
    <w:rsid w:val="00B75749"/>
    <w:rsid w:val="00B75770"/>
    <w:rsid w:val="00B80066"/>
    <w:rsid w:val="00B810FF"/>
    <w:rsid w:val="00B813C9"/>
    <w:rsid w:val="00B819C0"/>
    <w:rsid w:val="00B832B4"/>
    <w:rsid w:val="00B91785"/>
    <w:rsid w:val="00BA1264"/>
    <w:rsid w:val="00BA1E07"/>
    <w:rsid w:val="00BA3F05"/>
    <w:rsid w:val="00BA4044"/>
    <w:rsid w:val="00BA7189"/>
    <w:rsid w:val="00BB16AB"/>
    <w:rsid w:val="00BC0324"/>
    <w:rsid w:val="00BC3C3C"/>
    <w:rsid w:val="00BD0FFD"/>
    <w:rsid w:val="00BE1722"/>
    <w:rsid w:val="00BE48BE"/>
    <w:rsid w:val="00BF01C3"/>
    <w:rsid w:val="00BF02C3"/>
    <w:rsid w:val="00BF0FC6"/>
    <w:rsid w:val="00BF5086"/>
    <w:rsid w:val="00BF5F55"/>
    <w:rsid w:val="00BF7F74"/>
    <w:rsid w:val="00C060D6"/>
    <w:rsid w:val="00C11BA9"/>
    <w:rsid w:val="00C11CE1"/>
    <w:rsid w:val="00C15294"/>
    <w:rsid w:val="00C163FF"/>
    <w:rsid w:val="00C2478C"/>
    <w:rsid w:val="00C25084"/>
    <w:rsid w:val="00C26042"/>
    <w:rsid w:val="00C31016"/>
    <w:rsid w:val="00C35ACF"/>
    <w:rsid w:val="00C4116C"/>
    <w:rsid w:val="00C463AE"/>
    <w:rsid w:val="00C4680C"/>
    <w:rsid w:val="00C46CF6"/>
    <w:rsid w:val="00C474B8"/>
    <w:rsid w:val="00C537EC"/>
    <w:rsid w:val="00C543C0"/>
    <w:rsid w:val="00C5522C"/>
    <w:rsid w:val="00C6454E"/>
    <w:rsid w:val="00C65D27"/>
    <w:rsid w:val="00C6787E"/>
    <w:rsid w:val="00C71746"/>
    <w:rsid w:val="00C74533"/>
    <w:rsid w:val="00C762CB"/>
    <w:rsid w:val="00C7681E"/>
    <w:rsid w:val="00C77074"/>
    <w:rsid w:val="00C82739"/>
    <w:rsid w:val="00C83BC9"/>
    <w:rsid w:val="00C83D2E"/>
    <w:rsid w:val="00C86968"/>
    <w:rsid w:val="00C9550F"/>
    <w:rsid w:val="00C97E4E"/>
    <w:rsid w:val="00CA0847"/>
    <w:rsid w:val="00CA0D11"/>
    <w:rsid w:val="00CA0D50"/>
    <w:rsid w:val="00CA170A"/>
    <w:rsid w:val="00CA17D5"/>
    <w:rsid w:val="00CA4004"/>
    <w:rsid w:val="00CB02EF"/>
    <w:rsid w:val="00CB78A2"/>
    <w:rsid w:val="00CB7A49"/>
    <w:rsid w:val="00CC18F5"/>
    <w:rsid w:val="00CC21DA"/>
    <w:rsid w:val="00CC2BBE"/>
    <w:rsid w:val="00CC781E"/>
    <w:rsid w:val="00CC7E9F"/>
    <w:rsid w:val="00CD469E"/>
    <w:rsid w:val="00CD54AB"/>
    <w:rsid w:val="00CD56D5"/>
    <w:rsid w:val="00CD76A3"/>
    <w:rsid w:val="00CE70B2"/>
    <w:rsid w:val="00CF09ED"/>
    <w:rsid w:val="00CF20C5"/>
    <w:rsid w:val="00CF3A78"/>
    <w:rsid w:val="00CF5D7A"/>
    <w:rsid w:val="00CF62CB"/>
    <w:rsid w:val="00CF7273"/>
    <w:rsid w:val="00CF7C4A"/>
    <w:rsid w:val="00D02838"/>
    <w:rsid w:val="00D02BC5"/>
    <w:rsid w:val="00D03761"/>
    <w:rsid w:val="00D075D0"/>
    <w:rsid w:val="00D23640"/>
    <w:rsid w:val="00D26C7D"/>
    <w:rsid w:val="00D27725"/>
    <w:rsid w:val="00D27DEA"/>
    <w:rsid w:val="00D31B04"/>
    <w:rsid w:val="00D514B2"/>
    <w:rsid w:val="00D52EE1"/>
    <w:rsid w:val="00D5419F"/>
    <w:rsid w:val="00D63B3F"/>
    <w:rsid w:val="00D663BA"/>
    <w:rsid w:val="00D722E5"/>
    <w:rsid w:val="00D90069"/>
    <w:rsid w:val="00D90654"/>
    <w:rsid w:val="00D90954"/>
    <w:rsid w:val="00D963B5"/>
    <w:rsid w:val="00DB2611"/>
    <w:rsid w:val="00DB3311"/>
    <w:rsid w:val="00DB5086"/>
    <w:rsid w:val="00DB6E55"/>
    <w:rsid w:val="00DB7C7E"/>
    <w:rsid w:val="00DC178C"/>
    <w:rsid w:val="00DC4C8F"/>
    <w:rsid w:val="00DD0C58"/>
    <w:rsid w:val="00DD4886"/>
    <w:rsid w:val="00DE2836"/>
    <w:rsid w:val="00DF2BF0"/>
    <w:rsid w:val="00DF50DE"/>
    <w:rsid w:val="00DF6901"/>
    <w:rsid w:val="00DF7061"/>
    <w:rsid w:val="00E061E2"/>
    <w:rsid w:val="00E10368"/>
    <w:rsid w:val="00E10BED"/>
    <w:rsid w:val="00E20C65"/>
    <w:rsid w:val="00E23C7A"/>
    <w:rsid w:val="00E34F1B"/>
    <w:rsid w:val="00E37B8C"/>
    <w:rsid w:val="00E41920"/>
    <w:rsid w:val="00E4462C"/>
    <w:rsid w:val="00E46EEB"/>
    <w:rsid w:val="00E47566"/>
    <w:rsid w:val="00E50376"/>
    <w:rsid w:val="00E525C0"/>
    <w:rsid w:val="00E70704"/>
    <w:rsid w:val="00E73041"/>
    <w:rsid w:val="00E774FE"/>
    <w:rsid w:val="00E85EA8"/>
    <w:rsid w:val="00E91F2D"/>
    <w:rsid w:val="00E94E14"/>
    <w:rsid w:val="00EB0ADA"/>
    <w:rsid w:val="00EB48A6"/>
    <w:rsid w:val="00EB7E8A"/>
    <w:rsid w:val="00EC1F8A"/>
    <w:rsid w:val="00EC5DB1"/>
    <w:rsid w:val="00ED32AA"/>
    <w:rsid w:val="00EE2AA0"/>
    <w:rsid w:val="00EE313D"/>
    <w:rsid w:val="00EE44DC"/>
    <w:rsid w:val="00EF42A8"/>
    <w:rsid w:val="00F06E68"/>
    <w:rsid w:val="00F15662"/>
    <w:rsid w:val="00F15FAA"/>
    <w:rsid w:val="00F249A7"/>
    <w:rsid w:val="00F26376"/>
    <w:rsid w:val="00F30298"/>
    <w:rsid w:val="00F3029E"/>
    <w:rsid w:val="00F32031"/>
    <w:rsid w:val="00F32F54"/>
    <w:rsid w:val="00F37939"/>
    <w:rsid w:val="00F400A4"/>
    <w:rsid w:val="00F52EE4"/>
    <w:rsid w:val="00F61537"/>
    <w:rsid w:val="00F62568"/>
    <w:rsid w:val="00F66FB2"/>
    <w:rsid w:val="00F67CEB"/>
    <w:rsid w:val="00F816B6"/>
    <w:rsid w:val="00F8251B"/>
    <w:rsid w:val="00F8641B"/>
    <w:rsid w:val="00F87182"/>
    <w:rsid w:val="00F907E3"/>
    <w:rsid w:val="00FA1603"/>
    <w:rsid w:val="00FA2AB7"/>
    <w:rsid w:val="00FB185F"/>
    <w:rsid w:val="00FB1D44"/>
    <w:rsid w:val="00FB21C7"/>
    <w:rsid w:val="00FB5C5D"/>
    <w:rsid w:val="00FB7BB8"/>
    <w:rsid w:val="00FD440F"/>
    <w:rsid w:val="00FD52EF"/>
    <w:rsid w:val="00FD7284"/>
    <w:rsid w:val="00FE0F29"/>
    <w:rsid w:val="00FE6ED6"/>
    <w:rsid w:val="00FE7F88"/>
    <w:rsid w:val="00FF26A5"/>
    <w:rsid w:val="00FF309F"/>
    <w:rsid w:val="017C3055"/>
    <w:rsid w:val="02B07FF7"/>
    <w:rsid w:val="02FD7232"/>
    <w:rsid w:val="03733BDF"/>
    <w:rsid w:val="03A308DC"/>
    <w:rsid w:val="040532BA"/>
    <w:rsid w:val="04176582"/>
    <w:rsid w:val="051259ED"/>
    <w:rsid w:val="07041580"/>
    <w:rsid w:val="07932A4C"/>
    <w:rsid w:val="08DB1CFF"/>
    <w:rsid w:val="0A4F320E"/>
    <w:rsid w:val="0A9E30AD"/>
    <w:rsid w:val="0BAF51EF"/>
    <w:rsid w:val="0BEB3B44"/>
    <w:rsid w:val="0C0644C0"/>
    <w:rsid w:val="10D62AA4"/>
    <w:rsid w:val="117218B5"/>
    <w:rsid w:val="13552B79"/>
    <w:rsid w:val="13793DF7"/>
    <w:rsid w:val="141C4A83"/>
    <w:rsid w:val="14354A58"/>
    <w:rsid w:val="14677422"/>
    <w:rsid w:val="152E6B10"/>
    <w:rsid w:val="15BF1042"/>
    <w:rsid w:val="1656732A"/>
    <w:rsid w:val="181939B9"/>
    <w:rsid w:val="18D74DC1"/>
    <w:rsid w:val="19917DA5"/>
    <w:rsid w:val="1AED58EF"/>
    <w:rsid w:val="1F397F3B"/>
    <w:rsid w:val="1F3A0BB5"/>
    <w:rsid w:val="1F893859"/>
    <w:rsid w:val="1FA92FCB"/>
    <w:rsid w:val="20193BC8"/>
    <w:rsid w:val="220D398C"/>
    <w:rsid w:val="2301566F"/>
    <w:rsid w:val="24165293"/>
    <w:rsid w:val="2482721D"/>
    <w:rsid w:val="24A10BF5"/>
    <w:rsid w:val="24D70B68"/>
    <w:rsid w:val="26AB07CC"/>
    <w:rsid w:val="276B4A96"/>
    <w:rsid w:val="287B63A6"/>
    <w:rsid w:val="29613C02"/>
    <w:rsid w:val="2A397C18"/>
    <w:rsid w:val="2A5015D5"/>
    <w:rsid w:val="2AF63392"/>
    <w:rsid w:val="2BA67492"/>
    <w:rsid w:val="2BBA06AE"/>
    <w:rsid w:val="2C66791C"/>
    <w:rsid w:val="2CA86A82"/>
    <w:rsid w:val="2D221D01"/>
    <w:rsid w:val="2D676A80"/>
    <w:rsid w:val="2D7A3266"/>
    <w:rsid w:val="2EF27FFD"/>
    <w:rsid w:val="2F5F2B72"/>
    <w:rsid w:val="312513B2"/>
    <w:rsid w:val="31B042BF"/>
    <w:rsid w:val="31F12401"/>
    <w:rsid w:val="31FF5F72"/>
    <w:rsid w:val="32035D60"/>
    <w:rsid w:val="326E6953"/>
    <w:rsid w:val="33523A32"/>
    <w:rsid w:val="33843C62"/>
    <w:rsid w:val="34B524C1"/>
    <w:rsid w:val="35361365"/>
    <w:rsid w:val="35725041"/>
    <w:rsid w:val="36D23A94"/>
    <w:rsid w:val="376940D0"/>
    <w:rsid w:val="377F19FF"/>
    <w:rsid w:val="38204506"/>
    <w:rsid w:val="38AF1B72"/>
    <w:rsid w:val="39321D68"/>
    <w:rsid w:val="3BAE6CD9"/>
    <w:rsid w:val="3C3000ED"/>
    <w:rsid w:val="3D232399"/>
    <w:rsid w:val="3D2E2D19"/>
    <w:rsid w:val="3D31181A"/>
    <w:rsid w:val="3DC87CB2"/>
    <w:rsid w:val="3F1749BD"/>
    <w:rsid w:val="3F4F365B"/>
    <w:rsid w:val="3F9A5B70"/>
    <w:rsid w:val="41093759"/>
    <w:rsid w:val="41380196"/>
    <w:rsid w:val="41415EFF"/>
    <w:rsid w:val="416E2298"/>
    <w:rsid w:val="41D026B4"/>
    <w:rsid w:val="452567EA"/>
    <w:rsid w:val="46886BA6"/>
    <w:rsid w:val="47961EA1"/>
    <w:rsid w:val="48524AAD"/>
    <w:rsid w:val="490552AA"/>
    <w:rsid w:val="4B7A4CDC"/>
    <w:rsid w:val="4FFA680C"/>
    <w:rsid w:val="50981A4B"/>
    <w:rsid w:val="52390069"/>
    <w:rsid w:val="528D1696"/>
    <w:rsid w:val="52CB2821"/>
    <w:rsid w:val="541E4A5E"/>
    <w:rsid w:val="542F765C"/>
    <w:rsid w:val="54914939"/>
    <w:rsid w:val="54EB5EC1"/>
    <w:rsid w:val="554D13F6"/>
    <w:rsid w:val="55A25F7A"/>
    <w:rsid w:val="57580486"/>
    <w:rsid w:val="577F507B"/>
    <w:rsid w:val="59DA41E0"/>
    <w:rsid w:val="5A2424B3"/>
    <w:rsid w:val="5A3906A0"/>
    <w:rsid w:val="5A9919E3"/>
    <w:rsid w:val="5B2A7B0A"/>
    <w:rsid w:val="5B417B6B"/>
    <w:rsid w:val="5B54373E"/>
    <w:rsid w:val="5BC745F2"/>
    <w:rsid w:val="5CA161B2"/>
    <w:rsid w:val="5EE21916"/>
    <w:rsid w:val="5F4417E0"/>
    <w:rsid w:val="5F88669E"/>
    <w:rsid w:val="60B94B91"/>
    <w:rsid w:val="622F04A1"/>
    <w:rsid w:val="62707B3A"/>
    <w:rsid w:val="62DA3FA1"/>
    <w:rsid w:val="645C0879"/>
    <w:rsid w:val="64741C1C"/>
    <w:rsid w:val="648C064A"/>
    <w:rsid w:val="656B3097"/>
    <w:rsid w:val="66AB4942"/>
    <w:rsid w:val="687951D6"/>
    <w:rsid w:val="68AB69AF"/>
    <w:rsid w:val="68D653C8"/>
    <w:rsid w:val="68D85250"/>
    <w:rsid w:val="698D4180"/>
    <w:rsid w:val="6A782B78"/>
    <w:rsid w:val="6BA63430"/>
    <w:rsid w:val="6D005D2A"/>
    <w:rsid w:val="6D1F0B58"/>
    <w:rsid w:val="6D3654A5"/>
    <w:rsid w:val="6EB24C26"/>
    <w:rsid w:val="74170E85"/>
    <w:rsid w:val="75DC35E9"/>
    <w:rsid w:val="75FF7335"/>
    <w:rsid w:val="77FA11D3"/>
    <w:rsid w:val="789E6834"/>
    <w:rsid w:val="79DD67E6"/>
    <w:rsid w:val="7A243B30"/>
    <w:rsid w:val="7B1173FB"/>
    <w:rsid w:val="7BCF79D9"/>
    <w:rsid w:val="7C1A4C7A"/>
    <w:rsid w:val="7C444892"/>
    <w:rsid w:val="7CAE7448"/>
    <w:rsid w:val="7D504C55"/>
    <w:rsid w:val="7DF36BF7"/>
    <w:rsid w:val="7E543E84"/>
    <w:rsid w:val="7EC90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DFEB"/>
  <w15:docId w15:val="{67974F9D-B7BF-4DDF-9F1D-2D07F3F4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uiPriority="99" w:qFormat="1"/>
    <w:lsdException w:name="annotation text" w:qFormat="1"/>
    <w:lsdException w:name="header" w:uiPriority="99" w:qFormat="1"/>
    <w:lsdException w:name="footer" w:uiPriority="99"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uiPriority="99" w:qFormat="1"/>
    <w:lsdException w:name="Body Text Indent" w:qFormat="1"/>
    <w:lsdException w:name="Message Header"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Hyperlink" w:qFormat="1"/>
    <w:lsdException w:name="FollowedHyperlink"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spacing w:line="0" w:lineRule="atLeast"/>
      <w:jc w:val="center"/>
      <w:outlineLvl w:val="1"/>
    </w:pPr>
    <w:rPr>
      <w:kern w:val="0"/>
      <w:sz w:val="28"/>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style>
  <w:style w:type="paragraph" w:styleId="a5">
    <w:name w:val="caption"/>
    <w:basedOn w:val="a"/>
    <w:next w:val="a"/>
    <w:qFormat/>
    <w:rPr>
      <w:rFonts w:ascii="Cambria" w:eastAsia="黑体" w:hAnsi="Cambria"/>
      <w:sz w:val="20"/>
    </w:rPr>
  </w:style>
  <w:style w:type="paragraph" w:styleId="a6">
    <w:name w:val="Document Map"/>
    <w:basedOn w:val="a"/>
    <w:link w:val="a7"/>
    <w:qFormat/>
    <w:rPr>
      <w:rFonts w:ascii="宋体"/>
      <w:sz w:val="18"/>
      <w:szCs w:val="18"/>
    </w:rPr>
  </w:style>
  <w:style w:type="paragraph" w:styleId="a8">
    <w:name w:val="annotation text"/>
    <w:basedOn w:val="a"/>
    <w:link w:val="a9"/>
    <w:qFormat/>
    <w:pPr>
      <w:jc w:val="left"/>
    </w:pPr>
  </w:style>
  <w:style w:type="paragraph" w:styleId="31">
    <w:name w:val="Body Text 3"/>
    <w:basedOn w:val="a"/>
    <w:qFormat/>
    <w:pPr>
      <w:spacing w:after="120"/>
    </w:pPr>
    <w:rPr>
      <w:sz w:val="16"/>
      <w:szCs w:val="16"/>
    </w:rPr>
  </w:style>
  <w:style w:type="paragraph" w:styleId="aa">
    <w:name w:val="Body Text Indent"/>
    <w:basedOn w:val="a"/>
    <w:next w:val="ab"/>
    <w:qFormat/>
    <w:pPr>
      <w:ind w:firstLineChars="200" w:firstLine="632"/>
    </w:pPr>
    <w:rPr>
      <w:rFonts w:ascii="仿宋_GB2312" w:eastAsia="仿宋_GB2312" w:hAnsi="STKaiti"/>
      <w:sz w:val="32"/>
    </w:rPr>
  </w:style>
  <w:style w:type="paragraph" w:styleId="ab">
    <w:name w:val="envelope return"/>
    <w:basedOn w:val="a"/>
    <w:uiPriority w:val="99"/>
    <w:qFormat/>
    <w:pPr>
      <w:snapToGrid w:val="0"/>
    </w:pPr>
    <w:rPr>
      <w:rFonts w:ascii="Arial" w:hAnsi="Arial"/>
    </w:rPr>
  </w:style>
  <w:style w:type="paragraph" w:styleId="20">
    <w:name w:val="List 2"/>
    <w:basedOn w:val="a"/>
    <w:qFormat/>
    <w:pPr>
      <w:ind w:leftChars="200" w:left="400" w:hangingChars="200" w:hanging="200"/>
    </w:pPr>
  </w:style>
  <w:style w:type="paragraph" w:styleId="ac">
    <w:name w:val="Plain Text"/>
    <w:basedOn w:val="a"/>
    <w:link w:val="ad"/>
    <w:uiPriority w:val="99"/>
    <w:qFormat/>
    <w:rPr>
      <w:rFonts w:ascii="宋体" w:hAnsi="Courier New"/>
      <w:szCs w:val="20"/>
    </w:rPr>
  </w:style>
  <w:style w:type="paragraph" w:styleId="ae">
    <w:name w:val="Date"/>
    <w:basedOn w:val="a"/>
    <w:next w:val="a"/>
    <w:link w:val="af"/>
    <w:qFormat/>
    <w:pPr>
      <w:ind w:leftChars="2500" w:left="100"/>
    </w:pPr>
  </w:style>
  <w:style w:type="paragraph" w:styleId="21">
    <w:name w:val="Body Text Indent 2"/>
    <w:basedOn w:val="a"/>
    <w:qFormat/>
    <w:pPr>
      <w:spacing w:after="120" w:line="480" w:lineRule="auto"/>
      <w:ind w:leftChars="200" w:left="420"/>
    </w:pPr>
  </w:style>
  <w:style w:type="paragraph" w:styleId="af0">
    <w:name w:val="Balloon Text"/>
    <w:basedOn w:val="a"/>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rPr>
  </w:style>
  <w:style w:type="paragraph" w:styleId="af5">
    <w:name w:val="footnote text"/>
    <w:basedOn w:val="a"/>
    <w:uiPriority w:val="99"/>
    <w:qFormat/>
    <w:pPr>
      <w:snapToGrid w:val="0"/>
      <w:jc w:val="left"/>
    </w:pPr>
    <w:rPr>
      <w:sz w:val="18"/>
      <w:szCs w:val="18"/>
    </w:rPr>
  </w:style>
  <w:style w:type="paragraph" w:styleId="22">
    <w:name w:val="Body Text 2"/>
    <w:basedOn w:val="a"/>
    <w:link w:val="23"/>
    <w:qFormat/>
    <w:pPr>
      <w:spacing w:after="120" w:line="480" w:lineRule="auto"/>
    </w:pPr>
  </w:style>
  <w:style w:type="paragraph" w:styleId="af6">
    <w:name w:val="Message Header"/>
    <w:basedOn w:val="a"/>
    <w:qFormat/>
    <w:pPr>
      <w:widowControl/>
      <w:shd w:val="pct20" w:color="000000" w:fill="auto"/>
      <w:ind w:left="1080" w:hanging="1080"/>
    </w:pPr>
    <w:rPr>
      <w:rFonts w:ascii="Cambria" w:eastAsia="Cambria" w:hAnsi="Cambria"/>
      <w:sz w:val="24"/>
    </w:rPr>
  </w:style>
  <w:style w:type="paragraph" w:styleId="af7">
    <w:name w:val="Normal (Web)"/>
    <w:basedOn w:val="a"/>
    <w:uiPriority w:val="99"/>
    <w:unhideWhenUsed/>
    <w:qFormat/>
    <w:pPr>
      <w:widowControl/>
      <w:spacing w:before="100" w:beforeAutospacing="1" w:after="100" w:afterAutospacing="1"/>
      <w:jc w:val="left"/>
    </w:pPr>
    <w:rPr>
      <w:rFonts w:ascii="宋体" w:hAnsi="宋体"/>
      <w:kern w:val="0"/>
      <w:sz w:val="24"/>
      <w:szCs w:val="20"/>
    </w:rPr>
  </w:style>
  <w:style w:type="paragraph" w:styleId="af8">
    <w:name w:val="Body Text First Indent"/>
    <w:basedOn w:val="a0"/>
    <w:link w:val="af9"/>
    <w:qFormat/>
    <w:pPr>
      <w:ind w:firstLineChars="100" w:firstLine="420"/>
    </w:pPr>
  </w:style>
  <w:style w:type="paragraph" w:styleId="24">
    <w:name w:val="Body Text First Indent 2"/>
    <w:basedOn w:val="aa"/>
    <w:uiPriority w:val="99"/>
    <w:qFormat/>
    <w:pPr>
      <w:tabs>
        <w:tab w:val="left" w:pos="0"/>
        <w:tab w:val="left" w:pos="993"/>
        <w:tab w:val="left" w:pos="1134"/>
      </w:tabs>
      <w:ind w:firstLine="420"/>
    </w:pPr>
  </w:style>
  <w:style w:type="table" w:styleId="afa">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uiPriority w:val="22"/>
    <w:qFormat/>
    <w:rPr>
      <w:b/>
      <w:bCs/>
    </w:rPr>
  </w:style>
  <w:style w:type="character" w:styleId="afc">
    <w:name w:val="page number"/>
    <w:basedOn w:val="a1"/>
    <w:qFormat/>
  </w:style>
  <w:style w:type="character" w:styleId="afd">
    <w:name w:val="FollowedHyperlink"/>
    <w:basedOn w:val="a1"/>
    <w:qFormat/>
    <w:rPr>
      <w:color w:val="000000"/>
      <w:u w:val="none"/>
    </w:rPr>
  </w:style>
  <w:style w:type="character" w:styleId="afe">
    <w:name w:val="Hyperlink"/>
    <w:qFormat/>
    <w:rPr>
      <w:color w:val="333333"/>
      <w:u w:val="none"/>
    </w:rPr>
  </w:style>
  <w:style w:type="character" w:styleId="aff">
    <w:name w:val="annotation reference"/>
    <w:uiPriority w:val="99"/>
    <w:qFormat/>
    <w:rPr>
      <w:sz w:val="21"/>
    </w:rPr>
  </w:style>
  <w:style w:type="paragraph" w:customStyle="1" w:styleId="BodyText1I">
    <w:name w:val="BodyText1I"/>
    <w:basedOn w:val="BodyText"/>
    <w:uiPriority w:val="99"/>
    <w:qFormat/>
    <w:pPr>
      <w:ind w:firstLineChars="100" w:firstLine="420"/>
    </w:pPr>
  </w:style>
  <w:style w:type="paragraph" w:customStyle="1" w:styleId="BodyText">
    <w:name w:val="BodyText"/>
    <w:basedOn w:val="a"/>
    <w:next w:val="UserStyle217"/>
    <w:uiPriority w:val="99"/>
    <w:qFormat/>
    <w:pPr>
      <w:spacing w:after="120"/>
    </w:pPr>
  </w:style>
  <w:style w:type="paragraph" w:customStyle="1" w:styleId="UserStyle217">
    <w:name w:val="UserStyle_217"/>
    <w:uiPriority w:val="99"/>
    <w:qFormat/>
    <w:pPr>
      <w:textAlignment w:val="baseline"/>
    </w:pPr>
    <w:rPr>
      <w:rFonts w:ascii="宋体"/>
      <w:color w:val="000000"/>
      <w:sz w:val="24"/>
      <w:szCs w:val="24"/>
    </w:rPr>
  </w:style>
  <w:style w:type="paragraph" w:customStyle="1" w:styleId="Default">
    <w:name w:val="Default"/>
    <w:qFormat/>
    <w:pPr>
      <w:widowControl w:val="0"/>
      <w:autoSpaceDE w:val="0"/>
      <w:autoSpaceDN w:val="0"/>
    </w:pPr>
    <w:rPr>
      <w:rFonts w:ascii="仿宋" w:eastAsia="仿宋" w:hAnsi="仿宋" w:hint="eastAsia"/>
      <w:color w:val="000000"/>
      <w:sz w:val="24"/>
    </w:rPr>
  </w:style>
  <w:style w:type="paragraph" w:customStyle="1" w:styleId="10">
    <w:name w:val="无间隔1"/>
    <w:next w:val="a5"/>
    <w:qFormat/>
    <w:pPr>
      <w:widowControl w:val="0"/>
      <w:jc w:val="both"/>
    </w:pPr>
    <w:rPr>
      <w:rFonts w:ascii="Calibri" w:hAnsi="Calibri"/>
      <w:kern w:val="2"/>
      <w:sz w:val="21"/>
      <w:szCs w:val="22"/>
    </w:rPr>
  </w:style>
  <w:style w:type="character" w:customStyle="1" w:styleId="30">
    <w:name w:val="标题 3 字符"/>
    <w:link w:val="3"/>
    <w:semiHidden/>
    <w:qFormat/>
    <w:rPr>
      <w:b/>
      <w:bCs/>
      <w:kern w:val="2"/>
      <w:sz w:val="32"/>
      <w:szCs w:val="32"/>
    </w:rPr>
  </w:style>
  <w:style w:type="character" w:customStyle="1" w:styleId="font231">
    <w:name w:val="font231"/>
    <w:qFormat/>
    <w:rPr>
      <w:rFonts w:ascii="宋体" w:eastAsia="宋体" w:hAnsi="宋体" w:cs="宋体" w:hint="eastAsia"/>
      <w:color w:val="000000"/>
      <w:sz w:val="22"/>
      <w:szCs w:val="22"/>
      <w:u w:val="none"/>
    </w:rPr>
  </w:style>
  <w:style w:type="character" w:customStyle="1" w:styleId="font11">
    <w:name w:val="font11"/>
    <w:qFormat/>
    <w:rPr>
      <w:rFonts w:ascii="Times New Roman" w:hAnsi="Times New Roman" w:cs="Times New Roman" w:hint="default"/>
      <w:color w:val="000000"/>
      <w:sz w:val="18"/>
      <w:szCs w:val="18"/>
      <w:u w:val="none"/>
    </w:rPr>
  </w:style>
  <w:style w:type="character" w:customStyle="1" w:styleId="font191">
    <w:name w:val="font191"/>
    <w:qFormat/>
    <w:rPr>
      <w:rFonts w:ascii="Calibri" w:hAnsi="Calibri" w:cs="Calibri" w:hint="default"/>
      <w:color w:val="000000"/>
      <w:sz w:val="22"/>
      <w:szCs w:val="22"/>
      <w:u w:val="none"/>
    </w:rPr>
  </w:style>
  <w:style w:type="character" w:customStyle="1" w:styleId="af9">
    <w:name w:val="正文文本首行缩进 字符"/>
    <w:link w:val="af8"/>
    <w:qFormat/>
    <w:rPr>
      <w:kern w:val="2"/>
      <w:sz w:val="21"/>
      <w:szCs w:val="24"/>
    </w:rPr>
  </w:style>
  <w:style w:type="character" w:customStyle="1" w:styleId="a4">
    <w:name w:val="正文文本 字符"/>
    <w:link w:val="a0"/>
    <w:uiPriority w:val="99"/>
    <w:qFormat/>
    <w:rPr>
      <w:kern w:val="2"/>
      <w:sz w:val="21"/>
      <w:szCs w:val="24"/>
    </w:rPr>
  </w:style>
  <w:style w:type="character" w:customStyle="1" w:styleId="font151">
    <w:name w:val="font151"/>
    <w:qFormat/>
    <w:rPr>
      <w:rFonts w:ascii="Calibri" w:hAnsi="Calibri" w:cs="Calibri" w:hint="default"/>
      <w:color w:val="000000"/>
      <w:sz w:val="22"/>
      <w:szCs w:val="22"/>
      <w:u w:val="none"/>
    </w:rPr>
  </w:style>
  <w:style w:type="character" w:customStyle="1" w:styleId="a9">
    <w:name w:val="批注文字 字符"/>
    <w:link w:val="a8"/>
    <w:qFormat/>
    <w:rPr>
      <w:kern w:val="2"/>
      <w:sz w:val="21"/>
      <w:szCs w:val="24"/>
    </w:rPr>
  </w:style>
  <w:style w:type="character" w:customStyle="1" w:styleId="a7">
    <w:name w:val="文档结构图 字符"/>
    <w:link w:val="a6"/>
    <w:qFormat/>
    <w:rPr>
      <w:rFonts w:ascii="宋体"/>
      <w:kern w:val="2"/>
      <w:sz w:val="18"/>
      <w:szCs w:val="18"/>
    </w:rPr>
  </w:style>
  <w:style w:type="character" w:customStyle="1" w:styleId="af">
    <w:name w:val="日期 字符"/>
    <w:link w:val="ae"/>
    <w:qFormat/>
    <w:rPr>
      <w:kern w:val="2"/>
      <w:sz w:val="21"/>
      <w:szCs w:val="24"/>
    </w:rPr>
  </w:style>
  <w:style w:type="character" w:customStyle="1" w:styleId="font221">
    <w:name w:val="font221"/>
    <w:qFormat/>
    <w:rPr>
      <w:rFonts w:ascii="宋体" w:eastAsia="宋体" w:hAnsi="宋体" w:cs="宋体" w:hint="eastAsia"/>
      <w:color w:val="000000"/>
      <w:sz w:val="20"/>
      <w:szCs w:val="20"/>
      <w:u w:val="none"/>
    </w:rPr>
  </w:style>
  <w:style w:type="character" w:customStyle="1" w:styleId="font61">
    <w:name w:val="font61"/>
    <w:qFormat/>
    <w:rPr>
      <w:rFonts w:ascii="宋体" w:eastAsia="宋体" w:hAnsi="宋体" w:cs="宋体" w:hint="eastAsia"/>
      <w:color w:val="FF0000"/>
      <w:sz w:val="22"/>
      <w:szCs w:val="22"/>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ad">
    <w:name w:val="纯文本 字符"/>
    <w:link w:val="ac"/>
    <w:uiPriority w:val="99"/>
    <w:qFormat/>
    <w:rPr>
      <w:rFonts w:ascii="宋体" w:hAnsi="Courier New"/>
      <w:kern w:val="2"/>
      <w:sz w:val="21"/>
    </w:rPr>
  </w:style>
  <w:style w:type="character" w:customStyle="1" w:styleId="11">
    <w:name w:val="访问过的超链接1"/>
    <w:qFormat/>
    <w:rPr>
      <w:color w:val="333333"/>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21">
    <w:name w:val="font21"/>
    <w:qFormat/>
    <w:rPr>
      <w:rFonts w:ascii="Times New Roman" w:hAnsi="Times New Roman" w:cs="Times New Roman" w:hint="default"/>
      <w:color w:val="000000"/>
      <w:sz w:val="18"/>
      <w:szCs w:val="18"/>
      <w:u w:val="none"/>
    </w:rPr>
  </w:style>
  <w:style w:type="paragraph" w:customStyle="1" w:styleId="p0">
    <w:name w:val="p0"/>
    <w:basedOn w:val="a"/>
    <w:qFormat/>
    <w:pPr>
      <w:widowControl/>
    </w:pPr>
    <w:rPr>
      <w:rFonts w:ascii="Calibri" w:hAnsi="Calibri" w:cs="宋体"/>
      <w:kern w:val="0"/>
      <w:szCs w:val="21"/>
    </w:rPr>
  </w:style>
  <w:style w:type="paragraph" w:customStyle="1" w:styleId="ListParagraph1">
    <w:name w:val="List Paragraph1"/>
    <w:basedOn w:val="a"/>
    <w:qFormat/>
    <w:pPr>
      <w:ind w:firstLineChars="200" w:firstLine="420"/>
    </w:pPr>
  </w:style>
  <w:style w:type="paragraph" w:customStyle="1" w:styleId="12">
    <w:name w:val="样式1"/>
    <w:basedOn w:val="a"/>
    <w:qFormat/>
    <w:pPr>
      <w:tabs>
        <w:tab w:val="left" w:pos="709"/>
      </w:tabs>
      <w:adjustRightInd w:val="0"/>
      <w:ind w:left="709" w:hanging="709"/>
      <w:textAlignment w:val="baseline"/>
    </w:pPr>
    <w:rPr>
      <w:rFonts w:ascii="宋体" w:hAnsi="宋体"/>
      <w:kern w:val="0"/>
    </w:rPr>
  </w:style>
  <w:style w:type="paragraph" w:customStyle="1" w:styleId="TableParagraph">
    <w:name w:val="Table Paragraph"/>
    <w:basedOn w:val="a"/>
    <w:qFormat/>
    <w:pPr>
      <w:autoSpaceDE w:val="0"/>
      <w:autoSpaceDN w:val="0"/>
      <w:jc w:val="left"/>
    </w:pPr>
    <w:rPr>
      <w:rFonts w:ascii="宋体" w:hAnsi="宋体" w:cs="宋体"/>
      <w:kern w:val="0"/>
      <w:sz w:val="22"/>
      <w:szCs w:val="22"/>
      <w:lang w:val="zh-CN" w:bidi="zh-CN"/>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
    <w:qFormat/>
    <w:rPr>
      <w:rFonts w:ascii="Tahoma" w:hAnsi="Tahoma"/>
      <w:sz w:val="24"/>
      <w:szCs w:val="20"/>
    </w:rPr>
  </w:style>
  <w:style w:type="paragraph" w:styleId="aff0">
    <w:name w:val="List Paragraph"/>
    <w:basedOn w:val="a"/>
    <w:uiPriority w:val="34"/>
    <w:qFormat/>
    <w:pPr>
      <w:ind w:firstLineChars="200" w:firstLine="420"/>
    </w:pPr>
  </w:style>
  <w:style w:type="paragraph" w:customStyle="1" w:styleId="CharCharChar1Char">
    <w:name w:val="Char Char Char1 Char"/>
    <w:basedOn w:val="a"/>
    <w:qFormat/>
    <w:pPr>
      <w:spacing w:line="360" w:lineRule="auto"/>
      <w:ind w:firstLineChars="200" w:firstLine="200"/>
    </w:pPr>
    <w:rPr>
      <w:rFonts w:ascii="宋体" w:hAnsi="宋体" w:cs="宋体"/>
      <w:sz w:val="24"/>
    </w:rPr>
  </w:style>
  <w:style w:type="paragraph" w:customStyle="1" w:styleId="ParaCharCharCharCharCharCharCharCharCharChar">
    <w:name w:val="默认段落字体 Para Char Char Char Char Char Char Char Char Char Char"/>
    <w:basedOn w:val="a"/>
    <w:qFormat/>
    <w:pPr>
      <w:tabs>
        <w:tab w:val="right" w:pos="-2120"/>
      </w:tabs>
      <w:snapToGrid w:val="0"/>
    </w:pPr>
  </w:style>
  <w:style w:type="character" w:customStyle="1" w:styleId="generalinfo-address-text">
    <w:name w:val="generalinfo-address-text"/>
    <w:basedOn w:val="a1"/>
    <w:qFormat/>
  </w:style>
  <w:style w:type="character" w:customStyle="1" w:styleId="23">
    <w:name w:val="正文文本 2 字符"/>
    <w:link w:val="22"/>
    <w:qFormat/>
    <w:rPr>
      <w:kern w:val="2"/>
      <w:sz w:val="21"/>
      <w:szCs w:val="24"/>
    </w:rPr>
  </w:style>
  <w:style w:type="character" w:customStyle="1" w:styleId="NormalCharacter">
    <w:name w:val="NormalCharacter"/>
    <w:link w:val="UserStyle12"/>
    <w:qFormat/>
  </w:style>
  <w:style w:type="paragraph" w:customStyle="1" w:styleId="UserStyle12">
    <w:name w:val="UserStyle_12"/>
    <w:basedOn w:val="a"/>
    <w:link w:val="NormalCharacter"/>
    <w:qFormat/>
    <w:pPr>
      <w:tabs>
        <w:tab w:val="left" w:pos="840"/>
      </w:tabs>
      <w:ind w:left="840" w:hanging="420"/>
      <w:textAlignment w:val="baseline"/>
    </w:pPr>
  </w:style>
  <w:style w:type="character" w:customStyle="1" w:styleId="af4">
    <w:name w:val="页眉 字符"/>
    <w:link w:val="af3"/>
    <w:uiPriority w:val="99"/>
    <w:qFormat/>
    <w:rPr>
      <w:kern w:val="2"/>
      <w:sz w:val="18"/>
      <w:szCs w:val="18"/>
    </w:rPr>
  </w:style>
  <w:style w:type="character" w:customStyle="1" w:styleId="af2">
    <w:name w:val="页脚 字符"/>
    <w:link w:val="af1"/>
    <w:uiPriority w:val="99"/>
    <w:qFormat/>
    <w:rPr>
      <w:kern w:val="2"/>
      <w:sz w:val="18"/>
      <w:szCs w:val="18"/>
    </w:rPr>
  </w:style>
  <w:style w:type="paragraph" w:customStyle="1" w:styleId="13">
    <w:name w:val="普通(网站)1"/>
    <w:basedOn w:val="a"/>
    <w:qFormat/>
    <w:pPr>
      <w:widowControl/>
      <w:spacing w:before="100" w:beforeAutospacing="1" w:after="100" w:afterAutospacing="1"/>
      <w:jc w:val="left"/>
    </w:pPr>
    <w:rPr>
      <w:rFonts w:ascii="宋体" w:hAnsi="宋体"/>
      <w:kern w:val="0"/>
      <w:sz w:val="24"/>
    </w:rPr>
  </w:style>
  <w:style w:type="character" w:customStyle="1" w:styleId="contentlabel">
    <w:name w:val="contentlabel"/>
    <w:qFormat/>
  </w:style>
  <w:style w:type="paragraph" w:customStyle="1" w:styleId="BodyTextFirstIndent1">
    <w:name w:val="Body Text First Indent1"/>
    <w:basedOn w:val="a0"/>
    <w:qFormat/>
    <w:pPr>
      <w:autoSpaceDE w:val="0"/>
      <w:autoSpaceDN w:val="0"/>
      <w:ind w:firstLineChars="100" w:firstLine="420"/>
      <w:jc w:val="left"/>
    </w:pPr>
    <w:rPr>
      <w:rFonts w:ascii="宋体" w:eastAsia="等线" w:hAnsi="等线" w:cs="宋体"/>
      <w:kern w:val="0"/>
      <w:lang w:val="zh-CN"/>
    </w:rPr>
  </w:style>
  <w:style w:type="paragraph" w:customStyle="1" w:styleId="DL">
    <w:name w:val="D&amp;L"/>
    <w:basedOn w:val="af3"/>
    <w:qFormat/>
    <w:pPr>
      <w:pBdr>
        <w:bottom w:val="thinThickSmallGap" w:sz="18" w:space="1" w:color="auto"/>
      </w:pBdr>
      <w:adjustRightInd w:val="0"/>
      <w:snapToGrid/>
      <w:spacing w:line="240" w:lineRule="atLeast"/>
      <w:textAlignment w:val="baseline"/>
    </w:pPr>
    <w:rPr>
      <w:kern w:val="0"/>
      <w:sz w:val="24"/>
    </w:rPr>
  </w:style>
  <w:style w:type="character" w:customStyle="1" w:styleId="icongys">
    <w:name w:val="icon_gys"/>
    <w:basedOn w:val="a1"/>
    <w:qFormat/>
    <w:rPr>
      <w:sz w:val="21"/>
      <w:szCs w:val="21"/>
    </w:rPr>
  </w:style>
  <w:style w:type="character" w:customStyle="1" w:styleId="first-child">
    <w:name w:val="first-child"/>
    <w:basedOn w:val="a1"/>
    <w:qFormat/>
    <w:rPr>
      <w:color w:val="1F3149"/>
      <w:sz w:val="24"/>
      <w:szCs w:val="24"/>
    </w:rPr>
  </w:style>
  <w:style w:type="character" w:customStyle="1" w:styleId="first-child1">
    <w:name w:val="first-child1"/>
    <w:basedOn w:val="a1"/>
    <w:qFormat/>
    <w:rPr>
      <w:color w:val="1F3149"/>
      <w:sz w:val="24"/>
      <w:szCs w:val="24"/>
    </w:rPr>
  </w:style>
  <w:style w:type="character" w:customStyle="1" w:styleId="xiadan">
    <w:name w:val="xiadan"/>
    <w:basedOn w:val="a1"/>
    <w:qFormat/>
    <w:rPr>
      <w:shd w:val="clear" w:color="auto" w:fill="E4393C"/>
    </w:rPr>
  </w:style>
  <w:style w:type="character" w:customStyle="1" w:styleId="fr">
    <w:name w:val="fr"/>
    <w:basedOn w:val="a1"/>
    <w:qFormat/>
  </w:style>
  <w:style w:type="character" w:customStyle="1" w:styleId="iconds">
    <w:name w:val="icon_ds"/>
    <w:basedOn w:val="a1"/>
    <w:qFormat/>
  </w:style>
  <w:style w:type="paragraph" w:customStyle="1" w:styleId="14">
    <w:name w:val="正文1"/>
    <w:basedOn w:val="a"/>
    <w:qFormat/>
    <w:pPr>
      <w:widowControl/>
      <w:topLinePunct/>
      <w:spacing w:beforeLines="50" w:afterLines="50" w:line="300" w:lineRule="auto"/>
      <w:ind w:left="420"/>
    </w:pPr>
  </w:style>
  <w:style w:type="character" w:customStyle="1" w:styleId="font41">
    <w:name w:val="font41"/>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889F62-DC44-404B-AA9E-4FABB574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46</Pages>
  <Words>3326</Words>
  <Characters>18964</Characters>
  <Application>Microsoft Office Word</Application>
  <DocSecurity>0</DocSecurity>
  <Lines>158</Lines>
  <Paragraphs>44</Paragraphs>
  <ScaleCrop>false</ScaleCrop>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gg1</dc:creator>
  <cp:lastModifiedBy>张光</cp:lastModifiedBy>
  <cp:revision>37</cp:revision>
  <cp:lastPrinted>2020-11-18T03:21:00Z</cp:lastPrinted>
  <dcterms:created xsi:type="dcterms:W3CDTF">2020-09-11T03:28:00Z</dcterms:created>
  <dcterms:modified xsi:type="dcterms:W3CDTF">2023-12-05T07:09:00Z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7C58D7FA923546B297DD03361884830A_13</vt:lpwstr>
  </property>
</Properties>
</file>