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商水县体育中心看台膜结构屋面、旗台及其它整修项目</w:t>
      </w:r>
    </w:p>
    <w:p>
      <w:pPr>
        <w:spacing w:line="276" w:lineRule="auto"/>
        <w:jc w:val="center"/>
        <w:rPr>
          <w:rFonts w:ascii="宋体" w:hAnsi="宋体" w:cs="宋体"/>
          <w:b/>
          <w:bCs/>
          <w:spacing w:val="-1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–</w:t>
      </w:r>
      <w:r>
        <w:rPr>
          <w:rFonts w:hint="eastAsia" w:ascii="宋体" w:hAnsi="宋体" w:cs="宋体"/>
          <w:b/>
          <w:bCs/>
          <w:spacing w:val="-10"/>
          <w:kern w:val="0"/>
          <w:sz w:val="32"/>
          <w:szCs w:val="32"/>
        </w:rPr>
        <w:t>成交公告</w:t>
      </w:r>
    </w:p>
    <w:p>
      <w:pPr>
        <w:adjustRightInd w:val="0"/>
        <w:snapToGrid w:val="0"/>
        <w:spacing w:line="48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一、项目基本情况</w:t>
      </w:r>
    </w:p>
    <w:p>
      <w:pPr>
        <w:adjustRightInd w:val="0"/>
        <w:snapToGrid w:val="0"/>
        <w:spacing w:line="480" w:lineRule="auto"/>
        <w:rPr>
          <w:rFonts w:hint="default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1、采购编号：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商水财竞谈-2024-37</w:t>
      </w:r>
    </w:p>
    <w:p>
      <w:pPr>
        <w:adjustRightInd w:val="0"/>
        <w:snapToGrid w:val="0"/>
        <w:spacing w:line="48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2、项目名称：</w:t>
      </w:r>
      <w:r>
        <w:rPr>
          <w:rFonts w:hint="eastAsia" w:ascii="宋体" w:hAnsi="宋体" w:cs="宋体"/>
          <w:color w:val="000000"/>
          <w:sz w:val="24"/>
          <w:lang w:eastAsia="zh-CN"/>
        </w:rPr>
        <w:t>商水县体育中心看台膜结构屋面、旗台及其它整修项目</w:t>
      </w:r>
    </w:p>
    <w:p>
      <w:pPr>
        <w:adjustRightInd w:val="0"/>
        <w:snapToGrid w:val="0"/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</w:t>
      </w:r>
      <w:bookmarkStart w:id="0" w:name="OLE_LINK1"/>
      <w:r>
        <w:rPr>
          <w:rFonts w:hint="eastAsia" w:ascii="宋体" w:hAnsi="宋体" w:cs="宋体"/>
          <w:color w:val="000000"/>
          <w:sz w:val="24"/>
        </w:rPr>
        <w:t>采购公告发布日期：</w:t>
      </w:r>
      <w:bookmarkEnd w:id="0"/>
      <w:r>
        <w:rPr>
          <w:rFonts w:hint="eastAsia" w:ascii="宋体" w:hAnsi="宋体" w:cs="宋体"/>
          <w:color w:val="000000"/>
          <w:sz w:val="24"/>
        </w:rPr>
        <w:t>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adjustRightInd w:val="0"/>
        <w:snapToGrid w:val="0"/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4、评审日期：202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adjustRightInd w:val="0"/>
        <w:snapToGrid w:val="0"/>
        <w:spacing w:line="480" w:lineRule="auto"/>
        <w:rPr>
          <w:rFonts w:hint="default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5、采购方式：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竞争性谈判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hanging="283" w:hangingChars="118"/>
        <w:jc w:val="left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二、成交情况：</w:t>
      </w:r>
    </w:p>
    <w:tbl>
      <w:tblPr>
        <w:tblStyle w:val="12"/>
        <w:tblpPr w:leftFromText="180" w:rightFromText="180" w:vertAnchor="text" w:horzAnchor="margin" w:tblpXSpec="center" w:tblpY="1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526"/>
        <w:gridCol w:w="2400"/>
        <w:gridCol w:w="1690"/>
        <w:gridCol w:w="113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址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3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商水县体育中心看台膜结构屋面、旗台及其它整修项目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河南逸锋路桥工程有限公司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河南省周口市商水县邓城镇人民政府院内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438500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4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包名称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施工范围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施工工期</w:t>
            </w:r>
          </w:p>
        </w:tc>
        <w:tc>
          <w:tcPr>
            <w:tcW w:w="1137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84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商水县体育中心看台膜结构屋面、旗台及其它整修项目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详见竞争性谈判文件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详见竞争性谈判文件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详见竞争性谈判文件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详见竞争性谈判文件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ascii="宋体" w:hAnsi="宋体" w:cs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评审专家名单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： 刘新长、张会丽、关东明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四、代理服务收费标准及金额：参考国家计委计价格[2002]1980号文、发改办价格[2003]857号文件、发改价格〔2015〕299号文及发改办价格【2011】534号文规定计取向成交人收取成交服务费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1000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元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本成交公告在本次招标公告在《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河南省政府采购网</w:t>
      </w:r>
      <w:r>
        <w:rPr>
          <w:rFonts w:hint="eastAsia" w:ascii="宋体" w:hAnsi="宋体" w:cs="宋体"/>
          <w:color w:val="000000"/>
          <w:sz w:val="24"/>
        </w:rPr>
        <w:t>》、《中国采购与招标网》上发布。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成交公告期限为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cs="宋体"/>
          <w:color w:val="000000"/>
          <w:sz w:val="24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六、其他补充事宜：无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1. 采购人信息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名 称：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商水县教育体育局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地  址：</w:t>
      </w:r>
      <w:r>
        <w:rPr>
          <w:rFonts w:hint="eastAsia" w:ascii="宋体" w:hAnsi="宋体" w:cs="宋体"/>
          <w:sz w:val="24"/>
        </w:rPr>
        <w:t>商水县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textAlignment w:val="auto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王新峰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宋体" w:hAnsi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电  话：</w:t>
      </w:r>
      <w:r>
        <w:rPr>
          <w:rFonts w:hint="eastAsia" w:ascii="宋体" w:hAnsi="宋体" w:cs="宋体"/>
          <w:sz w:val="24"/>
        </w:rPr>
        <w:t>13939418546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名称：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河南嘉合祥盛工程咨询有限公司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地址：周口昌建新世界A座15层 151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联系人：</w:t>
      </w:r>
      <w:r>
        <w:rPr>
          <w:rFonts w:hint="eastAsia" w:ascii="宋体" w:hAnsi="宋体" w:cs="宋体"/>
          <w:color w:val="000000"/>
          <w:sz w:val="24"/>
          <w:lang w:eastAsia="zh-CN"/>
        </w:rPr>
        <w:t>刘文亭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</w:p>
    <w:p>
      <w:pPr>
        <w:jc w:val="both"/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17613278322</w:t>
      </w:r>
    </w:p>
    <w:p>
      <w:pPr>
        <w:jc w:val="right"/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发布人：河南嘉合祥盛工程咨询有限公司</w:t>
      </w:r>
    </w:p>
    <w:p>
      <w:pPr>
        <w:ind w:firstLine="480" w:firstLineChars="200"/>
        <w:jc w:val="both"/>
        <w:rPr>
          <w:rFonts w:hint="default" w:ascii="宋体" w:hAnsi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                                   发布时间：2024年6月12日</w:t>
      </w:r>
    </w:p>
    <w:p>
      <w:pPr>
        <w:ind w:firstLine="480" w:firstLineChars="200"/>
        <w:jc w:val="both"/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312" w:lineRule="auto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adjustRightInd w:val="0"/>
      </w:pP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4FBF3"/>
    <w:multiLevelType w:val="singleLevel"/>
    <w:tmpl w:val="8A34FB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OTkzMmJiZDdkOTQwZjZiZTE2MmM5ZmZkNTcwZjgifQ=="/>
    <w:docVar w:name="KSO_WPS_MARK_KEY" w:val="9d0d457e-30cc-403c-8e41-22a431a430c3"/>
  </w:docVars>
  <w:rsids>
    <w:rsidRoot w:val="0FB05496"/>
    <w:rsid w:val="000440F5"/>
    <w:rsid w:val="000B4706"/>
    <w:rsid w:val="00124A7F"/>
    <w:rsid w:val="00150E94"/>
    <w:rsid w:val="001572C1"/>
    <w:rsid w:val="001577D4"/>
    <w:rsid w:val="00165586"/>
    <w:rsid w:val="00177B84"/>
    <w:rsid w:val="00186752"/>
    <w:rsid w:val="001C3B01"/>
    <w:rsid w:val="001C4FC8"/>
    <w:rsid w:val="001F60E7"/>
    <w:rsid w:val="001F66B5"/>
    <w:rsid w:val="00213DD4"/>
    <w:rsid w:val="002615A4"/>
    <w:rsid w:val="002844A6"/>
    <w:rsid w:val="00292163"/>
    <w:rsid w:val="002C42EF"/>
    <w:rsid w:val="002E1BF4"/>
    <w:rsid w:val="00332E79"/>
    <w:rsid w:val="0033308C"/>
    <w:rsid w:val="00335C68"/>
    <w:rsid w:val="003537E1"/>
    <w:rsid w:val="003A07FD"/>
    <w:rsid w:val="00420517"/>
    <w:rsid w:val="004400EE"/>
    <w:rsid w:val="004508F1"/>
    <w:rsid w:val="00477438"/>
    <w:rsid w:val="004A0602"/>
    <w:rsid w:val="004B731A"/>
    <w:rsid w:val="004D1D4C"/>
    <w:rsid w:val="004E579A"/>
    <w:rsid w:val="005246F1"/>
    <w:rsid w:val="0054428C"/>
    <w:rsid w:val="005532C6"/>
    <w:rsid w:val="005564DF"/>
    <w:rsid w:val="00580A10"/>
    <w:rsid w:val="00584923"/>
    <w:rsid w:val="005C0488"/>
    <w:rsid w:val="005C553A"/>
    <w:rsid w:val="005E225F"/>
    <w:rsid w:val="00631F6B"/>
    <w:rsid w:val="00634AD0"/>
    <w:rsid w:val="00634EA8"/>
    <w:rsid w:val="00677E86"/>
    <w:rsid w:val="00680FCC"/>
    <w:rsid w:val="00687AC1"/>
    <w:rsid w:val="006C4EC7"/>
    <w:rsid w:val="00717A33"/>
    <w:rsid w:val="00725A3A"/>
    <w:rsid w:val="00777730"/>
    <w:rsid w:val="007A1D29"/>
    <w:rsid w:val="007B68DB"/>
    <w:rsid w:val="007F557F"/>
    <w:rsid w:val="00803942"/>
    <w:rsid w:val="00962F84"/>
    <w:rsid w:val="00963183"/>
    <w:rsid w:val="00973B8F"/>
    <w:rsid w:val="00986A1C"/>
    <w:rsid w:val="00A05988"/>
    <w:rsid w:val="00AB7FAB"/>
    <w:rsid w:val="00AE4372"/>
    <w:rsid w:val="00AE4DC6"/>
    <w:rsid w:val="00AF3B3D"/>
    <w:rsid w:val="00B327AB"/>
    <w:rsid w:val="00B660C4"/>
    <w:rsid w:val="00BA3C95"/>
    <w:rsid w:val="00C30597"/>
    <w:rsid w:val="00C34D6D"/>
    <w:rsid w:val="00CA16F7"/>
    <w:rsid w:val="00CA4DE9"/>
    <w:rsid w:val="00CB0707"/>
    <w:rsid w:val="00D7613F"/>
    <w:rsid w:val="00D903D4"/>
    <w:rsid w:val="00DC4D66"/>
    <w:rsid w:val="00DE03AC"/>
    <w:rsid w:val="00DF00B5"/>
    <w:rsid w:val="00E22C44"/>
    <w:rsid w:val="00E23AC4"/>
    <w:rsid w:val="00E318F1"/>
    <w:rsid w:val="00E65E5C"/>
    <w:rsid w:val="00E8497C"/>
    <w:rsid w:val="00EB2D78"/>
    <w:rsid w:val="00EE55D7"/>
    <w:rsid w:val="00EF0506"/>
    <w:rsid w:val="00F42D68"/>
    <w:rsid w:val="00F445D0"/>
    <w:rsid w:val="00F61C47"/>
    <w:rsid w:val="00F67579"/>
    <w:rsid w:val="00F81AF2"/>
    <w:rsid w:val="00F83FA7"/>
    <w:rsid w:val="00F94922"/>
    <w:rsid w:val="00FB096D"/>
    <w:rsid w:val="00FD72CE"/>
    <w:rsid w:val="015875E2"/>
    <w:rsid w:val="042A6877"/>
    <w:rsid w:val="052E7F13"/>
    <w:rsid w:val="068C05F8"/>
    <w:rsid w:val="095C6921"/>
    <w:rsid w:val="09BF0FFB"/>
    <w:rsid w:val="0A9D739D"/>
    <w:rsid w:val="0FB05496"/>
    <w:rsid w:val="10276B34"/>
    <w:rsid w:val="1B2F6FDD"/>
    <w:rsid w:val="1D803499"/>
    <w:rsid w:val="20F735D3"/>
    <w:rsid w:val="2423421A"/>
    <w:rsid w:val="26301365"/>
    <w:rsid w:val="27B213CB"/>
    <w:rsid w:val="284B3113"/>
    <w:rsid w:val="2869603C"/>
    <w:rsid w:val="298C2562"/>
    <w:rsid w:val="2AC83897"/>
    <w:rsid w:val="2AFD4065"/>
    <w:rsid w:val="2D602979"/>
    <w:rsid w:val="2FB7459E"/>
    <w:rsid w:val="3015150B"/>
    <w:rsid w:val="31573AB0"/>
    <w:rsid w:val="34B71AE9"/>
    <w:rsid w:val="36C118AC"/>
    <w:rsid w:val="376454B6"/>
    <w:rsid w:val="3A246C4E"/>
    <w:rsid w:val="3DB97555"/>
    <w:rsid w:val="3EE97BBE"/>
    <w:rsid w:val="3F4120FA"/>
    <w:rsid w:val="3FB9504C"/>
    <w:rsid w:val="406C04BE"/>
    <w:rsid w:val="40887D13"/>
    <w:rsid w:val="42FF2AA0"/>
    <w:rsid w:val="43265637"/>
    <w:rsid w:val="437D64D0"/>
    <w:rsid w:val="46B02D3A"/>
    <w:rsid w:val="4804709D"/>
    <w:rsid w:val="480D64D5"/>
    <w:rsid w:val="49B14369"/>
    <w:rsid w:val="4C6B4611"/>
    <w:rsid w:val="4F0D09F4"/>
    <w:rsid w:val="50632187"/>
    <w:rsid w:val="52B93AA9"/>
    <w:rsid w:val="53AD066F"/>
    <w:rsid w:val="53B928D2"/>
    <w:rsid w:val="54ED7E47"/>
    <w:rsid w:val="55532EF9"/>
    <w:rsid w:val="57A15FE9"/>
    <w:rsid w:val="58785174"/>
    <w:rsid w:val="5AAB79E6"/>
    <w:rsid w:val="5ADC663D"/>
    <w:rsid w:val="5B023A4F"/>
    <w:rsid w:val="5B220911"/>
    <w:rsid w:val="63DD0065"/>
    <w:rsid w:val="643B456F"/>
    <w:rsid w:val="6548459E"/>
    <w:rsid w:val="66083ED4"/>
    <w:rsid w:val="66307371"/>
    <w:rsid w:val="68BF4BD5"/>
    <w:rsid w:val="6ACE736B"/>
    <w:rsid w:val="6BD24B4E"/>
    <w:rsid w:val="6C0A2721"/>
    <w:rsid w:val="6C2B7F0B"/>
    <w:rsid w:val="6C840E1A"/>
    <w:rsid w:val="71735AB2"/>
    <w:rsid w:val="71F06395"/>
    <w:rsid w:val="75566B61"/>
    <w:rsid w:val="788D3840"/>
    <w:rsid w:val="78BB692A"/>
    <w:rsid w:val="7BA11556"/>
    <w:rsid w:val="7DBE115D"/>
    <w:rsid w:val="7E631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spacing w:after="120"/>
      <w:ind w:firstLine="420" w:firstLineChars="100"/>
    </w:pPr>
  </w:style>
  <w:style w:type="paragraph" w:customStyle="1" w:styleId="3">
    <w:name w:val="BodyText"/>
    <w:basedOn w:val="1"/>
    <w:next w:val="4"/>
    <w:qFormat/>
    <w:uiPriority w:val="99"/>
    <w:pPr>
      <w:spacing w:after="120"/>
    </w:pPr>
  </w:style>
  <w:style w:type="paragraph" w:customStyle="1" w:styleId="4">
    <w:name w:val="UserStyle_217"/>
    <w:qFormat/>
    <w:uiPriority w:val="99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  <w:rPr>
      <w:u w:val="none"/>
    </w:rPr>
  </w:style>
  <w:style w:type="character" w:customStyle="1" w:styleId="24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26">
    <w:name w:val="hidden"/>
    <w:basedOn w:val="14"/>
    <w:qFormat/>
    <w:uiPriority w:val="0"/>
  </w:style>
  <w:style w:type="character" w:customStyle="1" w:styleId="27">
    <w:name w:val="xiadan"/>
    <w:basedOn w:val="14"/>
    <w:qFormat/>
    <w:uiPriority w:val="0"/>
    <w:rPr>
      <w:shd w:val="clear" w:fill="E4393C"/>
    </w:rPr>
  </w:style>
  <w:style w:type="character" w:customStyle="1" w:styleId="28">
    <w:name w:val="first-child1"/>
    <w:basedOn w:val="14"/>
    <w:qFormat/>
    <w:uiPriority w:val="0"/>
    <w:rPr>
      <w:color w:val="1F3149"/>
      <w:sz w:val="19"/>
      <w:szCs w:val="19"/>
    </w:rPr>
  </w:style>
  <w:style w:type="character" w:customStyle="1" w:styleId="29">
    <w:name w:val="first-child2"/>
    <w:basedOn w:val="14"/>
    <w:qFormat/>
    <w:uiPriority w:val="0"/>
    <w:rPr>
      <w:color w:val="1F3149"/>
      <w:sz w:val="19"/>
      <w:szCs w:val="19"/>
    </w:rPr>
  </w:style>
  <w:style w:type="character" w:customStyle="1" w:styleId="30">
    <w:name w:val="icon_gys"/>
    <w:basedOn w:val="14"/>
    <w:qFormat/>
    <w:uiPriority w:val="0"/>
    <w:rPr>
      <w:sz w:val="16"/>
      <w:szCs w:val="16"/>
    </w:rPr>
  </w:style>
  <w:style w:type="character" w:customStyle="1" w:styleId="31">
    <w:name w:val="fr"/>
    <w:basedOn w:val="14"/>
    <w:qFormat/>
    <w:uiPriority w:val="0"/>
  </w:style>
  <w:style w:type="character" w:customStyle="1" w:styleId="32">
    <w:name w:val="icon_ds"/>
    <w:basedOn w:val="14"/>
    <w:qFormat/>
    <w:uiPriority w:val="0"/>
  </w:style>
  <w:style w:type="character" w:customStyle="1" w:styleId="33">
    <w:name w:val="icon_ds1"/>
    <w:basedOn w:val="14"/>
    <w:qFormat/>
    <w:uiPriority w:val="0"/>
    <w:rPr>
      <w:sz w:val="16"/>
      <w:szCs w:val="16"/>
    </w:rPr>
  </w:style>
  <w:style w:type="character" w:customStyle="1" w:styleId="34">
    <w:name w:val="first-child"/>
    <w:basedOn w:val="14"/>
    <w:qFormat/>
    <w:uiPriority w:val="0"/>
    <w:rPr>
      <w:color w:val="1F3149"/>
      <w:sz w:val="19"/>
      <w:szCs w:val="19"/>
    </w:rPr>
  </w:style>
  <w:style w:type="character" w:customStyle="1" w:styleId="35">
    <w:name w:val="margin_right202"/>
    <w:basedOn w:val="14"/>
    <w:qFormat/>
    <w:uiPriority w:val="0"/>
  </w:style>
  <w:style w:type="character" w:customStyle="1" w:styleId="36">
    <w:name w:val="before"/>
    <w:basedOn w:val="14"/>
    <w:qFormat/>
    <w:uiPriority w:val="0"/>
    <w:rPr>
      <w:shd w:val="clear" w:fill="E22323"/>
    </w:rPr>
  </w:style>
  <w:style w:type="character" w:customStyle="1" w:styleId="37">
    <w:name w:val="hover3"/>
    <w:basedOn w:val="14"/>
    <w:qFormat/>
    <w:uiPriority w:val="0"/>
    <w:rPr>
      <w:color w:val="0063BA"/>
    </w:rPr>
  </w:style>
  <w:style w:type="character" w:customStyle="1" w:styleId="38">
    <w:name w:val="active6"/>
    <w:basedOn w:val="14"/>
    <w:qFormat/>
    <w:uiPriority w:val="0"/>
    <w:rPr>
      <w:color w:val="FFFFFF"/>
      <w:shd w:val="clear" w:fill="E22323"/>
    </w:rPr>
  </w:style>
  <w:style w:type="character" w:customStyle="1" w:styleId="39">
    <w:name w:val="active2"/>
    <w:basedOn w:val="14"/>
    <w:qFormat/>
    <w:uiPriority w:val="0"/>
    <w:rPr>
      <w:color w:val="FFFFFF"/>
      <w:shd w:val="clear" w:fill="E22323"/>
    </w:rPr>
  </w:style>
  <w:style w:type="character" w:customStyle="1" w:styleId="40">
    <w:name w:val="hover"/>
    <w:basedOn w:val="14"/>
    <w:qFormat/>
    <w:uiPriority w:val="0"/>
    <w:rPr>
      <w:color w:val="0063BA"/>
    </w:rPr>
  </w:style>
  <w:style w:type="character" w:customStyle="1" w:styleId="41">
    <w:name w:val="margin_right20"/>
    <w:basedOn w:val="14"/>
    <w:qFormat/>
    <w:uiPriority w:val="0"/>
  </w:style>
  <w:style w:type="character" w:customStyle="1" w:styleId="42">
    <w:name w:val="hover5"/>
    <w:basedOn w:val="14"/>
    <w:qFormat/>
    <w:uiPriority w:val="0"/>
    <w:rPr>
      <w:color w:val="0063BA"/>
    </w:rPr>
  </w:style>
  <w:style w:type="character" w:customStyle="1" w:styleId="43">
    <w:name w:val="hover17"/>
    <w:basedOn w:val="14"/>
    <w:qFormat/>
    <w:uiPriority w:val="0"/>
  </w:style>
  <w:style w:type="character" w:customStyle="1" w:styleId="44">
    <w:name w:val="active5"/>
    <w:basedOn w:val="14"/>
    <w:qFormat/>
    <w:uiPriority w:val="0"/>
    <w:rPr>
      <w:color w:val="FFFFFF"/>
      <w:shd w:val="clear" w:fill="E22323"/>
    </w:rPr>
  </w:style>
  <w:style w:type="character" w:customStyle="1" w:styleId="45">
    <w:name w:val="hover4"/>
    <w:basedOn w:val="14"/>
    <w:qFormat/>
    <w:uiPriority w:val="0"/>
    <w:rPr>
      <w:color w:val="0063BA"/>
    </w:rPr>
  </w:style>
  <w:style w:type="paragraph" w:customStyle="1" w:styleId="46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668</Characters>
  <Lines>5</Lines>
  <Paragraphs>1</Paragraphs>
  <TotalTime>31</TotalTime>
  <ScaleCrop>false</ScaleCrop>
  <LinksUpToDate>false</LinksUpToDate>
  <CharactersWithSpaces>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2020-04-17T09:04:00Z</dcterms:created>
  <dc:creator>NTKO</dc:creator>
  <cp:lastModifiedBy>王晓</cp:lastModifiedBy>
  <cp:lastPrinted>2021-10-05T03:12:00Z</cp:lastPrinted>
  <dcterms:modified xsi:type="dcterms:W3CDTF">2024-06-12T01:58:29Z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AD3B74CC67E24516B6AC77235A7A1CC8_13</vt:lpwstr>
  </property>
</Properties>
</file>