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中标人：河南状元红检测技术有限公司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评标得分：100分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中标候选人：中检集团（鹤壁）检验认证有限公司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评标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得分：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  <w:lang w:val="en-US" w:eastAsia="zh-CN" w:bidi="ar"/>
        </w:rPr>
        <w:t>94.89</w:t>
      </w:r>
      <w:r>
        <w:rPr>
          <w:rFonts w:hint="eastAsia"/>
          <w:sz w:val="28"/>
          <w:szCs w:val="36"/>
          <w:lang w:val="en-US" w:eastAsia="zh-CN"/>
        </w:rPr>
        <w:t>分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jAzM2YyNzJlZjQwN2UwYjg0ZTNmMDY3ZTMxZDcifQ=="/>
  </w:docVars>
  <w:rsids>
    <w:rsidRoot w:val="1C05212D"/>
    <w:rsid w:val="1C05212D"/>
    <w:rsid w:val="3497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59</Characters>
  <Lines>0</Lines>
  <Paragraphs>0</Paragraphs>
  <TotalTime>0</TotalTime>
  <ScaleCrop>false</ScaleCrop>
  <LinksUpToDate>false</LinksUpToDate>
  <CharactersWithSpaces>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2024-06-20T09:32:00Z</dcterms:created>
  <dc:creator>WPS_1591222040</dc:creator>
  <cp:lastModifiedBy>WPS_1591222040</cp:lastModifiedBy>
  <dcterms:modified xsi:type="dcterms:W3CDTF">2024-06-20T09:47:11Z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72BA89F1758D4228822A514E54FD0008_11</vt:lpwstr>
  </property>
</Properties>
</file>