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仿宋" w:asciiTheme="minorEastAsia" w:hAnsiTheme="minorEastAsia" w:eastAsiaTheme="minorEastAsia"/>
          <w:b/>
          <w:sz w:val="48"/>
          <w:szCs w:val="48"/>
        </w:rPr>
      </w:pPr>
      <w:bookmarkStart w:id="541" w:name="_GoBack"/>
      <w:bookmarkEnd w:id="541"/>
      <w:r>
        <w:rPr>
          <w:rFonts w:cs="仿宋" w:asciiTheme="minorEastAsia" w:hAnsiTheme="minorEastAsia" w:eastAsiaTheme="minorEastAsia"/>
          <w:b/>
          <w:sz w:val="48"/>
          <w:szCs w:val="48"/>
        </w:rPr>
        <w:drawing>
          <wp:inline distT="0" distB="0" distL="0" distR="0">
            <wp:extent cx="1762125" cy="1514475"/>
            <wp:effectExtent l="0" t="0" r="9525" b="9525"/>
            <wp:docPr id="1" name="图片 1"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8"/>
                    <pic:cNvPicPr>
                      <a:picLocks noChangeAspect="1" noChangeArrowheads="1"/>
                    </pic:cNvPicPr>
                  </pic:nvPicPr>
                  <pic:blipFill>
                    <a:blip r:embed="rId10" cstate="print"/>
                    <a:srcRect/>
                    <a:stretch>
                      <a:fillRect/>
                    </a:stretch>
                  </pic:blipFill>
                  <pic:spPr>
                    <a:xfrm>
                      <a:off x="0" y="0"/>
                      <a:ext cx="1762125" cy="1514475"/>
                    </a:xfrm>
                    <a:prstGeom prst="rect">
                      <a:avLst/>
                    </a:prstGeom>
                    <a:noFill/>
                    <a:ln w="9525">
                      <a:noFill/>
                      <a:miter lim="800000"/>
                      <a:headEnd/>
                      <a:tailEnd/>
                    </a:ln>
                  </pic:spPr>
                </pic:pic>
              </a:graphicData>
            </a:graphic>
          </wp:inline>
        </w:drawing>
      </w:r>
      <w:r>
        <w:rPr>
          <w:rFonts w:hint="eastAsia" w:cs="仿宋" w:asciiTheme="minorEastAsia" w:hAnsiTheme="minorEastAsia" w:eastAsiaTheme="minorEastAsia"/>
          <w:b/>
          <w:sz w:val="48"/>
          <w:szCs w:val="48"/>
        </w:rPr>
        <w:t xml:space="preserve">          </w:t>
      </w:r>
    </w:p>
    <w:p>
      <w:pPr>
        <w:spacing w:line="360" w:lineRule="auto"/>
        <w:rPr>
          <w:rFonts w:cs="仿宋" w:asciiTheme="minorEastAsia" w:hAnsiTheme="minorEastAsia" w:eastAsiaTheme="minorEastAsia"/>
          <w:b/>
          <w:bCs/>
          <w:sz w:val="48"/>
          <w:szCs w:val="48"/>
        </w:rPr>
      </w:pPr>
      <w:r>
        <w:rPr>
          <w:rFonts w:hint="eastAsia" w:cs="仿宋" w:asciiTheme="minorEastAsia" w:hAnsiTheme="minorEastAsia" w:eastAsiaTheme="minorEastAsia"/>
          <w:b/>
          <w:sz w:val="48"/>
          <w:szCs w:val="48"/>
        </w:rPr>
        <w:t xml:space="preserve">                      </w:t>
      </w:r>
      <w:r>
        <w:rPr>
          <w:rFonts w:hint="eastAsia" w:cs="仿宋" w:asciiTheme="minorEastAsia" w:hAnsiTheme="minorEastAsia" w:eastAsiaTheme="minorEastAsia"/>
          <w:b/>
          <w:sz w:val="40"/>
          <w:szCs w:val="21"/>
        </w:rPr>
        <w:t xml:space="preserve">        </w:t>
      </w:r>
    </w:p>
    <w:p>
      <w:pPr>
        <w:spacing w:line="360" w:lineRule="auto"/>
        <w:jc w:val="center"/>
        <w:rPr>
          <w:rFonts w:cs="仿宋" w:asciiTheme="minorEastAsia" w:hAnsiTheme="minorEastAsia" w:eastAsiaTheme="minorEastAsia"/>
          <w:sz w:val="44"/>
          <w:szCs w:val="44"/>
        </w:rPr>
      </w:pPr>
      <w:r>
        <w:rPr>
          <w:rFonts w:hint="eastAsia" w:cs="仿宋" w:asciiTheme="minorEastAsia" w:hAnsiTheme="minorEastAsia" w:eastAsiaTheme="minorEastAsia"/>
          <w:b/>
          <w:sz w:val="44"/>
          <w:szCs w:val="44"/>
        </w:rPr>
        <w:t>平顶山市湛河区韦伦双语学校购置触控一体机（智慧黑板）项目</w:t>
      </w:r>
    </w:p>
    <w:p>
      <w:pPr>
        <w:spacing w:line="360" w:lineRule="auto"/>
        <w:jc w:val="center"/>
        <w:rPr>
          <w:rFonts w:cs="仿宋" w:asciiTheme="minorEastAsia" w:hAnsiTheme="minorEastAsia" w:eastAsiaTheme="minorEastAsia"/>
          <w:b/>
          <w:sz w:val="96"/>
          <w:szCs w:val="96"/>
        </w:rPr>
      </w:pPr>
      <w:r>
        <w:rPr>
          <w:rFonts w:hint="eastAsia" w:cs="仿宋" w:asciiTheme="minorEastAsia" w:hAnsiTheme="minorEastAsia" w:eastAsiaTheme="minorEastAsia"/>
          <w:b/>
          <w:sz w:val="96"/>
          <w:szCs w:val="96"/>
        </w:rPr>
        <w:t xml:space="preserve"> </w:t>
      </w:r>
    </w:p>
    <w:p>
      <w:pPr>
        <w:spacing w:line="360" w:lineRule="auto"/>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96"/>
          <w:szCs w:val="96"/>
        </w:rPr>
        <w:t>招 标 文 件</w:t>
      </w:r>
    </w:p>
    <w:p>
      <w:pPr>
        <w:spacing w:line="360" w:lineRule="auto"/>
        <w:ind w:firstLine="2891" w:firstLineChars="900"/>
        <w:rPr>
          <w:rFonts w:hint="eastAsia" w:cs="仿宋" w:asciiTheme="minorEastAsia" w:hAnsiTheme="minorEastAsia" w:eastAsiaTheme="minorEastAsia"/>
          <w:b/>
          <w:sz w:val="32"/>
          <w:szCs w:val="32"/>
          <w:lang w:val="en-US" w:eastAsia="zh-CN"/>
        </w:rPr>
      </w:pPr>
      <w:r>
        <w:rPr>
          <w:rFonts w:hint="eastAsia" w:cs="仿宋" w:asciiTheme="minorEastAsia" w:hAnsiTheme="minorEastAsia" w:eastAsiaTheme="minorEastAsia"/>
          <w:b/>
          <w:sz w:val="32"/>
          <w:szCs w:val="32"/>
        </w:rPr>
        <w:t>采购编号：</w:t>
      </w:r>
      <w:r>
        <w:rPr>
          <w:rFonts w:hint="eastAsia" w:cs="仿宋" w:asciiTheme="minorEastAsia" w:hAnsiTheme="minorEastAsia" w:eastAsiaTheme="minorEastAsia"/>
          <w:b/>
          <w:sz w:val="32"/>
          <w:szCs w:val="32"/>
          <w:lang w:val="en-US" w:eastAsia="zh-CN"/>
        </w:rPr>
        <w:t xml:space="preserve"> 平湛采招标-2024-9</w:t>
      </w:r>
    </w:p>
    <w:p>
      <w:pPr>
        <w:spacing w:line="360" w:lineRule="auto"/>
        <w:ind w:firstLine="2891" w:firstLineChars="900"/>
        <w:rPr>
          <w:rFonts w:hint="eastAsia" w:cs="仿宋" w:asciiTheme="minorEastAsia" w:hAnsiTheme="minorEastAsia" w:eastAsiaTheme="minorEastAsia"/>
          <w:b/>
          <w:sz w:val="32"/>
          <w:szCs w:val="32"/>
          <w:lang w:eastAsia="zh-CN"/>
        </w:rPr>
      </w:pPr>
    </w:p>
    <w:p>
      <w:pPr>
        <w:pStyle w:val="2"/>
        <w:rPr>
          <w:rFonts w:asciiTheme="minorEastAsia" w:hAnsiTheme="minorEastAsia" w:eastAsiaTheme="minorEastAsia"/>
        </w:rPr>
      </w:pPr>
      <w:r>
        <w:rPr>
          <w:rFonts w:hint="eastAsia" w:cs="仿宋" w:asciiTheme="minorEastAsia" w:hAnsiTheme="minorEastAsia" w:eastAsiaTheme="minorEastAsia"/>
          <w:b/>
          <w:szCs w:val="32"/>
        </w:rPr>
        <w:t xml:space="preserve">     </w:t>
      </w:r>
    </w:p>
    <w:p>
      <w:pPr>
        <w:pStyle w:val="2"/>
        <w:ind w:firstLine="1285" w:firstLineChars="400"/>
        <w:rPr>
          <w:rFonts w:cs="仿宋" w:asciiTheme="minorEastAsia" w:hAnsiTheme="minorEastAsia" w:eastAsiaTheme="minorEastAsia"/>
        </w:rPr>
      </w:pPr>
      <w:r>
        <w:rPr>
          <w:rFonts w:hint="eastAsia" w:cs="仿宋" w:asciiTheme="minorEastAsia" w:hAnsiTheme="minorEastAsia" w:eastAsiaTheme="minorEastAsia"/>
          <w:b/>
          <w:szCs w:val="32"/>
        </w:rPr>
        <w:t xml:space="preserve"> </w:t>
      </w:r>
    </w:p>
    <w:p>
      <w:pPr>
        <w:spacing w:line="400" w:lineRule="exact"/>
        <w:rPr>
          <w:rFonts w:cs="仿宋" w:asciiTheme="minorEastAsia" w:hAnsiTheme="minorEastAsia" w:eastAsiaTheme="minorEastAsia"/>
          <w:sz w:val="22"/>
          <w:szCs w:val="21"/>
        </w:rPr>
      </w:pPr>
    </w:p>
    <w:p>
      <w:pPr>
        <w:spacing w:line="400" w:lineRule="exact"/>
        <w:rPr>
          <w:rFonts w:cs="仿宋" w:asciiTheme="minorEastAsia" w:hAnsiTheme="minorEastAsia" w:eastAsiaTheme="minorEastAsia"/>
          <w:sz w:val="22"/>
          <w:szCs w:val="21"/>
        </w:rPr>
      </w:pPr>
    </w:p>
    <w:p>
      <w:pPr>
        <w:spacing w:line="360" w:lineRule="auto"/>
        <w:jc w:val="center"/>
        <w:rPr>
          <w:rFonts w:hint="eastAsia" w:cs="仿宋" w:asciiTheme="minorEastAsia" w:hAnsiTheme="minorEastAsia" w:eastAsiaTheme="minorEastAsia"/>
          <w:b/>
          <w:kern w:val="0"/>
          <w:sz w:val="32"/>
          <w:szCs w:val="32"/>
          <w:lang w:eastAsia="zh-CN"/>
        </w:rPr>
      </w:pPr>
      <w:r>
        <w:rPr>
          <w:rFonts w:hint="eastAsia" w:cs="仿宋" w:asciiTheme="minorEastAsia" w:hAnsiTheme="minorEastAsia" w:eastAsiaTheme="minorEastAsia"/>
          <w:b/>
          <w:kern w:val="0"/>
          <w:sz w:val="32"/>
          <w:szCs w:val="32"/>
        </w:rPr>
        <w:t xml:space="preserve"> 采购人：</w:t>
      </w:r>
      <w:r>
        <w:rPr>
          <w:rFonts w:hint="eastAsia" w:cs="仿宋" w:asciiTheme="minorEastAsia" w:hAnsiTheme="minorEastAsia" w:eastAsiaTheme="minorEastAsia"/>
          <w:b/>
          <w:kern w:val="0"/>
          <w:sz w:val="32"/>
          <w:szCs w:val="32"/>
          <w:lang w:eastAsia="zh-CN"/>
        </w:rPr>
        <w:t>平顶山市湛河区韦伦双语学校</w:t>
      </w:r>
    </w:p>
    <w:p>
      <w:pPr>
        <w:spacing w:line="360" w:lineRule="auto"/>
        <w:jc w:val="center"/>
        <w:rPr>
          <w:rFonts w:cs="仿宋" w:asciiTheme="minorEastAsia" w:hAnsiTheme="minorEastAsia" w:eastAsiaTheme="minorEastAsia"/>
          <w:b/>
          <w:sz w:val="32"/>
          <w:szCs w:val="32"/>
          <w:u w:val="single"/>
        </w:rPr>
      </w:pPr>
      <w:r>
        <w:rPr>
          <w:rFonts w:hint="eastAsia" w:cs="仿宋" w:asciiTheme="minorEastAsia" w:hAnsiTheme="minorEastAsia" w:eastAsiaTheme="minorEastAsia"/>
          <w:b/>
          <w:sz w:val="32"/>
          <w:szCs w:val="32"/>
        </w:rPr>
        <w:t xml:space="preserve"> 采购代理机构：大成工程咨询有限公司</w:t>
      </w:r>
    </w:p>
    <w:p>
      <w:pPr>
        <w:spacing w:line="360" w:lineRule="auto"/>
        <w:jc w:val="center"/>
        <w:rPr>
          <w:rFonts w:cs="仿宋" w:asciiTheme="minorEastAsia" w:hAnsiTheme="minorEastAsia" w:eastAsiaTheme="minorEastAsia"/>
          <w:b/>
          <w:sz w:val="36"/>
          <w:szCs w:val="36"/>
        </w:rPr>
        <w:sectPr>
          <w:headerReference r:id="rId3" w:type="default"/>
          <w:pgSz w:w="11906" w:h="16838"/>
          <w:pgMar w:top="1440" w:right="1134" w:bottom="1440" w:left="1134" w:header="794" w:footer="851" w:gutter="0"/>
          <w:cols w:space="720" w:num="1"/>
          <w:docGrid w:linePitch="306" w:charSpace="-2"/>
        </w:sectPr>
      </w:pPr>
      <w:r>
        <w:rPr>
          <w:rFonts w:hint="eastAsia" w:cs="仿宋" w:asciiTheme="minorEastAsia" w:hAnsiTheme="minorEastAsia" w:eastAsiaTheme="minorEastAsia"/>
          <w:b/>
          <w:sz w:val="36"/>
          <w:szCs w:val="36"/>
        </w:rPr>
        <w:t>二○二</w:t>
      </w:r>
      <w:r>
        <w:rPr>
          <w:rFonts w:hint="eastAsia" w:cs="仿宋" w:asciiTheme="minorEastAsia" w:hAnsiTheme="minorEastAsia" w:eastAsiaTheme="minorEastAsia"/>
          <w:b/>
          <w:sz w:val="36"/>
          <w:szCs w:val="36"/>
          <w:lang w:val="en-US" w:eastAsia="zh-CN"/>
        </w:rPr>
        <w:t>四</w:t>
      </w:r>
      <w:r>
        <w:rPr>
          <w:rFonts w:hint="eastAsia" w:cs="仿宋" w:asciiTheme="minorEastAsia" w:hAnsiTheme="minorEastAsia" w:eastAsiaTheme="minorEastAsia"/>
          <w:b/>
          <w:sz w:val="36"/>
          <w:szCs w:val="36"/>
        </w:rPr>
        <w:t>年</w:t>
      </w:r>
      <w:r>
        <w:rPr>
          <w:rFonts w:hint="eastAsia" w:cs="仿宋" w:asciiTheme="minorEastAsia" w:hAnsiTheme="minorEastAsia" w:eastAsiaTheme="minorEastAsia"/>
          <w:b/>
          <w:sz w:val="36"/>
          <w:szCs w:val="36"/>
          <w:lang w:val="en-US" w:eastAsia="zh-CN"/>
        </w:rPr>
        <w:t>六</w:t>
      </w:r>
      <w:r>
        <w:rPr>
          <w:rFonts w:hint="eastAsia" w:cs="仿宋" w:asciiTheme="minorEastAsia" w:hAnsiTheme="minorEastAsia" w:eastAsiaTheme="minorEastAsia"/>
          <w:b/>
          <w:sz w:val="36"/>
          <w:szCs w:val="36"/>
        </w:rPr>
        <w:t>月</w:t>
      </w:r>
    </w:p>
    <w:p>
      <w:pPr>
        <w:jc w:val="center"/>
        <w:rPr>
          <w:rFonts w:cs="仿宋" w:asciiTheme="minorEastAsia" w:hAnsiTheme="minorEastAsia" w:eastAsiaTheme="minorEastAsia"/>
          <w:bCs/>
          <w:sz w:val="48"/>
          <w:szCs w:val="21"/>
        </w:rPr>
      </w:pPr>
      <w:r>
        <w:rPr>
          <w:rFonts w:hint="eastAsia" w:cs="仿宋" w:asciiTheme="minorEastAsia" w:hAnsiTheme="minorEastAsia" w:eastAsiaTheme="minorEastAsia"/>
          <w:bCs/>
          <w:sz w:val="48"/>
          <w:szCs w:val="21"/>
        </w:rPr>
        <w:t>目  录</w:t>
      </w:r>
    </w:p>
    <w:p>
      <w:pPr>
        <w:pStyle w:val="14"/>
        <w:tabs>
          <w:tab w:val="right" w:leader="dot" w:pos="9638"/>
        </w:tabs>
      </w:pPr>
      <w:r>
        <w:rPr>
          <w:rFonts w:hint="eastAsia" w:ascii="宋体" w:hAnsi="宋体" w:cs="宋体"/>
          <w:sz w:val="22"/>
          <w:szCs w:val="22"/>
        </w:rPr>
        <w:fldChar w:fldCharType="begin"/>
      </w:r>
      <w:r>
        <w:rPr>
          <w:rFonts w:hint="eastAsia" w:ascii="宋体" w:hAnsi="宋体" w:cs="宋体"/>
          <w:sz w:val="22"/>
          <w:szCs w:val="22"/>
        </w:rPr>
        <w:instrText xml:space="preserve"> TOC \o "1-3" \h \z \u </w:instrText>
      </w:r>
      <w:r>
        <w:rPr>
          <w:rFonts w:hint="eastAsia" w:ascii="宋体" w:hAnsi="宋体" w:cs="宋体"/>
          <w:sz w:val="22"/>
          <w:szCs w:val="22"/>
        </w:rPr>
        <w:fldChar w:fldCharType="separate"/>
      </w:r>
      <w:r>
        <w:rPr>
          <w:rFonts w:hint="eastAsia" w:ascii="宋体" w:hAnsi="宋体" w:cs="宋体"/>
          <w:szCs w:val="22"/>
        </w:rPr>
        <w:fldChar w:fldCharType="begin"/>
      </w:r>
      <w:r>
        <w:rPr>
          <w:rFonts w:hint="eastAsia" w:ascii="宋体" w:hAnsi="宋体" w:cs="宋体"/>
          <w:szCs w:val="22"/>
        </w:rPr>
        <w:instrText xml:space="preserve"> HYPERLINK \l _Toc18391 </w:instrText>
      </w:r>
      <w:r>
        <w:rPr>
          <w:rFonts w:hint="eastAsia" w:ascii="宋体" w:hAnsi="宋体" w:cs="宋体"/>
          <w:szCs w:val="22"/>
        </w:rPr>
        <w:fldChar w:fldCharType="separate"/>
      </w:r>
      <w:r>
        <w:rPr>
          <w:rFonts w:hint="eastAsia" w:cs="仿宋" w:asciiTheme="minorEastAsia" w:hAnsiTheme="minorEastAsia" w:eastAsiaTheme="minorEastAsia"/>
          <w:szCs w:val="36"/>
        </w:rPr>
        <w:t>第一章  招标公告</w:t>
      </w:r>
      <w:r>
        <w:tab/>
      </w:r>
      <w:r>
        <w:fldChar w:fldCharType="begin"/>
      </w:r>
      <w:r>
        <w:instrText xml:space="preserve"> PAGEREF _Toc18391 \h </w:instrText>
      </w:r>
      <w:r>
        <w:fldChar w:fldCharType="separate"/>
      </w:r>
      <w:r>
        <w:t>3</w:t>
      </w:r>
      <w:r>
        <w:fldChar w:fldCharType="end"/>
      </w:r>
      <w:r>
        <w:rPr>
          <w:rFonts w:hint="eastAsia" w:ascii="宋体" w:hAnsi="宋体" w:cs="宋体"/>
          <w:szCs w:val="22"/>
        </w:rPr>
        <w:fldChar w:fldCharType="end"/>
      </w:r>
    </w:p>
    <w:p>
      <w:pPr>
        <w:pStyle w:val="14"/>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_Toc27826 </w:instrText>
      </w:r>
      <w:r>
        <w:rPr>
          <w:rFonts w:hint="eastAsia" w:ascii="宋体" w:hAnsi="宋体" w:cs="宋体"/>
          <w:szCs w:val="22"/>
        </w:rPr>
        <w:fldChar w:fldCharType="separate"/>
      </w:r>
      <w:r>
        <w:rPr>
          <w:rFonts w:hint="eastAsia" w:cs="仿宋" w:asciiTheme="minorEastAsia" w:hAnsiTheme="minorEastAsia" w:eastAsiaTheme="minorEastAsia"/>
          <w:bCs/>
          <w:szCs w:val="32"/>
        </w:rPr>
        <w:t>第二章 投标人须知</w:t>
      </w:r>
      <w:r>
        <w:tab/>
      </w:r>
      <w:r>
        <w:fldChar w:fldCharType="begin"/>
      </w:r>
      <w:r>
        <w:instrText xml:space="preserve"> PAGEREF _Toc27826 \h </w:instrText>
      </w:r>
      <w:r>
        <w:fldChar w:fldCharType="separate"/>
      </w:r>
      <w:r>
        <w:t>6</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_Toc24953 </w:instrText>
      </w:r>
      <w:r>
        <w:rPr>
          <w:rFonts w:hint="eastAsia" w:ascii="宋体" w:hAnsi="宋体" w:cs="宋体"/>
          <w:szCs w:val="22"/>
        </w:rPr>
        <w:fldChar w:fldCharType="separate"/>
      </w:r>
      <w:r>
        <w:rPr>
          <w:rFonts w:hint="eastAsia" w:cs="仿宋" w:asciiTheme="minorEastAsia" w:hAnsiTheme="minorEastAsia" w:eastAsiaTheme="minorEastAsia"/>
          <w:szCs w:val="24"/>
        </w:rPr>
        <w:t>投标人须知前附表</w:t>
      </w:r>
      <w:r>
        <w:tab/>
      </w:r>
      <w:r>
        <w:fldChar w:fldCharType="begin"/>
      </w:r>
      <w:r>
        <w:instrText xml:space="preserve"> PAGEREF _Toc24953 \h </w:instrText>
      </w:r>
      <w:r>
        <w:fldChar w:fldCharType="separate"/>
      </w:r>
      <w:r>
        <w:t>6</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_Toc11919 </w:instrText>
      </w:r>
      <w:r>
        <w:rPr>
          <w:rFonts w:hint="eastAsia" w:ascii="宋体" w:hAnsi="宋体" w:cs="宋体"/>
          <w:szCs w:val="22"/>
        </w:rPr>
        <w:fldChar w:fldCharType="separate"/>
      </w:r>
      <w:r>
        <w:rPr>
          <w:rFonts w:hint="eastAsia" w:cs="仿宋" w:asciiTheme="minorEastAsia" w:hAnsiTheme="minorEastAsia" w:eastAsiaTheme="minorEastAsia"/>
          <w:szCs w:val="24"/>
        </w:rPr>
        <w:t>1.总则</w:t>
      </w:r>
      <w:r>
        <w:tab/>
      </w:r>
      <w:r>
        <w:fldChar w:fldCharType="begin"/>
      </w:r>
      <w:r>
        <w:instrText xml:space="preserve"> PAGEREF _Toc11919 \h </w:instrText>
      </w:r>
      <w:r>
        <w:fldChar w:fldCharType="separate"/>
      </w:r>
      <w:r>
        <w:t>11</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_Toc1211 </w:instrText>
      </w:r>
      <w:r>
        <w:rPr>
          <w:rFonts w:hint="eastAsia" w:ascii="宋体" w:hAnsi="宋体" w:cs="宋体"/>
          <w:szCs w:val="22"/>
        </w:rPr>
        <w:fldChar w:fldCharType="separate"/>
      </w:r>
      <w:r>
        <w:rPr>
          <w:rFonts w:hint="eastAsia" w:cs="仿宋" w:asciiTheme="minorEastAsia" w:hAnsiTheme="minorEastAsia" w:eastAsiaTheme="minorEastAsia"/>
          <w:szCs w:val="24"/>
        </w:rPr>
        <w:t>1.1 项目概况</w:t>
      </w:r>
      <w:r>
        <w:tab/>
      </w:r>
      <w:r>
        <w:fldChar w:fldCharType="begin"/>
      </w:r>
      <w:r>
        <w:instrText xml:space="preserve"> PAGEREF _Toc1211 \h </w:instrText>
      </w:r>
      <w:r>
        <w:fldChar w:fldCharType="separate"/>
      </w:r>
      <w:r>
        <w:t>12</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_Toc19171 </w:instrText>
      </w:r>
      <w:r>
        <w:rPr>
          <w:rFonts w:hint="eastAsia" w:ascii="宋体" w:hAnsi="宋体" w:cs="宋体"/>
          <w:szCs w:val="22"/>
        </w:rPr>
        <w:fldChar w:fldCharType="separate"/>
      </w:r>
      <w:r>
        <w:rPr>
          <w:rFonts w:hint="eastAsia" w:cs="仿宋" w:asciiTheme="minorEastAsia" w:hAnsiTheme="minorEastAsia" w:eastAsiaTheme="minorEastAsia"/>
          <w:szCs w:val="24"/>
        </w:rPr>
        <w:t>1.2 采购内容、供货及安装期、质保期、项目地点和质量要求</w:t>
      </w:r>
      <w:r>
        <w:tab/>
      </w:r>
      <w:r>
        <w:fldChar w:fldCharType="begin"/>
      </w:r>
      <w:r>
        <w:instrText xml:space="preserve"> PAGEREF _Toc19171 \h </w:instrText>
      </w:r>
      <w:r>
        <w:fldChar w:fldCharType="separate"/>
      </w:r>
      <w:r>
        <w:t>12</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_Toc23441 </w:instrText>
      </w:r>
      <w:r>
        <w:rPr>
          <w:rFonts w:hint="eastAsia" w:ascii="宋体" w:hAnsi="宋体" w:cs="宋体"/>
          <w:szCs w:val="22"/>
        </w:rPr>
        <w:fldChar w:fldCharType="separate"/>
      </w:r>
      <w:r>
        <w:rPr>
          <w:rFonts w:hint="eastAsia" w:cs="仿宋" w:asciiTheme="minorEastAsia" w:hAnsiTheme="minorEastAsia" w:eastAsiaTheme="minorEastAsia"/>
          <w:szCs w:val="24"/>
        </w:rPr>
        <w:t>1.3 定义及解释</w:t>
      </w:r>
      <w:r>
        <w:tab/>
      </w:r>
      <w:r>
        <w:fldChar w:fldCharType="begin"/>
      </w:r>
      <w:r>
        <w:instrText xml:space="preserve"> PAGEREF _Toc23441 \h </w:instrText>
      </w:r>
      <w:r>
        <w:fldChar w:fldCharType="separate"/>
      </w:r>
      <w:r>
        <w:t>12</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_Toc2178 </w:instrText>
      </w:r>
      <w:r>
        <w:rPr>
          <w:rFonts w:hint="eastAsia" w:ascii="宋体" w:hAnsi="宋体" w:cs="宋体"/>
          <w:szCs w:val="22"/>
        </w:rPr>
        <w:fldChar w:fldCharType="separate"/>
      </w:r>
      <w:r>
        <w:rPr>
          <w:rFonts w:hint="eastAsia" w:cs="仿宋" w:asciiTheme="minorEastAsia" w:hAnsiTheme="minorEastAsia" w:eastAsiaTheme="minorEastAsia"/>
          <w:szCs w:val="24"/>
        </w:rPr>
        <w:t>1.4 合格的投标人</w:t>
      </w:r>
      <w:r>
        <w:tab/>
      </w:r>
      <w:r>
        <w:fldChar w:fldCharType="begin"/>
      </w:r>
      <w:r>
        <w:instrText xml:space="preserve"> PAGEREF _Toc2178 \h </w:instrText>
      </w:r>
      <w:r>
        <w:fldChar w:fldCharType="separate"/>
      </w:r>
      <w:r>
        <w:t>13</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_Toc2930 </w:instrText>
      </w:r>
      <w:r>
        <w:rPr>
          <w:rFonts w:hint="eastAsia" w:ascii="宋体" w:hAnsi="宋体" w:cs="宋体"/>
          <w:szCs w:val="22"/>
        </w:rPr>
        <w:fldChar w:fldCharType="separate"/>
      </w:r>
      <w:r>
        <w:rPr>
          <w:rFonts w:hint="eastAsia" w:cs="仿宋" w:asciiTheme="minorEastAsia" w:hAnsiTheme="minorEastAsia" w:eastAsiaTheme="minorEastAsia"/>
          <w:szCs w:val="24"/>
        </w:rPr>
        <w:t>1.5 合格设备和服务</w:t>
      </w:r>
      <w:r>
        <w:tab/>
      </w:r>
      <w:r>
        <w:fldChar w:fldCharType="begin"/>
      </w:r>
      <w:r>
        <w:instrText xml:space="preserve"> PAGEREF _Toc2930 \h </w:instrText>
      </w:r>
      <w:r>
        <w:fldChar w:fldCharType="separate"/>
      </w:r>
      <w:r>
        <w:t>13</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_Toc12619 </w:instrText>
      </w:r>
      <w:r>
        <w:rPr>
          <w:rFonts w:hint="eastAsia" w:ascii="宋体" w:hAnsi="宋体" w:cs="宋体"/>
          <w:szCs w:val="22"/>
        </w:rPr>
        <w:fldChar w:fldCharType="separate"/>
      </w:r>
      <w:r>
        <w:rPr>
          <w:rFonts w:hint="eastAsia" w:cs="仿宋" w:asciiTheme="minorEastAsia" w:hAnsiTheme="minorEastAsia" w:eastAsiaTheme="minorEastAsia"/>
          <w:szCs w:val="24"/>
        </w:rPr>
        <w:t>1.6费用承担和招标代理服务费</w:t>
      </w:r>
      <w:r>
        <w:tab/>
      </w:r>
      <w:r>
        <w:fldChar w:fldCharType="begin"/>
      </w:r>
      <w:r>
        <w:instrText xml:space="preserve"> PAGEREF _Toc12619 \h </w:instrText>
      </w:r>
      <w:r>
        <w:fldChar w:fldCharType="separate"/>
      </w:r>
      <w:r>
        <w:t>13</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_Toc4084 </w:instrText>
      </w:r>
      <w:r>
        <w:rPr>
          <w:rFonts w:hint="eastAsia" w:ascii="宋体" w:hAnsi="宋体" w:cs="宋体"/>
          <w:szCs w:val="22"/>
        </w:rPr>
        <w:fldChar w:fldCharType="separate"/>
      </w:r>
      <w:r>
        <w:rPr>
          <w:rFonts w:hint="eastAsia" w:cs="仿宋" w:asciiTheme="minorEastAsia" w:hAnsiTheme="minorEastAsia" w:eastAsiaTheme="minorEastAsia"/>
          <w:szCs w:val="24"/>
        </w:rPr>
        <w:t>1.7 保密</w:t>
      </w:r>
      <w:r>
        <w:tab/>
      </w:r>
      <w:r>
        <w:fldChar w:fldCharType="begin"/>
      </w:r>
      <w:r>
        <w:instrText xml:space="preserve"> PAGEREF _Toc4084 \h </w:instrText>
      </w:r>
      <w:r>
        <w:fldChar w:fldCharType="separate"/>
      </w:r>
      <w:r>
        <w:t>13</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_Toc11980 </w:instrText>
      </w:r>
      <w:r>
        <w:rPr>
          <w:rFonts w:hint="eastAsia" w:ascii="宋体" w:hAnsi="宋体" w:cs="宋体"/>
          <w:szCs w:val="22"/>
        </w:rPr>
        <w:fldChar w:fldCharType="separate"/>
      </w:r>
      <w:r>
        <w:rPr>
          <w:rFonts w:hint="eastAsia" w:cs="仿宋" w:asciiTheme="minorEastAsia" w:hAnsiTheme="minorEastAsia" w:eastAsiaTheme="minorEastAsia"/>
          <w:szCs w:val="24"/>
        </w:rPr>
        <w:t>1.8 语言文字和计量</w:t>
      </w:r>
      <w:r>
        <w:tab/>
      </w:r>
      <w:r>
        <w:fldChar w:fldCharType="begin"/>
      </w:r>
      <w:r>
        <w:instrText xml:space="preserve"> PAGEREF _Toc11980 \h </w:instrText>
      </w:r>
      <w:r>
        <w:fldChar w:fldCharType="separate"/>
      </w:r>
      <w:r>
        <w:t>14</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_Toc24442 </w:instrText>
      </w:r>
      <w:r>
        <w:rPr>
          <w:rFonts w:hint="eastAsia" w:ascii="宋体" w:hAnsi="宋体" w:cs="宋体"/>
          <w:szCs w:val="22"/>
        </w:rPr>
        <w:fldChar w:fldCharType="separate"/>
      </w:r>
      <w:r>
        <w:rPr>
          <w:rFonts w:hint="eastAsia" w:cs="仿宋" w:asciiTheme="minorEastAsia" w:hAnsiTheme="minorEastAsia" w:eastAsiaTheme="minorEastAsia"/>
          <w:szCs w:val="24"/>
        </w:rPr>
        <w:t>1.9 保证</w:t>
      </w:r>
      <w:r>
        <w:tab/>
      </w:r>
      <w:r>
        <w:fldChar w:fldCharType="begin"/>
      </w:r>
      <w:r>
        <w:instrText xml:space="preserve"> PAGEREF _Toc24442 \h </w:instrText>
      </w:r>
      <w:r>
        <w:fldChar w:fldCharType="separate"/>
      </w:r>
      <w:r>
        <w:t>14</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_Toc11455 </w:instrText>
      </w:r>
      <w:r>
        <w:rPr>
          <w:rFonts w:hint="eastAsia" w:ascii="宋体" w:hAnsi="宋体" w:cs="宋体"/>
          <w:szCs w:val="22"/>
        </w:rPr>
        <w:fldChar w:fldCharType="separate"/>
      </w:r>
      <w:r>
        <w:rPr>
          <w:rFonts w:hint="eastAsia" w:cs="仿宋" w:asciiTheme="minorEastAsia" w:hAnsiTheme="minorEastAsia" w:eastAsiaTheme="minorEastAsia"/>
          <w:szCs w:val="24"/>
        </w:rPr>
        <w:t>1.10 踏勘现场</w:t>
      </w:r>
      <w:r>
        <w:tab/>
      </w:r>
      <w:r>
        <w:fldChar w:fldCharType="begin"/>
      </w:r>
      <w:r>
        <w:instrText xml:space="preserve"> PAGEREF _Toc11455 \h </w:instrText>
      </w:r>
      <w:r>
        <w:fldChar w:fldCharType="separate"/>
      </w:r>
      <w:r>
        <w:t>14</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_Toc21037 </w:instrText>
      </w:r>
      <w:r>
        <w:rPr>
          <w:rFonts w:hint="eastAsia" w:ascii="宋体" w:hAnsi="宋体" w:cs="宋体"/>
          <w:szCs w:val="22"/>
        </w:rPr>
        <w:fldChar w:fldCharType="separate"/>
      </w:r>
      <w:r>
        <w:rPr>
          <w:rFonts w:hint="eastAsia" w:cs="仿宋" w:asciiTheme="minorEastAsia" w:hAnsiTheme="minorEastAsia" w:eastAsiaTheme="minorEastAsia"/>
          <w:szCs w:val="24"/>
        </w:rPr>
        <w:t>1.11 投标预备会</w:t>
      </w:r>
      <w:r>
        <w:tab/>
      </w:r>
      <w:r>
        <w:fldChar w:fldCharType="begin"/>
      </w:r>
      <w:r>
        <w:instrText xml:space="preserve"> PAGEREF _Toc21037 \h </w:instrText>
      </w:r>
      <w:r>
        <w:fldChar w:fldCharType="separate"/>
      </w:r>
      <w:r>
        <w:t>14</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_Toc30878 </w:instrText>
      </w:r>
      <w:r>
        <w:rPr>
          <w:rFonts w:hint="eastAsia" w:ascii="宋体" w:hAnsi="宋体" w:cs="宋体"/>
          <w:szCs w:val="22"/>
        </w:rPr>
        <w:fldChar w:fldCharType="separate"/>
      </w:r>
      <w:r>
        <w:rPr>
          <w:rFonts w:hint="eastAsia" w:cs="仿宋" w:asciiTheme="minorEastAsia" w:hAnsiTheme="minorEastAsia" w:eastAsiaTheme="minorEastAsia"/>
          <w:szCs w:val="24"/>
        </w:rPr>
        <w:t>1.12 商务、技术偏离</w:t>
      </w:r>
      <w:r>
        <w:tab/>
      </w:r>
      <w:r>
        <w:fldChar w:fldCharType="begin"/>
      </w:r>
      <w:r>
        <w:instrText xml:space="preserve"> PAGEREF _Toc30878 \h </w:instrText>
      </w:r>
      <w:r>
        <w:fldChar w:fldCharType="separate"/>
      </w:r>
      <w:r>
        <w:t>14</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_Toc17872 </w:instrText>
      </w:r>
      <w:r>
        <w:rPr>
          <w:rFonts w:hint="eastAsia" w:ascii="宋体" w:hAnsi="宋体" w:cs="宋体"/>
          <w:szCs w:val="22"/>
        </w:rPr>
        <w:fldChar w:fldCharType="separate"/>
      </w:r>
      <w:r>
        <w:rPr>
          <w:rFonts w:hint="eastAsia" w:cs="仿宋" w:asciiTheme="minorEastAsia" w:hAnsiTheme="minorEastAsia" w:eastAsiaTheme="minorEastAsia"/>
          <w:szCs w:val="24"/>
        </w:rPr>
        <w:t>2. 招标文件</w:t>
      </w:r>
      <w:r>
        <w:tab/>
      </w:r>
      <w:r>
        <w:fldChar w:fldCharType="begin"/>
      </w:r>
      <w:r>
        <w:instrText xml:space="preserve"> PAGEREF _Toc17872 \h </w:instrText>
      </w:r>
      <w:r>
        <w:fldChar w:fldCharType="separate"/>
      </w:r>
      <w:r>
        <w:t>14</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_Toc20126 </w:instrText>
      </w:r>
      <w:r>
        <w:rPr>
          <w:rFonts w:hint="eastAsia" w:ascii="宋体" w:hAnsi="宋体" w:cs="宋体"/>
          <w:szCs w:val="22"/>
        </w:rPr>
        <w:fldChar w:fldCharType="separate"/>
      </w:r>
      <w:r>
        <w:rPr>
          <w:rFonts w:hint="eastAsia" w:cs="仿宋" w:asciiTheme="minorEastAsia" w:hAnsiTheme="minorEastAsia" w:eastAsiaTheme="minorEastAsia"/>
          <w:szCs w:val="24"/>
        </w:rPr>
        <w:t>2.1 招标文件的组成</w:t>
      </w:r>
      <w:r>
        <w:tab/>
      </w:r>
      <w:r>
        <w:fldChar w:fldCharType="begin"/>
      </w:r>
      <w:r>
        <w:instrText xml:space="preserve"> PAGEREF _Toc20126 \h </w:instrText>
      </w:r>
      <w:r>
        <w:fldChar w:fldCharType="separate"/>
      </w:r>
      <w:r>
        <w:t>14</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_Toc3382 </w:instrText>
      </w:r>
      <w:r>
        <w:rPr>
          <w:rFonts w:hint="eastAsia" w:ascii="宋体" w:hAnsi="宋体" w:cs="宋体"/>
          <w:szCs w:val="22"/>
        </w:rPr>
        <w:fldChar w:fldCharType="separate"/>
      </w:r>
      <w:r>
        <w:rPr>
          <w:rFonts w:hint="eastAsia" w:cs="仿宋" w:asciiTheme="minorEastAsia" w:hAnsiTheme="minorEastAsia" w:eastAsiaTheme="minorEastAsia"/>
          <w:szCs w:val="24"/>
        </w:rPr>
        <w:t>2.2 招标文件的澄清</w:t>
      </w:r>
      <w:r>
        <w:tab/>
      </w:r>
      <w:r>
        <w:fldChar w:fldCharType="begin"/>
      </w:r>
      <w:r>
        <w:instrText xml:space="preserve"> PAGEREF _Toc3382 \h </w:instrText>
      </w:r>
      <w:r>
        <w:fldChar w:fldCharType="separate"/>
      </w:r>
      <w:r>
        <w:t>15</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_Toc2008 </w:instrText>
      </w:r>
      <w:r>
        <w:rPr>
          <w:rFonts w:hint="eastAsia" w:ascii="宋体" w:hAnsi="宋体" w:cs="宋体"/>
          <w:szCs w:val="22"/>
        </w:rPr>
        <w:fldChar w:fldCharType="separate"/>
      </w:r>
      <w:r>
        <w:rPr>
          <w:rFonts w:hint="eastAsia" w:cs="仿宋" w:asciiTheme="minorEastAsia" w:hAnsiTheme="minorEastAsia" w:eastAsiaTheme="minorEastAsia"/>
          <w:szCs w:val="24"/>
        </w:rPr>
        <w:t>2.3 招标文件的修改</w:t>
      </w:r>
      <w:r>
        <w:tab/>
      </w:r>
      <w:r>
        <w:fldChar w:fldCharType="begin"/>
      </w:r>
      <w:r>
        <w:instrText xml:space="preserve"> PAGEREF _Toc2008 \h </w:instrText>
      </w:r>
      <w:r>
        <w:fldChar w:fldCharType="separate"/>
      </w:r>
      <w:r>
        <w:t>15</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_Toc28769 </w:instrText>
      </w:r>
      <w:r>
        <w:rPr>
          <w:rFonts w:hint="eastAsia" w:ascii="宋体" w:hAnsi="宋体" w:cs="宋体"/>
          <w:szCs w:val="22"/>
        </w:rPr>
        <w:fldChar w:fldCharType="separate"/>
      </w:r>
      <w:r>
        <w:rPr>
          <w:rFonts w:hint="eastAsia" w:cs="仿宋" w:asciiTheme="minorEastAsia" w:hAnsiTheme="minorEastAsia" w:eastAsiaTheme="minorEastAsia"/>
          <w:szCs w:val="24"/>
        </w:rPr>
        <w:t>3. 投标文件</w:t>
      </w:r>
      <w:r>
        <w:tab/>
      </w:r>
      <w:r>
        <w:fldChar w:fldCharType="begin"/>
      </w:r>
      <w:r>
        <w:instrText xml:space="preserve"> PAGEREF _Toc28769 \h </w:instrText>
      </w:r>
      <w:r>
        <w:fldChar w:fldCharType="separate"/>
      </w:r>
      <w:r>
        <w:t>15</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_Toc31339 </w:instrText>
      </w:r>
      <w:r>
        <w:rPr>
          <w:rFonts w:hint="eastAsia" w:ascii="宋体" w:hAnsi="宋体" w:cs="宋体"/>
          <w:szCs w:val="22"/>
        </w:rPr>
        <w:fldChar w:fldCharType="separate"/>
      </w:r>
      <w:r>
        <w:rPr>
          <w:rFonts w:hint="eastAsia" w:cs="仿宋" w:asciiTheme="minorEastAsia" w:hAnsiTheme="minorEastAsia" w:eastAsiaTheme="minorEastAsia"/>
          <w:szCs w:val="24"/>
        </w:rPr>
        <w:t>3.1 投标文件的组成</w:t>
      </w:r>
      <w:r>
        <w:tab/>
      </w:r>
      <w:r>
        <w:fldChar w:fldCharType="begin"/>
      </w:r>
      <w:r>
        <w:instrText xml:space="preserve"> PAGEREF _Toc31339 \h </w:instrText>
      </w:r>
      <w:r>
        <w:fldChar w:fldCharType="separate"/>
      </w:r>
      <w:r>
        <w:t>15</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_Toc27278 </w:instrText>
      </w:r>
      <w:r>
        <w:rPr>
          <w:rFonts w:hint="eastAsia" w:ascii="宋体" w:hAnsi="宋体" w:cs="宋体"/>
          <w:szCs w:val="22"/>
        </w:rPr>
        <w:fldChar w:fldCharType="separate"/>
      </w:r>
      <w:r>
        <w:rPr>
          <w:rFonts w:hint="eastAsia" w:cs="仿宋" w:asciiTheme="minorEastAsia" w:hAnsiTheme="minorEastAsia" w:eastAsiaTheme="minorEastAsia"/>
          <w:szCs w:val="24"/>
        </w:rPr>
        <w:t>3.3 投标有效期</w:t>
      </w:r>
      <w:r>
        <w:tab/>
      </w:r>
      <w:r>
        <w:fldChar w:fldCharType="begin"/>
      </w:r>
      <w:r>
        <w:instrText xml:space="preserve"> PAGEREF _Toc27278 \h </w:instrText>
      </w:r>
      <w:r>
        <w:fldChar w:fldCharType="separate"/>
      </w:r>
      <w:r>
        <w:t>16</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_Toc9167 </w:instrText>
      </w:r>
      <w:r>
        <w:rPr>
          <w:rFonts w:hint="eastAsia" w:ascii="宋体" w:hAnsi="宋体" w:cs="宋体"/>
          <w:szCs w:val="22"/>
        </w:rPr>
        <w:fldChar w:fldCharType="separate"/>
      </w:r>
      <w:r>
        <w:rPr>
          <w:rFonts w:hint="eastAsia" w:cs="仿宋" w:asciiTheme="minorEastAsia" w:hAnsiTheme="minorEastAsia" w:eastAsiaTheme="minorEastAsia"/>
          <w:szCs w:val="24"/>
        </w:rPr>
        <w:t>3.4 投标保证金</w:t>
      </w:r>
      <w:r>
        <w:tab/>
      </w:r>
      <w:r>
        <w:fldChar w:fldCharType="begin"/>
      </w:r>
      <w:r>
        <w:instrText xml:space="preserve"> PAGEREF _Toc9167 \h </w:instrText>
      </w:r>
      <w:r>
        <w:fldChar w:fldCharType="separate"/>
      </w:r>
      <w:r>
        <w:t>16</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_Toc32193 </w:instrText>
      </w:r>
      <w:r>
        <w:rPr>
          <w:rFonts w:hint="eastAsia" w:ascii="宋体" w:hAnsi="宋体" w:cs="宋体"/>
          <w:szCs w:val="22"/>
        </w:rPr>
        <w:fldChar w:fldCharType="separate"/>
      </w:r>
      <w:r>
        <w:rPr>
          <w:rFonts w:hint="eastAsia" w:cs="仿宋" w:asciiTheme="minorEastAsia" w:hAnsiTheme="minorEastAsia" w:eastAsiaTheme="minorEastAsia"/>
          <w:szCs w:val="24"/>
        </w:rPr>
        <w:t>3.5 投标货物合格文件</w:t>
      </w:r>
      <w:r>
        <w:tab/>
      </w:r>
      <w:r>
        <w:fldChar w:fldCharType="begin"/>
      </w:r>
      <w:r>
        <w:instrText xml:space="preserve"> PAGEREF _Toc32193 \h </w:instrText>
      </w:r>
      <w:r>
        <w:fldChar w:fldCharType="separate"/>
      </w:r>
      <w:r>
        <w:t>16</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_Toc14011 </w:instrText>
      </w:r>
      <w:r>
        <w:rPr>
          <w:rFonts w:hint="eastAsia" w:ascii="宋体" w:hAnsi="宋体" w:cs="宋体"/>
          <w:szCs w:val="22"/>
        </w:rPr>
        <w:fldChar w:fldCharType="separate"/>
      </w:r>
      <w:r>
        <w:rPr>
          <w:rFonts w:hint="eastAsia" w:cs="仿宋" w:asciiTheme="minorEastAsia" w:hAnsiTheme="minorEastAsia" w:eastAsiaTheme="minorEastAsia"/>
          <w:szCs w:val="24"/>
        </w:rPr>
        <w:t>3.6 备选投标方案</w:t>
      </w:r>
      <w:r>
        <w:tab/>
      </w:r>
      <w:r>
        <w:fldChar w:fldCharType="begin"/>
      </w:r>
      <w:r>
        <w:instrText xml:space="preserve"> PAGEREF _Toc14011 \h </w:instrText>
      </w:r>
      <w:r>
        <w:fldChar w:fldCharType="separate"/>
      </w:r>
      <w:r>
        <w:t>16</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_Toc28555 </w:instrText>
      </w:r>
      <w:r>
        <w:rPr>
          <w:rFonts w:hint="eastAsia" w:ascii="宋体" w:hAnsi="宋体" w:cs="宋体"/>
          <w:szCs w:val="22"/>
        </w:rPr>
        <w:fldChar w:fldCharType="separate"/>
      </w:r>
      <w:r>
        <w:rPr>
          <w:rFonts w:hint="eastAsia" w:cs="仿宋" w:asciiTheme="minorEastAsia" w:hAnsiTheme="minorEastAsia" w:eastAsiaTheme="minorEastAsia"/>
          <w:szCs w:val="24"/>
        </w:rPr>
        <w:t>3.7 投标文件的编制</w:t>
      </w:r>
      <w:r>
        <w:tab/>
      </w:r>
      <w:r>
        <w:fldChar w:fldCharType="begin"/>
      </w:r>
      <w:r>
        <w:instrText xml:space="preserve"> PAGEREF _Toc28555 \h </w:instrText>
      </w:r>
      <w:r>
        <w:fldChar w:fldCharType="separate"/>
      </w:r>
      <w:r>
        <w:t>16</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_Toc12621 </w:instrText>
      </w:r>
      <w:r>
        <w:rPr>
          <w:rFonts w:hint="eastAsia" w:ascii="宋体" w:hAnsi="宋体" w:cs="宋体"/>
          <w:szCs w:val="22"/>
        </w:rPr>
        <w:fldChar w:fldCharType="separate"/>
      </w:r>
      <w:r>
        <w:rPr>
          <w:rFonts w:hint="eastAsia" w:cs="仿宋" w:asciiTheme="minorEastAsia" w:hAnsiTheme="minorEastAsia" w:eastAsiaTheme="minorEastAsia"/>
          <w:szCs w:val="24"/>
        </w:rPr>
        <w:t>4. 投标</w:t>
      </w:r>
      <w:r>
        <w:tab/>
      </w:r>
      <w:r>
        <w:fldChar w:fldCharType="begin"/>
      </w:r>
      <w:r>
        <w:instrText xml:space="preserve"> PAGEREF _Toc12621 \h </w:instrText>
      </w:r>
      <w:r>
        <w:fldChar w:fldCharType="separate"/>
      </w:r>
      <w:r>
        <w:t>17</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_Toc8479 </w:instrText>
      </w:r>
      <w:r>
        <w:rPr>
          <w:rFonts w:hint="eastAsia" w:ascii="宋体" w:hAnsi="宋体" w:cs="宋体"/>
          <w:szCs w:val="22"/>
        </w:rPr>
        <w:fldChar w:fldCharType="separate"/>
      </w:r>
      <w:r>
        <w:rPr>
          <w:rFonts w:hint="eastAsia" w:cs="仿宋" w:asciiTheme="minorEastAsia" w:hAnsiTheme="minorEastAsia" w:eastAsiaTheme="minorEastAsia"/>
          <w:szCs w:val="24"/>
        </w:rPr>
        <w:t>4.1 投标文件的密封和标记</w:t>
      </w:r>
      <w:r>
        <w:tab/>
      </w:r>
      <w:r>
        <w:fldChar w:fldCharType="begin"/>
      </w:r>
      <w:r>
        <w:instrText xml:space="preserve"> PAGEREF _Toc8479 \h </w:instrText>
      </w:r>
      <w:r>
        <w:fldChar w:fldCharType="separate"/>
      </w:r>
      <w:r>
        <w:t>17</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_Toc1362 </w:instrText>
      </w:r>
      <w:r>
        <w:rPr>
          <w:rFonts w:hint="eastAsia" w:ascii="宋体" w:hAnsi="宋体" w:cs="宋体"/>
          <w:szCs w:val="22"/>
        </w:rPr>
        <w:fldChar w:fldCharType="separate"/>
      </w:r>
      <w:r>
        <w:rPr>
          <w:rFonts w:hint="eastAsia" w:cs="仿宋" w:asciiTheme="minorEastAsia" w:hAnsiTheme="minorEastAsia" w:eastAsiaTheme="minorEastAsia"/>
          <w:szCs w:val="24"/>
        </w:rPr>
        <w:t>/</w:t>
      </w:r>
      <w:r>
        <w:tab/>
      </w:r>
      <w:r>
        <w:fldChar w:fldCharType="begin"/>
      </w:r>
      <w:r>
        <w:instrText xml:space="preserve"> PAGEREF _Toc1362 \h </w:instrText>
      </w:r>
      <w:r>
        <w:fldChar w:fldCharType="separate"/>
      </w:r>
      <w:r>
        <w:t>17</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_Toc1266 </w:instrText>
      </w:r>
      <w:r>
        <w:rPr>
          <w:rFonts w:hint="eastAsia" w:ascii="宋体" w:hAnsi="宋体" w:cs="宋体"/>
          <w:szCs w:val="22"/>
        </w:rPr>
        <w:fldChar w:fldCharType="separate"/>
      </w:r>
      <w:r>
        <w:rPr>
          <w:rFonts w:hint="eastAsia" w:cs="仿宋" w:asciiTheme="minorEastAsia" w:hAnsiTheme="minorEastAsia" w:eastAsiaTheme="minorEastAsia"/>
          <w:szCs w:val="24"/>
        </w:rPr>
        <w:t>4.2 投标文件的递交</w:t>
      </w:r>
      <w:r>
        <w:tab/>
      </w:r>
      <w:r>
        <w:fldChar w:fldCharType="begin"/>
      </w:r>
      <w:r>
        <w:instrText xml:space="preserve"> PAGEREF _Toc1266 \h </w:instrText>
      </w:r>
      <w:r>
        <w:fldChar w:fldCharType="separate"/>
      </w:r>
      <w:r>
        <w:t>17</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_Toc27610 </w:instrText>
      </w:r>
      <w:r>
        <w:rPr>
          <w:rFonts w:hint="eastAsia" w:ascii="宋体" w:hAnsi="宋体" w:cs="宋体"/>
          <w:szCs w:val="22"/>
        </w:rPr>
        <w:fldChar w:fldCharType="separate"/>
      </w:r>
      <w:r>
        <w:rPr>
          <w:rFonts w:hint="eastAsia" w:cs="仿宋" w:asciiTheme="minorEastAsia" w:hAnsiTheme="minorEastAsia" w:eastAsiaTheme="minorEastAsia"/>
          <w:szCs w:val="24"/>
        </w:rPr>
        <w:t>4.3 投标文件的修改与撤回</w:t>
      </w:r>
      <w:r>
        <w:tab/>
      </w:r>
      <w:r>
        <w:fldChar w:fldCharType="begin"/>
      </w:r>
      <w:r>
        <w:instrText xml:space="preserve"> PAGEREF _Toc27610 \h </w:instrText>
      </w:r>
      <w:r>
        <w:fldChar w:fldCharType="separate"/>
      </w:r>
      <w:r>
        <w:t>17</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_Toc1657 </w:instrText>
      </w:r>
      <w:r>
        <w:rPr>
          <w:rFonts w:hint="eastAsia" w:ascii="宋体" w:hAnsi="宋体" w:cs="宋体"/>
          <w:szCs w:val="22"/>
        </w:rPr>
        <w:fldChar w:fldCharType="separate"/>
      </w:r>
      <w:r>
        <w:rPr>
          <w:rFonts w:hint="eastAsia" w:cs="仿宋" w:asciiTheme="minorEastAsia" w:hAnsiTheme="minorEastAsia" w:eastAsiaTheme="minorEastAsia"/>
          <w:szCs w:val="24"/>
        </w:rPr>
        <w:t>5. 开标</w:t>
      </w:r>
      <w:r>
        <w:tab/>
      </w:r>
      <w:r>
        <w:fldChar w:fldCharType="begin"/>
      </w:r>
      <w:r>
        <w:instrText xml:space="preserve"> PAGEREF _Toc1657 \h </w:instrText>
      </w:r>
      <w:r>
        <w:fldChar w:fldCharType="separate"/>
      </w:r>
      <w:r>
        <w:t>17</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_Toc1673 </w:instrText>
      </w:r>
      <w:r>
        <w:rPr>
          <w:rFonts w:hint="eastAsia" w:ascii="宋体" w:hAnsi="宋体" w:cs="宋体"/>
          <w:szCs w:val="22"/>
        </w:rPr>
        <w:fldChar w:fldCharType="separate"/>
      </w:r>
      <w:r>
        <w:rPr>
          <w:rFonts w:hint="eastAsia" w:cs="仿宋" w:asciiTheme="minorEastAsia" w:hAnsiTheme="minorEastAsia" w:eastAsiaTheme="minorEastAsia"/>
          <w:szCs w:val="24"/>
        </w:rPr>
        <w:t>5.1 开标时间和地点</w:t>
      </w:r>
      <w:r>
        <w:tab/>
      </w:r>
      <w:r>
        <w:fldChar w:fldCharType="begin"/>
      </w:r>
      <w:r>
        <w:instrText xml:space="preserve"> PAGEREF _Toc1673 \h </w:instrText>
      </w:r>
      <w:r>
        <w:fldChar w:fldCharType="separate"/>
      </w:r>
      <w:r>
        <w:t>17</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_Toc7365 </w:instrText>
      </w:r>
      <w:r>
        <w:rPr>
          <w:rFonts w:hint="eastAsia" w:ascii="宋体" w:hAnsi="宋体" w:cs="宋体"/>
          <w:szCs w:val="22"/>
        </w:rPr>
        <w:fldChar w:fldCharType="separate"/>
      </w:r>
      <w:r>
        <w:rPr>
          <w:rFonts w:hint="eastAsia" w:cs="仿宋" w:asciiTheme="minorEastAsia" w:hAnsiTheme="minorEastAsia" w:eastAsiaTheme="minorEastAsia"/>
          <w:szCs w:val="24"/>
        </w:rPr>
        <w:t>5.2 开标程序</w:t>
      </w:r>
      <w:r>
        <w:tab/>
      </w:r>
      <w:r>
        <w:fldChar w:fldCharType="begin"/>
      </w:r>
      <w:r>
        <w:instrText xml:space="preserve"> PAGEREF _Toc7365 \h </w:instrText>
      </w:r>
      <w:r>
        <w:fldChar w:fldCharType="separate"/>
      </w:r>
      <w:r>
        <w:t>17</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_Toc17466 </w:instrText>
      </w:r>
      <w:r>
        <w:rPr>
          <w:rFonts w:hint="eastAsia" w:ascii="宋体" w:hAnsi="宋体" w:cs="宋体"/>
          <w:szCs w:val="22"/>
        </w:rPr>
        <w:fldChar w:fldCharType="separate"/>
      </w:r>
      <w:r>
        <w:rPr>
          <w:rFonts w:hint="eastAsia" w:cs="仿宋" w:asciiTheme="minorEastAsia" w:hAnsiTheme="minorEastAsia" w:eastAsiaTheme="minorEastAsia"/>
          <w:szCs w:val="24"/>
        </w:rPr>
        <w:t>6. 评标</w:t>
      </w:r>
      <w:r>
        <w:tab/>
      </w:r>
      <w:r>
        <w:fldChar w:fldCharType="begin"/>
      </w:r>
      <w:r>
        <w:instrText xml:space="preserve"> PAGEREF _Toc17466 \h </w:instrText>
      </w:r>
      <w:r>
        <w:fldChar w:fldCharType="separate"/>
      </w:r>
      <w:r>
        <w:t>18</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_Toc18188 </w:instrText>
      </w:r>
      <w:r>
        <w:rPr>
          <w:rFonts w:hint="eastAsia" w:ascii="宋体" w:hAnsi="宋体" w:cs="宋体"/>
          <w:szCs w:val="22"/>
        </w:rPr>
        <w:fldChar w:fldCharType="separate"/>
      </w:r>
      <w:r>
        <w:rPr>
          <w:rFonts w:hint="eastAsia" w:cs="仿宋" w:asciiTheme="minorEastAsia" w:hAnsiTheme="minorEastAsia" w:eastAsiaTheme="minorEastAsia"/>
          <w:szCs w:val="24"/>
        </w:rPr>
        <w:t>6.1 评标委员会</w:t>
      </w:r>
      <w:r>
        <w:tab/>
      </w:r>
      <w:r>
        <w:fldChar w:fldCharType="begin"/>
      </w:r>
      <w:r>
        <w:instrText xml:space="preserve"> PAGEREF _Toc18188 \h </w:instrText>
      </w:r>
      <w:r>
        <w:fldChar w:fldCharType="separate"/>
      </w:r>
      <w:r>
        <w:t>18</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_Toc27635 </w:instrText>
      </w:r>
      <w:r>
        <w:rPr>
          <w:rFonts w:hint="eastAsia" w:ascii="宋体" w:hAnsi="宋体" w:cs="宋体"/>
          <w:szCs w:val="22"/>
        </w:rPr>
        <w:fldChar w:fldCharType="separate"/>
      </w:r>
      <w:r>
        <w:rPr>
          <w:rFonts w:hint="eastAsia" w:cs="仿宋" w:asciiTheme="minorEastAsia" w:hAnsiTheme="minorEastAsia" w:eastAsiaTheme="minorEastAsia"/>
          <w:szCs w:val="24"/>
        </w:rPr>
        <w:t>6.2 评标原则</w:t>
      </w:r>
      <w:r>
        <w:tab/>
      </w:r>
      <w:r>
        <w:fldChar w:fldCharType="begin"/>
      </w:r>
      <w:r>
        <w:instrText xml:space="preserve"> PAGEREF _Toc27635 \h </w:instrText>
      </w:r>
      <w:r>
        <w:fldChar w:fldCharType="separate"/>
      </w:r>
      <w:r>
        <w:t>18</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_Toc27228 </w:instrText>
      </w:r>
      <w:r>
        <w:rPr>
          <w:rFonts w:hint="eastAsia" w:ascii="宋体" w:hAnsi="宋体" w:cs="宋体"/>
          <w:szCs w:val="22"/>
        </w:rPr>
        <w:fldChar w:fldCharType="separate"/>
      </w:r>
      <w:r>
        <w:rPr>
          <w:rFonts w:hint="eastAsia" w:cs="仿宋" w:asciiTheme="minorEastAsia" w:hAnsiTheme="minorEastAsia" w:eastAsiaTheme="minorEastAsia"/>
          <w:szCs w:val="24"/>
        </w:rPr>
        <w:t>6.3 评标</w:t>
      </w:r>
      <w:r>
        <w:tab/>
      </w:r>
      <w:r>
        <w:fldChar w:fldCharType="begin"/>
      </w:r>
      <w:r>
        <w:instrText xml:space="preserve"> PAGEREF _Toc27228 \h </w:instrText>
      </w:r>
      <w:r>
        <w:fldChar w:fldCharType="separate"/>
      </w:r>
      <w:r>
        <w:t>18</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_Toc2103 </w:instrText>
      </w:r>
      <w:r>
        <w:rPr>
          <w:rFonts w:hint="eastAsia" w:ascii="宋体" w:hAnsi="宋体" w:cs="宋体"/>
          <w:szCs w:val="22"/>
        </w:rPr>
        <w:fldChar w:fldCharType="separate"/>
      </w:r>
      <w:r>
        <w:rPr>
          <w:rFonts w:hint="eastAsia" w:cs="仿宋" w:asciiTheme="minorEastAsia" w:hAnsiTheme="minorEastAsia" w:eastAsiaTheme="minorEastAsia"/>
          <w:szCs w:val="24"/>
        </w:rPr>
        <w:t>7. 合同授予</w:t>
      </w:r>
      <w:r>
        <w:tab/>
      </w:r>
      <w:r>
        <w:fldChar w:fldCharType="begin"/>
      </w:r>
      <w:r>
        <w:instrText xml:space="preserve"> PAGEREF _Toc2103 \h </w:instrText>
      </w:r>
      <w:r>
        <w:fldChar w:fldCharType="separate"/>
      </w:r>
      <w:r>
        <w:t>19</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_Toc527 </w:instrText>
      </w:r>
      <w:r>
        <w:rPr>
          <w:rFonts w:hint="eastAsia" w:ascii="宋体" w:hAnsi="宋体" w:cs="宋体"/>
          <w:szCs w:val="22"/>
        </w:rPr>
        <w:fldChar w:fldCharType="separate"/>
      </w:r>
      <w:r>
        <w:rPr>
          <w:rFonts w:hint="eastAsia" w:cs="仿宋" w:asciiTheme="minorEastAsia" w:hAnsiTheme="minorEastAsia" w:eastAsiaTheme="minorEastAsia"/>
          <w:szCs w:val="24"/>
        </w:rPr>
        <w:t>7.1 定标方式</w:t>
      </w:r>
      <w:r>
        <w:tab/>
      </w:r>
      <w:r>
        <w:fldChar w:fldCharType="begin"/>
      </w:r>
      <w:r>
        <w:instrText xml:space="preserve"> PAGEREF _Toc527 \h </w:instrText>
      </w:r>
      <w:r>
        <w:fldChar w:fldCharType="separate"/>
      </w:r>
      <w:r>
        <w:t>19</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_Toc32319 </w:instrText>
      </w:r>
      <w:r>
        <w:rPr>
          <w:rFonts w:hint="eastAsia" w:ascii="宋体" w:hAnsi="宋体" w:cs="宋体"/>
          <w:szCs w:val="22"/>
        </w:rPr>
        <w:fldChar w:fldCharType="separate"/>
      </w:r>
      <w:r>
        <w:rPr>
          <w:rFonts w:hint="eastAsia" w:cs="仿宋" w:asciiTheme="minorEastAsia" w:hAnsiTheme="minorEastAsia" w:eastAsiaTheme="minorEastAsia"/>
          <w:szCs w:val="24"/>
        </w:rPr>
        <w:t>7.2 中标通知</w:t>
      </w:r>
      <w:r>
        <w:tab/>
      </w:r>
      <w:r>
        <w:fldChar w:fldCharType="begin"/>
      </w:r>
      <w:r>
        <w:instrText xml:space="preserve"> PAGEREF _Toc32319 \h </w:instrText>
      </w:r>
      <w:r>
        <w:fldChar w:fldCharType="separate"/>
      </w:r>
      <w:r>
        <w:t>19</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_Toc24759 </w:instrText>
      </w:r>
      <w:r>
        <w:rPr>
          <w:rFonts w:hint="eastAsia" w:ascii="宋体" w:hAnsi="宋体" w:cs="宋体"/>
          <w:szCs w:val="22"/>
        </w:rPr>
        <w:fldChar w:fldCharType="separate"/>
      </w:r>
      <w:r>
        <w:rPr>
          <w:rFonts w:hint="eastAsia" w:cs="仿宋" w:asciiTheme="minorEastAsia" w:hAnsiTheme="minorEastAsia" w:eastAsiaTheme="minorEastAsia"/>
          <w:szCs w:val="24"/>
        </w:rPr>
        <w:t>7.3 履约担保</w:t>
      </w:r>
      <w:r>
        <w:tab/>
      </w:r>
      <w:r>
        <w:fldChar w:fldCharType="begin"/>
      </w:r>
      <w:r>
        <w:instrText xml:space="preserve"> PAGEREF _Toc24759 \h </w:instrText>
      </w:r>
      <w:r>
        <w:fldChar w:fldCharType="separate"/>
      </w:r>
      <w:r>
        <w:t>19</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_Toc14241 </w:instrText>
      </w:r>
      <w:r>
        <w:rPr>
          <w:rFonts w:hint="eastAsia" w:ascii="宋体" w:hAnsi="宋体" w:cs="宋体"/>
          <w:szCs w:val="22"/>
        </w:rPr>
        <w:fldChar w:fldCharType="separate"/>
      </w:r>
      <w:r>
        <w:rPr>
          <w:rFonts w:hint="eastAsia" w:cs="仿宋" w:asciiTheme="minorEastAsia" w:hAnsiTheme="minorEastAsia" w:eastAsiaTheme="minorEastAsia"/>
          <w:szCs w:val="24"/>
        </w:rPr>
        <w:t>7.4 签订合同</w:t>
      </w:r>
      <w:r>
        <w:tab/>
      </w:r>
      <w:r>
        <w:fldChar w:fldCharType="begin"/>
      </w:r>
      <w:r>
        <w:instrText xml:space="preserve"> PAGEREF _Toc14241 \h </w:instrText>
      </w:r>
      <w:r>
        <w:fldChar w:fldCharType="separate"/>
      </w:r>
      <w:r>
        <w:t>19</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_Toc28064 </w:instrText>
      </w:r>
      <w:r>
        <w:rPr>
          <w:rFonts w:hint="eastAsia" w:ascii="宋体" w:hAnsi="宋体" w:cs="宋体"/>
          <w:szCs w:val="22"/>
        </w:rPr>
        <w:fldChar w:fldCharType="separate"/>
      </w:r>
      <w:r>
        <w:rPr>
          <w:rFonts w:hint="eastAsia" w:cs="仿宋" w:asciiTheme="minorEastAsia" w:hAnsiTheme="minorEastAsia" w:eastAsiaTheme="minorEastAsia"/>
          <w:szCs w:val="24"/>
        </w:rPr>
        <w:t>8. 重新招标和不再招标</w:t>
      </w:r>
      <w:r>
        <w:tab/>
      </w:r>
      <w:r>
        <w:fldChar w:fldCharType="begin"/>
      </w:r>
      <w:r>
        <w:instrText xml:space="preserve"> PAGEREF _Toc28064 \h </w:instrText>
      </w:r>
      <w:r>
        <w:fldChar w:fldCharType="separate"/>
      </w:r>
      <w:r>
        <w:t>19</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_Toc14944 </w:instrText>
      </w:r>
      <w:r>
        <w:rPr>
          <w:rFonts w:hint="eastAsia" w:ascii="宋体" w:hAnsi="宋体" w:cs="宋体"/>
          <w:szCs w:val="22"/>
        </w:rPr>
        <w:fldChar w:fldCharType="separate"/>
      </w:r>
      <w:r>
        <w:rPr>
          <w:rFonts w:hint="eastAsia" w:cs="仿宋" w:asciiTheme="minorEastAsia" w:hAnsiTheme="minorEastAsia" w:eastAsiaTheme="minorEastAsia"/>
          <w:szCs w:val="24"/>
        </w:rPr>
        <w:t>8.1 重新招标</w:t>
      </w:r>
      <w:r>
        <w:tab/>
      </w:r>
      <w:r>
        <w:fldChar w:fldCharType="begin"/>
      </w:r>
      <w:r>
        <w:instrText xml:space="preserve"> PAGEREF _Toc14944 \h </w:instrText>
      </w:r>
      <w:r>
        <w:fldChar w:fldCharType="separate"/>
      </w:r>
      <w:r>
        <w:t>19</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_Toc27411 </w:instrText>
      </w:r>
      <w:r>
        <w:rPr>
          <w:rFonts w:hint="eastAsia" w:ascii="宋体" w:hAnsi="宋体" w:cs="宋体"/>
          <w:szCs w:val="22"/>
        </w:rPr>
        <w:fldChar w:fldCharType="separate"/>
      </w:r>
      <w:r>
        <w:rPr>
          <w:rFonts w:hint="eastAsia" w:cs="仿宋" w:asciiTheme="minorEastAsia" w:hAnsiTheme="minorEastAsia" w:eastAsiaTheme="minorEastAsia"/>
          <w:szCs w:val="24"/>
        </w:rPr>
        <w:t>8.2 不再招标</w:t>
      </w:r>
      <w:r>
        <w:tab/>
      </w:r>
      <w:r>
        <w:fldChar w:fldCharType="begin"/>
      </w:r>
      <w:r>
        <w:instrText xml:space="preserve"> PAGEREF _Toc27411 \h </w:instrText>
      </w:r>
      <w:r>
        <w:fldChar w:fldCharType="separate"/>
      </w:r>
      <w:r>
        <w:t>19</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_Toc10898 </w:instrText>
      </w:r>
      <w:r>
        <w:rPr>
          <w:rFonts w:hint="eastAsia" w:ascii="宋体" w:hAnsi="宋体" w:cs="宋体"/>
          <w:szCs w:val="22"/>
        </w:rPr>
        <w:fldChar w:fldCharType="separate"/>
      </w:r>
      <w:r>
        <w:rPr>
          <w:rFonts w:hint="eastAsia" w:cs="仿宋" w:asciiTheme="minorEastAsia" w:hAnsiTheme="minorEastAsia" w:eastAsiaTheme="minorEastAsia"/>
          <w:szCs w:val="24"/>
        </w:rPr>
        <w:t>9. 纪律和监督</w:t>
      </w:r>
      <w:r>
        <w:tab/>
      </w:r>
      <w:r>
        <w:fldChar w:fldCharType="begin"/>
      </w:r>
      <w:r>
        <w:instrText xml:space="preserve"> PAGEREF _Toc10898 \h </w:instrText>
      </w:r>
      <w:r>
        <w:fldChar w:fldCharType="separate"/>
      </w:r>
      <w:r>
        <w:t>19</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_Toc29695 </w:instrText>
      </w:r>
      <w:r>
        <w:rPr>
          <w:rFonts w:hint="eastAsia" w:ascii="宋体" w:hAnsi="宋体" w:cs="宋体"/>
          <w:szCs w:val="22"/>
        </w:rPr>
        <w:fldChar w:fldCharType="separate"/>
      </w:r>
      <w:r>
        <w:rPr>
          <w:rFonts w:hint="eastAsia" w:cs="仿宋" w:asciiTheme="minorEastAsia" w:hAnsiTheme="minorEastAsia" w:eastAsiaTheme="minorEastAsia"/>
          <w:szCs w:val="24"/>
        </w:rPr>
        <w:t>9.1 对采购人的纪律要求</w:t>
      </w:r>
      <w:r>
        <w:tab/>
      </w:r>
      <w:r>
        <w:fldChar w:fldCharType="begin"/>
      </w:r>
      <w:r>
        <w:instrText xml:space="preserve"> PAGEREF _Toc29695 \h </w:instrText>
      </w:r>
      <w:r>
        <w:fldChar w:fldCharType="separate"/>
      </w:r>
      <w:r>
        <w:t>19</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_Toc18924 </w:instrText>
      </w:r>
      <w:r>
        <w:rPr>
          <w:rFonts w:hint="eastAsia" w:ascii="宋体" w:hAnsi="宋体" w:cs="宋体"/>
          <w:szCs w:val="22"/>
        </w:rPr>
        <w:fldChar w:fldCharType="separate"/>
      </w:r>
      <w:r>
        <w:rPr>
          <w:rFonts w:hint="eastAsia" w:cs="仿宋" w:asciiTheme="minorEastAsia" w:hAnsiTheme="minorEastAsia" w:eastAsiaTheme="minorEastAsia"/>
          <w:szCs w:val="24"/>
        </w:rPr>
        <w:t>9.3 对评标委员会成员的纪律要求</w:t>
      </w:r>
      <w:r>
        <w:tab/>
      </w:r>
      <w:r>
        <w:fldChar w:fldCharType="begin"/>
      </w:r>
      <w:r>
        <w:instrText xml:space="preserve"> PAGEREF _Toc18924 \h </w:instrText>
      </w:r>
      <w:r>
        <w:fldChar w:fldCharType="separate"/>
      </w:r>
      <w:r>
        <w:t>20</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_Toc5051 </w:instrText>
      </w:r>
      <w:r>
        <w:rPr>
          <w:rFonts w:hint="eastAsia" w:ascii="宋体" w:hAnsi="宋体" w:cs="宋体"/>
          <w:szCs w:val="22"/>
        </w:rPr>
        <w:fldChar w:fldCharType="separate"/>
      </w:r>
      <w:r>
        <w:rPr>
          <w:rFonts w:hint="eastAsia" w:cs="仿宋" w:asciiTheme="minorEastAsia" w:hAnsiTheme="minorEastAsia" w:eastAsiaTheme="minorEastAsia"/>
          <w:szCs w:val="24"/>
        </w:rPr>
        <w:t>9.4 对与评标活动有关的工作人员的纪律要求</w:t>
      </w:r>
      <w:r>
        <w:tab/>
      </w:r>
      <w:r>
        <w:fldChar w:fldCharType="begin"/>
      </w:r>
      <w:r>
        <w:instrText xml:space="preserve"> PAGEREF _Toc5051 \h </w:instrText>
      </w:r>
      <w:r>
        <w:fldChar w:fldCharType="separate"/>
      </w:r>
      <w:r>
        <w:t>20</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_Toc27894 </w:instrText>
      </w:r>
      <w:r>
        <w:rPr>
          <w:rFonts w:hint="eastAsia" w:ascii="宋体" w:hAnsi="宋体" w:cs="宋体"/>
          <w:szCs w:val="22"/>
        </w:rPr>
        <w:fldChar w:fldCharType="separate"/>
      </w:r>
      <w:r>
        <w:rPr>
          <w:rFonts w:hint="eastAsia" w:cs="仿宋" w:asciiTheme="minorEastAsia" w:hAnsiTheme="minorEastAsia" w:eastAsiaTheme="minorEastAsia"/>
          <w:szCs w:val="24"/>
        </w:rPr>
        <w:t>9.5 投诉</w:t>
      </w:r>
      <w:r>
        <w:tab/>
      </w:r>
      <w:r>
        <w:fldChar w:fldCharType="begin"/>
      </w:r>
      <w:r>
        <w:instrText xml:space="preserve"> PAGEREF _Toc27894 \h </w:instrText>
      </w:r>
      <w:r>
        <w:fldChar w:fldCharType="separate"/>
      </w:r>
      <w:r>
        <w:t>20</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_Toc12538 </w:instrText>
      </w:r>
      <w:r>
        <w:rPr>
          <w:rFonts w:hint="eastAsia" w:ascii="宋体" w:hAnsi="宋体" w:cs="宋体"/>
          <w:szCs w:val="22"/>
        </w:rPr>
        <w:fldChar w:fldCharType="separate"/>
      </w:r>
      <w:r>
        <w:rPr>
          <w:rFonts w:hint="eastAsia" w:cs="仿宋" w:asciiTheme="minorEastAsia" w:hAnsiTheme="minorEastAsia" w:eastAsiaTheme="minorEastAsia"/>
          <w:szCs w:val="24"/>
        </w:rPr>
        <w:t>10. 需要补充的其他内容</w:t>
      </w:r>
      <w:r>
        <w:tab/>
      </w:r>
      <w:r>
        <w:fldChar w:fldCharType="begin"/>
      </w:r>
      <w:r>
        <w:instrText xml:space="preserve"> PAGEREF _Toc12538 \h </w:instrText>
      </w:r>
      <w:r>
        <w:fldChar w:fldCharType="separate"/>
      </w:r>
      <w:r>
        <w:t>20</w:t>
      </w:r>
      <w:r>
        <w:fldChar w:fldCharType="end"/>
      </w:r>
      <w:r>
        <w:rPr>
          <w:rFonts w:hint="eastAsia" w:ascii="宋体" w:hAnsi="宋体" w:cs="宋体"/>
          <w:szCs w:val="22"/>
        </w:rPr>
        <w:fldChar w:fldCharType="end"/>
      </w:r>
    </w:p>
    <w:p>
      <w:pPr>
        <w:pStyle w:val="10"/>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_Toc23234 </w:instrText>
      </w:r>
      <w:r>
        <w:rPr>
          <w:rFonts w:hint="eastAsia" w:ascii="宋体" w:hAnsi="宋体" w:cs="宋体"/>
          <w:szCs w:val="22"/>
        </w:rPr>
        <w:fldChar w:fldCharType="separate"/>
      </w:r>
      <w:r>
        <w:rPr>
          <w:rFonts w:hint="eastAsia" w:cs="仿宋" w:asciiTheme="minorEastAsia" w:hAnsiTheme="minorEastAsia" w:eastAsiaTheme="minorEastAsia"/>
          <w:szCs w:val="24"/>
        </w:rPr>
        <w:t>11. 河南省政府采购合同融资政策告知函</w:t>
      </w:r>
      <w:r>
        <w:tab/>
      </w:r>
      <w:r>
        <w:fldChar w:fldCharType="begin"/>
      </w:r>
      <w:r>
        <w:instrText xml:space="preserve"> PAGEREF _Toc23234 \h </w:instrText>
      </w:r>
      <w:r>
        <w:fldChar w:fldCharType="separate"/>
      </w:r>
      <w:r>
        <w:t>20</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_Toc3361 </w:instrText>
      </w:r>
      <w:r>
        <w:rPr>
          <w:rFonts w:hint="eastAsia" w:ascii="宋体" w:hAnsi="宋体" w:cs="宋体"/>
          <w:szCs w:val="22"/>
        </w:rPr>
        <w:fldChar w:fldCharType="separate"/>
      </w:r>
      <w:r>
        <w:rPr>
          <w:rFonts w:asciiTheme="minorEastAsia" w:hAnsiTheme="minorEastAsia" w:eastAsiaTheme="minorEastAsia"/>
        </w:rPr>
        <w:t>河南省政府采购合同融资政策告知函</w:t>
      </w:r>
      <w:r>
        <w:tab/>
      </w:r>
      <w:r>
        <w:fldChar w:fldCharType="begin"/>
      </w:r>
      <w:r>
        <w:instrText xml:space="preserve"> PAGEREF _Toc3361 \h </w:instrText>
      </w:r>
      <w:r>
        <w:fldChar w:fldCharType="separate"/>
      </w:r>
      <w:r>
        <w:t>20</w:t>
      </w:r>
      <w:r>
        <w:fldChar w:fldCharType="end"/>
      </w:r>
      <w:r>
        <w:rPr>
          <w:rFonts w:hint="eastAsia" w:ascii="宋体" w:hAnsi="宋体" w:cs="宋体"/>
          <w:szCs w:val="22"/>
        </w:rPr>
        <w:fldChar w:fldCharType="end"/>
      </w:r>
    </w:p>
    <w:p>
      <w:pPr>
        <w:pStyle w:val="14"/>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_Toc29515 </w:instrText>
      </w:r>
      <w:r>
        <w:rPr>
          <w:rFonts w:hint="eastAsia" w:ascii="宋体" w:hAnsi="宋体" w:cs="宋体"/>
          <w:szCs w:val="22"/>
        </w:rPr>
        <w:fldChar w:fldCharType="separate"/>
      </w:r>
      <w:r>
        <w:rPr>
          <w:rFonts w:hint="eastAsia" w:cs="仿宋" w:asciiTheme="minorEastAsia" w:hAnsiTheme="minorEastAsia" w:eastAsiaTheme="minorEastAsia"/>
          <w:szCs w:val="36"/>
        </w:rPr>
        <w:t>第三章 评标办法</w:t>
      </w:r>
      <w:r>
        <w:tab/>
      </w:r>
      <w:r>
        <w:fldChar w:fldCharType="begin"/>
      </w:r>
      <w:r>
        <w:instrText xml:space="preserve"> PAGEREF _Toc29515 \h </w:instrText>
      </w:r>
      <w:r>
        <w:fldChar w:fldCharType="separate"/>
      </w:r>
      <w:r>
        <w:t>22</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_Toc25512 </w:instrText>
      </w:r>
      <w:r>
        <w:rPr>
          <w:rFonts w:hint="eastAsia" w:ascii="宋体" w:hAnsi="宋体" w:cs="宋体"/>
          <w:szCs w:val="22"/>
        </w:rPr>
        <w:fldChar w:fldCharType="separate"/>
      </w:r>
      <w:r>
        <w:rPr>
          <w:rFonts w:hint="eastAsia" w:cs="仿宋" w:asciiTheme="minorEastAsia" w:hAnsiTheme="minorEastAsia" w:eastAsiaTheme="minorEastAsia"/>
          <w:bCs/>
          <w:szCs w:val="24"/>
        </w:rPr>
        <w:t>1、评标总则和评标组织机构</w:t>
      </w:r>
      <w:r>
        <w:tab/>
      </w:r>
      <w:r>
        <w:fldChar w:fldCharType="begin"/>
      </w:r>
      <w:r>
        <w:instrText xml:space="preserve"> PAGEREF _Toc25512 \h </w:instrText>
      </w:r>
      <w:r>
        <w:fldChar w:fldCharType="separate"/>
      </w:r>
      <w:r>
        <w:t>22</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_Toc6640 </w:instrText>
      </w:r>
      <w:r>
        <w:rPr>
          <w:rFonts w:hint="eastAsia" w:ascii="宋体" w:hAnsi="宋体" w:cs="宋体"/>
          <w:szCs w:val="22"/>
        </w:rPr>
        <w:fldChar w:fldCharType="separate"/>
      </w:r>
      <w:r>
        <w:rPr>
          <w:rFonts w:hint="eastAsia" w:cs="仿宋" w:asciiTheme="minorEastAsia" w:hAnsiTheme="minorEastAsia" w:eastAsiaTheme="minorEastAsia"/>
          <w:bCs/>
          <w:szCs w:val="24"/>
        </w:rPr>
        <w:t>2、评标依据</w:t>
      </w:r>
      <w:r>
        <w:tab/>
      </w:r>
      <w:r>
        <w:fldChar w:fldCharType="begin"/>
      </w:r>
      <w:r>
        <w:instrText xml:space="preserve"> PAGEREF _Toc6640 \h </w:instrText>
      </w:r>
      <w:r>
        <w:fldChar w:fldCharType="separate"/>
      </w:r>
      <w:r>
        <w:t>22</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_Toc20781 </w:instrText>
      </w:r>
      <w:r>
        <w:rPr>
          <w:rFonts w:hint="eastAsia" w:ascii="宋体" w:hAnsi="宋体" w:cs="宋体"/>
          <w:szCs w:val="22"/>
        </w:rPr>
        <w:fldChar w:fldCharType="separate"/>
      </w:r>
      <w:r>
        <w:rPr>
          <w:rFonts w:hint="eastAsia" w:cs="仿宋" w:asciiTheme="minorEastAsia" w:hAnsiTheme="minorEastAsia" w:eastAsiaTheme="minorEastAsia"/>
          <w:bCs/>
          <w:szCs w:val="24"/>
        </w:rPr>
        <w:t>3 评标原则</w:t>
      </w:r>
      <w:r>
        <w:tab/>
      </w:r>
      <w:r>
        <w:fldChar w:fldCharType="begin"/>
      </w:r>
      <w:r>
        <w:instrText xml:space="preserve"> PAGEREF _Toc20781 \h </w:instrText>
      </w:r>
      <w:r>
        <w:fldChar w:fldCharType="separate"/>
      </w:r>
      <w:r>
        <w:t>22</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_Toc3238 </w:instrText>
      </w:r>
      <w:r>
        <w:rPr>
          <w:rFonts w:hint="eastAsia" w:ascii="宋体" w:hAnsi="宋体" w:cs="宋体"/>
          <w:szCs w:val="22"/>
        </w:rPr>
        <w:fldChar w:fldCharType="separate"/>
      </w:r>
      <w:r>
        <w:rPr>
          <w:rFonts w:hint="eastAsia" w:cs="仿宋" w:asciiTheme="minorEastAsia" w:hAnsiTheme="minorEastAsia" w:eastAsiaTheme="minorEastAsia"/>
          <w:bCs/>
          <w:szCs w:val="24"/>
        </w:rPr>
        <w:t>4 评标过程的保密</w:t>
      </w:r>
      <w:r>
        <w:tab/>
      </w:r>
      <w:r>
        <w:fldChar w:fldCharType="begin"/>
      </w:r>
      <w:r>
        <w:instrText xml:space="preserve"> PAGEREF _Toc3238 \h </w:instrText>
      </w:r>
      <w:r>
        <w:fldChar w:fldCharType="separate"/>
      </w:r>
      <w:r>
        <w:t>22</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_Toc10330 </w:instrText>
      </w:r>
      <w:r>
        <w:rPr>
          <w:rFonts w:hint="eastAsia" w:ascii="宋体" w:hAnsi="宋体" w:cs="宋体"/>
          <w:szCs w:val="22"/>
        </w:rPr>
        <w:fldChar w:fldCharType="separate"/>
      </w:r>
      <w:r>
        <w:rPr>
          <w:rFonts w:hint="eastAsia" w:cs="仿宋" w:asciiTheme="minorEastAsia" w:hAnsiTheme="minorEastAsia" w:eastAsiaTheme="minorEastAsia"/>
          <w:bCs/>
          <w:szCs w:val="24"/>
        </w:rPr>
        <w:t>5 评标纪律</w:t>
      </w:r>
      <w:r>
        <w:tab/>
      </w:r>
      <w:r>
        <w:fldChar w:fldCharType="begin"/>
      </w:r>
      <w:r>
        <w:instrText xml:space="preserve"> PAGEREF _Toc10330 \h </w:instrText>
      </w:r>
      <w:r>
        <w:fldChar w:fldCharType="separate"/>
      </w:r>
      <w:r>
        <w:t>22</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_Toc21972 </w:instrText>
      </w:r>
      <w:r>
        <w:rPr>
          <w:rFonts w:hint="eastAsia" w:ascii="宋体" w:hAnsi="宋体" w:cs="宋体"/>
          <w:szCs w:val="22"/>
        </w:rPr>
        <w:fldChar w:fldCharType="separate"/>
      </w:r>
      <w:r>
        <w:rPr>
          <w:rFonts w:hint="eastAsia" w:cs="仿宋" w:asciiTheme="minorEastAsia" w:hAnsiTheme="minorEastAsia" w:eastAsiaTheme="minorEastAsia"/>
          <w:bCs/>
          <w:szCs w:val="24"/>
        </w:rPr>
        <w:t>6 评标方法</w:t>
      </w:r>
      <w:r>
        <w:tab/>
      </w:r>
      <w:r>
        <w:fldChar w:fldCharType="begin"/>
      </w:r>
      <w:r>
        <w:instrText xml:space="preserve"> PAGEREF _Toc21972 \h </w:instrText>
      </w:r>
      <w:r>
        <w:fldChar w:fldCharType="separate"/>
      </w:r>
      <w:r>
        <w:t>23</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_Toc19157 </w:instrText>
      </w:r>
      <w:r>
        <w:rPr>
          <w:rFonts w:hint="eastAsia" w:ascii="宋体" w:hAnsi="宋体" w:cs="宋体"/>
          <w:szCs w:val="22"/>
        </w:rPr>
        <w:fldChar w:fldCharType="separate"/>
      </w:r>
      <w:r>
        <w:rPr>
          <w:rFonts w:hint="eastAsia" w:cs="仿宋" w:asciiTheme="minorEastAsia" w:hAnsiTheme="minorEastAsia" w:eastAsiaTheme="minorEastAsia"/>
          <w:bCs/>
          <w:szCs w:val="24"/>
        </w:rPr>
        <w:t>7 评标程序</w:t>
      </w:r>
      <w:r>
        <w:tab/>
      </w:r>
      <w:r>
        <w:fldChar w:fldCharType="begin"/>
      </w:r>
      <w:r>
        <w:instrText xml:space="preserve"> PAGEREF _Toc19157 \h </w:instrText>
      </w:r>
      <w:r>
        <w:fldChar w:fldCharType="separate"/>
      </w:r>
      <w:r>
        <w:t>23</w:t>
      </w:r>
      <w:r>
        <w:fldChar w:fldCharType="end"/>
      </w:r>
      <w:r>
        <w:rPr>
          <w:rFonts w:hint="eastAsia" w:ascii="宋体" w:hAnsi="宋体" w:cs="宋体"/>
          <w:szCs w:val="22"/>
        </w:rPr>
        <w:fldChar w:fldCharType="end"/>
      </w:r>
    </w:p>
    <w:p>
      <w:pPr>
        <w:pStyle w:val="14"/>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_Toc13815 </w:instrText>
      </w:r>
      <w:r>
        <w:rPr>
          <w:rFonts w:hint="eastAsia" w:ascii="宋体" w:hAnsi="宋体" w:cs="宋体"/>
          <w:szCs w:val="22"/>
        </w:rPr>
        <w:fldChar w:fldCharType="separate"/>
      </w:r>
      <w:r>
        <w:rPr>
          <w:rFonts w:cs="仿宋" w:asciiTheme="minorEastAsia" w:hAnsiTheme="minorEastAsia" w:eastAsiaTheme="minorEastAsia"/>
          <w:kern w:val="44"/>
          <w:szCs w:val="36"/>
        </w:rPr>
        <w:t xml:space="preserve">第四章 </w:t>
      </w:r>
      <w:r>
        <w:rPr>
          <w:rFonts w:hint="eastAsia" w:cs="仿宋" w:asciiTheme="minorEastAsia" w:hAnsiTheme="minorEastAsia" w:eastAsiaTheme="minorEastAsia"/>
          <w:kern w:val="44"/>
          <w:szCs w:val="36"/>
        </w:rPr>
        <w:t>采购货物需求</w:t>
      </w:r>
      <w:r>
        <w:tab/>
      </w:r>
      <w:r>
        <w:fldChar w:fldCharType="begin"/>
      </w:r>
      <w:r>
        <w:instrText xml:space="preserve"> PAGEREF _Toc13815 \h </w:instrText>
      </w:r>
      <w:r>
        <w:fldChar w:fldCharType="separate"/>
      </w:r>
      <w:r>
        <w:t>29</w:t>
      </w:r>
      <w:r>
        <w:fldChar w:fldCharType="end"/>
      </w:r>
      <w:r>
        <w:rPr>
          <w:rFonts w:hint="eastAsia" w:ascii="宋体" w:hAnsi="宋体" w:cs="宋体"/>
          <w:szCs w:val="22"/>
        </w:rPr>
        <w:fldChar w:fldCharType="end"/>
      </w:r>
    </w:p>
    <w:p>
      <w:pPr>
        <w:pStyle w:val="14"/>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_Toc3791 </w:instrText>
      </w:r>
      <w:r>
        <w:rPr>
          <w:rFonts w:hint="eastAsia" w:ascii="宋体" w:hAnsi="宋体" w:cs="宋体"/>
          <w:szCs w:val="22"/>
        </w:rPr>
        <w:fldChar w:fldCharType="separate"/>
      </w:r>
      <w:r>
        <w:rPr>
          <w:rFonts w:hint="eastAsia" w:cs="仿宋" w:asciiTheme="minorEastAsia" w:hAnsiTheme="minorEastAsia" w:eastAsiaTheme="minorEastAsia"/>
          <w:bCs/>
          <w:kern w:val="0"/>
          <w:szCs w:val="21"/>
        </w:rPr>
        <w:t>第五章 合同格式及合同条款</w:t>
      </w:r>
      <w:r>
        <w:tab/>
      </w:r>
      <w:r>
        <w:fldChar w:fldCharType="begin"/>
      </w:r>
      <w:r>
        <w:instrText xml:space="preserve"> PAGEREF _Toc3791 \h </w:instrText>
      </w:r>
      <w:r>
        <w:fldChar w:fldCharType="separate"/>
      </w:r>
      <w:r>
        <w:t>37</w:t>
      </w:r>
      <w:r>
        <w:fldChar w:fldCharType="end"/>
      </w:r>
      <w:r>
        <w:rPr>
          <w:rFonts w:hint="eastAsia" w:ascii="宋体" w:hAnsi="宋体" w:cs="宋体"/>
          <w:szCs w:val="22"/>
        </w:rPr>
        <w:fldChar w:fldCharType="end"/>
      </w:r>
    </w:p>
    <w:p>
      <w:pPr>
        <w:pStyle w:val="14"/>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_Toc2945 </w:instrText>
      </w:r>
      <w:r>
        <w:rPr>
          <w:rFonts w:hint="eastAsia" w:ascii="宋体" w:hAnsi="宋体" w:cs="宋体"/>
          <w:szCs w:val="22"/>
        </w:rPr>
        <w:fldChar w:fldCharType="separate"/>
      </w:r>
      <w:r>
        <w:rPr>
          <w:rFonts w:hint="eastAsia" w:cs="仿宋" w:asciiTheme="minorEastAsia" w:hAnsiTheme="minorEastAsia" w:eastAsiaTheme="minorEastAsia"/>
          <w:kern w:val="0"/>
          <w:szCs w:val="36"/>
        </w:rPr>
        <w:t>第六章 投标文件格式</w:t>
      </w:r>
      <w:r>
        <w:tab/>
      </w:r>
      <w:r>
        <w:fldChar w:fldCharType="begin"/>
      </w:r>
      <w:r>
        <w:instrText xml:space="preserve"> PAGEREF _Toc2945 \h </w:instrText>
      </w:r>
      <w:r>
        <w:fldChar w:fldCharType="separate"/>
      </w:r>
      <w:r>
        <w:t>42</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_Toc15854 </w:instrText>
      </w:r>
      <w:r>
        <w:rPr>
          <w:rFonts w:hint="eastAsia" w:ascii="宋体" w:hAnsi="宋体" w:cs="宋体"/>
          <w:szCs w:val="22"/>
        </w:rPr>
        <w:fldChar w:fldCharType="separate"/>
      </w:r>
      <w:r>
        <w:rPr>
          <w:rFonts w:hint="eastAsia" w:cs="仿宋" w:asciiTheme="minorEastAsia" w:hAnsiTheme="minorEastAsia" w:eastAsiaTheme="minorEastAsia"/>
          <w:szCs w:val="24"/>
        </w:rPr>
        <w:t>1、投标函</w:t>
      </w:r>
      <w:r>
        <w:tab/>
      </w:r>
      <w:r>
        <w:fldChar w:fldCharType="begin"/>
      </w:r>
      <w:r>
        <w:instrText xml:space="preserve"> PAGEREF _Toc15854 \h </w:instrText>
      </w:r>
      <w:r>
        <w:fldChar w:fldCharType="separate"/>
      </w:r>
      <w:r>
        <w:t>43</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_Toc12941 </w:instrText>
      </w:r>
      <w:r>
        <w:rPr>
          <w:rFonts w:hint="eastAsia" w:ascii="宋体" w:hAnsi="宋体" w:cs="宋体"/>
          <w:szCs w:val="22"/>
        </w:rPr>
        <w:fldChar w:fldCharType="separate"/>
      </w:r>
      <w:r>
        <w:rPr>
          <w:rFonts w:hint="eastAsia" w:cs="仿宋" w:asciiTheme="minorEastAsia" w:hAnsiTheme="minorEastAsia" w:eastAsiaTheme="minorEastAsia"/>
          <w:szCs w:val="24"/>
        </w:rPr>
        <w:t>2、法定代表人授权书</w:t>
      </w:r>
      <w:r>
        <w:tab/>
      </w:r>
      <w:r>
        <w:fldChar w:fldCharType="begin"/>
      </w:r>
      <w:r>
        <w:instrText xml:space="preserve"> PAGEREF _Toc12941 \h </w:instrText>
      </w:r>
      <w:r>
        <w:fldChar w:fldCharType="separate"/>
      </w:r>
      <w:r>
        <w:t>44</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_Toc24743 </w:instrText>
      </w:r>
      <w:r>
        <w:rPr>
          <w:rFonts w:hint="eastAsia" w:ascii="宋体" w:hAnsi="宋体" w:cs="宋体"/>
          <w:szCs w:val="22"/>
        </w:rPr>
        <w:fldChar w:fldCharType="separate"/>
      </w:r>
      <w:r>
        <w:rPr>
          <w:rFonts w:hint="eastAsia" w:cs="仿宋" w:asciiTheme="minorEastAsia" w:hAnsiTheme="minorEastAsia" w:eastAsiaTheme="minorEastAsia"/>
          <w:szCs w:val="24"/>
        </w:rPr>
        <w:t>3、法定代表人身份证明</w:t>
      </w:r>
      <w:r>
        <w:tab/>
      </w:r>
      <w:r>
        <w:fldChar w:fldCharType="begin"/>
      </w:r>
      <w:r>
        <w:instrText xml:space="preserve"> PAGEREF _Toc24743 \h </w:instrText>
      </w:r>
      <w:r>
        <w:fldChar w:fldCharType="separate"/>
      </w:r>
      <w:r>
        <w:t>45</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_Toc25443 </w:instrText>
      </w:r>
      <w:r>
        <w:rPr>
          <w:rFonts w:hint="eastAsia" w:ascii="宋体" w:hAnsi="宋体" w:cs="宋体"/>
          <w:szCs w:val="22"/>
        </w:rPr>
        <w:fldChar w:fldCharType="separate"/>
      </w:r>
      <w:r>
        <w:rPr>
          <w:rFonts w:hint="eastAsia" w:cs="仿宋" w:asciiTheme="minorEastAsia" w:hAnsiTheme="minorEastAsia" w:eastAsiaTheme="minorEastAsia"/>
          <w:szCs w:val="24"/>
        </w:rPr>
        <w:t>4、开标一览表</w:t>
      </w:r>
      <w:r>
        <w:tab/>
      </w:r>
      <w:r>
        <w:fldChar w:fldCharType="begin"/>
      </w:r>
      <w:r>
        <w:instrText xml:space="preserve"> PAGEREF _Toc25443 \h </w:instrText>
      </w:r>
      <w:r>
        <w:fldChar w:fldCharType="separate"/>
      </w:r>
      <w:r>
        <w:t>46</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_Toc24898 </w:instrText>
      </w:r>
      <w:r>
        <w:rPr>
          <w:rFonts w:hint="eastAsia" w:ascii="宋体" w:hAnsi="宋体" w:cs="宋体"/>
          <w:szCs w:val="22"/>
        </w:rPr>
        <w:fldChar w:fldCharType="separate"/>
      </w:r>
      <w:r>
        <w:rPr>
          <w:rFonts w:hint="eastAsia" w:cs="仿宋" w:asciiTheme="minorEastAsia" w:hAnsiTheme="minorEastAsia" w:eastAsiaTheme="minorEastAsia"/>
          <w:bCs/>
          <w:szCs w:val="24"/>
        </w:rPr>
        <w:t>5、投标货物报价明细表</w:t>
      </w:r>
      <w:r>
        <w:tab/>
      </w:r>
      <w:r>
        <w:fldChar w:fldCharType="begin"/>
      </w:r>
      <w:r>
        <w:instrText xml:space="preserve"> PAGEREF _Toc24898 \h </w:instrText>
      </w:r>
      <w:r>
        <w:fldChar w:fldCharType="separate"/>
      </w:r>
      <w:r>
        <w:t>47</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_Toc3549 </w:instrText>
      </w:r>
      <w:r>
        <w:rPr>
          <w:rFonts w:hint="eastAsia" w:ascii="宋体" w:hAnsi="宋体" w:cs="宋体"/>
          <w:szCs w:val="22"/>
        </w:rPr>
        <w:fldChar w:fldCharType="separate"/>
      </w:r>
      <w:r>
        <w:rPr>
          <w:rFonts w:hint="eastAsia" w:cs="仿宋" w:asciiTheme="minorEastAsia" w:hAnsiTheme="minorEastAsia" w:eastAsiaTheme="minorEastAsia"/>
          <w:szCs w:val="24"/>
        </w:rPr>
        <w:t>6、设备质量保证书</w:t>
      </w:r>
      <w:r>
        <w:tab/>
      </w:r>
      <w:r>
        <w:fldChar w:fldCharType="begin"/>
      </w:r>
      <w:r>
        <w:instrText xml:space="preserve"> PAGEREF _Toc3549 \h </w:instrText>
      </w:r>
      <w:r>
        <w:fldChar w:fldCharType="separate"/>
      </w:r>
      <w:r>
        <w:t>48</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_Toc11290 </w:instrText>
      </w:r>
      <w:r>
        <w:rPr>
          <w:rFonts w:hint="eastAsia" w:ascii="宋体" w:hAnsi="宋体" w:cs="宋体"/>
          <w:szCs w:val="22"/>
        </w:rPr>
        <w:fldChar w:fldCharType="separate"/>
      </w:r>
      <w:r>
        <w:rPr>
          <w:rFonts w:hint="eastAsia" w:cs="仿宋" w:asciiTheme="minorEastAsia" w:hAnsiTheme="minorEastAsia" w:eastAsiaTheme="minorEastAsia"/>
          <w:szCs w:val="24"/>
        </w:rPr>
        <w:t>7、技术参数偏离表</w:t>
      </w:r>
      <w:r>
        <w:tab/>
      </w:r>
      <w:r>
        <w:fldChar w:fldCharType="begin"/>
      </w:r>
      <w:r>
        <w:instrText xml:space="preserve"> PAGEREF _Toc11290 \h </w:instrText>
      </w:r>
      <w:r>
        <w:fldChar w:fldCharType="separate"/>
      </w:r>
      <w:r>
        <w:t>49</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_Toc24871 </w:instrText>
      </w:r>
      <w:r>
        <w:rPr>
          <w:rFonts w:hint="eastAsia" w:ascii="宋体" w:hAnsi="宋体" w:cs="宋体"/>
          <w:szCs w:val="22"/>
        </w:rPr>
        <w:fldChar w:fldCharType="separate"/>
      </w:r>
      <w:r>
        <w:rPr>
          <w:rFonts w:hint="eastAsia" w:cs="仿宋" w:asciiTheme="minorEastAsia" w:hAnsiTheme="minorEastAsia" w:eastAsiaTheme="minorEastAsia"/>
          <w:szCs w:val="24"/>
        </w:rPr>
        <w:t>8、</w:t>
      </w:r>
      <w:r>
        <w:rPr>
          <w:rFonts w:hint="eastAsia" w:cs="仿宋" w:asciiTheme="minorEastAsia" w:hAnsiTheme="minorEastAsia" w:eastAsiaTheme="minorEastAsia"/>
          <w:szCs w:val="24"/>
          <w:lang w:val="en-US" w:eastAsia="zh-CN"/>
        </w:rPr>
        <w:t>技术方案</w:t>
      </w:r>
      <w:r>
        <w:tab/>
      </w:r>
      <w:r>
        <w:fldChar w:fldCharType="begin"/>
      </w:r>
      <w:r>
        <w:instrText xml:space="preserve"> PAGEREF _Toc24871 \h </w:instrText>
      </w:r>
      <w:r>
        <w:fldChar w:fldCharType="separate"/>
      </w:r>
      <w:r>
        <w:t>50</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_Toc24290 </w:instrText>
      </w:r>
      <w:r>
        <w:rPr>
          <w:rFonts w:hint="eastAsia" w:ascii="宋体" w:hAnsi="宋体" w:cs="宋体"/>
          <w:szCs w:val="22"/>
        </w:rPr>
        <w:fldChar w:fldCharType="separate"/>
      </w:r>
      <w:r>
        <w:rPr>
          <w:rFonts w:hint="eastAsia" w:cs="仿宋" w:asciiTheme="minorEastAsia" w:hAnsiTheme="minorEastAsia" w:eastAsiaTheme="minorEastAsia"/>
          <w:szCs w:val="24"/>
        </w:rPr>
        <w:t>9、资格审查资料</w:t>
      </w:r>
      <w:r>
        <w:tab/>
      </w:r>
      <w:r>
        <w:fldChar w:fldCharType="begin"/>
      </w:r>
      <w:r>
        <w:instrText xml:space="preserve"> PAGEREF _Toc24290 \h </w:instrText>
      </w:r>
      <w:r>
        <w:fldChar w:fldCharType="separate"/>
      </w:r>
      <w:r>
        <w:t>51</w:t>
      </w:r>
      <w:r>
        <w:fldChar w:fldCharType="end"/>
      </w:r>
      <w:r>
        <w:rPr>
          <w:rFonts w:hint="eastAsia" w:ascii="宋体" w:hAnsi="宋体" w:cs="宋体"/>
          <w:szCs w:val="22"/>
        </w:rPr>
        <w:fldChar w:fldCharType="end"/>
      </w:r>
    </w:p>
    <w:p>
      <w:pPr>
        <w:pStyle w:val="15"/>
        <w:tabs>
          <w:tab w:val="right" w:leader="dot" w:pos="9638"/>
        </w:tabs>
      </w:pPr>
      <w:r>
        <w:rPr>
          <w:rFonts w:hint="eastAsia" w:ascii="宋体" w:hAnsi="宋体" w:cs="宋体"/>
          <w:szCs w:val="22"/>
        </w:rPr>
        <w:fldChar w:fldCharType="begin"/>
      </w:r>
      <w:r>
        <w:rPr>
          <w:rFonts w:hint="eastAsia" w:ascii="宋体" w:hAnsi="宋体" w:cs="宋体"/>
          <w:szCs w:val="22"/>
        </w:rPr>
        <w:instrText xml:space="preserve"> HYPERLINK \l _Toc11966 </w:instrText>
      </w:r>
      <w:r>
        <w:rPr>
          <w:rFonts w:hint="eastAsia" w:ascii="宋体" w:hAnsi="宋体" w:cs="宋体"/>
          <w:szCs w:val="22"/>
        </w:rPr>
        <w:fldChar w:fldCharType="separate"/>
      </w:r>
      <w:r>
        <w:rPr>
          <w:rFonts w:hint="eastAsia" w:cs="仿宋" w:asciiTheme="minorEastAsia" w:hAnsiTheme="minorEastAsia" w:eastAsiaTheme="minorEastAsia"/>
          <w:szCs w:val="24"/>
        </w:rPr>
        <w:t>10、投标人认为应附的其他资料</w:t>
      </w:r>
      <w:r>
        <w:tab/>
      </w:r>
      <w:r>
        <w:fldChar w:fldCharType="begin"/>
      </w:r>
      <w:r>
        <w:instrText xml:space="preserve"> PAGEREF _Toc11966 \h </w:instrText>
      </w:r>
      <w:r>
        <w:fldChar w:fldCharType="separate"/>
      </w:r>
      <w:r>
        <w:t>53</w:t>
      </w:r>
      <w:r>
        <w:fldChar w:fldCharType="end"/>
      </w:r>
      <w:r>
        <w:rPr>
          <w:rFonts w:hint="eastAsia" w:ascii="宋体" w:hAnsi="宋体" w:cs="宋体"/>
          <w:szCs w:val="22"/>
        </w:rPr>
        <w:fldChar w:fldCharType="end"/>
      </w:r>
    </w:p>
    <w:p>
      <w:pPr>
        <w:spacing w:line="360" w:lineRule="auto"/>
        <w:rPr>
          <w:rFonts w:ascii="宋体" w:hAnsi="宋体" w:cs="宋体"/>
          <w:sz w:val="28"/>
          <w:szCs w:val="21"/>
        </w:rPr>
      </w:pPr>
      <w:r>
        <w:rPr>
          <w:rFonts w:hint="eastAsia" w:ascii="宋体" w:hAnsi="宋体" w:cs="宋体"/>
          <w:szCs w:val="22"/>
        </w:rPr>
        <w:fldChar w:fldCharType="end"/>
      </w:r>
    </w:p>
    <w:p>
      <w:pPr>
        <w:widowControl/>
        <w:spacing w:before="100" w:beforeAutospacing="1" w:after="100" w:afterAutospacing="1" w:line="360" w:lineRule="auto"/>
        <w:jc w:val="center"/>
        <w:rPr>
          <w:rFonts w:ascii="宋体" w:hAnsi="宋体" w:cs="宋体"/>
          <w:sz w:val="36"/>
          <w:szCs w:val="36"/>
        </w:rPr>
        <w:sectPr>
          <w:headerReference r:id="rId4" w:type="default"/>
          <w:footerReference r:id="rId5" w:type="default"/>
          <w:type w:val="nextColumn"/>
          <w:pgSz w:w="11906" w:h="16838"/>
          <w:pgMar w:top="1440" w:right="1134" w:bottom="1440" w:left="1134" w:header="851" w:footer="992" w:gutter="0"/>
          <w:pgNumType w:start="1"/>
          <w:cols w:space="720" w:num="1"/>
          <w:docGrid w:linePitch="312" w:charSpace="0"/>
        </w:sectPr>
      </w:pPr>
    </w:p>
    <w:p>
      <w:pPr>
        <w:widowControl/>
        <w:spacing w:before="100" w:beforeAutospacing="1" w:after="100" w:afterAutospacing="1"/>
        <w:jc w:val="center"/>
        <w:outlineLvl w:val="0"/>
        <w:rPr>
          <w:rFonts w:cs="仿宋" w:asciiTheme="minorEastAsia" w:hAnsiTheme="minorEastAsia" w:eastAsiaTheme="minorEastAsia"/>
          <w:b/>
          <w:sz w:val="36"/>
          <w:szCs w:val="36"/>
        </w:rPr>
      </w:pPr>
      <w:bookmarkStart w:id="0" w:name="_Toc18391"/>
      <w:r>
        <w:rPr>
          <w:rFonts w:hint="eastAsia" w:cs="仿宋" w:asciiTheme="minorEastAsia" w:hAnsiTheme="minorEastAsia" w:eastAsiaTheme="minorEastAsia"/>
          <w:b/>
          <w:sz w:val="36"/>
          <w:szCs w:val="36"/>
        </w:rPr>
        <w:t>第一章  招标公告</w:t>
      </w:r>
      <w:bookmarkEnd w:id="0"/>
    </w:p>
    <w:p>
      <w:pPr>
        <w:jc w:val="center"/>
        <w:rPr>
          <w:rFonts w:hint="eastAsia" w:cs="仿宋" w:asciiTheme="minorEastAsia" w:hAnsiTheme="minorEastAsia" w:eastAsiaTheme="minorEastAsia"/>
          <w:b/>
          <w:sz w:val="32"/>
          <w:szCs w:val="32"/>
          <w:lang w:eastAsia="zh-CN"/>
        </w:rPr>
      </w:pPr>
      <w:bookmarkStart w:id="1" w:name="_Toc2099_WPSOffice_Level2"/>
      <w:bookmarkStart w:id="2" w:name="_Toc22878_WPSOffice_Level2"/>
      <w:r>
        <w:rPr>
          <w:rFonts w:hint="eastAsia" w:cs="仿宋" w:asciiTheme="minorEastAsia" w:hAnsiTheme="minorEastAsia" w:eastAsiaTheme="minorEastAsia"/>
          <w:b/>
          <w:sz w:val="32"/>
          <w:szCs w:val="32"/>
          <w:lang w:eastAsia="zh-CN"/>
        </w:rPr>
        <w:t>平顶山市湛河区韦伦双语学校平顶山市湛河区韦伦双语学校购置触控一体机（智慧黑板）项目</w:t>
      </w:r>
    </w:p>
    <w:p>
      <w:pPr>
        <w:jc w:val="center"/>
        <w:rPr>
          <w:rStyle w:val="19"/>
          <w:rFonts w:cs="仿宋" w:asciiTheme="minorEastAsia" w:hAnsiTheme="minorEastAsia" w:eastAsiaTheme="minorEastAsia"/>
          <w:sz w:val="32"/>
          <w:szCs w:val="32"/>
        </w:rPr>
      </w:pPr>
      <w:r>
        <w:rPr>
          <w:rFonts w:hint="eastAsia" w:cs="仿宋" w:asciiTheme="minorEastAsia" w:hAnsiTheme="minorEastAsia" w:eastAsiaTheme="minorEastAsia"/>
          <w:b/>
          <w:sz w:val="32"/>
          <w:szCs w:val="32"/>
        </w:rPr>
        <w:t>公开招标公告</w:t>
      </w:r>
      <w:bookmarkEnd w:id="1"/>
      <w:bookmarkEnd w:id="2"/>
    </w:p>
    <w:p>
      <w:pPr>
        <w:shd w:val="clear" w:color="auto" w:fill="FFFFFF"/>
        <w:adjustRightInd w:val="0"/>
        <w:snapToGrid w:val="0"/>
        <w:spacing w:line="360" w:lineRule="auto"/>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项目概况</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lang w:eastAsia="zh-CN"/>
        </w:rPr>
        <w:t>平顶山市湛河区韦伦双语学校平顶山市湛河区韦伦双语学校购置触控一体机（智慧黑板）项目</w:t>
      </w:r>
      <w:r>
        <w:rPr>
          <w:rStyle w:val="19"/>
          <w:rFonts w:hint="eastAsia" w:cs="仿宋" w:asciiTheme="minorEastAsia" w:hAnsiTheme="minorEastAsia" w:eastAsiaTheme="minorEastAsia"/>
          <w:b w:val="0"/>
          <w:bCs/>
        </w:rPr>
        <w:t>潜在投标人应在《全国公共资源交易平台（河南省.平顶山市）》（网址：</w:t>
      </w:r>
      <w:r>
        <w:rPr>
          <w:rStyle w:val="19"/>
          <w:rFonts w:hint="eastAsia" w:cs="仿宋" w:asciiTheme="minorEastAsia" w:hAnsiTheme="minorEastAsia" w:eastAsiaTheme="minorEastAsia"/>
          <w:b w:val="0"/>
          <w:bCs/>
          <w:lang w:val="en-US" w:eastAsia="zh-CN"/>
        </w:rPr>
        <w:fldChar w:fldCharType="begin"/>
      </w:r>
      <w:r>
        <w:rPr>
          <w:rStyle w:val="19"/>
          <w:rFonts w:hint="eastAsia" w:cs="仿宋" w:asciiTheme="minorEastAsia" w:hAnsiTheme="minorEastAsia" w:eastAsiaTheme="minorEastAsia"/>
          <w:b w:val="0"/>
          <w:bCs/>
          <w:lang w:val="en-US" w:eastAsia="zh-CN"/>
        </w:rPr>
        <w:instrText xml:space="preserve"> HYPERLINK "http://www.pdsggzy.com/）获取招标文件，并于2022年" </w:instrText>
      </w:r>
      <w:r>
        <w:rPr>
          <w:rStyle w:val="19"/>
          <w:rFonts w:hint="eastAsia" w:cs="仿宋" w:asciiTheme="minorEastAsia" w:hAnsiTheme="minorEastAsia" w:eastAsiaTheme="minorEastAsia"/>
          <w:b w:val="0"/>
          <w:bCs/>
          <w:lang w:val="en-US" w:eastAsia="zh-CN"/>
        </w:rPr>
        <w:fldChar w:fldCharType="separate"/>
      </w:r>
      <w:r>
        <w:rPr>
          <w:rStyle w:val="19"/>
          <w:rFonts w:hint="eastAsia" w:cs="仿宋" w:asciiTheme="minorEastAsia" w:hAnsiTheme="minorEastAsia" w:eastAsiaTheme="minorEastAsia"/>
          <w:b w:val="0"/>
          <w:bCs/>
          <w:lang w:val="en-US" w:eastAsia="zh-CN"/>
        </w:rPr>
        <w:t>http://ggzy.pds.gov.cn</w:t>
      </w:r>
      <w:r>
        <w:rPr>
          <w:rStyle w:val="19"/>
          <w:rFonts w:hint="default" w:cs="仿宋" w:asciiTheme="minorEastAsia" w:hAnsiTheme="minorEastAsia" w:eastAsiaTheme="minorEastAsia"/>
          <w:b w:val="0"/>
          <w:bCs/>
          <w:lang w:val="en-US" w:eastAsia="zh-CN"/>
        </w:rPr>
        <w:t>）获取招标文件，并于202</w:t>
      </w:r>
      <w:r>
        <w:rPr>
          <w:rStyle w:val="19"/>
          <w:rFonts w:hint="eastAsia" w:cs="仿宋" w:asciiTheme="minorEastAsia" w:hAnsiTheme="minorEastAsia" w:eastAsiaTheme="minorEastAsia"/>
          <w:b w:val="0"/>
          <w:bCs/>
          <w:lang w:val="en-US" w:eastAsia="zh-CN"/>
        </w:rPr>
        <w:t>4</w:t>
      </w:r>
      <w:r>
        <w:rPr>
          <w:rStyle w:val="19"/>
          <w:rFonts w:hint="default" w:cs="仿宋" w:asciiTheme="minorEastAsia" w:hAnsiTheme="minorEastAsia" w:eastAsiaTheme="minorEastAsia"/>
          <w:b w:val="0"/>
          <w:bCs/>
          <w:lang w:val="en-US" w:eastAsia="zh-CN"/>
        </w:rPr>
        <w:t>年</w:t>
      </w:r>
      <w:r>
        <w:rPr>
          <w:rStyle w:val="19"/>
          <w:rFonts w:hint="default" w:cs="仿宋" w:asciiTheme="minorEastAsia" w:hAnsiTheme="minorEastAsia" w:eastAsiaTheme="minorEastAsia"/>
          <w:b w:val="0"/>
          <w:bCs/>
          <w:lang w:val="en-US" w:eastAsia="zh-CN"/>
        </w:rPr>
        <w:fldChar w:fldCharType="end"/>
      </w:r>
      <w:r>
        <w:rPr>
          <w:rStyle w:val="19"/>
          <w:rFonts w:hint="eastAsia" w:cs="仿宋" w:asciiTheme="minorEastAsia" w:hAnsiTheme="minorEastAsia" w:eastAsiaTheme="minorEastAsia"/>
          <w:b w:val="0"/>
          <w:bCs/>
          <w:lang w:val="en-US" w:eastAsia="zh-CN"/>
        </w:rPr>
        <w:t>6</w:t>
      </w:r>
      <w:r>
        <w:rPr>
          <w:rStyle w:val="19"/>
          <w:rFonts w:hint="eastAsia" w:cs="仿宋" w:asciiTheme="minorEastAsia" w:hAnsiTheme="minorEastAsia" w:eastAsiaTheme="minorEastAsia"/>
          <w:b w:val="0"/>
          <w:bCs/>
        </w:rPr>
        <w:t>月</w:t>
      </w:r>
      <w:r>
        <w:rPr>
          <w:rStyle w:val="19"/>
          <w:rFonts w:hint="eastAsia" w:cs="仿宋" w:asciiTheme="minorEastAsia" w:hAnsiTheme="minorEastAsia" w:eastAsiaTheme="minorEastAsia"/>
          <w:b w:val="0"/>
          <w:bCs/>
          <w:lang w:val="en-US" w:eastAsia="zh-CN"/>
        </w:rPr>
        <w:t>28</w:t>
      </w:r>
      <w:r>
        <w:rPr>
          <w:rStyle w:val="19"/>
          <w:rFonts w:hint="eastAsia" w:cs="仿宋" w:asciiTheme="minorEastAsia" w:hAnsiTheme="minorEastAsia" w:eastAsiaTheme="minorEastAsia"/>
          <w:b w:val="0"/>
          <w:bCs/>
        </w:rPr>
        <w:t>日</w:t>
      </w:r>
      <w:r>
        <w:rPr>
          <w:rStyle w:val="19"/>
          <w:rFonts w:hint="eastAsia" w:cs="仿宋" w:asciiTheme="minorEastAsia" w:hAnsiTheme="minorEastAsia" w:eastAsiaTheme="minorEastAsia"/>
          <w:b w:val="0"/>
          <w:bCs/>
          <w:lang w:val="en-US" w:eastAsia="zh-CN"/>
        </w:rPr>
        <w:t>9</w:t>
      </w:r>
      <w:r>
        <w:rPr>
          <w:rStyle w:val="19"/>
          <w:rFonts w:hint="eastAsia" w:cs="仿宋" w:asciiTheme="minorEastAsia" w:hAnsiTheme="minorEastAsia" w:eastAsiaTheme="minorEastAsia"/>
          <w:b w:val="0"/>
          <w:bCs/>
        </w:rPr>
        <w:t>时</w:t>
      </w:r>
      <w:r>
        <w:rPr>
          <w:rStyle w:val="19"/>
          <w:rFonts w:hint="eastAsia" w:cs="仿宋" w:asciiTheme="minorEastAsia" w:hAnsiTheme="minorEastAsia" w:eastAsiaTheme="minorEastAsia"/>
          <w:b w:val="0"/>
          <w:bCs/>
          <w:lang w:val="en-US" w:eastAsia="zh-CN"/>
        </w:rPr>
        <w:t>00</w:t>
      </w:r>
      <w:r>
        <w:rPr>
          <w:rStyle w:val="19"/>
          <w:rFonts w:hint="eastAsia" w:cs="仿宋" w:asciiTheme="minorEastAsia" w:hAnsiTheme="minorEastAsia" w:eastAsiaTheme="minorEastAsia"/>
          <w:b w:val="0"/>
          <w:bCs/>
        </w:rPr>
        <w:t>分（北京时间）前递交投标文件。</w:t>
      </w:r>
    </w:p>
    <w:p>
      <w:pPr>
        <w:shd w:val="clear" w:color="auto" w:fill="FFFFFF"/>
        <w:adjustRightInd w:val="0"/>
        <w:snapToGrid w:val="0"/>
        <w:spacing w:line="360" w:lineRule="auto"/>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 xml:space="preserve">一、项目基本情况 </w:t>
      </w:r>
    </w:p>
    <w:p>
      <w:pPr>
        <w:shd w:val="clear" w:color="auto" w:fill="FFFFFF"/>
        <w:adjustRightInd w:val="0"/>
        <w:snapToGrid w:val="0"/>
        <w:spacing w:line="360" w:lineRule="auto"/>
        <w:ind w:firstLine="480" w:firstLineChars="200"/>
        <w:rPr>
          <w:rStyle w:val="19"/>
          <w:rFonts w:hint="default" w:cs="仿宋" w:asciiTheme="minorEastAsia" w:hAnsiTheme="minorEastAsia" w:eastAsiaTheme="minorEastAsia"/>
          <w:b w:val="0"/>
          <w:bCs/>
          <w:lang w:val="en-US" w:eastAsia="zh-CN"/>
        </w:rPr>
      </w:pPr>
      <w:r>
        <w:rPr>
          <w:rStyle w:val="19"/>
          <w:rFonts w:hint="eastAsia" w:cs="仿宋" w:asciiTheme="minorEastAsia" w:hAnsiTheme="minorEastAsia" w:eastAsiaTheme="minorEastAsia"/>
          <w:b w:val="0"/>
          <w:bCs/>
        </w:rPr>
        <w:t>1、项目编号：</w:t>
      </w:r>
      <w:r>
        <w:rPr>
          <w:rStyle w:val="19"/>
          <w:rFonts w:hint="eastAsia" w:cs="仿宋" w:asciiTheme="minorEastAsia" w:hAnsiTheme="minorEastAsia" w:eastAsiaTheme="minorEastAsia"/>
          <w:b w:val="0"/>
          <w:bCs/>
          <w:lang w:eastAsia="zh-CN"/>
        </w:rPr>
        <w:t>平湛采招标</w:t>
      </w:r>
      <w:r>
        <w:rPr>
          <w:rStyle w:val="19"/>
          <w:rFonts w:hint="eastAsia" w:cs="仿宋" w:asciiTheme="minorEastAsia" w:hAnsiTheme="minorEastAsia" w:eastAsiaTheme="minorEastAsia"/>
          <w:b w:val="0"/>
          <w:bCs/>
          <w:lang w:val="en-US" w:eastAsia="zh-CN"/>
        </w:rPr>
        <w:t>-2024-9</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2、项目名称：</w:t>
      </w:r>
      <w:r>
        <w:rPr>
          <w:rStyle w:val="19"/>
          <w:rFonts w:hint="eastAsia" w:cs="仿宋" w:asciiTheme="minorEastAsia" w:hAnsiTheme="minorEastAsia" w:eastAsiaTheme="minorEastAsia"/>
          <w:b w:val="0"/>
          <w:bCs/>
          <w:lang w:eastAsia="zh-CN"/>
        </w:rPr>
        <w:t>平顶山市湛河区韦伦双语学校购置触控一体机（智慧黑板）项目</w:t>
      </w:r>
      <w:r>
        <w:rPr>
          <w:rStyle w:val="19"/>
          <w:rFonts w:hint="eastAsia" w:cs="仿宋" w:asciiTheme="minorEastAsia" w:hAnsiTheme="minorEastAsia" w:eastAsiaTheme="minorEastAsia"/>
          <w:b w:val="0"/>
          <w:bCs/>
        </w:rPr>
        <w:t xml:space="preserve">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 xml:space="preserve">3、采购方式：公开招标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4、预算金额：</w:t>
      </w:r>
      <w:r>
        <w:rPr>
          <w:rStyle w:val="19"/>
          <w:rFonts w:hint="eastAsia" w:cs="仿宋" w:asciiTheme="minorEastAsia" w:hAnsiTheme="minorEastAsia" w:eastAsiaTheme="minorEastAsia"/>
          <w:b w:val="0"/>
          <w:lang w:eastAsia="zh-CN"/>
        </w:rPr>
        <w:t>825000.00</w:t>
      </w:r>
      <w:r>
        <w:rPr>
          <w:rStyle w:val="19"/>
          <w:rFonts w:hint="eastAsia" w:cs="仿宋" w:asciiTheme="minorEastAsia" w:hAnsiTheme="minorEastAsia" w:eastAsiaTheme="minorEastAsia"/>
          <w:b w:val="0"/>
          <w:bCs/>
        </w:rPr>
        <w:t xml:space="preserve">元 </w:t>
      </w:r>
    </w:p>
    <w:p>
      <w:pPr>
        <w:shd w:val="clear" w:color="auto" w:fill="FFFFFF"/>
        <w:adjustRightInd w:val="0"/>
        <w:snapToGrid w:val="0"/>
        <w:spacing w:line="360" w:lineRule="auto"/>
        <w:ind w:firstLine="720" w:firstLineChars="3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最高限价：</w:t>
      </w:r>
      <w:r>
        <w:rPr>
          <w:rStyle w:val="19"/>
          <w:rFonts w:hint="eastAsia" w:cs="仿宋" w:asciiTheme="minorEastAsia" w:hAnsiTheme="minorEastAsia" w:eastAsiaTheme="minorEastAsia"/>
          <w:b w:val="0"/>
          <w:lang w:eastAsia="zh-CN"/>
        </w:rPr>
        <w:t>825000.00</w:t>
      </w:r>
      <w:r>
        <w:rPr>
          <w:rStyle w:val="19"/>
          <w:rFonts w:hint="eastAsia" w:cs="仿宋" w:asciiTheme="minorEastAsia" w:hAnsiTheme="minorEastAsia" w:eastAsiaTheme="minorEastAsia"/>
          <w:b w:val="0"/>
          <w:bCs/>
        </w:rPr>
        <w:t xml:space="preserve">元  </w:t>
      </w:r>
    </w:p>
    <w:tbl>
      <w:tblPr>
        <w:tblStyle w:val="17"/>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307"/>
        <w:gridCol w:w="4318"/>
        <w:gridCol w:w="1455"/>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92" w:type="dxa"/>
            <w:vAlign w:val="center"/>
          </w:tcPr>
          <w:p>
            <w:pPr>
              <w:pStyle w:val="2"/>
              <w:spacing w:line="360" w:lineRule="auto"/>
              <w:ind w:firstLine="0"/>
              <w:jc w:val="center"/>
              <w:rPr>
                <w:rStyle w:val="19"/>
                <w:rFonts w:cs="仿宋" w:asciiTheme="minorEastAsia" w:hAnsiTheme="minorEastAsia" w:eastAsiaTheme="minorEastAsia"/>
                <w:bCs/>
              </w:rPr>
            </w:pPr>
            <w:r>
              <w:rPr>
                <w:rStyle w:val="19"/>
                <w:rFonts w:hint="eastAsia" w:cs="仿宋" w:asciiTheme="minorEastAsia" w:hAnsiTheme="minorEastAsia" w:eastAsiaTheme="minorEastAsia"/>
                <w:bCs/>
              </w:rPr>
              <w:t>序号</w:t>
            </w:r>
          </w:p>
        </w:tc>
        <w:tc>
          <w:tcPr>
            <w:tcW w:w="1307" w:type="dxa"/>
            <w:vAlign w:val="center"/>
          </w:tcPr>
          <w:p>
            <w:pPr>
              <w:pStyle w:val="2"/>
              <w:spacing w:line="360" w:lineRule="auto"/>
              <w:ind w:firstLine="0"/>
              <w:jc w:val="center"/>
              <w:rPr>
                <w:rStyle w:val="19"/>
                <w:rFonts w:cs="仿宋" w:asciiTheme="minorEastAsia" w:hAnsiTheme="minorEastAsia" w:eastAsiaTheme="minorEastAsia"/>
                <w:bCs/>
              </w:rPr>
            </w:pPr>
            <w:r>
              <w:rPr>
                <w:rStyle w:val="19"/>
                <w:rFonts w:hint="eastAsia" w:cs="仿宋" w:asciiTheme="minorEastAsia" w:hAnsiTheme="minorEastAsia" w:eastAsiaTheme="minorEastAsia"/>
                <w:bCs/>
              </w:rPr>
              <w:t>包号</w:t>
            </w:r>
          </w:p>
        </w:tc>
        <w:tc>
          <w:tcPr>
            <w:tcW w:w="4318" w:type="dxa"/>
            <w:vAlign w:val="center"/>
          </w:tcPr>
          <w:p>
            <w:pPr>
              <w:pStyle w:val="2"/>
              <w:spacing w:line="360" w:lineRule="auto"/>
              <w:ind w:firstLine="0"/>
              <w:jc w:val="center"/>
              <w:rPr>
                <w:rStyle w:val="19"/>
                <w:rFonts w:cs="仿宋" w:asciiTheme="minorEastAsia" w:hAnsiTheme="minorEastAsia" w:eastAsiaTheme="minorEastAsia"/>
                <w:bCs/>
              </w:rPr>
            </w:pPr>
            <w:r>
              <w:rPr>
                <w:rStyle w:val="19"/>
                <w:rFonts w:hint="eastAsia" w:cs="仿宋" w:asciiTheme="minorEastAsia" w:hAnsiTheme="minorEastAsia" w:eastAsiaTheme="minorEastAsia"/>
                <w:bCs/>
              </w:rPr>
              <w:t>包名称</w:t>
            </w:r>
          </w:p>
        </w:tc>
        <w:tc>
          <w:tcPr>
            <w:tcW w:w="1455" w:type="dxa"/>
            <w:vAlign w:val="center"/>
          </w:tcPr>
          <w:p>
            <w:pPr>
              <w:pStyle w:val="2"/>
              <w:spacing w:line="360" w:lineRule="auto"/>
              <w:ind w:firstLine="0"/>
              <w:jc w:val="center"/>
              <w:rPr>
                <w:rStyle w:val="19"/>
                <w:rFonts w:cs="仿宋" w:asciiTheme="minorEastAsia" w:hAnsiTheme="minorEastAsia" w:eastAsiaTheme="minorEastAsia"/>
                <w:bCs/>
              </w:rPr>
            </w:pPr>
            <w:r>
              <w:rPr>
                <w:rStyle w:val="19"/>
                <w:rFonts w:hint="eastAsia" w:cs="仿宋" w:asciiTheme="minorEastAsia" w:hAnsiTheme="minorEastAsia" w:eastAsiaTheme="minorEastAsia"/>
                <w:bCs/>
              </w:rPr>
              <w:t>包预算（元）</w:t>
            </w:r>
          </w:p>
        </w:tc>
        <w:tc>
          <w:tcPr>
            <w:tcW w:w="2069" w:type="dxa"/>
            <w:vAlign w:val="center"/>
          </w:tcPr>
          <w:p>
            <w:pPr>
              <w:pStyle w:val="2"/>
              <w:spacing w:line="360" w:lineRule="auto"/>
              <w:ind w:firstLine="0"/>
              <w:jc w:val="center"/>
              <w:rPr>
                <w:rStyle w:val="19"/>
                <w:rFonts w:cs="仿宋" w:asciiTheme="minorEastAsia" w:hAnsiTheme="minorEastAsia" w:eastAsiaTheme="minorEastAsia"/>
                <w:bCs/>
              </w:rPr>
            </w:pPr>
            <w:r>
              <w:rPr>
                <w:rStyle w:val="19"/>
                <w:rFonts w:hint="eastAsia" w:cs="仿宋" w:asciiTheme="minorEastAsia" w:hAnsiTheme="minorEastAsia" w:eastAsiaTheme="minorEastAsia"/>
                <w:bCs/>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pStyle w:val="2"/>
              <w:spacing w:line="360" w:lineRule="auto"/>
              <w:ind w:firstLine="0"/>
              <w:jc w:val="center"/>
              <w:rPr>
                <w:rStyle w:val="19"/>
                <w:rFonts w:cs="仿宋" w:asciiTheme="minorEastAsia" w:hAnsiTheme="minorEastAsia" w:eastAsiaTheme="minorEastAsia"/>
                <w:b w:val="0"/>
              </w:rPr>
            </w:pPr>
            <w:r>
              <w:rPr>
                <w:rStyle w:val="19"/>
                <w:rFonts w:hint="eastAsia" w:cs="仿宋" w:asciiTheme="minorEastAsia" w:hAnsiTheme="minorEastAsia" w:eastAsiaTheme="minorEastAsia"/>
                <w:b w:val="0"/>
              </w:rPr>
              <w:t>1</w:t>
            </w:r>
          </w:p>
        </w:tc>
        <w:tc>
          <w:tcPr>
            <w:tcW w:w="1307" w:type="dxa"/>
            <w:vAlign w:val="center"/>
          </w:tcPr>
          <w:p>
            <w:pPr>
              <w:pStyle w:val="2"/>
              <w:spacing w:line="360" w:lineRule="auto"/>
              <w:ind w:firstLine="0"/>
              <w:jc w:val="center"/>
              <w:rPr>
                <w:rStyle w:val="19"/>
                <w:rFonts w:hint="eastAsia" w:cs="仿宋" w:asciiTheme="minorEastAsia" w:hAnsiTheme="minorEastAsia" w:eastAsiaTheme="minorEastAsia"/>
                <w:b w:val="0"/>
                <w:lang w:eastAsia="zh-CN"/>
              </w:rPr>
            </w:pPr>
            <w:r>
              <w:rPr>
                <w:rStyle w:val="19"/>
                <w:rFonts w:hint="eastAsia" w:cs="仿宋" w:asciiTheme="minorEastAsia" w:hAnsiTheme="minorEastAsia" w:eastAsiaTheme="minorEastAsia"/>
                <w:b w:val="0"/>
                <w:lang w:val="en-US" w:eastAsia="zh-CN"/>
              </w:rPr>
              <w:t>1</w:t>
            </w:r>
          </w:p>
        </w:tc>
        <w:tc>
          <w:tcPr>
            <w:tcW w:w="4318" w:type="dxa"/>
          </w:tcPr>
          <w:p>
            <w:pPr>
              <w:pStyle w:val="2"/>
              <w:spacing w:line="360" w:lineRule="auto"/>
              <w:ind w:firstLine="0"/>
              <w:jc w:val="center"/>
              <w:rPr>
                <w:rStyle w:val="19"/>
                <w:rFonts w:hint="eastAsia" w:cs="仿宋" w:asciiTheme="minorEastAsia" w:hAnsiTheme="minorEastAsia" w:eastAsiaTheme="minorEastAsia"/>
                <w:b w:val="0"/>
                <w:lang w:eastAsia="zh-CN"/>
              </w:rPr>
            </w:pPr>
            <w:r>
              <w:rPr>
                <w:rStyle w:val="19"/>
                <w:rFonts w:hint="eastAsia" w:cs="仿宋" w:asciiTheme="minorEastAsia" w:hAnsiTheme="minorEastAsia" w:eastAsiaTheme="minorEastAsia"/>
                <w:b w:val="0"/>
                <w:bCs/>
                <w:lang w:eastAsia="zh-CN"/>
              </w:rPr>
              <w:t>平顶山市湛河区韦伦双语学校购置触控一体机（智慧黑板）项目</w:t>
            </w:r>
          </w:p>
        </w:tc>
        <w:tc>
          <w:tcPr>
            <w:tcW w:w="1455" w:type="dxa"/>
            <w:vAlign w:val="center"/>
          </w:tcPr>
          <w:p>
            <w:pPr>
              <w:pStyle w:val="2"/>
              <w:spacing w:line="360" w:lineRule="auto"/>
              <w:ind w:firstLine="0"/>
              <w:jc w:val="center"/>
              <w:rPr>
                <w:rStyle w:val="19"/>
                <w:rFonts w:hint="eastAsia" w:cs="仿宋" w:asciiTheme="minorEastAsia" w:hAnsiTheme="minorEastAsia" w:eastAsiaTheme="minorEastAsia"/>
                <w:b w:val="0"/>
                <w:lang w:eastAsia="zh-CN"/>
              </w:rPr>
            </w:pPr>
            <w:r>
              <w:rPr>
                <w:rStyle w:val="19"/>
                <w:rFonts w:hint="eastAsia" w:cs="仿宋" w:asciiTheme="minorEastAsia" w:hAnsiTheme="minorEastAsia" w:eastAsiaTheme="minorEastAsia"/>
                <w:b w:val="0"/>
                <w:lang w:eastAsia="zh-CN"/>
              </w:rPr>
              <w:t>825000.00</w:t>
            </w:r>
          </w:p>
        </w:tc>
        <w:tc>
          <w:tcPr>
            <w:tcW w:w="2069" w:type="dxa"/>
            <w:vAlign w:val="center"/>
          </w:tcPr>
          <w:p>
            <w:pPr>
              <w:pStyle w:val="2"/>
              <w:spacing w:line="360" w:lineRule="auto"/>
              <w:ind w:firstLine="0"/>
              <w:jc w:val="center"/>
              <w:rPr>
                <w:rStyle w:val="19"/>
                <w:rFonts w:hint="eastAsia" w:cs="仿宋" w:asciiTheme="minorEastAsia" w:hAnsiTheme="minorEastAsia" w:eastAsiaTheme="minorEastAsia"/>
                <w:b w:val="0"/>
                <w:lang w:eastAsia="zh-CN"/>
              </w:rPr>
            </w:pPr>
            <w:r>
              <w:rPr>
                <w:rStyle w:val="19"/>
                <w:rFonts w:hint="eastAsia" w:cs="仿宋" w:asciiTheme="minorEastAsia" w:hAnsiTheme="minorEastAsia" w:eastAsiaTheme="minorEastAsia"/>
                <w:b w:val="0"/>
                <w:lang w:eastAsia="zh-CN"/>
              </w:rPr>
              <w:t>825000.00</w:t>
            </w:r>
          </w:p>
        </w:tc>
      </w:tr>
    </w:tbl>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5、采购需求（包括但不限于标的的名称、数量、简要技术需求或服务要求等）</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5.1采购内容：</w:t>
      </w:r>
      <w:r>
        <w:rPr>
          <w:rStyle w:val="19"/>
          <w:rFonts w:hint="eastAsia" w:cs="仿宋" w:asciiTheme="minorEastAsia" w:hAnsiTheme="minorEastAsia" w:eastAsiaTheme="minorEastAsia"/>
          <w:b w:val="0"/>
          <w:bCs/>
          <w:lang w:eastAsia="zh-CN"/>
        </w:rPr>
        <w:t>智慧黑板、Windows教学软件、资源库、不良信息过滤、视频展台、集控管理</w:t>
      </w:r>
      <w:r>
        <w:rPr>
          <w:rStyle w:val="19"/>
          <w:rFonts w:hint="eastAsia" w:cs="仿宋" w:asciiTheme="minorEastAsia" w:hAnsiTheme="minorEastAsia" w:eastAsiaTheme="minorEastAsia"/>
          <w:b w:val="0"/>
          <w:bCs/>
        </w:rPr>
        <w:t>的</w:t>
      </w:r>
      <w:r>
        <w:rPr>
          <w:rFonts w:hint="eastAsia" w:cs="仿宋" w:asciiTheme="minorEastAsia" w:hAnsiTheme="minorEastAsia" w:eastAsiaTheme="minorEastAsia"/>
          <w:bCs/>
          <w:sz w:val="24"/>
          <w:szCs w:val="24"/>
        </w:rPr>
        <w:t>采购、安装、调试、验收、培训、质保期内外服务、与货物有关的运输及其他伴随服务等；（具体参数及要求详见招标文件）</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5.2资金来源：财政资金,已落实；</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5.3质量标准：合格；</w:t>
      </w:r>
    </w:p>
    <w:p>
      <w:pPr>
        <w:shd w:val="clear" w:color="auto" w:fill="FFFFFF"/>
        <w:adjustRightInd w:val="0"/>
        <w:snapToGrid w:val="0"/>
        <w:spacing w:line="360" w:lineRule="auto"/>
        <w:ind w:firstLine="480" w:firstLineChars="200"/>
        <w:rPr>
          <w:rFonts w:cs="仿宋" w:asciiTheme="minorEastAsia" w:hAnsiTheme="minorEastAsia" w:eastAsiaTheme="minorEastAsia"/>
          <w:bCs/>
          <w:sz w:val="24"/>
          <w:szCs w:val="24"/>
        </w:rPr>
      </w:pPr>
      <w:r>
        <w:rPr>
          <w:rStyle w:val="19"/>
          <w:rFonts w:hint="eastAsia" w:cs="仿宋" w:asciiTheme="minorEastAsia" w:hAnsiTheme="minorEastAsia" w:eastAsiaTheme="minorEastAsia"/>
          <w:b w:val="0"/>
          <w:bCs/>
        </w:rPr>
        <w:t>5.4供货及安装期：</w:t>
      </w:r>
      <w:r>
        <w:rPr>
          <w:rFonts w:hint="eastAsia" w:cs="仿宋" w:asciiTheme="minorEastAsia" w:hAnsiTheme="minorEastAsia" w:eastAsiaTheme="minorEastAsia"/>
          <w:bCs/>
          <w:sz w:val="24"/>
          <w:szCs w:val="24"/>
        </w:rPr>
        <w:t>签订合同后30日历天内供货、安装、调试完毕；</w:t>
      </w:r>
    </w:p>
    <w:p>
      <w:pPr>
        <w:shd w:val="clear" w:color="auto" w:fill="FFFFFF"/>
        <w:adjustRightInd w:val="0"/>
        <w:snapToGrid w:val="0"/>
        <w:spacing w:line="360" w:lineRule="auto"/>
        <w:ind w:firstLine="480" w:firstLineChars="200"/>
        <w:rPr>
          <w:rFonts w:cs="仿宋" w:asciiTheme="minorEastAsia" w:hAnsiTheme="minorEastAsia" w:eastAsiaTheme="minorEastAsia"/>
          <w:bCs/>
          <w:sz w:val="24"/>
          <w:szCs w:val="24"/>
        </w:rPr>
      </w:pPr>
      <w:r>
        <w:rPr>
          <w:rStyle w:val="19"/>
          <w:rFonts w:hint="eastAsia" w:cs="仿宋" w:asciiTheme="minorEastAsia" w:hAnsiTheme="minorEastAsia" w:eastAsiaTheme="minorEastAsia"/>
          <w:b w:val="0"/>
          <w:bCs/>
        </w:rPr>
        <w:t>5.5质保期：</w:t>
      </w:r>
      <w:r>
        <w:rPr>
          <w:rStyle w:val="19"/>
          <w:rFonts w:hint="eastAsia" w:cs="仿宋" w:asciiTheme="minorEastAsia" w:hAnsiTheme="minorEastAsia" w:eastAsiaTheme="minorEastAsia"/>
          <w:b w:val="0"/>
          <w:bCs/>
          <w:lang w:val="en-US" w:eastAsia="zh-CN"/>
        </w:rPr>
        <w:t>3</w:t>
      </w:r>
      <w:r>
        <w:rPr>
          <w:rStyle w:val="19"/>
          <w:rFonts w:hint="eastAsia" w:cs="仿宋" w:asciiTheme="minorEastAsia" w:hAnsiTheme="minorEastAsia" w:eastAsiaTheme="minorEastAsia"/>
          <w:b w:val="0"/>
          <w:bCs/>
        </w:rPr>
        <w:t>年，从验收合格之日起算；</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6、合同履行期限：</w:t>
      </w:r>
      <w:r>
        <w:rPr>
          <w:rFonts w:hint="eastAsia" w:cs="仿宋" w:asciiTheme="minorEastAsia" w:hAnsiTheme="minorEastAsia" w:eastAsiaTheme="minorEastAsia"/>
          <w:bCs/>
          <w:sz w:val="24"/>
          <w:szCs w:val="24"/>
        </w:rPr>
        <w:t>签订合同后30日历天内供货、安装、调试完毕；</w:t>
      </w:r>
      <w:r>
        <w:rPr>
          <w:rStyle w:val="19"/>
          <w:rFonts w:hint="eastAsia" w:cs="仿宋" w:asciiTheme="minorEastAsia" w:hAnsiTheme="minorEastAsia" w:eastAsiaTheme="minorEastAsia"/>
          <w:b w:val="0"/>
          <w:bCs/>
        </w:rPr>
        <w:t xml:space="preserve">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 xml:space="preserve">7、本项目是否接受联合体投标：否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 xml:space="preserve">8、是否接受进口产品：否 </w:t>
      </w:r>
    </w:p>
    <w:p>
      <w:pPr>
        <w:shd w:val="clear" w:color="auto" w:fill="FFFFFF"/>
        <w:adjustRightInd w:val="0"/>
        <w:snapToGrid w:val="0"/>
        <w:spacing w:line="360" w:lineRule="auto"/>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 xml:space="preserve">二、申请人资格要求：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 xml:space="preserve">1、满足《中华人民共和国政府采购法》第二十二条规定；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2、落实政府采购政策满足的资格要求：/；</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 xml:space="preserve">3、本项目的特定资格要求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3.1满足</w:t>
      </w:r>
      <w:r>
        <w:rPr>
          <w:rFonts w:hint="eastAsia" w:cs="仿宋" w:asciiTheme="minorEastAsia" w:hAnsiTheme="minorEastAsia" w:eastAsiaTheme="minorEastAsia"/>
          <w:sz w:val="24"/>
          <w:szCs w:val="24"/>
        </w:rPr>
        <w:t>《中华人民共和国政府采购法》第二十二条的规定；</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（1）具有独立承担民事责任的能力(需提供有效的营业执照)；</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（2）具有良好的商业信誉和健全的财务会计制度（提供承诺书）；</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（3）具有履行合同所必需的设备和专业技术能力（提供承诺书）；</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（4）有依法缴纳税收和社会保障资金的良好记录（提供承诺书）；</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（5）参加政府采购活动前三年内，在经营活动中没有重大违法记录（提供承诺书）；</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3.2</w:t>
      </w:r>
      <w:r>
        <w:rPr>
          <w:rStyle w:val="19"/>
          <w:rFonts w:hint="eastAsia" w:hAnsi="宋体" w:cs="仿宋"/>
          <w:b w:val="0"/>
          <w:bCs/>
          <w:color w:val="auto"/>
          <w:highlight w:val="none"/>
        </w:rPr>
        <w:t>需</w:t>
      </w:r>
      <w:r>
        <w:rPr>
          <w:rStyle w:val="19"/>
          <w:rFonts w:hint="eastAsia" w:hAnsi="宋体" w:cs="仿宋"/>
          <w:b w:val="0"/>
          <w:bCs/>
          <w:color w:val="auto"/>
          <w:highlight w:val="none"/>
          <w:lang w:val="en-US" w:eastAsia="zh-CN"/>
        </w:rPr>
        <w:t>提供</w:t>
      </w:r>
      <w:r>
        <w:rPr>
          <w:rStyle w:val="19"/>
          <w:rFonts w:hint="eastAsia" w:hAnsi="宋体" w:cs="仿宋"/>
          <w:b w:val="0"/>
          <w:bCs/>
          <w:color w:val="auto"/>
          <w:highlight w:val="none"/>
        </w:rPr>
        <w:t>“中国执行信息公开网”网站的“失信被执行人”、“信用中国”网站“重大税收违法失信主体”、“ 中国政府采购网” 网站的“政府采购严重违法失信行为名单”，查询结果页面截图，不得有不良记录（执行财库【2016】125号文）</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3.3单位负责人为同一人或存在控股、管理关系的不同单位，不得同时参加本项目的投标【提供 “国家企业信用信息公示系统”中公示的公司信息、股东（或投资人）信息的截图】；</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lang w:val="en-US" w:eastAsia="zh-CN"/>
        </w:rPr>
        <w:t>3.4</w:t>
      </w:r>
      <w:r>
        <w:rPr>
          <w:rStyle w:val="19"/>
          <w:rFonts w:hint="eastAsia" w:cs="仿宋" w:asciiTheme="minorEastAsia" w:hAnsiTheme="minorEastAsia" w:eastAsiaTheme="minorEastAsia"/>
          <w:b w:val="0"/>
          <w:bCs/>
        </w:rPr>
        <w:t>、本项目不接收联合体报名，不允许分包或转包；本项目采用资格后审。</w:t>
      </w:r>
    </w:p>
    <w:p>
      <w:pPr>
        <w:shd w:val="clear" w:color="auto" w:fill="FFFFFF"/>
        <w:adjustRightInd w:val="0"/>
        <w:snapToGrid w:val="0"/>
        <w:spacing w:line="360" w:lineRule="auto"/>
        <w:rPr>
          <w:rStyle w:val="19"/>
          <w:rFonts w:cs="仿宋" w:asciiTheme="minorEastAsia" w:hAnsiTheme="minorEastAsia" w:eastAsiaTheme="minorEastAsia"/>
        </w:rPr>
      </w:pPr>
      <w:r>
        <w:rPr>
          <w:rStyle w:val="19"/>
          <w:rFonts w:hint="eastAsia" w:cs="仿宋" w:asciiTheme="minorEastAsia" w:hAnsiTheme="minorEastAsia" w:eastAsiaTheme="minorEastAsia"/>
        </w:rPr>
        <w:t xml:space="preserve">三、获取采购文件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1.时间：202</w:t>
      </w:r>
      <w:r>
        <w:rPr>
          <w:rStyle w:val="19"/>
          <w:rFonts w:hint="eastAsia" w:cs="仿宋" w:asciiTheme="minorEastAsia" w:hAnsiTheme="minorEastAsia" w:eastAsiaTheme="minorEastAsia"/>
          <w:b w:val="0"/>
          <w:bCs/>
          <w:lang w:val="en-US" w:eastAsia="zh-CN"/>
        </w:rPr>
        <w:t>4</w:t>
      </w:r>
      <w:r>
        <w:rPr>
          <w:rStyle w:val="19"/>
          <w:rFonts w:hint="eastAsia" w:cs="仿宋" w:asciiTheme="minorEastAsia" w:hAnsiTheme="minorEastAsia" w:eastAsiaTheme="minorEastAsia"/>
          <w:b w:val="0"/>
          <w:bCs/>
        </w:rPr>
        <w:t>年</w:t>
      </w:r>
      <w:r>
        <w:rPr>
          <w:rStyle w:val="19"/>
          <w:rFonts w:hint="eastAsia" w:cs="仿宋" w:asciiTheme="minorEastAsia" w:hAnsiTheme="minorEastAsia" w:eastAsiaTheme="minorEastAsia"/>
          <w:b w:val="0"/>
          <w:bCs/>
          <w:lang w:val="en-US" w:eastAsia="zh-CN"/>
        </w:rPr>
        <w:t>6</w:t>
      </w:r>
      <w:r>
        <w:rPr>
          <w:rStyle w:val="19"/>
          <w:rFonts w:hint="eastAsia" w:cs="仿宋" w:asciiTheme="minorEastAsia" w:hAnsiTheme="minorEastAsia" w:eastAsiaTheme="minorEastAsia"/>
          <w:b w:val="0"/>
          <w:bCs/>
        </w:rPr>
        <w:t>月</w:t>
      </w:r>
      <w:r>
        <w:rPr>
          <w:rStyle w:val="19"/>
          <w:rFonts w:hint="eastAsia" w:cs="仿宋" w:asciiTheme="minorEastAsia" w:hAnsiTheme="minorEastAsia" w:eastAsiaTheme="minorEastAsia"/>
          <w:b w:val="0"/>
          <w:bCs/>
          <w:lang w:val="en-US" w:eastAsia="zh-CN"/>
        </w:rPr>
        <w:t>7</w:t>
      </w:r>
      <w:r>
        <w:rPr>
          <w:rStyle w:val="19"/>
          <w:rFonts w:hint="eastAsia" w:cs="仿宋" w:asciiTheme="minorEastAsia" w:hAnsiTheme="minorEastAsia" w:eastAsiaTheme="minorEastAsia"/>
          <w:b w:val="0"/>
          <w:bCs/>
        </w:rPr>
        <w:t>日至202</w:t>
      </w:r>
      <w:r>
        <w:rPr>
          <w:rStyle w:val="19"/>
          <w:rFonts w:hint="eastAsia" w:cs="仿宋" w:asciiTheme="minorEastAsia" w:hAnsiTheme="minorEastAsia" w:eastAsiaTheme="minorEastAsia"/>
          <w:b w:val="0"/>
          <w:bCs/>
          <w:lang w:val="en-US" w:eastAsia="zh-CN"/>
        </w:rPr>
        <w:t>4</w:t>
      </w:r>
      <w:r>
        <w:rPr>
          <w:rStyle w:val="19"/>
          <w:rFonts w:hint="eastAsia" w:cs="仿宋" w:asciiTheme="minorEastAsia" w:hAnsiTheme="minorEastAsia" w:eastAsiaTheme="minorEastAsia"/>
          <w:b w:val="0"/>
          <w:bCs/>
        </w:rPr>
        <w:t>年</w:t>
      </w:r>
      <w:r>
        <w:rPr>
          <w:rStyle w:val="19"/>
          <w:rFonts w:hint="eastAsia" w:cs="仿宋" w:asciiTheme="minorEastAsia" w:hAnsiTheme="minorEastAsia" w:eastAsiaTheme="minorEastAsia"/>
          <w:b w:val="0"/>
          <w:bCs/>
          <w:lang w:val="en-US" w:eastAsia="zh-CN"/>
        </w:rPr>
        <w:t>6</w:t>
      </w:r>
      <w:r>
        <w:rPr>
          <w:rStyle w:val="19"/>
          <w:rFonts w:hint="eastAsia" w:cs="仿宋" w:asciiTheme="minorEastAsia" w:hAnsiTheme="minorEastAsia" w:eastAsiaTheme="minorEastAsia"/>
          <w:b w:val="0"/>
          <w:bCs/>
        </w:rPr>
        <w:t>月</w:t>
      </w:r>
      <w:r>
        <w:rPr>
          <w:rStyle w:val="19"/>
          <w:rFonts w:hint="eastAsia" w:cs="仿宋" w:asciiTheme="minorEastAsia" w:hAnsiTheme="minorEastAsia" w:eastAsiaTheme="minorEastAsia"/>
          <w:b w:val="0"/>
          <w:bCs/>
          <w:lang w:val="en-US" w:eastAsia="zh-CN"/>
        </w:rPr>
        <w:t>27</w:t>
      </w:r>
      <w:r>
        <w:rPr>
          <w:rStyle w:val="19"/>
          <w:rFonts w:hint="eastAsia" w:cs="仿宋" w:asciiTheme="minorEastAsia" w:hAnsiTheme="minorEastAsia" w:eastAsiaTheme="minorEastAsia"/>
          <w:b w:val="0"/>
          <w:bCs/>
        </w:rPr>
        <w:t xml:space="preserve">日，每天上午00:00至12:00，下午12:00至23:59 </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2.地点：平顶山市公共资源交易中心网(</w:t>
      </w:r>
      <w:r>
        <w:rPr>
          <w:rStyle w:val="19"/>
          <w:rFonts w:hint="eastAsia" w:cs="仿宋" w:asciiTheme="minorEastAsia" w:hAnsiTheme="minorEastAsia" w:eastAsiaTheme="minorEastAsia"/>
          <w:b w:val="0"/>
          <w:bCs/>
          <w:lang w:eastAsia="zh-CN"/>
        </w:rPr>
        <w:t>http://ggzy.pds.gov.cn</w:t>
      </w:r>
      <w:r>
        <w:rPr>
          <w:rStyle w:val="19"/>
          <w:rFonts w:hint="eastAsia" w:cs="仿宋" w:asciiTheme="minorEastAsia" w:hAnsiTheme="minorEastAsia" w:eastAsiaTheme="minorEastAsia"/>
          <w:b w:val="0"/>
          <w:bCs/>
        </w:rPr>
        <w:t>)</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3.方式：潜在供应商需凭CA数字证书通过《全国公共资源交易平台（河南省.平顶山市）》（网址：</w:t>
      </w:r>
      <w:r>
        <w:rPr>
          <w:rStyle w:val="19"/>
          <w:rFonts w:hint="eastAsia" w:cs="仿宋" w:asciiTheme="minorEastAsia" w:hAnsiTheme="minorEastAsia" w:eastAsiaTheme="minorEastAsia"/>
          <w:b w:val="0"/>
          <w:bCs/>
          <w:lang w:eastAsia="zh-CN"/>
        </w:rPr>
        <w:t>http://ggzy.pds.gov.cn</w:t>
      </w:r>
      <w:r>
        <w:rPr>
          <w:rStyle w:val="19"/>
          <w:rFonts w:hint="eastAsia" w:cs="仿宋" w:asciiTheme="minorEastAsia" w:hAnsiTheme="minorEastAsia" w:eastAsiaTheme="minorEastAsia"/>
          <w:b w:val="0"/>
          <w:bCs/>
        </w:rPr>
        <w:t>）“供应商登录”入口进入交易系统进行下载文件。</w:t>
      </w:r>
    </w:p>
    <w:p>
      <w:pPr>
        <w:shd w:val="clear" w:color="auto" w:fill="FFFFFF"/>
        <w:adjustRightInd w:val="0"/>
        <w:snapToGrid w:val="0"/>
        <w:spacing w:line="360" w:lineRule="auto"/>
        <w:ind w:firstLine="480" w:firstLineChars="200"/>
        <w:rPr>
          <w:rStyle w:val="19"/>
          <w:rFonts w:cs="仿宋" w:asciiTheme="minorEastAsia" w:hAnsiTheme="minorEastAsia" w:eastAsiaTheme="minorEastAsia"/>
        </w:rPr>
      </w:pPr>
      <w:r>
        <w:rPr>
          <w:rStyle w:val="19"/>
          <w:rFonts w:hint="eastAsia" w:cs="仿宋" w:asciiTheme="minorEastAsia" w:hAnsiTheme="minorEastAsia" w:eastAsiaTheme="minorEastAsia"/>
          <w:b w:val="0"/>
          <w:bCs/>
        </w:rPr>
        <w:t xml:space="preserve">4.售价：0元 </w:t>
      </w:r>
    </w:p>
    <w:p>
      <w:pPr>
        <w:pStyle w:val="21"/>
        <w:spacing w:line="360" w:lineRule="auto"/>
        <w:ind w:firstLine="0" w:firstLineChars="0"/>
        <w:rPr>
          <w:rStyle w:val="19"/>
          <w:rFonts w:cs="仿宋" w:asciiTheme="minorEastAsia" w:hAnsiTheme="minorEastAsia" w:eastAsiaTheme="minorEastAsia"/>
        </w:rPr>
      </w:pPr>
      <w:r>
        <w:rPr>
          <w:rStyle w:val="19"/>
          <w:rFonts w:hint="eastAsia" w:cs="仿宋" w:asciiTheme="minorEastAsia" w:hAnsiTheme="minorEastAsia" w:eastAsiaTheme="minorEastAsia"/>
        </w:rPr>
        <w:t xml:space="preserve">四、投标截止时间及地点 </w:t>
      </w:r>
    </w:p>
    <w:p>
      <w:pPr>
        <w:pStyle w:val="21"/>
        <w:spacing w:line="360" w:lineRule="auto"/>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1.时间：202</w:t>
      </w:r>
      <w:r>
        <w:rPr>
          <w:rStyle w:val="19"/>
          <w:rFonts w:hint="eastAsia" w:cs="仿宋" w:asciiTheme="minorEastAsia" w:hAnsiTheme="minorEastAsia" w:eastAsiaTheme="minorEastAsia"/>
          <w:b w:val="0"/>
          <w:bCs/>
          <w:lang w:val="en-US" w:eastAsia="zh-CN"/>
        </w:rPr>
        <w:t>4</w:t>
      </w:r>
      <w:r>
        <w:rPr>
          <w:rStyle w:val="19"/>
          <w:rFonts w:hint="eastAsia" w:cs="仿宋" w:asciiTheme="minorEastAsia" w:hAnsiTheme="minorEastAsia" w:eastAsiaTheme="minorEastAsia"/>
          <w:b w:val="0"/>
          <w:bCs/>
        </w:rPr>
        <w:t>年</w:t>
      </w:r>
      <w:r>
        <w:rPr>
          <w:rStyle w:val="19"/>
          <w:rFonts w:hint="eastAsia" w:cs="仿宋" w:asciiTheme="minorEastAsia" w:hAnsiTheme="minorEastAsia" w:eastAsiaTheme="minorEastAsia"/>
          <w:b w:val="0"/>
          <w:bCs/>
          <w:lang w:val="en-US" w:eastAsia="zh-CN"/>
        </w:rPr>
        <w:t>6</w:t>
      </w:r>
      <w:r>
        <w:rPr>
          <w:rStyle w:val="19"/>
          <w:rFonts w:hint="eastAsia" w:cs="仿宋" w:asciiTheme="minorEastAsia" w:hAnsiTheme="minorEastAsia" w:eastAsiaTheme="minorEastAsia"/>
          <w:b w:val="0"/>
          <w:bCs/>
        </w:rPr>
        <w:t>月</w:t>
      </w:r>
      <w:r>
        <w:rPr>
          <w:rStyle w:val="19"/>
          <w:rFonts w:hint="eastAsia" w:cs="仿宋" w:asciiTheme="minorEastAsia" w:hAnsiTheme="minorEastAsia" w:eastAsiaTheme="minorEastAsia"/>
          <w:b w:val="0"/>
          <w:bCs/>
          <w:lang w:val="en-US" w:eastAsia="zh-CN"/>
        </w:rPr>
        <w:t>28</w:t>
      </w:r>
      <w:r>
        <w:rPr>
          <w:rStyle w:val="19"/>
          <w:rFonts w:hint="eastAsia" w:cs="仿宋" w:asciiTheme="minorEastAsia" w:hAnsiTheme="minorEastAsia" w:eastAsiaTheme="minorEastAsia"/>
          <w:b w:val="0"/>
          <w:bCs/>
        </w:rPr>
        <w:t>日</w:t>
      </w:r>
      <w:r>
        <w:rPr>
          <w:rStyle w:val="19"/>
          <w:rFonts w:hint="eastAsia" w:cs="仿宋" w:asciiTheme="minorEastAsia" w:hAnsiTheme="minorEastAsia" w:eastAsiaTheme="minorEastAsia"/>
          <w:b w:val="0"/>
          <w:bCs/>
          <w:lang w:val="en-US" w:eastAsia="zh-CN"/>
        </w:rPr>
        <w:t>9</w:t>
      </w:r>
      <w:r>
        <w:rPr>
          <w:rStyle w:val="19"/>
          <w:rFonts w:hint="eastAsia" w:cs="仿宋" w:asciiTheme="minorEastAsia" w:hAnsiTheme="minorEastAsia" w:eastAsiaTheme="minorEastAsia"/>
          <w:b w:val="0"/>
          <w:bCs/>
        </w:rPr>
        <w:t>时</w:t>
      </w:r>
      <w:r>
        <w:rPr>
          <w:rStyle w:val="19"/>
          <w:rFonts w:hint="eastAsia" w:cs="仿宋" w:asciiTheme="minorEastAsia" w:hAnsiTheme="minorEastAsia" w:eastAsiaTheme="minorEastAsia"/>
          <w:b w:val="0"/>
          <w:bCs/>
          <w:lang w:val="en-US" w:eastAsia="zh-CN"/>
        </w:rPr>
        <w:t>00</w:t>
      </w:r>
      <w:r>
        <w:rPr>
          <w:rStyle w:val="19"/>
          <w:rFonts w:hint="eastAsia" w:cs="仿宋" w:asciiTheme="minorEastAsia" w:hAnsiTheme="minorEastAsia" w:eastAsiaTheme="minorEastAsia"/>
          <w:b w:val="0"/>
          <w:bCs/>
        </w:rPr>
        <w:t>分（北京时间）</w:t>
      </w:r>
    </w:p>
    <w:p>
      <w:pPr>
        <w:pStyle w:val="21"/>
        <w:spacing w:line="360" w:lineRule="auto"/>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2.地点：平顶山市公共资源电子化交易系统</w:t>
      </w:r>
    </w:p>
    <w:p>
      <w:pPr>
        <w:pStyle w:val="21"/>
        <w:spacing w:line="360" w:lineRule="auto"/>
        <w:ind w:firstLine="0" w:firstLineChars="0"/>
        <w:rPr>
          <w:rStyle w:val="19"/>
          <w:rFonts w:cs="仿宋" w:asciiTheme="minorEastAsia" w:hAnsiTheme="minorEastAsia" w:eastAsiaTheme="minorEastAsia"/>
        </w:rPr>
      </w:pPr>
      <w:r>
        <w:rPr>
          <w:rStyle w:val="19"/>
          <w:rFonts w:hint="eastAsia" w:cs="仿宋" w:asciiTheme="minorEastAsia" w:hAnsiTheme="minorEastAsia" w:eastAsiaTheme="minorEastAsia"/>
        </w:rPr>
        <w:t xml:space="preserve">五、开标时间及地点 </w:t>
      </w:r>
    </w:p>
    <w:p>
      <w:pPr>
        <w:pStyle w:val="21"/>
        <w:spacing w:line="360" w:lineRule="auto"/>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1.时间：</w:t>
      </w:r>
      <w:r>
        <w:rPr>
          <w:rFonts w:hint="eastAsia" w:cs="仿宋" w:asciiTheme="minorEastAsia" w:hAnsiTheme="minorEastAsia" w:eastAsiaTheme="minorEastAsia"/>
          <w:bCs/>
          <w:sz w:val="24"/>
          <w:szCs w:val="24"/>
        </w:rPr>
        <w:t>202</w:t>
      </w:r>
      <w:r>
        <w:rPr>
          <w:rFonts w:hint="eastAsia" w:cs="仿宋" w:asciiTheme="minorEastAsia" w:hAnsiTheme="minorEastAsia" w:eastAsiaTheme="minorEastAsia"/>
          <w:bCs/>
          <w:sz w:val="24"/>
          <w:szCs w:val="24"/>
          <w:lang w:val="en-US" w:eastAsia="zh-CN"/>
        </w:rPr>
        <w:t>4</w:t>
      </w:r>
      <w:r>
        <w:rPr>
          <w:rFonts w:hint="eastAsia" w:cs="仿宋" w:asciiTheme="minorEastAsia" w:hAnsiTheme="minorEastAsia" w:eastAsiaTheme="minorEastAsia"/>
          <w:bCs/>
          <w:sz w:val="24"/>
          <w:szCs w:val="24"/>
        </w:rPr>
        <w:t>年</w:t>
      </w:r>
      <w:r>
        <w:rPr>
          <w:rStyle w:val="19"/>
          <w:rFonts w:hint="eastAsia" w:cs="仿宋" w:asciiTheme="minorEastAsia" w:hAnsiTheme="minorEastAsia" w:eastAsiaTheme="minorEastAsia"/>
          <w:b w:val="0"/>
          <w:bCs/>
          <w:lang w:val="en-US" w:eastAsia="zh-CN"/>
        </w:rPr>
        <w:t>6</w:t>
      </w:r>
      <w:r>
        <w:rPr>
          <w:rStyle w:val="19"/>
          <w:rFonts w:hint="eastAsia" w:cs="仿宋" w:asciiTheme="minorEastAsia" w:hAnsiTheme="minorEastAsia" w:eastAsiaTheme="minorEastAsia"/>
          <w:b w:val="0"/>
          <w:bCs/>
        </w:rPr>
        <w:t>月</w:t>
      </w:r>
      <w:r>
        <w:rPr>
          <w:rStyle w:val="19"/>
          <w:rFonts w:hint="eastAsia" w:cs="仿宋" w:asciiTheme="minorEastAsia" w:hAnsiTheme="minorEastAsia" w:eastAsiaTheme="minorEastAsia"/>
          <w:b w:val="0"/>
          <w:bCs/>
          <w:lang w:val="en-US" w:eastAsia="zh-CN"/>
        </w:rPr>
        <w:t>28</w:t>
      </w:r>
      <w:r>
        <w:rPr>
          <w:rStyle w:val="19"/>
          <w:rFonts w:hint="eastAsia" w:cs="仿宋" w:asciiTheme="minorEastAsia" w:hAnsiTheme="minorEastAsia" w:eastAsiaTheme="minorEastAsia"/>
          <w:b w:val="0"/>
          <w:bCs/>
        </w:rPr>
        <w:t>日</w:t>
      </w:r>
      <w:r>
        <w:rPr>
          <w:rStyle w:val="19"/>
          <w:rFonts w:hint="eastAsia" w:cs="仿宋" w:asciiTheme="minorEastAsia" w:hAnsiTheme="minorEastAsia" w:eastAsiaTheme="minorEastAsia"/>
          <w:b w:val="0"/>
          <w:bCs/>
          <w:lang w:val="en-US" w:eastAsia="zh-CN"/>
        </w:rPr>
        <w:t>9</w:t>
      </w:r>
      <w:r>
        <w:rPr>
          <w:rStyle w:val="19"/>
          <w:rFonts w:hint="eastAsia" w:cs="仿宋" w:asciiTheme="minorEastAsia" w:hAnsiTheme="minorEastAsia" w:eastAsiaTheme="minorEastAsia"/>
          <w:b w:val="0"/>
          <w:bCs/>
        </w:rPr>
        <w:t>时</w:t>
      </w:r>
      <w:r>
        <w:rPr>
          <w:rStyle w:val="19"/>
          <w:rFonts w:hint="eastAsia" w:cs="仿宋" w:asciiTheme="minorEastAsia" w:hAnsiTheme="minorEastAsia" w:eastAsiaTheme="minorEastAsia"/>
          <w:b w:val="0"/>
          <w:bCs/>
          <w:lang w:val="en-US" w:eastAsia="zh-CN"/>
        </w:rPr>
        <w:t>00</w:t>
      </w:r>
      <w:r>
        <w:rPr>
          <w:rStyle w:val="19"/>
          <w:rFonts w:hint="eastAsia" w:cs="仿宋" w:asciiTheme="minorEastAsia" w:hAnsiTheme="minorEastAsia" w:eastAsiaTheme="minorEastAsia"/>
          <w:b w:val="0"/>
          <w:bCs/>
        </w:rPr>
        <w:t xml:space="preserve">分（北京时间） </w:t>
      </w:r>
    </w:p>
    <w:p>
      <w:pPr>
        <w:pStyle w:val="21"/>
        <w:spacing w:line="360" w:lineRule="auto"/>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2.地点：平顶山市公共资源电子化交易系统</w:t>
      </w:r>
    </w:p>
    <w:p>
      <w:pPr>
        <w:pStyle w:val="21"/>
        <w:spacing w:line="360" w:lineRule="auto"/>
        <w:ind w:firstLine="0" w:firstLineChars="0"/>
        <w:rPr>
          <w:rStyle w:val="19"/>
          <w:rFonts w:cs="仿宋" w:asciiTheme="minorEastAsia" w:hAnsiTheme="minorEastAsia" w:eastAsiaTheme="minorEastAsia"/>
        </w:rPr>
      </w:pPr>
      <w:r>
        <w:rPr>
          <w:rStyle w:val="19"/>
          <w:rFonts w:hint="eastAsia" w:cs="仿宋" w:asciiTheme="minorEastAsia" w:hAnsiTheme="minorEastAsia" w:eastAsiaTheme="minorEastAsia"/>
        </w:rPr>
        <w:t xml:space="preserve">六、发布公告的媒介及招标公告期限 </w:t>
      </w:r>
    </w:p>
    <w:p>
      <w:pPr>
        <w:pStyle w:val="21"/>
        <w:spacing w:line="360" w:lineRule="auto"/>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rPr>
        <w:t>本次招标公告在《中国招标投标公共服务平台》、《河南省电子招标投标公共服务平台》、《河南省政府采购网》、《平顶山市政府采购网》、《河南省公共资源交易公共服务平台》、《全国公共资源交易平台（河南省.平顶山市）》上发布。</w:t>
      </w:r>
      <w:r>
        <w:rPr>
          <w:rFonts w:hint="eastAsia" w:cs="仿宋" w:asciiTheme="minorEastAsia" w:hAnsiTheme="minorEastAsia" w:eastAsiaTheme="minorEastAsia"/>
          <w:bCs/>
          <w:sz w:val="24"/>
          <w:szCs w:val="24"/>
        </w:rPr>
        <w:t>招标公告期限为五个工作日 。</w:t>
      </w:r>
    </w:p>
    <w:p>
      <w:pPr>
        <w:pStyle w:val="21"/>
        <w:spacing w:line="360" w:lineRule="auto"/>
        <w:ind w:firstLine="0" w:firstLineChars="0"/>
        <w:rPr>
          <w:rStyle w:val="19"/>
          <w:rFonts w:cs="仿宋" w:asciiTheme="minorEastAsia" w:hAnsiTheme="minorEastAsia" w:eastAsiaTheme="minorEastAsia"/>
        </w:rPr>
      </w:pPr>
      <w:r>
        <w:rPr>
          <w:rStyle w:val="19"/>
          <w:rFonts w:hint="eastAsia" w:cs="仿宋" w:asciiTheme="minorEastAsia" w:hAnsiTheme="minorEastAsia" w:eastAsiaTheme="minorEastAsia"/>
        </w:rPr>
        <w:t xml:space="preserve">七、其他补充事宜 </w:t>
      </w:r>
    </w:p>
    <w:p>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1、平顶山市公共资源交易中心全面实行在线“不见面”开标，投标人远程在线解密投标文件，不再到开标现场，投标人开标前应在全国公共资源交易平台</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河南省</w:t>
      </w:r>
      <w:r>
        <w:rPr>
          <w:rFonts w:hint="eastAsia" w:hAnsi="MS Mincho" w:eastAsia="MS Mincho" w:cs="MS Mincho" w:asciiTheme="minorEastAsia"/>
          <w:sz w:val="24"/>
          <w:szCs w:val="24"/>
        </w:rPr>
        <w:t>▪</w:t>
      </w:r>
      <w:r>
        <w:rPr>
          <w:rFonts w:hint="eastAsia" w:cs="仿宋" w:asciiTheme="minorEastAsia" w:hAnsiTheme="minorEastAsia" w:eastAsiaTheme="minorEastAsia"/>
          <w:sz w:val="24"/>
          <w:szCs w:val="24"/>
        </w:rPr>
        <w:t>平顶山市</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仔细阅读《关于“不见面开标系统”升级的通知》。</w:t>
      </w:r>
    </w:p>
    <w:p>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2、监督单位：平顶山市湛河区财政局政府采购服务中心</w:t>
      </w:r>
    </w:p>
    <w:p>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联系人：杜女士</w:t>
      </w:r>
    </w:p>
    <w:p>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联系电话：0375-3998131</w:t>
      </w:r>
    </w:p>
    <w:p>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统一社会信用代码：11410411005471936W</w:t>
      </w:r>
    </w:p>
    <w:p>
      <w:pPr>
        <w:spacing w:line="360" w:lineRule="auto"/>
        <w:rPr>
          <w:rStyle w:val="19"/>
          <w:rFonts w:cs="仿宋" w:asciiTheme="minorEastAsia" w:hAnsiTheme="minorEastAsia" w:eastAsiaTheme="minorEastAsia"/>
        </w:rPr>
      </w:pPr>
      <w:r>
        <w:rPr>
          <w:rStyle w:val="19"/>
          <w:rFonts w:hint="eastAsia" w:cs="仿宋" w:asciiTheme="minorEastAsia" w:hAnsiTheme="minorEastAsia" w:eastAsiaTheme="minorEastAsia"/>
        </w:rPr>
        <w:t xml:space="preserve">八、凡对本次招标提出询问，请按照以下方式联系 </w:t>
      </w:r>
    </w:p>
    <w:p>
      <w:pPr>
        <w:pStyle w:val="21"/>
        <w:spacing w:line="360" w:lineRule="auto"/>
        <w:rPr>
          <w:rFonts w:cs="仿宋" w:asciiTheme="minorEastAsia" w:hAnsiTheme="minorEastAsia" w:eastAsiaTheme="minorEastAsia"/>
          <w:bCs/>
          <w:kern w:val="0"/>
          <w:sz w:val="24"/>
          <w:szCs w:val="24"/>
        </w:rPr>
      </w:pPr>
      <w:r>
        <w:rPr>
          <w:rStyle w:val="19"/>
          <w:rFonts w:hint="eastAsia" w:cs="仿宋" w:asciiTheme="minorEastAsia" w:hAnsiTheme="minorEastAsia" w:eastAsiaTheme="minorEastAsia"/>
          <w:b w:val="0"/>
          <w:bCs/>
        </w:rPr>
        <w:t xml:space="preserve">1. 采购人信息 </w:t>
      </w:r>
    </w:p>
    <w:p>
      <w:pPr>
        <w:pStyle w:val="21"/>
        <w:spacing w:line="360" w:lineRule="auto"/>
        <w:rPr>
          <w:rFonts w:hint="eastAsia" w:cs="仿宋" w:asciiTheme="minorEastAsia" w:hAnsiTheme="minorEastAsia" w:eastAsiaTheme="minorEastAsia"/>
          <w:kern w:val="0"/>
          <w:sz w:val="24"/>
          <w:szCs w:val="24"/>
          <w:lang w:eastAsia="zh-CN"/>
        </w:rPr>
      </w:pPr>
      <w:r>
        <w:rPr>
          <w:rFonts w:hint="eastAsia" w:cs="仿宋" w:asciiTheme="minorEastAsia" w:hAnsiTheme="minorEastAsia" w:eastAsiaTheme="minorEastAsia"/>
          <w:kern w:val="0"/>
          <w:sz w:val="24"/>
          <w:szCs w:val="24"/>
        </w:rPr>
        <w:t>采购人：</w:t>
      </w:r>
      <w:r>
        <w:rPr>
          <w:rFonts w:hint="eastAsia" w:cs="仿宋" w:asciiTheme="minorEastAsia" w:hAnsiTheme="minorEastAsia" w:eastAsiaTheme="minorEastAsia"/>
          <w:kern w:val="0"/>
          <w:sz w:val="24"/>
          <w:szCs w:val="24"/>
          <w:lang w:eastAsia="zh-CN"/>
        </w:rPr>
        <w:t>平顶山市湛河区韦伦双语学校</w:t>
      </w:r>
    </w:p>
    <w:p>
      <w:pPr>
        <w:pStyle w:val="21"/>
        <w:spacing w:line="360" w:lineRule="auto"/>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地址：平顶山市湛河区湛河南路</w:t>
      </w:r>
    </w:p>
    <w:p>
      <w:pPr>
        <w:pStyle w:val="21"/>
        <w:spacing w:line="360" w:lineRule="auto"/>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联系人：李老师       </w:t>
      </w:r>
    </w:p>
    <w:p>
      <w:pPr>
        <w:pStyle w:val="21"/>
        <w:spacing w:line="360" w:lineRule="auto"/>
        <w:rPr>
          <w:rFonts w:hint="default" w:cs="仿宋" w:asciiTheme="minorEastAsia" w:hAnsiTheme="minorEastAsia" w:eastAsiaTheme="minorEastAsia"/>
          <w:kern w:val="0"/>
          <w:sz w:val="24"/>
          <w:szCs w:val="24"/>
          <w:lang w:val="en-US" w:eastAsia="zh-CN"/>
        </w:rPr>
      </w:pPr>
      <w:r>
        <w:rPr>
          <w:rFonts w:hint="eastAsia" w:cs="仿宋" w:asciiTheme="minorEastAsia" w:hAnsiTheme="minorEastAsia" w:eastAsiaTheme="minorEastAsia"/>
          <w:kern w:val="0"/>
          <w:sz w:val="24"/>
          <w:szCs w:val="24"/>
        </w:rPr>
        <w:t>联系电话：</w:t>
      </w:r>
      <w:r>
        <w:rPr>
          <w:rFonts w:hint="eastAsia" w:cs="仿宋" w:asciiTheme="minorEastAsia" w:hAnsiTheme="minorEastAsia" w:eastAsiaTheme="minorEastAsia"/>
          <w:kern w:val="0"/>
          <w:sz w:val="24"/>
          <w:szCs w:val="24"/>
          <w:lang w:val="en-US" w:eastAsia="zh-CN"/>
        </w:rPr>
        <w:t>13513750791</w:t>
      </w:r>
    </w:p>
    <w:p>
      <w:pPr>
        <w:pStyle w:val="21"/>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2、采购代理机构信息（如有）</w:t>
      </w:r>
    </w:p>
    <w:p>
      <w:pPr>
        <w:pStyle w:val="21"/>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地址：郑州市经三路15号广汇国贸A区1202室（经三路与纬五路交汇处）</w:t>
      </w:r>
    </w:p>
    <w:p>
      <w:pPr>
        <w:pStyle w:val="21"/>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联系人：刘女士</w:t>
      </w:r>
    </w:p>
    <w:p>
      <w:pPr>
        <w:pStyle w:val="21"/>
        <w:tabs>
          <w:tab w:val="left" w:pos="6615"/>
        </w:tabs>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联系电话：0375-6199517 </w:t>
      </w:r>
      <w:r>
        <w:rPr>
          <w:rFonts w:cs="仿宋" w:asciiTheme="minorEastAsia" w:hAnsiTheme="minorEastAsia" w:eastAsiaTheme="minorEastAsia"/>
          <w:kern w:val="0"/>
          <w:sz w:val="24"/>
          <w:szCs w:val="24"/>
        </w:rPr>
        <w:tab/>
      </w:r>
    </w:p>
    <w:p>
      <w:pPr>
        <w:pStyle w:val="21"/>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代理机构：大成工程咨询有限公司</w:t>
      </w:r>
    </w:p>
    <w:p>
      <w:pPr>
        <w:pStyle w:val="21"/>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3、项目联系方式 </w:t>
      </w:r>
    </w:p>
    <w:p>
      <w:pPr>
        <w:pStyle w:val="21"/>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项目联系人：刘女士 </w:t>
      </w:r>
    </w:p>
    <w:p>
      <w:pPr>
        <w:pStyle w:val="21"/>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联系方式：0375-6199517</w:t>
      </w:r>
    </w:p>
    <w:p>
      <w:pPr>
        <w:pStyle w:val="21"/>
        <w:spacing w:line="360" w:lineRule="auto"/>
        <w:rPr>
          <w:rFonts w:hint="eastAsia" w:cs="仿宋" w:asciiTheme="minorEastAsia" w:hAnsiTheme="minorEastAsia" w:eastAsiaTheme="minorEastAsia"/>
          <w:kern w:val="0"/>
          <w:sz w:val="24"/>
          <w:szCs w:val="24"/>
          <w:lang w:eastAsia="zh-CN"/>
        </w:rPr>
      </w:pPr>
      <w:r>
        <w:rPr>
          <w:rFonts w:hint="eastAsia" w:cs="仿宋" w:asciiTheme="minorEastAsia" w:hAnsiTheme="minorEastAsia" w:eastAsiaTheme="minorEastAsia"/>
          <w:szCs w:val="24"/>
          <w:lang w:val="en-US" w:eastAsia="zh-CN"/>
        </w:rPr>
        <w:t xml:space="preserve"> </w:t>
      </w:r>
    </w:p>
    <w:p>
      <w:pPr>
        <w:pStyle w:val="21"/>
        <w:spacing w:line="360" w:lineRule="auto"/>
        <w:rPr>
          <w:rFonts w:cs="仿宋" w:asciiTheme="minorEastAsia" w:hAnsiTheme="minorEastAsia" w:eastAsiaTheme="minorEastAsia"/>
          <w:kern w:val="0"/>
          <w:sz w:val="24"/>
          <w:szCs w:val="24"/>
        </w:rPr>
      </w:pPr>
    </w:p>
    <w:p>
      <w:pPr>
        <w:pStyle w:val="21"/>
        <w:spacing w:line="360" w:lineRule="auto"/>
        <w:rPr>
          <w:rFonts w:cs="仿宋" w:asciiTheme="minorEastAsia" w:hAnsiTheme="minorEastAsia" w:eastAsiaTheme="minorEastAsia"/>
          <w:kern w:val="0"/>
          <w:sz w:val="24"/>
          <w:szCs w:val="24"/>
        </w:rPr>
      </w:pPr>
    </w:p>
    <w:p>
      <w:pPr>
        <w:pStyle w:val="21"/>
        <w:spacing w:line="360" w:lineRule="auto"/>
        <w:rPr>
          <w:rFonts w:cs="仿宋" w:asciiTheme="minorEastAsia" w:hAnsiTheme="minorEastAsia" w:eastAsiaTheme="minorEastAsia"/>
          <w:kern w:val="0"/>
          <w:sz w:val="24"/>
          <w:szCs w:val="24"/>
        </w:rPr>
      </w:pPr>
    </w:p>
    <w:p>
      <w:pPr>
        <w:spacing w:line="480" w:lineRule="auto"/>
        <w:jc w:val="center"/>
        <w:outlineLvl w:val="0"/>
        <w:rPr>
          <w:rFonts w:cs="仿宋" w:asciiTheme="minorEastAsia" w:hAnsiTheme="minorEastAsia" w:eastAsiaTheme="minorEastAsia"/>
          <w:b/>
          <w:bCs/>
          <w:sz w:val="56"/>
          <w:szCs w:val="56"/>
        </w:rPr>
      </w:pPr>
      <w:bookmarkStart w:id="3" w:name="_Toc27826"/>
      <w:r>
        <w:rPr>
          <w:rFonts w:hint="eastAsia" w:cs="仿宋" w:asciiTheme="minorEastAsia" w:hAnsiTheme="minorEastAsia" w:eastAsiaTheme="minorEastAsia"/>
          <w:b/>
          <w:bCs/>
          <w:sz w:val="36"/>
          <w:szCs w:val="32"/>
        </w:rPr>
        <w:t>第二章 投标人须知</w:t>
      </w:r>
      <w:bookmarkEnd w:id="3"/>
      <w:bookmarkStart w:id="4" w:name="_Toc152045528"/>
      <w:bookmarkStart w:id="5" w:name="_Toc152042304"/>
      <w:bookmarkStart w:id="6" w:name="_Toc144974496"/>
    </w:p>
    <w:p>
      <w:pPr>
        <w:autoSpaceDE w:val="0"/>
        <w:autoSpaceDN w:val="0"/>
        <w:adjustRightInd w:val="0"/>
        <w:spacing w:line="440" w:lineRule="exact"/>
        <w:jc w:val="center"/>
        <w:outlineLvl w:val="1"/>
        <w:rPr>
          <w:rFonts w:cs="仿宋" w:asciiTheme="minorEastAsia" w:hAnsiTheme="minorEastAsia" w:eastAsiaTheme="minorEastAsia"/>
          <w:b/>
          <w:sz w:val="24"/>
          <w:szCs w:val="24"/>
        </w:rPr>
      </w:pPr>
      <w:bookmarkStart w:id="7" w:name="_Toc80719615"/>
      <w:bookmarkStart w:id="8" w:name="_Toc24953"/>
      <w:r>
        <w:rPr>
          <w:rFonts w:hint="eastAsia" w:cs="仿宋" w:asciiTheme="minorEastAsia" w:hAnsiTheme="minorEastAsia" w:eastAsiaTheme="minorEastAsia"/>
          <w:b/>
          <w:sz w:val="24"/>
          <w:szCs w:val="24"/>
        </w:rPr>
        <w:t>投标人须知前附表</w:t>
      </w:r>
      <w:bookmarkEnd w:id="4"/>
      <w:bookmarkEnd w:id="5"/>
      <w:bookmarkEnd w:id="6"/>
      <w:bookmarkEnd w:id="7"/>
      <w:bookmarkEnd w:id="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189"/>
        <w:gridCol w:w="6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39" w:type="dxa"/>
            <w:vAlign w:val="center"/>
          </w:tcPr>
          <w:p>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序号</w:t>
            </w:r>
          </w:p>
        </w:tc>
        <w:tc>
          <w:tcPr>
            <w:tcW w:w="2189" w:type="dxa"/>
            <w:vAlign w:val="center"/>
          </w:tcPr>
          <w:p>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名  称</w:t>
            </w:r>
          </w:p>
        </w:tc>
        <w:tc>
          <w:tcPr>
            <w:tcW w:w="6590" w:type="dxa"/>
            <w:vAlign w:val="center"/>
          </w:tcPr>
          <w:p>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1.1.2</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采购人</w:t>
            </w:r>
          </w:p>
        </w:tc>
        <w:tc>
          <w:tcPr>
            <w:tcW w:w="6590" w:type="dxa"/>
            <w:vAlign w:val="center"/>
          </w:tcPr>
          <w:p>
            <w:pPr>
              <w:pStyle w:val="21"/>
              <w:spacing w:line="360" w:lineRule="auto"/>
              <w:ind w:firstLine="0" w:firstLineChars="0"/>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采购人：平顶山市湛河区韦伦双语学校</w:t>
            </w:r>
          </w:p>
          <w:p>
            <w:pPr>
              <w:pStyle w:val="21"/>
              <w:spacing w:line="360" w:lineRule="auto"/>
              <w:ind w:firstLine="0" w:firstLineChars="0"/>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地址：平顶山市湛河区湛河南路</w:t>
            </w:r>
          </w:p>
          <w:p>
            <w:pPr>
              <w:pStyle w:val="21"/>
              <w:spacing w:line="360" w:lineRule="auto"/>
              <w:ind w:firstLine="0" w:firstLineChars="0"/>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联系人：李老师       </w:t>
            </w:r>
          </w:p>
          <w:p>
            <w:pPr>
              <w:pStyle w:val="21"/>
              <w:spacing w:line="360" w:lineRule="auto"/>
              <w:ind w:firstLine="0" w:firstLineChars="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联系电话：13513750791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1.1.3</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采购代理机构</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代理机构：大成工程咨询有限公司</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地址：郑州市经三路15号广汇国贸A区1202室（经三路与纬五路交汇处）</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联系人：刘女士</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联系电话：0375-6199517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1.1.4</w:t>
            </w:r>
          </w:p>
        </w:tc>
        <w:tc>
          <w:tcPr>
            <w:tcW w:w="2189" w:type="dxa"/>
            <w:vAlign w:val="bottom"/>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项目名称</w:t>
            </w:r>
          </w:p>
        </w:tc>
        <w:tc>
          <w:tcPr>
            <w:tcW w:w="6590" w:type="dxa"/>
            <w:vAlign w:val="bottom"/>
          </w:tcPr>
          <w:p>
            <w:pPr>
              <w:spacing w:line="360" w:lineRule="auto"/>
              <w:rPr>
                <w:rFonts w:hint="eastAsia" w:cs="仿宋" w:asciiTheme="minorEastAsia" w:hAnsiTheme="minorEastAsia" w:eastAsiaTheme="minorEastAsia"/>
                <w:bCs/>
                <w:sz w:val="24"/>
                <w:szCs w:val="24"/>
                <w:lang w:eastAsia="zh-CN"/>
              </w:rPr>
            </w:pPr>
            <w:r>
              <w:rPr>
                <w:rFonts w:hint="eastAsia" w:cs="仿宋" w:asciiTheme="minorEastAsia" w:hAnsiTheme="minorEastAsia" w:eastAsiaTheme="minorEastAsia"/>
                <w:bCs/>
                <w:sz w:val="24"/>
                <w:szCs w:val="24"/>
                <w:lang w:eastAsia="zh-CN"/>
              </w:rPr>
              <w:t>平顶山市湛河区韦伦双语学校购置触控一体机（智慧黑板）项目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1.1.5</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资金来源及落实</w:t>
            </w:r>
          </w:p>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情况</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财政资金，已落实，</w:t>
            </w:r>
            <w:r>
              <w:rPr>
                <w:rFonts w:hint="eastAsia" w:cs="仿宋" w:asciiTheme="minorEastAsia" w:hAnsiTheme="minorEastAsia" w:eastAsiaTheme="minorEastAsia"/>
                <w:sz w:val="24"/>
                <w:szCs w:val="24"/>
                <w:lang w:eastAsia="zh-CN"/>
              </w:rPr>
              <w:t>825000.00</w:t>
            </w:r>
            <w:r>
              <w:rPr>
                <w:rFonts w:hint="eastAsia" w:cs="仿宋" w:asciiTheme="minorEastAsia" w:hAnsiTheme="minorEastAsia" w:eastAsia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1.2.1</w:t>
            </w:r>
          </w:p>
        </w:tc>
        <w:tc>
          <w:tcPr>
            <w:tcW w:w="2189"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采购内容</w:t>
            </w:r>
          </w:p>
        </w:tc>
        <w:tc>
          <w:tcPr>
            <w:tcW w:w="6590" w:type="dxa"/>
            <w:vAlign w:val="center"/>
          </w:tcPr>
          <w:p>
            <w:pPr>
              <w:shd w:val="clear" w:color="auto" w:fill="FFFFFF"/>
              <w:adjustRightInd w:val="0"/>
              <w:snapToGrid w:val="0"/>
              <w:spacing w:line="360" w:lineRule="auto"/>
              <w:rPr>
                <w:rFonts w:cs="仿宋" w:asciiTheme="minorEastAsia" w:hAnsiTheme="minorEastAsia" w:eastAsiaTheme="minorEastAsia"/>
                <w:bCs/>
                <w:spacing w:val="4"/>
                <w:sz w:val="24"/>
                <w:szCs w:val="24"/>
              </w:rPr>
            </w:pPr>
            <w:r>
              <w:rPr>
                <w:rStyle w:val="19"/>
                <w:rFonts w:hint="eastAsia" w:cs="仿宋" w:asciiTheme="minorEastAsia" w:hAnsiTheme="minorEastAsia" w:eastAsiaTheme="minorEastAsia"/>
                <w:b w:val="0"/>
                <w:bCs/>
                <w:lang w:eastAsia="zh-CN"/>
              </w:rPr>
              <w:t>智慧黑板、Windows教学软件、资源库、不良信息过滤、视频展台、集控管理</w:t>
            </w:r>
            <w:r>
              <w:rPr>
                <w:rStyle w:val="19"/>
                <w:rFonts w:hint="eastAsia" w:cs="仿宋" w:asciiTheme="minorEastAsia" w:hAnsiTheme="minorEastAsia" w:eastAsiaTheme="minorEastAsia"/>
                <w:b w:val="0"/>
                <w:bCs/>
              </w:rPr>
              <w:t>的</w:t>
            </w:r>
            <w:r>
              <w:rPr>
                <w:rFonts w:hint="eastAsia" w:cs="仿宋" w:asciiTheme="minorEastAsia" w:hAnsiTheme="minorEastAsia" w:eastAsiaTheme="minorEastAsia"/>
                <w:bCs/>
                <w:sz w:val="24"/>
                <w:szCs w:val="24"/>
              </w:rPr>
              <w:t>采购、安装、调试、验收、培训、质保期内外服务、与货物有关的运输及其他伴随服务等；（具体参数及要求详见招标文件）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1.2.2</w:t>
            </w:r>
          </w:p>
        </w:tc>
        <w:tc>
          <w:tcPr>
            <w:tcW w:w="2189" w:type="dxa"/>
            <w:vAlign w:val="center"/>
          </w:tcPr>
          <w:p>
            <w:pPr>
              <w:spacing w:line="360" w:lineRule="auto"/>
              <w:jc w:val="center"/>
              <w:rPr>
                <w:rFonts w:cs="仿宋" w:asciiTheme="minorEastAsia" w:hAnsiTheme="minorEastAsia" w:eastAsiaTheme="minorEastAsia"/>
                <w:bCs/>
                <w:spacing w:val="4"/>
                <w:sz w:val="24"/>
                <w:szCs w:val="24"/>
              </w:rPr>
            </w:pPr>
            <w:r>
              <w:rPr>
                <w:rFonts w:hint="eastAsia" w:cs="仿宋" w:asciiTheme="minorEastAsia" w:hAnsiTheme="minorEastAsia" w:eastAsiaTheme="minorEastAsia"/>
                <w:bCs/>
                <w:spacing w:val="4"/>
                <w:sz w:val="24"/>
                <w:szCs w:val="24"/>
              </w:rPr>
              <w:t>供货及安装期</w:t>
            </w:r>
          </w:p>
        </w:tc>
        <w:tc>
          <w:tcPr>
            <w:tcW w:w="6590" w:type="dxa"/>
            <w:vAlign w:val="center"/>
          </w:tcPr>
          <w:p>
            <w:pPr>
              <w:spacing w:line="360" w:lineRule="auto"/>
              <w:rPr>
                <w:rFonts w:cs="仿宋" w:asciiTheme="minorEastAsia" w:hAnsiTheme="minorEastAsia" w:eastAsiaTheme="minorEastAsia"/>
                <w:bCs/>
                <w:spacing w:val="4"/>
                <w:sz w:val="24"/>
                <w:szCs w:val="24"/>
              </w:rPr>
            </w:pPr>
            <w:r>
              <w:rPr>
                <w:rFonts w:hint="eastAsia" w:cs="仿宋" w:asciiTheme="minorEastAsia" w:hAnsiTheme="minorEastAsia" w:eastAsiaTheme="minorEastAsia"/>
                <w:bCs/>
                <w:sz w:val="24"/>
                <w:szCs w:val="24"/>
              </w:rPr>
              <w:t>签订合同后30日历天内供货、安装、调试完毕；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1.2.3</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质保期</w:t>
            </w:r>
          </w:p>
        </w:tc>
        <w:tc>
          <w:tcPr>
            <w:tcW w:w="6590" w:type="dxa"/>
            <w:vAlign w:val="center"/>
          </w:tcPr>
          <w:p>
            <w:pPr>
              <w:shd w:val="clear" w:color="auto" w:fill="FFFFFF"/>
              <w:adjustRightInd w:val="0"/>
              <w:snapToGrid w:val="0"/>
              <w:spacing w:line="360" w:lineRule="auto"/>
              <w:rPr>
                <w:rFonts w:cs="仿宋" w:asciiTheme="minorEastAsia" w:hAnsiTheme="minorEastAsia" w:eastAsiaTheme="minorEastAsia"/>
                <w:bCs/>
                <w:sz w:val="24"/>
                <w:szCs w:val="24"/>
              </w:rPr>
            </w:pPr>
            <w:r>
              <w:rPr>
                <w:rStyle w:val="19"/>
                <w:rFonts w:hint="eastAsia" w:cs="仿宋" w:asciiTheme="minorEastAsia" w:hAnsiTheme="minorEastAsia" w:eastAsiaTheme="minorEastAsia"/>
                <w:b w:val="0"/>
                <w:bCs/>
                <w:lang w:val="en-US" w:eastAsia="zh-CN"/>
              </w:rPr>
              <w:t>3</w:t>
            </w:r>
            <w:r>
              <w:rPr>
                <w:rStyle w:val="19"/>
                <w:rFonts w:hint="eastAsia" w:cs="仿宋" w:asciiTheme="minorEastAsia" w:hAnsiTheme="minorEastAsia" w:eastAsiaTheme="minorEastAsia"/>
                <w:b w:val="0"/>
                <w:bCs/>
              </w:rPr>
              <w:t>年，从验收合格之日起算；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1.2.4</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质量要求</w:t>
            </w:r>
          </w:p>
        </w:tc>
        <w:tc>
          <w:tcPr>
            <w:tcW w:w="6590" w:type="dxa"/>
            <w:vAlign w:val="center"/>
          </w:tcPr>
          <w:p>
            <w:pPr>
              <w:spacing w:line="360" w:lineRule="auto"/>
              <w:rPr>
                <w:rFonts w:cs="仿宋" w:asciiTheme="minorEastAsia" w:hAnsiTheme="minorEastAsia" w:eastAsiaTheme="minorEastAsia"/>
                <w:sz w:val="24"/>
                <w:szCs w:val="24"/>
              </w:rPr>
            </w:pPr>
            <w:r>
              <w:rPr>
                <w:rStyle w:val="19"/>
                <w:rFonts w:hint="eastAsia" w:cs="仿宋" w:asciiTheme="minorEastAsia" w:hAnsiTheme="minorEastAsia" w:eastAsiaTheme="minorEastAsia"/>
                <w:b w:val="0"/>
                <w:bCs/>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1.4.1</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投标人资格要求</w:t>
            </w:r>
          </w:p>
        </w:tc>
        <w:tc>
          <w:tcPr>
            <w:tcW w:w="6590" w:type="dxa"/>
            <w:vAlign w:val="center"/>
          </w:tcPr>
          <w:p>
            <w:pPr>
              <w:shd w:val="clear" w:color="auto" w:fill="FFFFFF"/>
              <w:adjustRightInd w:val="0"/>
              <w:snapToGrid w:val="0"/>
              <w:spacing w:line="360" w:lineRule="auto"/>
              <w:rPr>
                <w:rFonts w:hint="eastAsia" w:cs="仿宋" w:asciiTheme="minorEastAsia" w:hAnsiTheme="minorEastAsia" w:eastAsiaTheme="minorEastAsia"/>
                <w:bCs/>
                <w:sz w:val="24"/>
                <w:szCs w:val="24"/>
              </w:rPr>
            </w:pPr>
            <w:r>
              <w:rPr>
                <w:rFonts w:hint="eastAsia" w:cs="仿宋" w:asciiTheme="minorEastAsia" w:hAnsiTheme="minorEastAsia" w:eastAsiaTheme="minorEastAsia"/>
                <w:bCs/>
                <w:sz w:val="24"/>
                <w:szCs w:val="24"/>
                <w:lang w:val="en-US" w:eastAsia="zh-CN"/>
              </w:rPr>
              <w:t>1.</w:t>
            </w:r>
            <w:r>
              <w:rPr>
                <w:rFonts w:hint="eastAsia" w:cs="仿宋" w:asciiTheme="minorEastAsia" w:hAnsiTheme="minorEastAsia" w:eastAsiaTheme="minorEastAsia"/>
                <w:bCs/>
                <w:sz w:val="24"/>
                <w:szCs w:val="24"/>
              </w:rPr>
              <w:t>满足《中华人民共和国政府采购法》第二十二条的规定；</w:t>
            </w:r>
          </w:p>
          <w:p>
            <w:pPr>
              <w:shd w:val="clear" w:color="auto" w:fill="FFFFFF"/>
              <w:adjustRightInd w:val="0"/>
              <w:snapToGrid w:val="0"/>
              <w:spacing w:line="360" w:lineRule="auto"/>
              <w:rPr>
                <w:rFonts w:hint="eastAsia"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（1）具有独立承担民事责任的能力(需提供有效的营业执照)；</w:t>
            </w:r>
          </w:p>
          <w:p>
            <w:pPr>
              <w:shd w:val="clear" w:color="auto" w:fill="FFFFFF"/>
              <w:adjustRightInd w:val="0"/>
              <w:snapToGrid w:val="0"/>
              <w:spacing w:line="360" w:lineRule="auto"/>
              <w:rPr>
                <w:rFonts w:hint="eastAsia"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（2）具有良好的商业信誉和健全的财务会计制度（提供承诺书）；</w:t>
            </w:r>
          </w:p>
          <w:p>
            <w:pPr>
              <w:shd w:val="clear" w:color="auto" w:fill="FFFFFF"/>
              <w:adjustRightInd w:val="0"/>
              <w:snapToGrid w:val="0"/>
              <w:spacing w:line="360" w:lineRule="auto"/>
              <w:rPr>
                <w:rFonts w:hint="eastAsia"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（3）具有履行合同所必需的设备和专业技术能力（提供承诺书）；</w:t>
            </w:r>
          </w:p>
          <w:p>
            <w:pPr>
              <w:shd w:val="clear" w:color="auto" w:fill="FFFFFF"/>
              <w:adjustRightInd w:val="0"/>
              <w:snapToGrid w:val="0"/>
              <w:spacing w:line="360" w:lineRule="auto"/>
              <w:rPr>
                <w:rFonts w:hint="eastAsia"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（4）有依法缴纳税收和社会保障资金的良好记录（提供承诺书）；</w:t>
            </w:r>
          </w:p>
          <w:p>
            <w:pPr>
              <w:shd w:val="clear" w:color="auto" w:fill="FFFFFF"/>
              <w:adjustRightInd w:val="0"/>
              <w:snapToGrid w:val="0"/>
              <w:spacing w:line="360" w:lineRule="auto"/>
              <w:rPr>
                <w:rFonts w:hint="eastAsia"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（5）参加政府采购活动前三年内，在经营活动中没有重大违法记录（提供承诺书）；</w:t>
            </w:r>
          </w:p>
          <w:p>
            <w:pPr>
              <w:shd w:val="clear" w:color="auto" w:fill="FFFFFF"/>
              <w:adjustRightInd w:val="0"/>
              <w:snapToGrid w:val="0"/>
              <w:spacing w:line="360" w:lineRule="auto"/>
              <w:rPr>
                <w:rFonts w:hint="eastAsia" w:cs="仿宋" w:asciiTheme="minorEastAsia" w:hAnsiTheme="minorEastAsia" w:eastAsiaTheme="minorEastAsia"/>
                <w:bCs/>
                <w:sz w:val="24"/>
                <w:szCs w:val="24"/>
              </w:rPr>
            </w:pPr>
            <w:r>
              <w:rPr>
                <w:rFonts w:hint="eastAsia" w:cs="仿宋" w:asciiTheme="minorEastAsia" w:hAnsiTheme="minorEastAsia" w:eastAsiaTheme="minorEastAsia"/>
                <w:bCs/>
                <w:sz w:val="24"/>
                <w:szCs w:val="24"/>
                <w:lang w:val="en-US" w:eastAsia="zh-CN"/>
              </w:rPr>
              <w:t>2.</w:t>
            </w:r>
            <w:r>
              <w:rPr>
                <w:rFonts w:hint="eastAsia" w:cs="仿宋" w:asciiTheme="minorEastAsia" w:hAnsiTheme="minorEastAsia" w:eastAsiaTheme="minorEastAsia"/>
                <w:bCs/>
                <w:sz w:val="24"/>
                <w:szCs w:val="24"/>
              </w:rPr>
              <w:t>需提供“中国执行信息公开网”网站的“失信被执行人”、“信用中国”网站“重大税收违法失信主体”、“ 中国政府采购网” 网站的“政府采购严重违法失信行为名单”，查询结果页面截图，不得有不良记录（执行财库【2016】125号文）</w:t>
            </w:r>
          </w:p>
          <w:p>
            <w:pPr>
              <w:shd w:val="clear" w:color="auto" w:fill="FFFFFF"/>
              <w:adjustRightInd w:val="0"/>
              <w:snapToGrid w:val="0"/>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lang w:val="en-US" w:eastAsia="zh-CN"/>
              </w:rPr>
              <w:t>3.</w:t>
            </w:r>
            <w:r>
              <w:rPr>
                <w:rFonts w:hint="eastAsia" w:cs="仿宋" w:asciiTheme="minorEastAsia" w:hAnsiTheme="minorEastAsia" w:eastAsiaTheme="minorEastAsia"/>
                <w:bCs/>
                <w:sz w:val="24"/>
                <w:szCs w:val="24"/>
              </w:rPr>
              <w:t>单位负责人为同一人或存在控股、管理关系的不同单位，不得同时参加本项目的投标【提供 “国家企业信用信息公示系统”中公示的公司信息、股东（或投资人）信息的截图】；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1.4.2</w:t>
            </w:r>
          </w:p>
        </w:tc>
        <w:tc>
          <w:tcPr>
            <w:tcW w:w="2189"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是否接受联合体投标</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□√不接受</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1.10</w:t>
            </w:r>
          </w:p>
        </w:tc>
        <w:tc>
          <w:tcPr>
            <w:tcW w:w="2189"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踏勘现场及答疑</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□√不组织</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1.11</w:t>
            </w:r>
          </w:p>
        </w:tc>
        <w:tc>
          <w:tcPr>
            <w:tcW w:w="2189"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投标预备会</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□√不召开</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1.12</w:t>
            </w:r>
          </w:p>
        </w:tc>
        <w:tc>
          <w:tcPr>
            <w:tcW w:w="2189"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商务、技术偏离</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□不允许</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□√允许，实质性响应不允许负偏离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2.1</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构成招标文件的</w:t>
            </w:r>
          </w:p>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其他材料</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与本项目有关的解答、澄清、修改与补充等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2.2.2</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投标截止时间</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b/>
                <w:sz w:val="24"/>
                <w:szCs w:val="24"/>
                <w:u w:val="single"/>
              </w:rPr>
              <w:t>202</w:t>
            </w:r>
            <w:r>
              <w:rPr>
                <w:rFonts w:hint="eastAsia" w:cs="仿宋" w:asciiTheme="minorEastAsia" w:hAnsiTheme="minorEastAsia" w:eastAsiaTheme="minorEastAsia"/>
                <w:b/>
                <w:sz w:val="24"/>
                <w:szCs w:val="24"/>
                <w:u w:val="single"/>
                <w:lang w:val="en-US" w:eastAsia="zh-CN"/>
              </w:rPr>
              <w:t>4</w:t>
            </w:r>
            <w:r>
              <w:rPr>
                <w:rFonts w:hint="eastAsia" w:cs="仿宋" w:asciiTheme="minorEastAsia" w:hAnsiTheme="minorEastAsia" w:eastAsiaTheme="minorEastAsia"/>
                <w:b/>
                <w:sz w:val="24"/>
                <w:szCs w:val="24"/>
              </w:rPr>
              <w:t>年</w:t>
            </w:r>
            <w:r>
              <w:rPr>
                <w:rFonts w:hint="eastAsia" w:cs="仿宋" w:asciiTheme="minorEastAsia" w:hAnsiTheme="minorEastAsia" w:eastAsiaTheme="minorEastAsia"/>
                <w:b/>
                <w:sz w:val="24"/>
                <w:szCs w:val="24"/>
                <w:u w:val="single"/>
                <w:lang w:val="en-US" w:eastAsia="zh-CN"/>
              </w:rPr>
              <w:t>6</w:t>
            </w:r>
            <w:r>
              <w:rPr>
                <w:rFonts w:hint="eastAsia" w:cs="仿宋" w:asciiTheme="minorEastAsia" w:hAnsiTheme="minorEastAsia" w:eastAsiaTheme="minorEastAsia"/>
                <w:b/>
                <w:sz w:val="24"/>
                <w:szCs w:val="24"/>
              </w:rPr>
              <w:t>月</w:t>
            </w:r>
            <w:r>
              <w:rPr>
                <w:rFonts w:hint="eastAsia" w:cs="仿宋" w:asciiTheme="minorEastAsia" w:hAnsiTheme="minorEastAsia" w:eastAsiaTheme="minorEastAsia"/>
                <w:b/>
                <w:sz w:val="24"/>
                <w:szCs w:val="24"/>
                <w:u w:val="single"/>
                <w:lang w:val="en-US" w:eastAsia="zh-CN"/>
              </w:rPr>
              <w:t>28</w:t>
            </w:r>
            <w:r>
              <w:rPr>
                <w:rFonts w:hint="eastAsia" w:cs="仿宋" w:asciiTheme="minorEastAsia" w:hAnsiTheme="minorEastAsia" w:eastAsiaTheme="minorEastAsia"/>
                <w:b/>
                <w:sz w:val="24"/>
                <w:szCs w:val="24"/>
              </w:rPr>
              <w:t xml:space="preserve">日 </w:t>
            </w:r>
            <w:r>
              <w:rPr>
                <w:rFonts w:hint="eastAsia" w:cs="仿宋" w:asciiTheme="minorEastAsia" w:hAnsiTheme="minorEastAsia" w:eastAsiaTheme="minorEastAsia"/>
                <w:b/>
                <w:sz w:val="24"/>
                <w:szCs w:val="24"/>
                <w:u w:val="single"/>
                <w:lang w:val="en-US" w:eastAsia="zh-CN"/>
              </w:rPr>
              <w:t>9</w:t>
            </w:r>
            <w:r>
              <w:rPr>
                <w:rFonts w:hint="eastAsia" w:cs="仿宋" w:asciiTheme="minorEastAsia" w:hAnsiTheme="minorEastAsia" w:eastAsiaTheme="minorEastAsia"/>
                <w:b/>
                <w:sz w:val="24"/>
                <w:szCs w:val="24"/>
              </w:rPr>
              <w:t>时</w:t>
            </w:r>
            <w:r>
              <w:rPr>
                <w:rFonts w:hint="eastAsia" w:cs="仿宋" w:asciiTheme="minorEastAsia" w:hAnsiTheme="minorEastAsia" w:eastAsiaTheme="minorEastAsia"/>
                <w:b/>
                <w:sz w:val="24"/>
                <w:szCs w:val="24"/>
                <w:u w:val="single"/>
                <w:lang w:val="en-US" w:eastAsia="zh-CN"/>
              </w:rPr>
              <w:t>00</w:t>
            </w:r>
            <w:r>
              <w:rPr>
                <w:rFonts w:hint="eastAsia" w:cs="仿宋" w:asciiTheme="minorEastAsia" w:hAnsiTheme="minorEastAsia" w:eastAsiaTheme="minorEastAsia"/>
                <w:b/>
                <w:sz w:val="24"/>
                <w:szCs w:val="24"/>
              </w:rPr>
              <w:t>分</w:t>
            </w:r>
            <w:r>
              <w:rPr>
                <w:rFonts w:hint="eastAsia" w:cs="仿宋" w:asciiTheme="minorEastAsia" w:hAnsiTheme="minorEastAsia" w:eastAsiaTheme="minorEastAsia"/>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3.3.1</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投标有效期</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3.4.1</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投标保证金</w:t>
            </w:r>
          </w:p>
        </w:tc>
        <w:tc>
          <w:tcPr>
            <w:tcW w:w="6590" w:type="dxa"/>
            <w:vAlign w:val="center"/>
          </w:tcPr>
          <w:p>
            <w:pPr>
              <w:autoSpaceDE w:val="0"/>
              <w:autoSpaceDN w:val="0"/>
              <w:spacing w:line="360" w:lineRule="auto"/>
              <w:rPr>
                <w:rFonts w:hint="default" w:cs="仿宋" w:asciiTheme="minorEastAsia" w:hAnsiTheme="minorEastAsia" w:eastAsiaTheme="minorEastAsia"/>
                <w:b/>
                <w:sz w:val="24"/>
                <w:lang w:val="en-US" w:eastAsia="zh-CN"/>
              </w:rPr>
            </w:pPr>
            <w:r>
              <w:rPr>
                <w:rFonts w:hint="eastAsia" w:cs="仿宋" w:asciiTheme="minorEastAsia" w:hAnsiTheme="minorEastAsia" w:eastAsiaTheme="minorEastAsia"/>
                <w:b/>
                <w:sz w:val="24"/>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3.7.3</w:t>
            </w:r>
          </w:p>
        </w:tc>
        <w:tc>
          <w:tcPr>
            <w:tcW w:w="2189" w:type="dxa"/>
            <w:vAlign w:val="center"/>
          </w:tcPr>
          <w:p>
            <w:pPr>
              <w:pStyle w:val="22"/>
              <w:spacing w:line="360" w:lineRule="auto"/>
              <w:jc w:val="center"/>
              <w:rPr>
                <w:rFonts w:cs="仿宋" w:asciiTheme="minorEastAsia" w:hAnsiTheme="minorEastAsia" w:eastAsiaTheme="minorEastAsia"/>
              </w:rPr>
            </w:pPr>
            <w:r>
              <w:rPr>
                <w:rFonts w:hint="eastAsia" w:cs="仿宋" w:asciiTheme="minorEastAsia" w:hAnsiTheme="minorEastAsia" w:eastAsiaTheme="minorEastAsia"/>
                <w:bCs/>
                <w:lang w:val="zh-CN"/>
              </w:rPr>
              <w:t>电子化投标文件的签章要求</w:t>
            </w:r>
          </w:p>
        </w:tc>
        <w:tc>
          <w:tcPr>
            <w:tcW w:w="6590" w:type="dxa"/>
            <w:vAlign w:val="center"/>
          </w:tcPr>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电子化投标文件的签章</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1、投标人在生成电子化投标文件后，应对电子化投标文件进行签章，未进行签章的视为无效投标。</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2、投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3.7.4</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bCs/>
                <w:sz w:val="24"/>
                <w:lang w:val="zh-CN"/>
              </w:rPr>
              <w:t>投标文件格式及递交方式</w:t>
            </w:r>
          </w:p>
        </w:tc>
        <w:tc>
          <w:tcPr>
            <w:tcW w:w="6590" w:type="dxa"/>
            <w:vAlign w:val="center"/>
          </w:tcPr>
          <w:p>
            <w:pPr>
              <w:numPr>
                <w:ilvl w:val="0"/>
                <w:numId w:val="2"/>
              </w:numPr>
              <w:spacing w:line="360" w:lineRule="auto"/>
              <w:rPr>
                <w:rFonts w:cs="仿宋" w:asciiTheme="minorEastAsia" w:hAnsiTheme="minorEastAsia" w:eastAsiaTheme="minorEastAsia"/>
                <w:bCs/>
                <w:sz w:val="24"/>
                <w:lang w:val="zh-CN"/>
              </w:rPr>
            </w:pPr>
            <w:r>
              <w:rPr>
                <w:rFonts w:hint="eastAsia" w:cs="仿宋" w:asciiTheme="minorEastAsia" w:hAnsiTheme="minorEastAsia" w:eastAsiaTheme="minorEastAsia"/>
                <w:bCs/>
                <w:sz w:val="24"/>
                <w:lang w:val="zh-CN"/>
              </w:rPr>
              <w:t>投标人所上传的电子化投标文件，应是通过中心投标文件</w:t>
            </w:r>
          </w:p>
          <w:p>
            <w:pPr>
              <w:spacing w:line="360" w:lineRule="auto"/>
              <w:rPr>
                <w:rFonts w:cs="仿宋" w:asciiTheme="minorEastAsia" w:hAnsiTheme="minorEastAsia" w:eastAsiaTheme="minorEastAsia"/>
                <w:bCs/>
                <w:sz w:val="24"/>
                <w:lang w:val="zh-CN"/>
              </w:rPr>
            </w:pPr>
            <w:r>
              <w:rPr>
                <w:rFonts w:hint="eastAsia" w:cs="仿宋" w:asciiTheme="minorEastAsia" w:hAnsiTheme="minorEastAsia" w:eastAsiaTheme="minorEastAsia"/>
                <w:bCs/>
                <w:sz w:val="24"/>
                <w:lang w:val="zh-CN"/>
              </w:rPr>
              <w:t>制作系统制作的，经过签章和加密后生成的电子版投标文件。生成的电子版响应文件中的主文件（项目文件格式为：xxx公司_ 项目名称.file）上传至平顶山市公共资源交易中心交易系统；</w:t>
            </w:r>
          </w:p>
          <w:p>
            <w:pPr>
              <w:pStyle w:val="2"/>
              <w:spacing w:line="360" w:lineRule="auto"/>
              <w:ind w:firstLine="0"/>
              <w:rPr>
                <w:rFonts w:cs="仿宋" w:asciiTheme="minorEastAsia" w:hAnsiTheme="minorEastAsia" w:eastAsiaTheme="minorEastAsia"/>
                <w:b/>
                <w:bCs/>
                <w:sz w:val="24"/>
                <w:lang w:val="zh-CN"/>
              </w:rPr>
            </w:pPr>
            <w:r>
              <w:rPr>
                <w:rFonts w:hint="eastAsia" w:cs="仿宋" w:asciiTheme="minorEastAsia" w:hAnsiTheme="minorEastAsia" w:eastAsiaTheme="minorEastAsia"/>
                <w:b/>
                <w:bCs/>
                <w:sz w:val="24"/>
                <w:lang w:val="zh-CN"/>
              </w:rPr>
              <w:t>注：（1）投标人投报多个标段的，根据标段制作各个标段的投标文件后上传。</w:t>
            </w:r>
          </w:p>
          <w:p>
            <w:pPr>
              <w:pStyle w:val="2"/>
              <w:spacing w:line="360" w:lineRule="auto"/>
              <w:ind w:firstLine="0"/>
              <w:rPr>
                <w:rFonts w:cs="仿宋" w:asciiTheme="minorEastAsia" w:hAnsiTheme="minorEastAsia" w:eastAsiaTheme="minorEastAsia"/>
                <w:b/>
                <w:bCs/>
                <w:sz w:val="24"/>
                <w:lang w:val="zh-CN"/>
              </w:rPr>
            </w:pPr>
            <w:r>
              <w:rPr>
                <w:rFonts w:hint="eastAsia" w:cs="仿宋" w:asciiTheme="minorEastAsia" w:hAnsiTheme="minorEastAsia" w:eastAsiaTheme="minorEastAsia"/>
                <w:b/>
                <w:bCs/>
                <w:sz w:val="24"/>
                <w:lang w:val="zh-CN"/>
              </w:rPr>
              <w:t>（2）电子化投标文件应在投标截止时间前成功上传至平顶山市公共资源电子化交易系统。至投标截止时间止，仍未上传成功的电子化投标文件将不予接收。（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bCs/>
                <w:sz w:val="24"/>
                <w:lang w:val="zh-CN"/>
              </w:rPr>
              <w:t>2、生成的用于应急补救的投标文件备份文件（项目</w:t>
            </w:r>
            <w:r>
              <w:rPr>
                <w:rFonts w:hint="eastAsia" w:cs="仿宋" w:asciiTheme="minorEastAsia" w:hAnsiTheme="minorEastAsia" w:eastAsiaTheme="minorEastAsia"/>
                <w:sz w:val="24"/>
              </w:rPr>
              <w:t>文件格式为：xxx公司_ 项目名称.bin），备份文件主要用于电子化开标出现技术问题后的补救；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4.2.2</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递交投标文件时间</w:t>
            </w:r>
          </w:p>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和地点</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开标时间：</w:t>
            </w:r>
            <w:r>
              <w:rPr>
                <w:rFonts w:hint="eastAsia" w:cs="仿宋" w:asciiTheme="minorEastAsia" w:hAnsiTheme="minorEastAsia" w:eastAsiaTheme="minorEastAsia"/>
                <w:b/>
                <w:sz w:val="24"/>
                <w:szCs w:val="24"/>
                <w:u w:val="single"/>
              </w:rPr>
              <w:t>202</w:t>
            </w:r>
            <w:r>
              <w:rPr>
                <w:rFonts w:hint="eastAsia" w:cs="仿宋" w:asciiTheme="minorEastAsia" w:hAnsiTheme="minorEastAsia" w:eastAsiaTheme="minorEastAsia"/>
                <w:b/>
                <w:sz w:val="24"/>
                <w:szCs w:val="24"/>
                <w:u w:val="single"/>
                <w:lang w:val="en-US" w:eastAsia="zh-CN"/>
              </w:rPr>
              <w:t>4</w:t>
            </w:r>
            <w:r>
              <w:rPr>
                <w:rFonts w:hint="eastAsia" w:cs="仿宋" w:asciiTheme="minorEastAsia" w:hAnsiTheme="minorEastAsia" w:eastAsiaTheme="minorEastAsia"/>
                <w:b/>
                <w:sz w:val="24"/>
                <w:szCs w:val="24"/>
              </w:rPr>
              <w:t>年</w:t>
            </w:r>
            <w:r>
              <w:rPr>
                <w:rFonts w:hint="eastAsia" w:cs="仿宋" w:asciiTheme="minorEastAsia" w:hAnsiTheme="minorEastAsia" w:eastAsiaTheme="minorEastAsia"/>
                <w:b/>
                <w:sz w:val="24"/>
                <w:szCs w:val="24"/>
                <w:u w:val="single"/>
                <w:lang w:val="en-US" w:eastAsia="zh-CN"/>
              </w:rPr>
              <w:t>6</w:t>
            </w:r>
            <w:r>
              <w:rPr>
                <w:rFonts w:hint="eastAsia" w:cs="仿宋" w:asciiTheme="minorEastAsia" w:hAnsiTheme="minorEastAsia" w:eastAsiaTheme="minorEastAsia"/>
                <w:b/>
                <w:sz w:val="24"/>
                <w:szCs w:val="24"/>
              </w:rPr>
              <w:t>月</w:t>
            </w:r>
            <w:r>
              <w:rPr>
                <w:rFonts w:hint="eastAsia" w:cs="仿宋" w:asciiTheme="minorEastAsia" w:hAnsiTheme="minorEastAsia" w:eastAsiaTheme="minorEastAsia"/>
                <w:b/>
                <w:sz w:val="24"/>
                <w:szCs w:val="24"/>
                <w:u w:val="single"/>
                <w:lang w:val="en-US" w:eastAsia="zh-CN"/>
              </w:rPr>
              <w:t>28</w:t>
            </w:r>
            <w:r>
              <w:rPr>
                <w:rFonts w:hint="eastAsia" w:cs="仿宋" w:asciiTheme="minorEastAsia" w:hAnsiTheme="minorEastAsia" w:eastAsiaTheme="minorEastAsia"/>
                <w:b/>
                <w:sz w:val="24"/>
                <w:szCs w:val="24"/>
              </w:rPr>
              <w:t xml:space="preserve">日 </w:t>
            </w:r>
            <w:r>
              <w:rPr>
                <w:rFonts w:hint="eastAsia" w:cs="仿宋" w:asciiTheme="minorEastAsia" w:hAnsiTheme="minorEastAsia" w:eastAsiaTheme="minorEastAsia"/>
                <w:b/>
                <w:sz w:val="24"/>
                <w:szCs w:val="24"/>
                <w:u w:val="single"/>
                <w:lang w:val="en-US" w:eastAsia="zh-CN"/>
              </w:rPr>
              <w:t>9</w:t>
            </w:r>
            <w:r>
              <w:rPr>
                <w:rFonts w:hint="eastAsia" w:cs="仿宋" w:asciiTheme="minorEastAsia" w:hAnsiTheme="minorEastAsia" w:eastAsiaTheme="minorEastAsia"/>
                <w:b/>
                <w:sz w:val="24"/>
                <w:szCs w:val="24"/>
              </w:rPr>
              <w:t>时</w:t>
            </w:r>
            <w:r>
              <w:rPr>
                <w:rFonts w:hint="eastAsia" w:cs="仿宋" w:asciiTheme="minorEastAsia" w:hAnsiTheme="minorEastAsia" w:eastAsiaTheme="minorEastAsia"/>
                <w:b/>
                <w:sz w:val="24"/>
                <w:szCs w:val="24"/>
                <w:u w:val="single"/>
                <w:lang w:val="en-US" w:eastAsia="zh-CN"/>
              </w:rPr>
              <w:t>00</w:t>
            </w:r>
            <w:r>
              <w:rPr>
                <w:rFonts w:hint="eastAsia" w:cs="仿宋" w:asciiTheme="minorEastAsia" w:hAnsiTheme="minorEastAsia" w:eastAsiaTheme="minorEastAsia"/>
                <w:b/>
                <w:sz w:val="24"/>
                <w:szCs w:val="24"/>
              </w:rPr>
              <w:t>分</w:t>
            </w:r>
            <w:r>
              <w:rPr>
                <w:rFonts w:hint="eastAsia" w:cs="仿宋" w:asciiTheme="minorEastAsia" w:hAnsiTheme="minorEastAsia" w:eastAsiaTheme="minorEastAsia"/>
                <w:sz w:val="24"/>
                <w:szCs w:val="24"/>
              </w:rPr>
              <w:t>（北京时间）</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开标地点: 平顶山市公共资源交易中心系统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5.1.1</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开标时间和地点</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开标时间：</w:t>
            </w:r>
            <w:r>
              <w:rPr>
                <w:rFonts w:hint="eastAsia" w:cs="仿宋" w:asciiTheme="minorEastAsia" w:hAnsiTheme="minorEastAsia" w:eastAsiaTheme="minorEastAsia"/>
                <w:b/>
                <w:sz w:val="24"/>
                <w:szCs w:val="24"/>
                <w:u w:val="single"/>
              </w:rPr>
              <w:t>202</w:t>
            </w:r>
            <w:r>
              <w:rPr>
                <w:rFonts w:hint="eastAsia" w:cs="仿宋" w:asciiTheme="minorEastAsia" w:hAnsiTheme="minorEastAsia" w:eastAsiaTheme="minorEastAsia"/>
                <w:b/>
                <w:sz w:val="24"/>
                <w:szCs w:val="24"/>
                <w:u w:val="single"/>
                <w:lang w:val="en-US" w:eastAsia="zh-CN"/>
              </w:rPr>
              <w:t>4</w:t>
            </w:r>
            <w:r>
              <w:rPr>
                <w:rFonts w:hint="eastAsia" w:cs="仿宋" w:asciiTheme="minorEastAsia" w:hAnsiTheme="minorEastAsia" w:eastAsiaTheme="minorEastAsia"/>
                <w:b/>
                <w:sz w:val="24"/>
                <w:szCs w:val="24"/>
              </w:rPr>
              <w:t>年</w:t>
            </w:r>
            <w:r>
              <w:rPr>
                <w:rFonts w:hint="eastAsia" w:cs="仿宋" w:asciiTheme="minorEastAsia" w:hAnsiTheme="minorEastAsia" w:eastAsiaTheme="minorEastAsia"/>
                <w:b/>
                <w:sz w:val="24"/>
                <w:szCs w:val="24"/>
                <w:u w:val="single"/>
                <w:lang w:val="en-US" w:eastAsia="zh-CN"/>
              </w:rPr>
              <w:t>6</w:t>
            </w:r>
            <w:r>
              <w:rPr>
                <w:rFonts w:hint="eastAsia" w:cs="仿宋" w:asciiTheme="minorEastAsia" w:hAnsiTheme="minorEastAsia" w:eastAsiaTheme="minorEastAsia"/>
                <w:b/>
                <w:sz w:val="24"/>
                <w:szCs w:val="24"/>
              </w:rPr>
              <w:t>月</w:t>
            </w:r>
            <w:r>
              <w:rPr>
                <w:rFonts w:hint="eastAsia" w:cs="仿宋" w:asciiTheme="minorEastAsia" w:hAnsiTheme="minorEastAsia" w:eastAsiaTheme="minorEastAsia"/>
                <w:b/>
                <w:sz w:val="24"/>
                <w:szCs w:val="24"/>
                <w:u w:val="single"/>
                <w:lang w:val="en-US" w:eastAsia="zh-CN"/>
              </w:rPr>
              <w:t>28</w:t>
            </w:r>
            <w:r>
              <w:rPr>
                <w:rFonts w:hint="eastAsia" w:cs="仿宋" w:asciiTheme="minorEastAsia" w:hAnsiTheme="minorEastAsia" w:eastAsiaTheme="minorEastAsia"/>
                <w:b/>
                <w:sz w:val="24"/>
                <w:szCs w:val="24"/>
              </w:rPr>
              <w:t xml:space="preserve">日 </w:t>
            </w:r>
            <w:r>
              <w:rPr>
                <w:rFonts w:hint="eastAsia" w:cs="仿宋" w:asciiTheme="minorEastAsia" w:hAnsiTheme="minorEastAsia" w:eastAsiaTheme="minorEastAsia"/>
                <w:b/>
                <w:sz w:val="24"/>
                <w:szCs w:val="24"/>
                <w:u w:val="single"/>
                <w:lang w:val="en-US" w:eastAsia="zh-CN"/>
              </w:rPr>
              <w:t>9</w:t>
            </w:r>
            <w:r>
              <w:rPr>
                <w:rFonts w:hint="eastAsia" w:cs="仿宋" w:asciiTheme="minorEastAsia" w:hAnsiTheme="minorEastAsia" w:eastAsiaTheme="minorEastAsia"/>
                <w:b/>
                <w:sz w:val="24"/>
                <w:szCs w:val="24"/>
              </w:rPr>
              <w:t>时</w:t>
            </w:r>
            <w:r>
              <w:rPr>
                <w:rFonts w:hint="eastAsia" w:cs="仿宋" w:asciiTheme="minorEastAsia" w:hAnsiTheme="minorEastAsia" w:eastAsiaTheme="minorEastAsia"/>
                <w:b/>
                <w:sz w:val="24"/>
                <w:szCs w:val="24"/>
                <w:u w:val="single"/>
                <w:lang w:val="en-US" w:eastAsia="zh-CN"/>
              </w:rPr>
              <w:t>00</w:t>
            </w:r>
            <w:r>
              <w:rPr>
                <w:rFonts w:hint="eastAsia" w:cs="仿宋" w:asciiTheme="minorEastAsia" w:hAnsiTheme="minorEastAsia" w:eastAsiaTheme="minorEastAsia"/>
                <w:b/>
                <w:sz w:val="24"/>
                <w:szCs w:val="24"/>
              </w:rPr>
              <w:t>分</w:t>
            </w:r>
            <w:r>
              <w:rPr>
                <w:rFonts w:hint="eastAsia" w:cs="仿宋" w:asciiTheme="minorEastAsia" w:hAnsiTheme="minorEastAsia" w:eastAsiaTheme="minorEastAsia"/>
                <w:sz w:val="24"/>
                <w:szCs w:val="24"/>
              </w:rPr>
              <w:t>（北京时间）</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开标地点: 平顶山市公共资源交易中心系统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5.2</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部分开标程序</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（1）电子化投标文件采用双重加密方式。开标时，首先由投标人使用CA证书，在规定时间内对其电子化投标文件进行首次解密，投标人解密完成后，再由中介服务机构使用CA证书对投标文件进行再次解密。</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（2）待所有投标人投标文件解密完成后，由中介服务机构操作，对所有已解密投标文件进行唱标。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6.1.1</w:t>
            </w:r>
          </w:p>
        </w:tc>
        <w:tc>
          <w:tcPr>
            <w:tcW w:w="2189"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评标委员会的组建</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评标委员会构成：5人以上单数，其中评审专家不得少于成员总数的三分之二。</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评标专家确定方式</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由招标人从相关评标专家库中随机抽取。</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zh-CN"/>
              </w:rPr>
              <w:t>上述规定为一组评标专家组成方式，根据项目标段数量和评标工作量，可由多组专家完成评审，但一个标段只能由一组专家评审。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7.1</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是否授权评标委会</w:t>
            </w:r>
          </w:p>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确定中标人</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□是</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□√否，推荐的中标候选人数：推荐3名中标候选人。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7.3.1</w:t>
            </w:r>
          </w:p>
        </w:tc>
        <w:tc>
          <w:tcPr>
            <w:tcW w:w="2189" w:type="dxa"/>
            <w:vAlign w:val="center"/>
          </w:tcPr>
          <w:p>
            <w:pPr>
              <w:spacing w:line="360" w:lineRule="auto"/>
              <w:ind w:firstLine="600" w:firstLineChars="25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履约担保</w:t>
            </w:r>
          </w:p>
        </w:tc>
        <w:tc>
          <w:tcPr>
            <w:tcW w:w="6590" w:type="dxa"/>
            <w:vAlign w:val="center"/>
          </w:tcPr>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10.1</w:t>
            </w:r>
          </w:p>
        </w:tc>
        <w:tc>
          <w:tcPr>
            <w:tcW w:w="218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须落实的政府采购政策</w:t>
            </w:r>
          </w:p>
        </w:tc>
        <w:tc>
          <w:tcPr>
            <w:tcW w:w="6590" w:type="dxa"/>
            <w:vAlign w:val="center"/>
          </w:tcPr>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本项目非专门面向中小企业采购，</w:t>
            </w:r>
            <w:r>
              <w:rPr>
                <w:rFonts w:hint="eastAsia" w:cs="仿宋" w:asciiTheme="minorEastAsia" w:hAnsiTheme="minorEastAsia" w:eastAsiaTheme="minorEastAsia"/>
                <w:b/>
                <w:sz w:val="24"/>
                <w:szCs w:val="24"/>
              </w:rPr>
              <w:t>所属行业为：工业</w:t>
            </w:r>
            <w:r>
              <w:rPr>
                <w:rFonts w:hint="eastAsia" w:cs="仿宋" w:asciiTheme="minorEastAsia" w:hAnsiTheme="minorEastAsia" w:eastAsiaTheme="minorEastAsia"/>
                <w:sz w:val="24"/>
                <w:szCs w:val="24"/>
              </w:rPr>
              <w:t>，执行支持小微企业、监狱企业、残疾人福利性单位等政府采购政策。</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A、为贯彻落实财库[2020]46号《关于印发《政府采购促进中小企业发展管理办法》的通知》、《中华人民共和国中小企业促进法》和《国务院关于进一步促进中小企业发展的若干意见》（国发〔2009〕36号），本项目鼓励中小企业参与投标，中小企业划型标准以工信部联企业〔2011〕300号《工业和信息化部、国家统计局、国家发展和改革委员会、财政部关于印发中小企业划型标准规定的通知》为依据。</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采购限额标准以上，200万元以下的货物和服务采购项目、400万元以下的工程采购项目，适宜由中小企业提供的，采购人应当专门面向中小企业采购。</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符合中小企业划分标准的个体工商户，在政府采购活动中视同中小企业。</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本办法所称中小企业划分标准，是指国务院有关部门根据企业从业人员、营业收入、资产总额等指标制定的中小企业划型标准。</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在货物采购项目中，货物由中小企业制造，即货物由中小企业生产且使用该中小企业商号或者注册商标；</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在工程采购项目中，工程由中小企业承建，即工程施工单位为中小企业；</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在服务采购项目中，服务由中小企业承接，即提供服务的人员为中小企业依照《中华人民共和国劳动合同法》订立劳动合同的从业人员。</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在货物采购项目中，供应商提供的货物既有中小企业制造货物，也有大型企业制造货物的，不享受本办法规定的中小企业扶持政策。</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以联合体形式参加政府采购活动，联合体各方均为中小企业的，联合体视同中小企业。其中，联合体各方均为小微企业的，联合体视同小微企业。</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依据本办法规定享受扶持政策获得政府采购合同的，小微企业不得将合同分包给大中型企业，中型企业不得将合同分包给大型企业；</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鼓励各地区、各部门在采购活动中允许中小企业引入信用担保手段，为中小企业在响应保证、履约保证等方面提供专业化服务。鼓励中小企业依法合规通过政府采购合同融资。</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中小企业参加政府采购活动，应当出具本办法规定的</w:t>
            </w:r>
            <w:r>
              <w:rPr>
                <w:rFonts w:hint="eastAsia" w:cs="仿宋" w:asciiTheme="minorEastAsia" w:hAnsiTheme="minorEastAsia" w:eastAsiaTheme="minorEastAsia"/>
                <w:b/>
                <w:sz w:val="24"/>
                <w:szCs w:val="24"/>
              </w:rPr>
              <w:t>《中小企业声明函》（见附件）</w:t>
            </w:r>
            <w:r>
              <w:rPr>
                <w:rFonts w:hint="eastAsia" w:cs="仿宋" w:asciiTheme="minorEastAsia" w:hAnsiTheme="minorEastAsia" w:eastAsiaTheme="minorEastAsia"/>
                <w:sz w:val="24"/>
                <w:szCs w:val="24"/>
              </w:rPr>
              <w:t>，否则不得享受相关中小企业扶持政策。依据本办法规定享受扶持政策获得政府采购合同的，小微企业不得将合同分包给大中型企业，中型企业不得将合同分包给大型企业。</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关于投标报价评分中给予中小企业优惠的说明：</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评审时给予小型或微型企业6%的价格扣除，用扣除后的价格参与评审，中小企业用评审报价参与评分。</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大型企业评审报价=投标报价</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中型企业评审报价=投标报价</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小型或微型企业评审报价=投标报价*（1-6%）</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B、根据《财政部、司法部关于政府采购支持监狱企业发展有关问题的通知》（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C、根据《关于促进残疾人就业政府采购政策的通知》（财库〔2017〕141号）文件规定，本项目支持残疾人福利性单位参与政府采购活动。符合条件的残疾人福利性单位参加本项目时，应当提供本通知规定的</w:t>
            </w:r>
            <w:r>
              <w:rPr>
                <w:rFonts w:hint="eastAsia" w:cs="仿宋" w:asciiTheme="minorEastAsia" w:hAnsiTheme="minorEastAsia" w:eastAsiaTheme="minorEastAsia"/>
                <w:b/>
                <w:sz w:val="24"/>
                <w:szCs w:val="24"/>
              </w:rPr>
              <w:t>《残疾人福利性单位声明函》（见附件）</w:t>
            </w:r>
            <w:r>
              <w:rPr>
                <w:rFonts w:hint="eastAsia" w:cs="仿宋" w:asciiTheme="minorEastAsia" w:hAnsiTheme="minorEastAsia" w:eastAsiaTheme="minorEastAsia"/>
                <w:sz w:val="24"/>
                <w:szCs w:val="24"/>
              </w:rPr>
              <w:t>，并对声明的真实性负责，视同小型、微型企业，享受评审中价格扣除等政府采购促进中小企业发展的政府采购政策，残疾人福利性单位属于小型、微型企业的，不重复享受政策。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10.2</w:t>
            </w:r>
          </w:p>
        </w:tc>
        <w:tc>
          <w:tcPr>
            <w:tcW w:w="2189" w:type="dxa"/>
            <w:vAlign w:val="center"/>
          </w:tcPr>
          <w:p>
            <w:pPr>
              <w:spacing w:line="360" w:lineRule="auto"/>
              <w:ind w:firstLine="720" w:firstLineChars="3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其他</w:t>
            </w:r>
          </w:p>
        </w:tc>
        <w:tc>
          <w:tcPr>
            <w:tcW w:w="6590" w:type="dxa"/>
            <w:vAlign w:val="center"/>
          </w:tcPr>
          <w:p>
            <w:pPr>
              <w:pStyle w:val="23"/>
              <w:numPr>
                <w:ilvl w:val="0"/>
                <w:numId w:val="3"/>
              </w:numPr>
              <w:spacing w:line="360" w:lineRule="auto"/>
              <w:ind w:firstLineChars="0"/>
              <w:rPr>
                <w:rFonts w:cs="仿宋" w:asciiTheme="minorEastAsia" w:hAnsiTheme="minorEastAsia" w:eastAsiaTheme="minorEastAsia"/>
                <w:sz w:val="24"/>
                <w:szCs w:val="24"/>
              </w:rPr>
            </w:pPr>
            <w:r>
              <w:rPr>
                <w:rFonts w:hint="eastAsia" w:cs="仿宋" w:asciiTheme="minorEastAsia" w:hAnsiTheme="minorEastAsia" w:eastAsiaTheme="minorEastAsia"/>
                <w:b/>
                <w:bCs/>
                <w:sz w:val="24"/>
                <w:szCs w:val="24"/>
              </w:rPr>
              <w:t>本项目设采购人最高投标限价</w:t>
            </w:r>
            <w:r>
              <w:rPr>
                <w:rFonts w:hint="eastAsia" w:cs="仿宋" w:asciiTheme="minorEastAsia" w:hAnsiTheme="minorEastAsia" w:eastAsiaTheme="minorEastAsia"/>
                <w:b/>
                <w:bCs/>
                <w:sz w:val="24"/>
                <w:szCs w:val="24"/>
                <w:lang w:eastAsia="zh-CN"/>
              </w:rPr>
              <w:t>825000.00</w:t>
            </w:r>
            <w:r>
              <w:rPr>
                <w:rFonts w:hint="eastAsia" w:cs="仿宋" w:asciiTheme="minorEastAsia" w:hAnsiTheme="minorEastAsia" w:eastAsiaTheme="minorEastAsia"/>
                <w:b/>
                <w:bCs/>
                <w:sz w:val="24"/>
                <w:szCs w:val="24"/>
              </w:rPr>
              <w:t>元，</w:t>
            </w:r>
            <w:r>
              <w:rPr>
                <w:rFonts w:hint="eastAsia" w:cs="仿宋" w:asciiTheme="minorEastAsia" w:hAnsiTheme="minorEastAsia" w:eastAsiaTheme="minorEastAsia"/>
                <w:b/>
                <w:bCs/>
                <w:kern w:val="0"/>
                <w:sz w:val="24"/>
                <w:szCs w:val="24"/>
              </w:rPr>
              <w:t>超出采购</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b/>
                <w:bCs/>
                <w:kern w:val="0"/>
                <w:sz w:val="24"/>
                <w:szCs w:val="24"/>
              </w:rPr>
              <w:t>人最高投标限价的其投标将被否决</w:t>
            </w:r>
            <w:r>
              <w:rPr>
                <w:rFonts w:hint="eastAsia" w:cs="仿宋" w:asciiTheme="minorEastAsia" w:hAnsiTheme="minorEastAsia" w:eastAsiaTheme="minorEastAsia"/>
                <w:sz w:val="24"/>
                <w:szCs w:val="24"/>
              </w:rPr>
              <w:t>。</w:t>
            </w:r>
          </w:p>
          <w:p>
            <w:pPr>
              <w:spacing w:line="360" w:lineRule="auto"/>
            </w:pPr>
            <w:r>
              <w:rPr>
                <w:rFonts w:hint="eastAsia" w:cs="仿宋" w:asciiTheme="minorEastAsia" w:hAnsiTheme="minorEastAsia" w:eastAsiaTheme="minorEastAsia"/>
                <w:sz w:val="24"/>
                <w:szCs w:val="24"/>
                <w:lang w:val="en-US" w:eastAsia="zh-CN"/>
              </w:rPr>
              <w:t>2</w:t>
            </w:r>
            <w:r>
              <w:rPr>
                <w:rFonts w:hint="eastAsia" w:cs="仿宋" w:asciiTheme="minorEastAsia" w:hAnsiTheme="minorEastAsia" w:eastAsiaTheme="minorEastAsia"/>
                <w:sz w:val="24"/>
                <w:szCs w:val="24"/>
              </w:rPr>
              <w:t>、招标代理费参照豫招协【2023】002号文《河南省招标代理服务收费指导意见》规定</w:t>
            </w:r>
            <w:r>
              <w:rPr>
                <w:rFonts w:hint="eastAsia" w:cs="仿宋" w:asciiTheme="minorEastAsia" w:hAnsiTheme="minorEastAsia" w:eastAsiaTheme="minorEastAsia"/>
                <w:sz w:val="24"/>
                <w:szCs w:val="24"/>
                <w:lang w:val="en-US" w:eastAsia="zh-CN"/>
              </w:rPr>
              <w:t>向</w:t>
            </w:r>
            <w:r>
              <w:rPr>
                <w:rFonts w:hint="eastAsia" w:cs="仿宋" w:asciiTheme="minorEastAsia" w:hAnsiTheme="minorEastAsia" w:eastAsiaTheme="minorEastAsia"/>
                <w:sz w:val="24"/>
                <w:szCs w:val="24"/>
              </w:rPr>
              <w:t>中标人收取，在中标人领取中标通知书时以现金</w:t>
            </w:r>
            <w:r>
              <w:rPr>
                <w:rFonts w:hint="eastAsia" w:cs="仿宋" w:asciiTheme="minorEastAsia" w:hAnsiTheme="minorEastAsia" w:eastAsiaTheme="minorEastAsia"/>
                <w:sz w:val="24"/>
                <w:szCs w:val="24"/>
                <w:lang w:val="en-US" w:eastAsia="zh-CN"/>
              </w:rPr>
              <w:t>或转账</w:t>
            </w:r>
            <w:r>
              <w:rPr>
                <w:rFonts w:hint="eastAsia" w:cs="仿宋" w:asciiTheme="minorEastAsia" w:hAnsiTheme="minorEastAsia" w:eastAsiaTheme="minorEastAsia"/>
                <w:sz w:val="24"/>
                <w:szCs w:val="24"/>
              </w:rPr>
              <w:t>方式向采购代理机构缴纳。此费用由投标人综合考虑到投标报价中，不再单独列项。</w:t>
            </w:r>
          </w:p>
        </w:tc>
      </w:tr>
    </w:tbl>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9" w:name="_Toc28385"/>
      <w:bookmarkStart w:id="10" w:name="_Toc291089182"/>
      <w:bookmarkStart w:id="11" w:name="_Toc13442"/>
      <w:bookmarkStart w:id="12" w:name="_Toc6323"/>
      <w:bookmarkStart w:id="13" w:name="_Toc11919"/>
      <w:r>
        <w:rPr>
          <w:rFonts w:hint="eastAsia" w:cs="仿宋" w:asciiTheme="minorEastAsia" w:hAnsiTheme="minorEastAsia" w:eastAsiaTheme="minorEastAsia"/>
          <w:b/>
          <w:sz w:val="24"/>
          <w:szCs w:val="24"/>
        </w:rPr>
        <w:br w:type="column"/>
      </w:r>
      <w:bookmarkStart w:id="14" w:name="_Toc80719616"/>
      <w:r>
        <w:rPr>
          <w:rFonts w:hint="eastAsia" w:cs="仿宋" w:asciiTheme="minorEastAsia" w:hAnsiTheme="minorEastAsia" w:eastAsiaTheme="minorEastAsia"/>
          <w:b/>
          <w:sz w:val="24"/>
          <w:szCs w:val="24"/>
        </w:rPr>
        <w:t>1.总则</w:t>
      </w:r>
      <w:bookmarkEnd w:id="9"/>
      <w:bookmarkEnd w:id="10"/>
      <w:bookmarkEnd w:id="11"/>
      <w:bookmarkEnd w:id="12"/>
      <w:bookmarkEnd w:id="13"/>
      <w:bookmarkEnd w:id="14"/>
    </w:p>
    <w:p>
      <w:pPr>
        <w:pStyle w:val="5"/>
        <w:numPr>
          <w:ilvl w:val="0"/>
          <w:numId w:val="0"/>
        </w:numPr>
        <w:spacing w:before="0" w:after="0" w:line="460" w:lineRule="exact"/>
        <w:rPr>
          <w:rFonts w:cs="仿宋" w:asciiTheme="minorEastAsia" w:hAnsiTheme="minorEastAsia" w:eastAsiaTheme="minorEastAsia"/>
          <w:b/>
          <w:sz w:val="24"/>
          <w:szCs w:val="24"/>
        </w:rPr>
      </w:pPr>
      <w:bookmarkStart w:id="15" w:name="_Toc26414"/>
      <w:bookmarkStart w:id="16" w:name="_Toc247639840"/>
      <w:bookmarkStart w:id="17" w:name="_Toc9871"/>
      <w:bookmarkStart w:id="18" w:name="_Toc1211"/>
      <w:bookmarkStart w:id="19" w:name="_Toc80719617"/>
      <w:bookmarkStart w:id="20" w:name="_Toc8644"/>
      <w:bookmarkStart w:id="21" w:name="_Toc291089183"/>
      <w:bookmarkStart w:id="22" w:name="_Toc19860"/>
      <w:r>
        <w:rPr>
          <w:rFonts w:hint="eastAsia" w:cs="仿宋" w:asciiTheme="minorEastAsia" w:hAnsiTheme="minorEastAsia" w:eastAsiaTheme="minorEastAsia"/>
          <w:b/>
          <w:sz w:val="24"/>
          <w:szCs w:val="24"/>
        </w:rPr>
        <w:t>1.1 项目概况</w:t>
      </w:r>
      <w:bookmarkEnd w:id="15"/>
      <w:bookmarkEnd w:id="16"/>
      <w:bookmarkEnd w:id="17"/>
      <w:bookmarkEnd w:id="18"/>
      <w:bookmarkEnd w:id="19"/>
      <w:bookmarkEnd w:id="20"/>
      <w:bookmarkEnd w:id="21"/>
      <w:bookmarkEnd w:id="22"/>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 根据《中华人民共和国政府采购法》、《中华人民共和国政府采购法实施条例》、《政府采购货物和服务招标投标管理办法》（等有关法律、法规和规章的规定，本招标项目已具备招标条件，现对本项目进行招标。</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1.1.2 本招标项目采购人：</w:t>
      </w:r>
      <w:r>
        <w:rPr>
          <w:rFonts w:hint="eastAsia" w:cs="仿宋" w:asciiTheme="minorEastAsia" w:hAnsiTheme="minorEastAsia" w:eastAsiaTheme="minorEastAsia"/>
          <w:bCs/>
          <w:spacing w:val="4"/>
          <w:sz w:val="24"/>
          <w:szCs w:val="24"/>
          <w:lang w:eastAsia="zh-CN"/>
        </w:rPr>
        <w:t>平顶山市湛河区韦伦双语学校</w:t>
      </w:r>
      <w:r>
        <w:rPr>
          <w:rFonts w:hint="eastAsia" w:cs="仿宋" w:asciiTheme="minorEastAsia" w:hAnsiTheme="minorEastAsia" w:eastAsiaTheme="minorEastAsia"/>
          <w:kern w:val="0"/>
          <w:sz w:val="24"/>
          <w:szCs w:val="24"/>
        </w:rPr>
        <w:t>。</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1.1.3 本招标项目采购代理机构：大成工程咨询有限公司。</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1.1.4 本招标项目名称：</w:t>
      </w:r>
      <w:r>
        <w:rPr>
          <w:rFonts w:hint="eastAsia" w:cs="仿宋" w:asciiTheme="minorEastAsia" w:hAnsiTheme="minorEastAsia" w:eastAsiaTheme="minorEastAsia"/>
          <w:kern w:val="0"/>
          <w:sz w:val="24"/>
          <w:szCs w:val="24"/>
          <w:lang w:eastAsia="zh-CN"/>
        </w:rPr>
        <w:t>平顶山市湛河区韦伦双语学校购置触控一体机（智慧黑板）项目</w:t>
      </w:r>
      <w:r>
        <w:rPr>
          <w:rFonts w:hint="eastAsia" w:cs="仿宋" w:asciiTheme="minorEastAsia" w:hAnsiTheme="minorEastAsia" w:eastAsiaTheme="minorEastAsia"/>
          <w:kern w:val="0"/>
          <w:sz w:val="24"/>
          <w:szCs w:val="24"/>
        </w:rPr>
        <w:t>。</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1.1.5本招标项目的资金来源及落实情况：</w:t>
      </w:r>
      <w:r>
        <w:rPr>
          <w:rFonts w:hint="eastAsia" w:cs="仿宋" w:asciiTheme="minorEastAsia" w:hAnsiTheme="minorEastAsia" w:eastAsiaTheme="minorEastAsia"/>
          <w:sz w:val="24"/>
          <w:szCs w:val="24"/>
        </w:rPr>
        <w:t>财政资金，已落实，</w:t>
      </w:r>
      <w:r>
        <w:rPr>
          <w:rFonts w:hint="eastAsia" w:cs="仿宋" w:asciiTheme="minorEastAsia" w:hAnsiTheme="minorEastAsia" w:eastAsiaTheme="minorEastAsia"/>
          <w:sz w:val="24"/>
          <w:szCs w:val="24"/>
          <w:lang w:eastAsia="zh-CN"/>
        </w:rPr>
        <w:t>825000.00</w:t>
      </w:r>
      <w:r>
        <w:rPr>
          <w:rFonts w:hint="eastAsia" w:cs="仿宋" w:asciiTheme="minorEastAsia" w:hAnsiTheme="minorEastAsia" w:eastAsiaTheme="minorEastAsia"/>
          <w:sz w:val="24"/>
          <w:szCs w:val="24"/>
        </w:rPr>
        <w:t>元</w:t>
      </w:r>
      <w:r>
        <w:rPr>
          <w:rFonts w:hint="eastAsia" w:cs="仿宋" w:asciiTheme="minorEastAsia" w:hAnsiTheme="minorEastAsia" w:eastAsiaTheme="minorEastAsia"/>
          <w:kern w:val="0"/>
          <w:sz w:val="24"/>
          <w:szCs w:val="24"/>
        </w:rPr>
        <w:t>。</w:t>
      </w:r>
    </w:p>
    <w:p>
      <w:pPr>
        <w:pStyle w:val="5"/>
        <w:numPr>
          <w:ilvl w:val="0"/>
          <w:numId w:val="0"/>
        </w:numPr>
        <w:spacing w:before="0" w:after="0" w:line="460" w:lineRule="exact"/>
        <w:rPr>
          <w:rFonts w:cs="仿宋" w:asciiTheme="minorEastAsia" w:hAnsiTheme="minorEastAsia" w:eastAsiaTheme="minorEastAsia"/>
          <w:b/>
          <w:sz w:val="24"/>
          <w:szCs w:val="24"/>
        </w:rPr>
      </w:pPr>
      <w:bookmarkStart w:id="23" w:name="_Toc24873"/>
      <w:bookmarkStart w:id="24" w:name="_Toc80719618"/>
      <w:bookmarkStart w:id="25" w:name="_Toc19171"/>
      <w:bookmarkStart w:id="26" w:name="_Toc291089185"/>
      <w:bookmarkStart w:id="27" w:name="_Toc15710"/>
      <w:bookmarkStart w:id="28" w:name="_Toc247639842"/>
      <w:bookmarkStart w:id="29" w:name="_Toc14695"/>
      <w:bookmarkStart w:id="30" w:name="_Toc6855"/>
      <w:r>
        <w:rPr>
          <w:rFonts w:hint="eastAsia" w:cs="仿宋" w:asciiTheme="minorEastAsia" w:hAnsiTheme="minorEastAsia" w:eastAsiaTheme="minorEastAsia"/>
          <w:b/>
          <w:sz w:val="24"/>
          <w:szCs w:val="24"/>
        </w:rPr>
        <w:t>1.2 采购内容、供货及安装期、质保期、项目地点和质量要求</w:t>
      </w:r>
      <w:bookmarkEnd w:id="23"/>
      <w:bookmarkEnd w:id="24"/>
      <w:bookmarkEnd w:id="25"/>
      <w:bookmarkEnd w:id="26"/>
      <w:bookmarkEnd w:id="27"/>
      <w:bookmarkEnd w:id="28"/>
      <w:bookmarkEnd w:id="29"/>
      <w:bookmarkEnd w:id="30"/>
    </w:p>
    <w:p>
      <w:pPr>
        <w:autoSpaceDE w:val="0"/>
        <w:autoSpaceDN w:val="0"/>
        <w:adjustRightInd w:val="0"/>
        <w:spacing w:line="460" w:lineRule="exact"/>
        <w:ind w:firstLine="616" w:firstLineChars="257"/>
        <w:jc w:val="left"/>
        <w:rPr>
          <w:rFonts w:hint="eastAsia" w:cs="仿宋" w:asciiTheme="minorEastAsia" w:hAnsiTheme="minorEastAsia" w:eastAsiaTheme="minorEastAsia"/>
          <w:kern w:val="0"/>
          <w:sz w:val="24"/>
          <w:szCs w:val="24"/>
          <w:lang w:eastAsia="zh-CN"/>
        </w:rPr>
      </w:pPr>
      <w:r>
        <w:rPr>
          <w:rFonts w:hint="eastAsia" w:cs="仿宋" w:asciiTheme="minorEastAsia" w:hAnsiTheme="minorEastAsia" w:eastAsiaTheme="minorEastAsia"/>
          <w:kern w:val="0"/>
          <w:sz w:val="24"/>
          <w:szCs w:val="24"/>
        </w:rPr>
        <w:t>1.2.1 本次采购内容：智慧黑板、Windows教学软件、资源库、不良信息过滤、视频展台、集控管理的采购、安装、调试、验收、培训、质保期内外服务、与货物有关的运输及其他伴随服务等；（具体参数及要求详见招标文件）</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1.2.2 本项目的供货及安装期：</w:t>
      </w:r>
      <w:r>
        <w:rPr>
          <w:rFonts w:hint="eastAsia" w:cs="仿宋" w:asciiTheme="minorEastAsia" w:hAnsiTheme="minorEastAsia" w:eastAsiaTheme="minorEastAsia"/>
          <w:bCs/>
          <w:sz w:val="24"/>
          <w:szCs w:val="24"/>
        </w:rPr>
        <w:t>签订合同后30日历天内供货、安装、调试完毕。</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1.2.3 本项目的质保期：</w:t>
      </w:r>
      <w:r>
        <w:rPr>
          <w:rFonts w:hint="eastAsia" w:cs="仿宋" w:asciiTheme="minorEastAsia" w:hAnsiTheme="minorEastAsia" w:eastAsiaTheme="minorEastAsia"/>
          <w:kern w:val="0"/>
          <w:sz w:val="24"/>
          <w:szCs w:val="24"/>
          <w:lang w:val="en-US" w:eastAsia="zh-CN"/>
        </w:rPr>
        <w:t>3</w:t>
      </w:r>
      <w:r>
        <w:rPr>
          <w:rFonts w:hint="eastAsia" w:cs="仿宋" w:asciiTheme="minorEastAsia" w:hAnsiTheme="minorEastAsia" w:eastAsiaTheme="minorEastAsia"/>
          <w:bCs/>
          <w:kern w:val="0"/>
          <w:sz w:val="24"/>
          <w:szCs w:val="24"/>
        </w:rPr>
        <w:t>年，从验收合格之日起算</w:t>
      </w:r>
      <w:r>
        <w:rPr>
          <w:rFonts w:hint="eastAsia" w:cs="仿宋" w:asciiTheme="minorEastAsia" w:hAnsiTheme="minorEastAsia" w:eastAsiaTheme="minorEastAsia"/>
          <w:kern w:val="0"/>
          <w:sz w:val="24"/>
          <w:szCs w:val="24"/>
        </w:rPr>
        <w:t>。</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1.2.4 本项目的质量要求：合格。</w:t>
      </w:r>
    </w:p>
    <w:p>
      <w:pPr>
        <w:pStyle w:val="5"/>
        <w:numPr>
          <w:ilvl w:val="0"/>
          <w:numId w:val="0"/>
        </w:numPr>
        <w:spacing w:before="0" w:after="0" w:line="460" w:lineRule="exact"/>
        <w:rPr>
          <w:rFonts w:cs="仿宋" w:asciiTheme="minorEastAsia" w:hAnsiTheme="minorEastAsia" w:eastAsiaTheme="minorEastAsia"/>
          <w:b/>
          <w:sz w:val="24"/>
          <w:szCs w:val="24"/>
        </w:rPr>
      </w:pPr>
      <w:bookmarkStart w:id="31" w:name="_Toc247639841"/>
      <w:bookmarkStart w:id="32" w:name="_Toc291089184"/>
      <w:bookmarkStart w:id="33" w:name="_Toc5369"/>
      <w:bookmarkStart w:id="34" w:name="_Toc14124"/>
      <w:bookmarkStart w:id="35" w:name="_Toc21093"/>
      <w:bookmarkStart w:id="36" w:name="_Toc80719619"/>
      <w:bookmarkStart w:id="37" w:name="_Toc12327"/>
      <w:bookmarkStart w:id="38" w:name="_Toc23441"/>
      <w:r>
        <w:rPr>
          <w:rFonts w:hint="eastAsia" w:cs="仿宋" w:asciiTheme="minorEastAsia" w:hAnsiTheme="minorEastAsia" w:eastAsiaTheme="minorEastAsia"/>
          <w:b/>
          <w:sz w:val="24"/>
          <w:szCs w:val="24"/>
        </w:rPr>
        <w:t xml:space="preserve">1.3 </w:t>
      </w:r>
      <w:bookmarkEnd w:id="31"/>
      <w:bookmarkEnd w:id="32"/>
      <w:r>
        <w:rPr>
          <w:rFonts w:hint="eastAsia" w:cs="仿宋" w:asciiTheme="minorEastAsia" w:hAnsiTheme="minorEastAsia" w:eastAsiaTheme="minorEastAsia"/>
          <w:b/>
          <w:sz w:val="24"/>
          <w:szCs w:val="24"/>
        </w:rPr>
        <w:t>定义及解释</w:t>
      </w:r>
      <w:bookmarkEnd w:id="33"/>
      <w:bookmarkEnd w:id="34"/>
      <w:bookmarkEnd w:id="35"/>
      <w:bookmarkEnd w:id="36"/>
      <w:bookmarkEnd w:id="37"/>
      <w:bookmarkEnd w:id="38"/>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1.3.1 采购人：合同签约的发包人。</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1.3.2 采购代理机构：大成工程咨询有限公司。</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1.3.3 投标人：指响应招标、参加投标竞争的具有独立承担民事责任的制造商或代理商。</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1.3.4 招标文件：指本文件及答疑文件、补充文件。</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1.3.5 投标文件：指投标人响应招标文件要求提交的文件。</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1.3.6 中标人：指中标的制造商或代理商，合同签约的承包人。</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1.3.7 货物：指投标人按照招标文件规定，向采购人提供的所有货物，包括机械设备、仪器仪表、材料、专用工具、备品备件、消耗品、图纸、手册及其它有关技术资料。</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1.3.8 服务：指投标人按招标文件规定，向采购人提供的全部服务。例如设计、安装、调试、性能试验、验收、培训及保证期内外的售后服务等全过程服务。</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1.3.9 原产地：指所提供的货物品牌首次注册的国家或地区，这些国家与地区均与中华人民共和国有正常的贸易往来。</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1.3.10 评标委员会：是指依照《中华人民共和国政府采购法》、《中华人民共和国政府采购法实施条例》、《政府采购货物和服务招标投标管理办法》组建的专门负责本次招标项目评标工作的临时机构。 </w:t>
      </w:r>
    </w:p>
    <w:p>
      <w:pPr>
        <w:pStyle w:val="5"/>
        <w:numPr>
          <w:ilvl w:val="0"/>
          <w:numId w:val="0"/>
        </w:numPr>
        <w:spacing w:before="0" w:after="0" w:line="460" w:lineRule="exact"/>
        <w:rPr>
          <w:rFonts w:cs="仿宋" w:asciiTheme="minorEastAsia" w:hAnsiTheme="minorEastAsia" w:eastAsiaTheme="minorEastAsia"/>
          <w:sz w:val="24"/>
          <w:szCs w:val="24"/>
        </w:rPr>
      </w:pPr>
      <w:bookmarkStart w:id="39" w:name="_Toc291089186"/>
      <w:bookmarkStart w:id="40" w:name="_Toc247639843"/>
      <w:bookmarkStart w:id="41" w:name="_Toc26107"/>
      <w:bookmarkStart w:id="42" w:name="_Toc6206"/>
      <w:bookmarkStart w:id="43" w:name="_Toc80719620"/>
      <w:bookmarkStart w:id="44" w:name="_Toc2178"/>
      <w:bookmarkStart w:id="45" w:name="_Toc26605"/>
      <w:bookmarkStart w:id="46" w:name="_Toc25723"/>
      <w:r>
        <w:rPr>
          <w:rFonts w:hint="eastAsia" w:cs="仿宋" w:asciiTheme="minorEastAsia" w:hAnsiTheme="minorEastAsia" w:eastAsiaTheme="minorEastAsia"/>
          <w:b/>
          <w:sz w:val="24"/>
          <w:szCs w:val="24"/>
        </w:rPr>
        <w:t xml:space="preserve">1.4 </w:t>
      </w:r>
      <w:bookmarkEnd w:id="39"/>
      <w:bookmarkEnd w:id="40"/>
      <w:r>
        <w:rPr>
          <w:rFonts w:hint="eastAsia" w:cs="仿宋" w:asciiTheme="minorEastAsia" w:hAnsiTheme="minorEastAsia" w:eastAsiaTheme="minorEastAsia"/>
          <w:b/>
          <w:sz w:val="24"/>
          <w:szCs w:val="24"/>
        </w:rPr>
        <w:t>合格的投标人</w:t>
      </w:r>
      <w:bookmarkEnd w:id="41"/>
      <w:bookmarkEnd w:id="42"/>
      <w:bookmarkEnd w:id="43"/>
      <w:bookmarkEnd w:id="44"/>
      <w:bookmarkEnd w:id="45"/>
      <w:bookmarkEnd w:id="46"/>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1.4.1投标人资格要求：见投标人须知前附表。</w:t>
      </w:r>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1.4.2 是否接受联合体投标：见投标人须知前附表。</w:t>
      </w:r>
    </w:p>
    <w:p>
      <w:pPr>
        <w:pStyle w:val="5"/>
        <w:numPr>
          <w:ilvl w:val="0"/>
          <w:numId w:val="0"/>
        </w:numPr>
        <w:spacing w:before="0" w:after="0" w:line="460" w:lineRule="exact"/>
        <w:rPr>
          <w:rFonts w:cs="仿宋" w:asciiTheme="minorEastAsia" w:hAnsiTheme="minorEastAsia" w:eastAsiaTheme="minorEastAsia"/>
          <w:b/>
          <w:sz w:val="24"/>
          <w:szCs w:val="24"/>
        </w:rPr>
      </w:pPr>
      <w:bookmarkStart w:id="47" w:name="_Toc19079"/>
      <w:bookmarkStart w:id="48" w:name="_Toc13735"/>
      <w:bookmarkStart w:id="49" w:name="_Toc11412"/>
      <w:bookmarkStart w:id="50" w:name="_Toc9965"/>
      <w:bookmarkStart w:id="51" w:name="_Toc80719621"/>
      <w:bookmarkStart w:id="52" w:name="_Toc2930"/>
      <w:bookmarkStart w:id="53" w:name="_Toc291089187"/>
      <w:bookmarkStart w:id="54" w:name="_Toc247639844"/>
      <w:r>
        <w:rPr>
          <w:rFonts w:hint="eastAsia" w:cs="仿宋" w:asciiTheme="minorEastAsia" w:hAnsiTheme="minorEastAsia" w:eastAsiaTheme="minorEastAsia"/>
          <w:b/>
          <w:sz w:val="24"/>
          <w:szCs w:val="24"/>
        </w:rPr>
        <w:t>1.5 合格设备和服务</w:t>
      </w:r>
      <w:bookmarkEnd w:id="47"/>
      <w:bookmarkEnd w:id="48"/>
      <w:bookmarkEnd w:id="49"/>
      <w:bookmarkEnd w:id="50"/>
      <w:bookmarkEnd w:id="51"/>
      <w:bookmarkEnd w:id="52"/>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1.5.1 投标人所投货物须为符合招标文件要求的国内独资或合资产品，且所投货物的所有部件均为全新的、未使用过的各项手续证书齐全的合格产品。</w:t>
      </w:r>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1.5.2 中标人对合同义务负全责；对本项目供货范围内的货物采购、安装、调试全面负责；对货物的质量、使用性能、技术培训及售后服务（含质保期内外）全面负责；对与采购人供货设备的交接及验收（含第三方验收）全面负责。</w:t>
      </w:r>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1.5.3 中标人负责办理招标货物相关进口部件手续并承担所有费用。中标人交货时须提供货物进口部件的报关单及原产地证明文件。</w:t>
      </w:r>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1.5.4 现场服务</w:t>
      </w:r>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（1）中标人（或设备制造商）负责货物的安装。在安装调试阶段制造商应派有经验的技术人员到现场指导安装和调试。</w:t>
      </w:r>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（2）安装工作应严格按照国家有关规范施工。在设备安装、调试阶段，应和监理、主体施工单位密切配合，做好施工管理。</w:t>
      </w:r>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（3）中标人应具有完善的售后服务保障。</w:t>
      </w:r>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（4）中标人应有对成品的保护措施及安全施工措施。</w:t>
      </w:r>
    </w:p>
    <w:p>
      <w:pPr>
        <w:pStyle w:val="5"/>
        <w:numPr>
          <w:ilvl w:val="0"/>
          <w:numId w:val="0"/>
        </w:numPr>
        <w:spacing w:before="0" w:after="0" w:line="460" w:lineRule="exact"/>
        <w:rPr>
          <w:rFonts w:cs="仿宋" w:asciiTheme="minorEastAsia" w:hAnsiTheme="minorEastAsia" w:eastAsiaTheme="minorEastAsia"/>
          <w:b/>
          <w:sz w:val="24"/>
          <w:szCs w:val="24"/>
        </w:rPr>
      </w:pPr>
      <w:bookmarkStart w:id="55" w:name="_Toc12619"/>
      <w:bookmarkStart w:id="56" w:name="_Toc80719622"/>
      <w:bookmarkStart w:id="57" w:name="_Toc13540"/>
      <w:bookmarkStart w:id="58" w:name="_Toc21993"/>
      <w:bookmarkStart w:id="59" w:name="_Toc6775"/>
      <w:bookmarkStart w:id="60" w:name="_Toc5930"/>
      <w:r>
        <w:rPr>
          <w:rFonts w:hint="eastAsia" w:cs="仿宋" w:asciiTheme="minorEastAsia" w:hAnsiTheme="minorEastAsia" w:eastAsiaTheme="minorEastAsia"/>
          <w:b/>
          <w:sz w:val="24"/>
          <w:szCs w:val="24"/>
        </w:rPr>
        <w:t>1.6费用承担</w:t>
      </w:r>
      <w:bookmarkEnd w:id="53"/>
      <w:bookmarkEnd w:id="54"/>
      <w:r>
        <w:rPr>
          <w:rFonts w:hint="eastAsia" w:cs="仿宋" w:asciiTheme="minorEastAsia" w:hAnsiTheme="minorEastAsia" w:eastAsiaTheme="minorEastAsia"/>
          <w:b/>
          <w:sz w:val="24"/>
          <w:szCs w:val="24"/>
        </w:rPr>
        <w:t>和招标代理服务费</w:t>
      </w:r>
      <w:bookmarkEnd w:id="55"/>
      <w:bookmarkEnd w:id="56"/>
      <w:bookmarkEnd w:id="57"/>
      <w:bookmarkEnd w:id="58"/>
      <w:bookmarkEnd w:id="59"/>
      <w:bookmarkEnd w:id="60"/>
    </w:p>
    <w:p>
      <w:pPr>
        <w:autoSpaceDE w:val="0"/>
        <w:autoSpaceDN w:val="0"/>
        <w:adjustRightInd w:val="0"/>
        <w:spacing w:line="46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1.6.1 投标人承担其投标文件编制与递交所涉及的一切费用。在任何情况下采购人采购代理机构对上述费用均不承担任何责任和义务。</w:t>
      </w:r>
    </w:p>
    <w:p>
      <w:pPr>
        <w:autoSpaceDE w:val="0"/>
        <w:autoSpaceDN w:val="0"/>
        <w:adjustRightInd w:val="0"/>
        <w:spacing w:line="46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1.6.2 </w:t>
      </w:r>
      <w:r>
        <w:rPr>
          <w:rFonts w:hint="eastAsia" w:cs="仿宋" w:asciiTheme="minorEastAsia" w:hAnsiTheme="minorEastAsia" w:eastAsiaTheme="minorEastAsia"/>
          <w:sz w:val="24"/>
          <w:szCs w:val="24"/>
        </w:rPr>
        <w:t>招标代理费参照豫招协【2023】002号文《河南省招标代理服务收费指导意见》规定</w:t>
      </w:r>
      <w:r>
        <w:rPr>
          <w:rFonts w:hint="eastAsia" w:cs="仿宋" w:asciiTheme="minorEastAsia" w:hAnsiTheme="minorEastAsia" w:eastAsiaTheme="minorEastAsia"/>
          <w:sz w:val="24"/>
          <w:szCs w:val="24"/>
          <w:lang w:val="en-US" w:eastAsia="zh-CN"/>
        </w:rPr>
        <w:t>向</w:t>
      </w:r>
      <w:r>
        <w:rPr>
          <w:rFonts w:hint="eastAsia" w:cs="仿宋" w:asciiTheme="minorEastAsia" w:hAnsiTheme="minorEastAsia" w:eastAsiaTheme="minorEastAsia"/>
          <w:sz w:val="24"/>
          <w:szCs w:val="24"/>
        </w:rPr>
        <w:t>中标人收取，在中标人领取中标通知书时以现金</w:t>
      </w:r>
      <w:r>
        <w:rPr>
          <w:rFonts w:hint="eastAsia" w:cs="仿宋" w:asciiTheme="minorEastAsia" w:hAnsiTheme="minorEastAsia" w:eastAsiaTheme="minorEastAsia"/>
          <w:sz w:val="24"/>
          <w:szCs w:val="24"/>
          <w:lang w:val="en-US" w:eastAsia="zh-CN"/>
        </w:rPr>
        <w:t>或转账</w:t>
      </w:r>
      <w:r>
        <w:rPr>
          <w:rFonts w:hint="eastAsia" w:cs="仿宋" w:asciiTheme="minorEastAsia" w:hAnsiTheme="minorEastAsia" w:eastAsiaTheme="minorEastAsia"/>
          <w:sz w:val="24"/>
          <w:szCs w:val="24"/>
        </w:rPr>
        <w:t>方式向采购代理机构缴纳。此费用由投标人综合考虑到投标报价中，不再单独列项。</w:t>
      </w:r>
    </w:p>
    <w:p>
      <w:pPr>
        <w:pStyle w:val="5"/>
        <w:numPr>
          <w:ilvl w:val="0"/>
          <w:numId w:val="0"/>
        </w:numPr>
        <w:spacing w:before="0" w:after="0" w:line="460" w:lineRule="exact"/>
        <w:rPr>
          <w:rFonts w:cs="仿宋" w:asciiTheme="minorEastAsia" w:hAnsiTheme="minorEastAsia" w:eastAsiaTheme="minorEastAsia"/>
          <w:b/>
          <w:sz w:val="24"/>
          <w:szCs w:val="24"/>
        </w:rPr>
      </w:pPr>
      <w:bookmarkStart w:id="61" w:name="_Toc18479"/>
      <w:bookmarkStart w:id="62" w:name="_Toc80719623"/>
      <w:bookmarkStart w:id="63" w:name="_Toc4084"/>
      <w:bookmarkStart w:id="64" w:name="_Toc1198"/>
      <w:bookmarkStart w:id="65" w:name="_Toc17114"/>
      <w:bookmarkStart w:id="66" w:name="_Toc247639845"/>
      <w:bookmarkStart w:id="67" w:name="_Toc30526"/>
      <w:bookmarkStart w:id="68" w:name="_Toc291089188"/>
      <w:r>
        <w:rPr>
          <w:rFonts w:hint="eastAsia" w:cs="仿宋" w:asciiTheme="minorEastAsia" w:hAnsiTheme="minorEastAsia" w:eastAsiaTheme="minorEastAsia"/>
          <w:b/>
          <w:sz w:val="24"/>
          <w:szCs w:val="24"/>
        </w:rPr>
        <w:t>1.7 保密</w:t>
      </w:r>
      <w:bookmarkEnd w:id="61"/>
      <w:bookmarkEnd w:id="62"/>
      <w:bookmarkEnd w:id="63"/>
      <w:bookmarkEnd w:id="64"/>
      <w:bookmarkEnd w:id="65"/>
      <w:bookmarkEnd w:id="66"/>
      <w:bookmarkEnd w:id="67"/>
      <w:bookmarkEnd w:id="68"/>
    </w:p>
    <w:p>
      <w:pPr>
        <w:autoSpaceDE w:val="0"/>
        <w:autoSpaceDN w:val="0"/>
        <w:adjustRightInd w:val="0"/>
        <w:spacing w:line="46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参与招标投标活动的各方应对招标文件和投标文件中的商业和技术等秘密保密，违者应对由此造成的后果承担法律责任。</w:t>
      </w:r>
    </w:p>
    <w:p>
      <w:pPr>
        <w:pStyle w:val="5"/>
        <w:numPr>
          <w:ilvl w:val="0"/>
          <w:numId w:val="0"/>
        </w:numPr>
        <w:spacing w:before="0" w:after="0" w:line="460" w:lineRule="exact"/>
        <w:rPr>
          <w:rFonts w:cs="仿宋" w:asciiTheme="minorEastAsia" w:hAnsiTheme="minorEastAsia" w:eastAsiaTheme="minorEastAsia"/>
          <w:b/>
          <w:sz w:val="24"/>
          <w:szCs w:val="24"/>
        </w:rPr>
      </w:pPr>
      <w:bookmarkStart w:id="69" w:name="_Toc247639846"/>
      <w:bookmarkStart w:id="70" w:name="_Toc291089189"/>
      <w:bookmarkStart w:id="71" w:name="_Toc23327"/>
      <w:bookmarkStart w:id="72" w:name="_Toc21769"/>
      <w:bookmarkStart w:id="73" w:name="_Toc80719624"/>
      <w:bookmarkStart w:id="74" w:name="_Toc20900"/>
      <w:bookmarkStart w:id="75" w:name="_Toc11980"/>
      <w:bookmarkStart w:id="76" w:name="_Toc26062"/>
      <w:r>
        <w:rPr>
          <w:rFonts w:hint="eastAsia" w:cs="仿宋" w:asciiTheme="minorEastAsia" w:hAnsiTheme="minorEastAsia" w:eastAsiaTheme="minorEastAsia"/>
          <w:b/>
          <w:sz w:val="24"/>
          <w:szCs w:val="24"/>
        </w:rPr>
        <w:t>1.8 语言文字</w:t>
      </w:r>
      <w:bookmarkEnd w:id="69"/>
      <w:bookmarkEnd w:id="70"/>
      <w:r>
        <w:rPr>
          <w:rFonts w:hint="eastAsia" w:cs="仿宋" w:asciiTheme="minorEastAsia" w:hAnsiTheme="minorEastAsia" w:eastAsiaTheme="minorEastAsia"/>
          <w:b/>
          <w:sz w:val="24"/>
          <w:szCs w:val="24"/>
        </w:rPr>
        <w:t>和计量</w:t>
      </w:r>
      <w:bookmarkEnd w:id="71"/>
      <w:bookmarkEnd w:id="72"/>
      <w:bookmarkEnd w:id="73"/>
      <w:bookmarkEnd w:id="74"/>
      <w:bookmarkEnd w:id="75"/>
      <w:bookmarkEnd w:id="76"/>
    </w:p>
    <w:p>
      <w:pPr>
        <w:autoSpaceDE w:val="0"/>
        <w:autoSpaceDN w:val="0"/>
        <w:adjustRightInd w:val="0"/>
        <w:spacing w:line="46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1.8.1 除专用术语外，与招标投标有关的语言均使用中文。必要时专用术语应附有中文注释。</w:t>
      </w:r>
    </w:p>
    <w:p>
      <w:pPr>
        <w:autoSpaceDE w:val="0"/>
        <w:autoSpaceDN w:val="0"/>
        <w:adjustRightInd w:val="0"/>
        <w:spacing w:line="46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1.8.2 所有计量均采用中华人民共和国法定计量单位。</w:t>
      </w:r>
    </w:p>
    <w:p>
      <w:pPr>
        <w:pStyle w:val="5"/>
        <w:numPr>
          <w:ilvl w:val="0"/>
          <w:numId w:val="0"/>
        </w:numPr>
        <w:spacing w:before="0" w:after="0" w:line="460" w:lineRule="exact"/>
        <w:rPr>
          <w:rFonts w:cs="仿宋" w:asciiTheme="minorEastAsia" w:hAnsiTheme="minorEastAsia" w:eastAsiaTheme="minorEastAsia"/>
          <w:b/>
          <w:sz w:val="24"/>
          <w:szCs w:val="24"/>
        </w:rPr>
      </w:pPr>
      <w:bookmarkStart w:id="77" w:name="_Toc247639847"/>
      <w:bookmarkStart w:id="78" w:name="_Toc291089190"/>
      <w:bookmarkStart w:id="79" w:name="_Toc24442"/>
      <w:bookmarkStart w:id="80" w:name="_Toc31135"/>
      <w:bookmarkStart w:id="81" w:name="_Toc14328"/>
      <w:bookmarkStart w:id="82" w:name="_Toc80719625"/>
      <w:bookmarkStart w:id="83" w:name="_Toc11605"/>
      <w:bookmarkStart w:id="84" w:name="_Toc14990"/>
      <w:r>
        <w:rPr>
          <w:rFonts w:hint="eastAsia" w:cs="仿宋" w:asciiTheme="minorEastAsia" w:hAnsiTheme="minorEastAsia" w:eastAsiaTheme="minorEastAsia"/>
          <w:b/>
          <w:sz w:val="24"/>
          <w:szCs w:val="24"/>
        </w:rPr>
        <w:t xml:space="preserve">1.9 </w:t>
      </w:r>
      <w:bookmarkEnd w:id="77"/>
      <w:bookmarkEnd w:id="78"/>
      <w:r>
        <w:rPr>
          <w:rFonts w:hint="eastAsia" w:cs="仿宋" w:asciiTheme="minorEastAsia" w:hAnsiTheme="minorEastAsia" w:eastAsiaTheme="minorEastAsia"/>
          <w:b/>
          <w:sz w:val="24"/>
          <w:szCs w:val="24"/>
        </w:rPr>
        <w:t>保证</w:t>
      </w:r>
      <w:bookmarkEnd w:id="79"/>
      <w:bookmarkEnd w:id="80"/>
      <w:bookmarkEnd w:id="81"/>
      <w:bookmarkEnd w:id="82"/>
      <w:bookmarkEnd w:id="83"/>
      <w:bookmarkEnd w:id="84"/>
    </w:p>
    <w:p>
      <w:pPr>
        <w:pStyle w:val="6"/>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应保证在投标文件中所提交的资料和数据是真实的。在施工期间如遇交叉施工本项目中标人必须服务采购人安排为其他单位提供方便，并自行考虑向总包单位的配合费用问题。在项目后期的扩容中标方应提供相应的配合和技术支持。</w:t>
      </w:r>
    </w:p>
    <w:p>
      <w:pPr>
        <w:pStyle w:val="5"/>
        <w:numPr>
          <w:ilvl w:val="0"/>
          <w:numId w:val="0"/>
        </w:numPr>
        <w:spacing w:before="0" w:after="0" w:line="460" w:lineRule="exact"/>
        <w:rPr>
          <w:rFonts w:cs="仿宋" w:asciiTheme="minorEastAsia" w:hAnsiTheme="minorEastAsia" w:eastAsiaTheme="minorEastAsia"/>
          <w:b/>
          <w:sz w:val="24"/>
          <w:szCs w:val="24"/>
        </w:rPr>
      </w:pPr>
      <w:bookmarkStart w:id="85" w:name="_Toc3496"/>
      <w:bookmarkStart w:id="86" w:name="_Toc247639848"/>
      <w:bookmarkStart w:id="87" w:name="_Toc291089191"/>
      <w:bookmarkStart w:id="88" w:name="_Toc24213"/>
      <w:bookmarkStart w:id="89" w:name="_Toc17674"/>
      <w:bookmarkStart w:id="90" w:name="_Toc6563"/>
      <w:bookmarkStart w:id="91" w:name="_Toc11455"/>
      <w:bookmarkStart w:id="92" w:name="_Toc80719626"/>
      <w:r>
        <w:rPr>
          <w:rFonts w:hint="eastAsia" w:cs="仿宋" w:asciiTheme="minorEastAsia" w:hAnsiTheme="minorEastAsia" w:eastAsiaTheme="minorEastAsia"/>
          <w:b/>
          <w:sz w:val="24"/>
          <w:szCs w:val="24"/>
        </w:rPr>
        <w:t>1.10 踏勘现场</w:t>
      </w:r>
      <w:bookmarkEnd w:id="85"/>
      <w:bookmarkEnd w:id="86"/>
      <w:bookmarkEnd w:id="87"/>
      <w:bookmarkEnd w:id="88"/>
      <w:bookmarkEnd w:id="89"/>
      <w:bookmarkEnd w:id="90"/>
      <w:bookmarkEnd w:id="91"/>
      <w:bookmarkEnd w:id="92"/>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1.10.1 投标人按须知前附表规定自行组织踏勘现场，采购人将提供必要的协助。</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1.10.2 投标人踏勘现场发生的费用自理。</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1.10.3 除采购人的原因外，投标人自行负责在踏勘现场中所发生的人员伤亡和财产损失。</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1.10.4 采购人在踏勘现场中介绍的工程场地和相关的周边环境情况，供投标人在编制投标文件时参考，采购人不对投标人据此作出的判断和决策负责。</w:t>
      </w:r>
    </w:p>
    <w:p>
      <w:pPr>
        <w:pStyle w:val="5"/>
        <w:numPr>
          <w:ilvl w:val="0"/>
          <w:numId w:val="0"/>
        </w:numPr>
        <w:spacing w:before="0" w:after="0" w:line="460" w:lineRule="exact"/>
        <w:rPr>
          <w:rFonts w:cs="仿宋" w:asciiTheme="minorEastAsia" w:hAnsiTheme="minorEastAsia" w:eastAsiaTheme="minorEastAsia"/>
          <w:b/>
          <w:sz w:val="24"/>
          <w:szCs w:val="24"/>
        </w:rPr>
      </w:pPr>
      <w:bookmarkStart w:id="93" w:name="_Toc11996"/>
      <w:bookmarkStart w:id="94" w:name="_Toc16829"/>
      <w:bookmarkStart w:id="95" w:name="_Toc291089192"/>
      <w:bookmarkStart w:id="96" w:name="_Toc80719627"/>
      <w:bookmarkStart w:id="97" w:name="_Toc8295"/>
      <w:bookmarkStart w:id="98" w:name="_Toc21037"/>
      <w:bookmarkStart w:id="99" w:name="_Toc247639849"/>
      <w:bookmarkStart w:id="100" w:name="_Toc2271"/>
      <w:r>
        <w:rPr>
          <w:rFonts w:hint="eastAsia" w:cs="仿宋" w:asciiTheme="minorEastAsia" w:hAnsiTheme="minorEastAsia" w:eastAsiaTheme="minorEastAsia"/>
          <w:b/>
          <w:sz w:val="24"/>
          <w:szCs w:val="24"/>
        </w:rPr>
        <w:t>1.11 投标预备会</w:t>
      </w:r>
      <w:bookmarkEnd w:id="93"/>
      <w:bookmarkEnd w:id="94"/>
      <w:bookmarkEnd w:id="95"/>
      <w:bookmarkEnd w:id="96"/>
      <w:bookmarkEnd w:id="97"/>
      <w:bookmarkEnd w:id="98"/>
      <w:bookmarkEnd w:id="99"/>
      <w:bookmarkEnd w:id="100"/>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bookmarkStart w:id="101" w:name="_Toc291089194"/>
      <w:bookmarkStart w:id="102" w:name="_Toc16100"/>
      <w:bookmarkStart w:id="103" w:name="_Toc14994"/>
      <w:bookmarkStart w:id="104" w:name="_Toc247639851"/>
      <w:bookmarkStart w:id="105" w:name="_Toc26430"/>
      <w:bookmarkStart w:id="106" w:name="_Toc30978"/>
      <w:r>
        <w:rPr>
          <w:rFonts w:hint="eastAsia" w:cs="仿宋" w:asciiTheme="minorEastAsia" w:hAnsiTheme="minorEastAsia" w:eastAsiaTheme="minorEastAsia"/>
          <w:kern w:val="0"/>
          <w:sz w:val="24"/>
          <w:szCs w:val="24"/>
        </w:rPr>
        <w:t>1.11.1 投标人须知前附表规定召开投标预备会的，采购人按投标人须知前附表规定的时间和地点召开投标预备会，澄清投标人提出的问题。</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1.11.2 投标人应在投标人须知前附表规定的时间前，在电子采购系统中提出，以便采购人在会议期间澄清。</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1.11.3 投标预备会后，采购人在投标人须知前附表规定的时间内，将对投标人所提问题的澄清，通知所有购买招标文件的投标人。该澄清内容为招标文件的组成部分。</w:t>
      </w:r>
    </w:p>
    <w:p>
      <w:pPr>
        <w:pStyle w:val="5"/>
        <w:numPr>
          <w:ilvl w:val="0"/>
          <w:numId w:val="0"/>
        </w:numPr>
        <w:spacing w:before="0" w:after="0" w:line="460" w:lineRule="exact"/>
        <w:rPr>
          <w:rFonts w:cs="仿宋" w:asciiTheme="minorEastAsia" w:hAnsiTheme="minorEastAsia" w:eastAsiaTheme="minorEastAsia"/>
          <w:b/>
          <w:sz w:val="24"/>
          <w:szCs w:val="24"/>
        </w:rPr>
      </w:pPr>
      <w:bookmarkStart w:id="107" w:name="_Toc30878"/>
      <w:bookmarkStart w:id="108" w:name="_Toc80719628"/>
      <w:r>
        <w:rPr>
          <w:rFonts w:hint="eastAsia" w:cs="仿宋" w:asciiTheme="minorEastAsia" w:hAnsiTheme="minorEastAsia" w:eastAsiaTheme="minorEastAsia"/>
          <w:b/>
          <w:sz w:val="24"/>
          <w:szCs w:val="24"/>
        </w:rPr>
        <w:t>1.12 商务、技术偏离</w:t>
      </w:r>
      <w:bookmarkEnd w:id="101"/>
      <w:bookmarkEnd w:id="102"/>
      <w:bookmarkEnd w:id="103"/>
      <w:bookmarkEnd w:id="104"/>
      <w:bookmarkEnd w:id="105"/>
      <w:bookmarkEnd w:id="106"/>
      <w:bookmarkEnd w:id="107"/>
      <w:bookmarkEnd w:id="108"/>
    </w:p>
    <w:p>
      <w:pPr>
        <w:autoSpaceDE w:val="0"/>
        <w:autoSpaceDN w:val="0"/>
        <w:adjustRightInd w:val="0"/>
        <w:spacing w:line="46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允许，实质性响应不允许负偏离。</w:t>
      </w:r>
    </w:p>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109" w:name="_Toc80719629"/>
      <w:bookmarkStart w:id="110" w:name="_Toc17764"/>
      <w:bookmarkStart w:id="111" w:name="_Toc247639852"/>
      <w:bookmarkStart w:id="112" w:name="_Toc17872"/>
      <w:bookmarkStart w:id="113" w:name="_Toc8085"/>
      <w:bookmarkStart w:id="114" w:name="_Toc291089195"/>
      <w:bookmarkStart w:id="115" w:name="_Toc9734"/>
      <w:r>
        <w:rPr>
          <w:rFonts w:hint="eastAsia" w:cs="仿宋" w:asciiTheme="minorEastAsia" w:hAnsiTheme="minorEastAsia" w:eastAsiaTheme="minorEastAsia"/>
          <w:b/>
          <w:sz w:val="24"/>
          <w:szCs w:val="24"/>
        </w:rPr>
        <w:t>2. 招标文件</w:t>
      </w:r>
      <w:bookmarkEnd w:id="109"/>
      <w:bookmarkEnd w:id="110"/>
      <w:bookmarkEnd w:id="111"/>
      <w:bookmarkEnd w:id="112"/>
      <w:bookmarkEnd w:id="113"/>
      <w:bookmarkEnd w:id="114"/>
      <w:bookmarkEnd w:id="115"/>
    </w:p>
    <w:p>
      <w:pPr>
        <w:pStyle w:val="5"/>
        <w:numPr>
          <w:ilvl w:val="0"/>
          <w:numId w:val="0"/>
        </w:numPr>
        <w:spacing w:before="0" w:after="0" w:line="460" w:lineRule="exact"/>
        <w:rPr>
          <w:rFonts w:cs="仿宋" w:asciiTheme="minorEastAsia" w:hAnsiTheme="minorEastAsia" w:eastAsiaTheme="minorEastAsia"/>
          <w:b/>
          <w:sz w:val="24"/>
          <w:szCs w:val="24"/>
        </w:rPr>
      </w:pPr>
      <w:bookmarkStart w:id="116" w:name="_Toc442"/>
      <w:bookmarkStart w:id="117" w:name="_Toc247639853"/>
      <w:bookmarkStart w:id="118" w:name="_Toc8837"/>
      <w:bookmarkStart w:id="119" w:name="_Toc80719630"/>
      <w:bookmarkStart w:id="120" w:name="_Toc513"/>
      <w:bookmarkStart w:id="121" w:name="_Toc27938"/>
      <w:bookmarkStart w:id="122" w:name="_Toc20126"/>
      <w:bookmarkStart w:id="123" w:name="_Toc291089196"/>
      <w:r>
        <w:rPr>
          <w:rFonts w:hint="eastAsia" w:cs="仿宋" w:asciiTheme="minorEastAsia" w:hAnsiTheme="minorEastAsia" w:eastAsiaTheme="minorEastAsia"/>
          <w:b/>
          <w:sz w:val="24"/>
          <w:szCs w:val="24"/>
        </w:rPr>
        <w:t>2.1 招标文件的组成</w:t>
      </w:r>
      <w:bookmarkEnd w:id="116"/>
      <w:bookmarkEnd w:id="117"/>
      <w:bookmarkEnd w:id="118"/>
      <w:bookmarkEnd w:id="119"/>
      <w:bookmarkEnd w:id="120"/>
      <w:bookmarkEnd w:id="121"/>
      <w:bookmarkEnd w:id="122"/>
      <w:bookmarkEnd w:id="123"/>
    </w:p>
    <w:p>
      <w:pPr>
        <w:tabs>
          <w:tab w:val="left" w:pos="1260"/>
        </w:tabs>
        <w:autoSpaceDE w:val="0"/>
        <w:autoSpaceDN w:val="0"/>
        <w:adjustRightInd w:val="0"/>
        <w:spacing w:line="460" w:lineRule="exact"/>
        <w:ind w:firstLine="240" w:firstLineChars="1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（1）招标公告；</w:t>
      </w:r>
    </w:p>
    <w:p>
      <w:pPr>
        <w:tabs>
          <w:tab w:val="left" w:pos="1260"/>
        </w:tabs>
        <w:autoSpaceDE w:val="0"/>
        <w:autoSpaceDN w:val="0"/>
        <w:adjustRightInd w:val="0"/>
        <w:spacing w:line="460" w:lineRule="exact"/>
        <w:ind w:firstLine="240" w:firstLineChars="1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（2）投标人须知；</w:t>
      </w:r>
    </w:p>
    <w:p>
      <w:pPr>
        <w:tabs>
          <w:tab w:val="left" w:pos="1260"/>
        </w:tabs>
        <w:autoSpaceDE w:val="0"/>
        <w:autoSpaceDN w:val="0"/>
        <w:adjustRightInd w:val="0"/>
        <w:spacing w:line="460" w:lineRule="exact"/>
        <w:ind w:firstLine="240" w:firstLineChars="1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（3）评标办法；</w:t>
      </w:r>
    </w:p>
    <w:p>
      <w:pPr>
        <w:tabs>
          <w:tab w:val="left" w:pos="1260"/>
        </w:tabs>
        <w:autoSpaceDE w:val="0"/>
        <w:autoSpaceDN w:val="0"/>
        <w:adjustRightInd w:val="0"/>
        <w:spacing w:line="460" w:lineRule="exact"/>
        <w:ind w:firstLine="240" w:firstLineChars="1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（4）采购货物需求；</w:t>
      </w:r>
    </w:p>
    <w:p>
      <w:pPr>
        <w:tabs>
          <w:tab w:val="left" w:pos="1260"/>
        </w:tabs>
        <w:autoSpaceDE w:val="0"/>
        <w:autoSpaceDN w:val="0"/>
        <w:adjustRightInd w:val="0"/>
        <w:spacing w:line="460" w:lineRule="exact"/>
        <w:ind w:firstLine="240" w:firstLineChars="1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（5）合同格式及合同条款；</w:t>
      </w:r>
    </w:p>
    <w:p>
      <w:pPr>
        <w:tabs>
          <w:tab w:val="left" w:pos="1260"/>
        </w:tabs>
        <w:autoSpaceDE w:val="0"/>
        <w:autoSpaceDN w:val="0"/>
        <w:adjustRightInd w:val="0"/>
        <w:spacing w:line="460" w:lineRule="exact"/>
        <w:ind w:firstLine="240" w:firstLineChars="1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（6）投标文件格式；</w:t>
      </w:r>
    </w:p>
    <w:p>
      <w:pPr>
        <w:autoSpaceDE w:val="0"/>
        <w:autoSpaceDN w:val="0"/>
        <w:adjustRightInd w:val="0"/>
        <w:spacing w:line="460" w:lineRule="exact"/>
        <w:ind w:firstLine="321" w:firstLineChars="134"/>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根据本章第1.10 款、第2.2 款和第2.3 款对招标文件所作的澄清、修改，构成招标文件的组成部分。</w:t>
      </w:r>
    </w:p>
    <w:p>
      <w:pPr>
        <w:pStyle w:val="5"/>
        <w:numPr>
          <w:ilvl w:val="0"/>
          <w:numId w:val="0"/>
        </w:numPr>
        <w:spacing w:before="0" w:after="0" w:line="460" w:lineRule="exact"/>
        <w:rPr>
          <w:rFonts w:cs="仿宋" w:asciiTheme="minorEastAsia" w:hAnsiTheme="minorEastAsia" w:eastAsiaTheme="minorEastAsia"/>
          <w:b/>
          <w:sz w:val="24"/>
          <w:szCs w:val="24"/>
        </w:rPr>
      </w:pPr>
      <w:bookmarkStart w:id="124" w:name="_Toc247639854"/>
      <w:bookmarkStart w:id="125" w:name="_Toc3563"/>
      <w:bookmarkStart w:id="126" w:name="_Toc80719631"/>
      <w:bookmarkStart w:id="127" w:name="_Toc291089197"/>
      <w:bookmarkStart w:id="128" w:name="_Toc15344"/>
      <w:bookmarkStart w:id="129" w:name="_Toc28839"/>
      <w:bookmarkStart w:id="130" w:name="_Toc3382"/>
      <w:bookmarkStart w:id="131" w:name="_Toc15054"/>
      <w:r>
        <w:rPr>
          <w:rFonts w:hint="eastAsia" w:cs="仿宋" w:asciiTheme="minorEastAsia" w:hAnsiTheme="minorEastAsia" w:eastAsiaTheme="minorEastAsia"/>
          <w:b/>
          <w:sz w:val="24"/>
          <w:szCs w:val="24"/>
        </w:rPr>
        <w:t>2.2 招标文件的澄清</w:t>
      </w:r>
      <w:bookmarkEnd w:id="124"/>
      <w:bookmarkEnd w:id="125"/>
      <w:bookmarkEnd w:id="126"/>
      <w:bookmarkEnd w:id="127"/>
      <w:bookmarkEnd w:id="128"/>
      <w:bookmarkEnd w:id="129"/>
      <w:bookmarkEnd w:id="130"/>
      <w:bookmarkEnd w:id="131"/>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2.2.1 投标人应仔细阅读和检查招标文件的全部内容。如发现缺页或附件不全，应及时向采购人提出，以便补齐。如有疑问，应在电子交易系统中，要求采购人对招标文件予以澄清。</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2.2.2 招标文件的澄清将在投标人须知前附表规定的投标截止时间15日前以电子档形式在电子交易系统中发出，但不指明澄清问题的来源。如果澄清发出的时间距投标截止时间不足15日，相应延长投标截止时间。</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2.2.3投标人在参与本项目采购活动期间应及时关注电子交易系统网站，获取相关澄清信息（如果有）。</w:t>
      </w:r>
    </w:p>
    <w:p>
      <w:pPr>
        <w:pStyle w:val="5"/>
        <w:numPr>
          <w:ilvl w:val="0"/>
          <w:numId w:val="0"/>
        </w:numPr>
        <w:spacing w:before="0" w:after="0" w:line="460" w:lineRule="exact"/>
        <w:rPr>
          <w:rFonts w:cs="仿宋" w:asciiTheme="minorEastAsia" w:hAnsiTheme="minorEastAsia" w:eastAsiaTheme="minorEastAsia"/>
          <w:b/>
          <w:sz w:val="24"/>
          <w:szCs w:val="24"/>
        </w:rPr>
      </w:pPr>
      <w:bookmarkStart w:id="132" w:name="_Toc2229"/>
      <w:bookmarkStart w:id="133" w:name="_Toc291089198"/>
      <w:bookmarkStart w:id="134" w:name="_Toc32564"/>
      <w:bookmarkStart w:id="135" w:name="_Toc80719632"/>
      <w:bookmarkStart w:id="136" w:name="_Toc247639855"/>
      <w:bookmarkStart w:id="137" w:name="_Toc20919"/>
      <w:bookmarkStart w:id="138" w:name="_Toc2008"/>
      <w:bookmarkStart w:id="139" w:name="_Toc5433"/>
      <w:r>
        <w:rPr>
          <w:rFonts w:hint="eastAsia" w:cs="仿宋" w:asciiTheme="minorEastAsia" w:hAnsiTheme="minorEastAsia" w:eastAsiaTheme="minorEastAsia"/>
          <w:b/>
          <w:sz w:val="24"/>
          <w:szCs w:val="24"/>
        </w:rPr>
        <w:t>2.3 招标文件的修改</w:t>
      </w:r>
      <w:bookmarkEnd w:id="132"/>
      <w:bookmarkEnd w:id="133"/>
      <w:bookmarkEnd w:id="134"/>
      <w:bookmarkEnd w:id="135"/>
      <w:bookmarkEnd w:id="136"/>
      <w:bookmarkEnd w:id="137"/>
      <w:bookmarkEnd w:id="138"/>
      <w:bookmarkEnd w:id="139"/>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2.3.1 在投标截止时间15日前，采购人可以在电子交易系统中修改招标文。如果修改招标文件的时间距投标截止时间不足15日，相应延长投标截止时间。</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2.3.2投标人在参与本项目采购活动期间应及时关注电子交易系统网站，获取相关修改信息（如果有）。</w:t>
      </w:r>
    </w:p>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140" w:name="_Toc247639856"/>
      <w:bookmarkStart w:id="141" w:name="_Toc291089199"/>
      <w:bookmarkStart w:id="142" w:name="_Toc28769"/>
      <w:bookmarkStart w:id="143" w:name="_Toc3214"/>
      <w:bookmarkStart w:id="144" w:name="_Toc12532"/>
      <w:bookmarkStart w:id="145" w:name="_Toc80719633"/>
      <w:bookmarkStart w:id="146" w:name="_Toc23874"/>
      <w:r>
        <w:rPr>
          <w:rFonts w:hint="eastAsia" w:cs="仿宋" w:asciiTheme="minorEastAsia" w:hAnsiTheme="minorEastAsia" w:eastAsiaTheme="minorEastAsia"/>
          <w:b/>
          <w:sz w:val="24"/>
          <w:szCs w:val="24"/>
        </w:rPr>
        <w:t>3. 投标文件</w:t>
      </w:r>
      <w:bookmarkEnd w:id="140"/>
      <w:bookmarkEnd w:id="141"/>
      <w:bookmarkEnd w:id="142"/>
      <w:bookmarkEnd w:id="143"/>
      <w:bookmarkEnd w:id="144"/>
      <w:bookmarkEnd w:id="145"/>
      <w:bookmarkEnd w:id="146"/>
    </w:p>
    <w:p>
      <w:pPr>
        <w:pStyle w:val="5"/>
        <w:numPr>
          <w:ilvl w:val="0"/>
          <w:numId w:val="0"/>
        </w:numPr>
        <w:spacing w:before="0" w:after="0" w:line="460" w:lineRule="exact"/>
        <w:rPr>
          <w:rFonts w:cs="仿宋" w:asciiTheme="minorEastAsia" w:hAnsiTheme="minorEastAsia" w:eastAsiaTheme="minorEastAsia"/>
          <w:b/>
          <w:sz w:val="24"/>
          <w:szCs w:val="24"/>
        </w:rPr>
      </w:pPr>
      <w:bookmarkStart w:id="147" w:name="_Toc8003"/>
      <w:bookmarkStart w:id="148" w:name="_Toc31339"/>
      <w:bookmarkStart w:id="149" w:name="_Toc26916"/>
      <w:bookmarkStart w:id="150" w:name="_Toc4838"/>
      <w:bookmarkStart w:id="151" w:name="_Toc24174"/>
      <w:bookmarkStart w:id="152" w:name="_Toc80719634"/>
      <w:bookmarkStart w:id="153" w:name="_Toc291089200"/>
      <w:bookmarkStart w:id="154" w:name="_Toc247639857"/>
      <w:r>
        <w:rPr>
          <w:rFonts w:hint="eastAsia" w:cs="仿宋" w:asciiTheme="minorEastAsia" w:hAnsiTheme="minorEastAsia" w:eastAsiaTheme="minorEastAsia"/>
          <w:b/>
          <w:sz w:val="24"/>
          <w:szCs w:val="24"/>
        </w:rPr>
        <w:t>3.1 投标文件的组成</w:t>
      </w:r>
      <w:bookmarkEnd w:id="147"/>
      <w:bookmarkEnd w:id="148"/>
      <w:bookmarkEnd w:id="149"/>
      <w:bookmarkEnd w:id="150"/>
      <w:bookmarkEnd w:id="151"/>
      <w:bookmarkEnd w:id="152"/>
      <w:bookmarkEnd w:id="153"/>
      <w:bookmarkEnd w:id="154"/>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3.1.1 投标文件应包括下列内容：</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bookmarkStart w:id="155" w:name="_Toc291089201"/>
      <w:bookmarkStart w:id="156" w:name="_Toc247639858"/>
      <w:r>
        <w:rPr>
          <w:rFonts w:hint="eastAsia" w:cs="仿宋" w:asciiTheme="minorEastAsia" w:hAnsiTheme="minorEastAsia" w:eastAsiaTheme="minorEastAsia"/>
          <w:kern w:val="0"/>
          <w:sz w:val="24"/>
          <w:szCs w:val="24"/>
        </w:rPr>
        <w:t>（1）投标函；</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（2）法定代表人授权书；</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（3）法定代表人身份证明；</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（4）开标一览表；</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（5）投标货物报价明细表；</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（6）设备质量保证书；</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（7）规格性能偏离表；</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（8）项目实施方案、售后服务、培训计划；</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（9）资格审查资料；</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（10）投标人认为应附的其他资料；</w:t>
      </w:r>
    </w:p>
    <w:p>
      <w:pPr>
        <w:autoSpaceDE w:val="0"/>
        <w:autoSpaceDN w:val="0"/>
        <w:adjustRightInd w:val="0"/>
        <w:spacing w:line="460" w:lineRule="exact"/>
        <w:ind w:firstLine="619"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b/>
          <w:sz w:val="24"/>
          <w:szCs w:val="24"/>
        </w:rPr>
        <w:t>3.2 投标报价</w:t>
      </w:r>
      <w:bookmarkEnd w:id="155"/>
      <w:bookmarkEnd w:id="156"/>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3.2.1 投标人的投标报价包含最终验收合格正式交付采购人使用前及质保期内所发生的一切费用（包括关税及其它相关税费、安装及安装配合费、检验验收费用等），且投标人只能提出一个不变价格，采购人不接受任何选择价，合同实施时以人民币支付。</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3.2.2 投标人应按招标文件第六章投标文件格式填写相关报价表格。</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3.2.3投标人在《投标货物报价明细表》中提出的价格在整个合同实施期间是固定的，不因任何原因而改变。</w:t>
      </w:r>
    </w:p>
    <w:p>
      <w:pPr>
        <w:pStyle w:val="5"/>
        <w:numPr>
          <w:ilvl w:val="0"/>
          <w:numId w:val="0"/>
        </w:numPr>
        <w:spacing w:before="0" w:after="0" w:line="460" w:lineRule="exact"/>
        <w:rPr>
          <w:rFonts w:cs="仿宋" w:asciiTheme="minorEastAsia" w:hAnsiTheme="minorEastAsia" w:eastAsiaTheme="minorEastAsia"/>
          <w:b/>
          <w:sz w:val="24"/>
          <w:szCs w:val="24"/>
        </w:rPr>
      </w:pPr>
      <w:bookmarkStart w:id="157" w:name="_Toc31685"/>
      <w:bookmarkStart w:id="158" w:name="_Toc247639859"/>
      <w:bookmarkStart w:id="159" w:name="_Toc27278"/>
      <w:bookmarkStart w:id="160" w:name="_Toc23463"/>
      <w:bookmarkStart w:id="161" w:name="_Toc11696"/>
      <w:bookmarkStart w:id="162" w:name="_Toc291089202"/>
      <w:bookmarkStart w:id="163" w:name="_Toc28159"/>
      <w:bookmarkStart w:id="164" w:name="_Toc80719635"/>
      <w:r>
        <w:rPr>
          <w:rFonts w:hint="eastAsia" w:cs="仿宋" w:asciiTheme="minorEastAsia" w:hAnsiTheme="minorEastAsia" w:eastAsiaTheme="minorEastAsia"/>
          <w:b/>
          <w:sz w:val="24"/>
          <w:szCs w:val="24"/>
        </w:rPr>
        <w:t>3.3 投标有效期</w:t>
      </w:r>
      <w:bookmarkEnd w:id="157"/>
      <w:bookmarkEnd w:id="158"/>
      <w:bookmarkEnd w:id="159"/>
      <w:bookmarkEnd w:id="160"/>
      <w:bookmarkEnd w:id="161"/>
      <w:bookmarkEnd w:id="162"/>
      <w:bookmarkEnd w:id="163"/>
      <w:bookmarkEnd w:id="164"/>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3.3.1 在投标人须知前附表规定的投标有效期内，投标人不得要求撤销或修改其投标文件。</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bookmarkStart w:id="165" w:name="_Toc27593"/>
      <w:bookmarkStart w:id="166" w:name="_Toc247639860"/>
      <w:bookmarkStart w:id="167" w:name="_Toc22172"/>
      <w:bookmarkStart w:id="168" w:name="_Toc30777"/>
      <w:bookmarkStart w:id="169" w:name="_Toc20066"/>
      <w:bookmarkStart w:id="170" w:name="_Toc291089203"/>
      <w:r>
        <w:rPr>
          <w:rFonts w:hint="eastAsia" w:cs="仿宋" w:asciiTheme="minorEastAsia" w:hAnsiTheme="minorEastAsia" w:eastAsiaTheme="minorEastAsia"/>
          <w:kern w:val="0"/>
          <w:sz w:val="24"/>
          <w:szCs w:val="24"/>
        </w:rPr>
        <w:t>3.3.2 出现特殊情况需要延长投标有效期的，采购人通知所有投标人延长投标有效期。投标人同意延长的，不得要求或被允许修改或撤销其投标文件；投标人拒绝延长的，其投标失效。</w:t>
      </w:r>
    </w:p>
    <w:p>
      <w:pPr>
        <w:pStyle w:val="5"/>
        <w:numPr>
          <w:ilvl w:val="0"/>
          <w:numId w:val="0"/>
        </w:numPr>
        <w:spacing w:before="0" w:after="0" w:line="460" w:lineRule="exact"/>
        <w:rPr>
          <w:rFonts w:cs="仿宋" w:asciiTheme="minorEastAsia" w:hAnsiTheme="minorEastAsia" w:eastAsiaTheme="minorEastAsia"/>
          <w:b/>
          <w:sz w:val="24"/>
          <w:szCs w:val="24"/>
        </w:rPr>
      </w:pPr>
      <w:bookmarkStart w:id="171" w:name="_Toc80719636"/>
      <w:bookmarkStart w:id="172" w:name="_Toc9167"/>
      <w:r>
        <w:rPr>
          <w:rFonts w:hint="eastAsia" w:cs="仿宋" w:asciiTheme="minorEastAsia" w:hAnsiTheme="minorEastAsia" w:eastAsiaTheme="minorEastAsia"/>
          <w:b/>
          <w:sz w:val="24"/>
          <w:szCs w:val="24"/>
        </w:rPr>
        <w:t>3.4 投标保证金</w:t>
      </w:r>
      <w:bookmarkEnd w:id="165"/>
      <w:bookmarkEnd w:id="166"/>
      <w:bookmarkEnd w:id="167"/>
      <w:bookmarkEnd w:id="168"/>
      <w:bookmarkEnd w:id="169"/>
      <w:bookmarkEnd w:id="170"/>
      <w:bookmarkEnd w:id="171"/>
      <w:bookmarkEnd w:id="172"/>
    </w:p>
    <w:p>
      <w:pPr>
        <w:autoSpaceDE w:val="0"/>
        <w:autoSpaceDN w:val="0"/>
        <w:adjustRightInd w:val="0"/>
        <w:spacing w:line="460" w:lineRule="exact"/>
        <w:ind w:firstLine="602" w:firstLineChars="250"/>
        <w:jc w:val="left"/>
        <w:rPr>
          <w:rFonts w:cs="仿宋" w:asciiTheme="minorEastAsia" w:hAnsiTheme="minorEastAsia" w:eastAsiaTheme="minorEastAsia"/>
          <w:b/>
          <w:kern w:val="0"/>
          <w:sz w:val="24"/>
          <w:szCs w:val="24"/>
        </w:rPr>
      </w:pPr>
      <w:bookmarkStart w:id="173" w:name="_Toc291089204"/>
      <w:bookmarkStart w:id="174" w:name="_Toc247639861"/>
      <w:bookmarkStart w:id="175" w:name="_Toc8281"/>
      <w:bookmarkStart w:id="176" w:name="_Toc21775"/>
      <w:bookmarkStart w:id="177" w:name="_Toc27174"/>
      <w:bookmarkStart w:id="178" w:name="_Toc11818"/>
      <w:r>
        <w:rPr>
          <w:rFonts w:hint="eastAsia" w:cs="仿宋" w:asciiTheme="minorEastAsia" w:hAnsiTheme="minorEastAsia" w:eastAsiaTheme="minorEastAsia"/>
          <w:b/>
          <w:kern w:val="0"/>
          <w:sz w:val="24"/>
          <w:szCs w:val="24"/>
        </w:rPr>
        <w:t>根据豫财购〔2019〕4号“降低供应商参与政府采购活动交易成本(六)取消政府采购投标保证金。自2019年8月1日起,在全省政府采购货物和服务招标投标活动中,不再向供应商收取投标保证金。非招标采购方式采购货物、工程和服务的,也不再向供应商收取投标保证金。”的规定，该项目不再收取投标保证金。</w:t>
      </w:r>
    </w:p>
    <w:p>
      <w:pPr>
        <w:pStyle w:val="5"/>
        <w:numPr>
          <w:ilvl w:val="0"/>
          <w:numId w:val="0"/>
        </w:numPr>
        <w:spacing w:before="0" w:after="0" w:line="460" w:lineRule="exact"/>
        <w:rPr>
          <w:rFonts w:cs="仿宋" w:asciiTheme="minorEastAsia" w:hAnsiTheme="minorEastAsia" w:eastAsiaTheme="minorEastAsia"/>
          <w:b/>
          <w:sz w:val="24"/>
          <w:szCs w:val="24"/>
        </w:rPr>
      </w:pPr>
      <w:bookmarkStart w:id="179" w:name="_Toc80719637"/>
      <w:bookmarkStart w:id="180" w:name="_Toc32193"/>
      <w:r>
        <w:rPr>
          <w:rFonts w:hint="eastAsia" w:cs="仿宋" w:asciiTheme="minorEastAsia" w:hAnsiTheme="minorEastAsia" w:eastAsiaTheme="minorEastAsia"/>
          <w:b/>
          <w:sz w:val="24"/>
          <w:szCs w:val="24"/>
        </w:rPr>
        <w:t xml:space="preserve">3.5 </w:t>
      </w:r>
      <w:bookmarkEnd w:id="173"/>
      <w:bookmarkEnd w:id="174"/>
      <w:r>
        <w:rPr>
          <w:rFonts w:hint="eastAsia" w:cs="仿宋" w:asciiTheme="minorEastAsia" w:hAnsiTheme="minorEastAsia" w:eastAsiaTheme="minorEastAsia"/>
          <w:b/>
          <w:sz w:val="24"/>
          <w:szCs w:val="24"/>
        </w:rPr>
        <w:t>投标货物合格文件</w:t>
      </w:r>
      <w:bookmarkEnd w:id="175"/>
      <w:bookmarkEnd w:id="176"/>
      <w:bookmarkEnd w:id="177"/>
      <w:bookmarkEnd w:id="178"/>
      <w:bookmarkEnd w:id="179"/>
      <w:bookmarkEnd w:id="180"/>
    </w:p>
    <w:p>
      <w:pPr>
        <w:pStyle w:val="6"/>
        <w:spacing w:line="460" w:lineRule="exact"/>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投标人须提供有关投标货物符合招标文件要求的证明文件</w:t>
      </w:r>
      <w:r>
        <w:rPr>
          <w:rFonts w:hint="eastAsia" w:cs="仿宋" w:asciiTheme="minorEastAsia" w:hAnsiTheme="minorEastAsia" w:eastAsiaTheme="minorEastAsia"/>
          <w:sz w:val="24"/>
          <w:szCs w:val="24"/>
          <w:lang w:eastAsia="zh-CN"/>
        </w:rPr>
        <w:t>。</w:t>
      </w:r>
    </w:p>
    <w:p>
      <w:pPr>
        <w:pStyle w:val="5"/>
        <w:numPr>
          <w:ilvl w:val="0"/>
          <w:numId w:val="0"/>
        </w:numPr>
        <w:spacing w:before="0" w:after="0" w:line="460" w:lineRule="exact"/>
        <w:rPr>
          <w:rFonts w:cs="仿宋" w:asciiTheme="minorEastAsia" w:hAnsiTheme="minorEastAsia" w:eastAsiaTheme="minorEastAsia"/>
          <w:b/>
          <w:sz w:val="24"/>
          <w:szCs w:val="24"/>
        </w:rPr>
      </w:pPr>
      <w:bookmarkStart w:id="181" w:name="_Toc247639862"/>
      <w:bookmarkStart w:id="182" w:name="_Toc14011"/>
      <w:bookmarkStart w:id="183" w:name="_Toc28313"/>
      <w:bookmarkStart w:id="184" w:name="_Toc80719638"/>
      <w:bookmarkStart w:id="185" w:name="_Toc18289"/>
      <w:bookmarkStart w:id="186" w:name="_Toc30973"/>
      <w:bookmarkStart w:id="187" w:name="_Toc6106"/>
      <w:bookmarkStart w:id="188" w:name="_Toc291089205"/>
      <w:r>
        <w:rPr>
          <w:rFonts w:hint="eastAsia" w:cs="仿宋" w:asciiTheme="minorEastAsia" w:hAnsiTheme="minorEastAsia" w:eastAsiaTheme="minorEastAsia"/>
          <w:b/>
          <w:sz w:val="24"/>
          <w:szCs w:val="24"/>
        </w:rPr>
        <w:t>3.6 备选投标方案</w:t>
      </w:r>
      <w:bookmarkEnd w:id="181"/>
      <w:bookmarkEnd w:id="182"/>
      <w:bookmarkEnd w:id="183"/>
      <w:bookmarkEnd w:id="184"/>
      <w:bookmarkEnd w:id="185"/>
      <w:bookmarkEnd w:id="186"/>
      <w:bookmarkEnd w:id="187"/>
      <w:bookmarkEnd w:id="188"/>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pPr>
        <w:pStyle w:val="5"/>
        <w:numPr>
          <w:ilvl w:val="0"/>
          <w:numId w:val="0"/>
        </w:numPr>
        <w:spacing w:before="0" w:after="0" w:line="460" w:lineRule="exact"/>
        <w:rPr>
          <w:rFonts w:cs="仿宋" w:asciiTheme="minorEastAsia" w:hAnsiTheme="minorEastAsia" w:eastAsiaTheme="minorEastAsia"/>
          <w:b/>
          <w:sz w:val="24"/>
          <w:szCs w:val="24"/>
        </w:rPr>
      </w:pPr>
      <w:bookmarkStart w:id="189" w:name="_Toc20130"/>
      <w:bookmarkStart w:id="190" w:name="_Toc247639863"/>
      <w:bookmarkStart w:id="191" w:name="_Toc80719639"/>
      <w:bookmarkStart w:id="192" w:name="_Toc28555"/>
      <w:bookmarkStart w:id="193" w:name="_Toc19440"/>
      <w:bookmarkStart w:id="194" w:name="_Toc291089206"/>
      <w:bookmarkStart w:id="195" w:name="_Toc27871"/>
      <w:bookmarkStart w:id="196" w:name="_Toc28287"/>
      <w:r>
        <w:rPr>
          <w:rFonts w:hint="eastAsia" w:cs="仿宋" w:asciiTheme="minorEastAsia" w:hAnsiTheme="minorEastAsia" w:eastAsiaTheme="minorEastAsia"/>
          <w:b/>
          <w:sz w:val="24"/>
          <w:szCs w:val="24"/>
        </w:rPr>
        <w:t>3.7 投标文件的编制</w:t>
      </w:r>
      <w:bookmarkEnd w:id="189"/>
      <w:bookmarkEnd w:id="190"/>
      <w:bookmarkEnd w:id="191"/>
      <w:bookmarkEnd w:id="192"/>
      <w:bookmarkEnd w:id="193"/>
      <w:bookmarkEnd w:id="194"/>
      <w:bookmarkEnd w:id="195"/>
      <w:bookmarkEnd w:id="196"/>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3.7.1 投标文件应按第六章“投标文件格式”进行编写，如有必要，可以增加附页，作为投标文件的组成部分。其中，投标函附录在满足招标文件实质性要求的基础上，可以提出比招标文件要求更有利于采购人的承诺。</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3.7.2 投标文件应当对招标文件有关投标有效期、质量要求、技术标准和要求、招标范围等实质性内容作出响应。</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3.7.3电子化投标文件的签章：见投标人须知前附表。</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3.7.4投标文件格式及递交方式：见投标人须知前附表。</w:t>
      </w:r>
    </w:p>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197" w:name="_Toc10069"/>
      <w:bookmarkStart w:id="198" w:name="_Toc247639864"/>
      <w:bookmarkStart w:id="199" w:name="_Toc28677"/>
      <w:bookmarkStart w:id="200" w:name="_Toc12621"/>
      <w:bookmarkStart w:id="201" w:name="_Toc2191"/>
      <w:bookmarkStart w:id="202" w:name="_Toc291089207"/>
      <w:bookmarkStart w:id="203" w:name="_Toc80719640"/>
      <w:r>
        <w:rPr>
          <w:rFonts w:hint="eastAsia" w:cs="仿宋" w:asciiTheme="minorEastAsia" w:hAnsiTheme="minorEastAsia" w:eastAsiaTheme="minorEastAsia"/>
          <w:b/>
          <w:sz w:val="24"/>
          <w:szCs w:val="24"/>
        </w:rPr>
        <w:t>4. 投标</w:t>
      </w:r>
      <w:bookmarkEnd w:id="197"/>
      <w:bookmarkEnd w:id="198"/>
      <w:bookmarkEnd w:id="199"/>
      <w:bookmarkEnd w:id="200"/>
      <w:bookmarkEnd w:id="201"/>
      <w:bookmarkEnd w:id="202"/>
      <w:bookmarkEnd w:id="203"/>
    </w:p>
    <w:p>
      <w:pPr>
        <w:pStyle w:val="5"/>
        <w:numPr>
          <w:ilvl w:val="0"/>
          <w:numId w:val="0"/>
        </w:numPr>
        <w:spacing w:before="0" w:after="0" w:line="460" w:lineRule="exact"/>
        <w:rPr>
          <w:rFonts w:cs="仿宋" w:asciiTheme="minorEastAsia" w:hAnsiTheme="minorEastAsia" w:eastAsiaTheme="minorEastAsia"/>
          <w:b/>
          <w:sz w:val="24"/>
          <w:szCs w:val="24"/>
        </w:rPr>
      </w:pPr>
      <w:bookmarkStart w:id="204" w:name="_Toc291089208"/>
      <w:bookmarkStart w:id="205" w:name="_Toc3602"/>
      <w:bookmarkStart w:id="206" w:name="_Toc8479"/>
      <w:bookmarkStart w:id="207" w:name="_Toc80719641"/>
      <w:bookmarkStart w:id="208" w:name="_Toc247639865"/>
      <w:bookmarkStart w:id="209" w:name="_Toc28455"/>
      <w:bookmarkStart w:id="210" w:name="_Toc30337"/>
      <w:bookmarkStart w:id="211" w:name="_Toc30370"/>
      <w:r>
        <w:rPr>
          <w:rFonts w:hint="eastAsia" w:cs="仿宋" w:asciiTheme="minorEastAsia" w:hAnsiTheme="minorEastAsia" w:eastAsiaTheme="minorEastAsia"/>
          <w:b/>
          <w:sz w:val="24"/>
          <w:szCs w:val="24"/>
        </w:rPr>
        <w:t>4.1 投标文件的密封和标记</w:t>
      </w:r>
      <w:bookmarkEnd w:id="204"/>
      <w:bookmarkEnd w:id="205"/>
      <w:bookmarkEnd w:id="206"/>
      <w:bookmarkEnd w:id="207"/>
      <w:bookmarkEnd w:id="208"/>
      <w:bookmarkEnd w:id="209"/>
      <w:bookmarkEnd w:id="210"/>
      <w:bookmarkEnd w:id="211"/>
    </w:p>
    <w:p>
      <w:pPr>
        <w:pStyle w:val="5"/>
        <w:numPr>
          <w:ilvl w:val="0"/>
          <w:numId w:val="0"/>
        </w:numPr>
        <w:spacing w:before="0" w:after="0" w:line="460" w:lineRule="exact"/>
        <w:ind w:firstLine="720" w:firstLineChars="300"/>
        <w:rPr>
          <w:rFonts w:cs="仿宋" w:asciiTheme="minorEastAsia" w:hAnsiTheme="minorEastAsia" w:eastAsiaTheme="minorEastAsia"/>
          <w:sz w:val="24"/>
          <w:szCs w:val="24"/>
        </w:rPr>
      </w:pPr>
      <w:bookmarkStart w:id="212" w:name="_Toc1362"/>
      <w:bookmarkStart w:id="213" w:name="_Toc15961"/>
      <w:bookmarkStart w:id="214" w:name="_Toc291089209"/>
      <w:bookmarkStart w:id="215" w:name="_Toc247639866"/>
      <w:bookmarkStart w:id="216" w:name="_Toc11921"/>
      <w:bookmarkStart w:id="217" w:name="_Toc2720"/>
      <w:bookmarkStart w:id="218" w:name="_Toc9646"/>
      <w:r>
        <w:rPr>
          <w:rFonts w:hint="eastAsia" w:cs="仿宋" w:asciiTheme="minorEastAsia" w:hAnsiTheme="minorEastAsia" w:eastAsiaTheme="minorEastAsia"/>
          <w:sz w:val="24"/>
          <w:szCs w:val="24"/>
        </w:rPr>
        <w:t>/</w:t>
      </w:r>
      <w:bookmarkEnd w:id="212"/>
    </w:p>
    <w:p>
      <w:pPr>
        <w:pStyle w:val="5"/>
        <w:numPr>
          <w:ilvl w:val="0"/>
          <w:numId w:val="0"/>
        </w:numPr>
        <w:spacing w:before="0" w:after="0" w:line="460" w:lineRule="exact"/>
        <w:rPr>
          <w:rFonts w:cs="仿宋" w:asciiTheme="minorEastAsia" w:hAnsiTheme="minorEastAsia" w:eastAsiaTheme="minorEastAsia"/>
          <w:b/>
          <w:sz w:val="24"/>
          <w:szCs w:val="24"/>
        </w:rPr>
      </w:pPr>
      <w:bookmarkStart w:id="219" w:name="_Toc80719642"/>
      <w:bookmarkStart w:id="220" w:name="_Toc1266"/>
      <w:r>
        <w:rPr>
          <w:rFonts w:hint="eastAsia" w:cs="仿宋" w:asciiTheme="minorEastAsia" w:hAnsiTheme="minorEastAsia" w:eastAsiaTheme="minorEastAsia"/>
          <w:b/>
          <w:sz w:val="24"/>
          <w:szCs w:val="24"/>
        </w:rPr>
        <w:t>4.2 投标文件的递交</w:t>
      </w:r>
      <w:bookmarkEnd w:id="213"/>
      <w:bookmarkEnd w:id="214"/>
      <w:bookmarkEnd w:id="215"/>
      <w:bookmarkEnd w:id="216"/>
      <w:bookmarkEnd w:id="217"/>
      <w:bookmarkEnd w:id="218"/>
      <w:bookmarkEnd w:id="219"/>
      <w:bookmarkEnd w:id="220"/>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bookmarkStart w:id="221" w:name="_Toc26938"/>
      <w:bookmarkStart w:id="222" w:name="_Toc21059"/>
      <w:bookmarkStart w:id="223" w:name="_Toc291089210"/>
      <w:bookmarkStart w:id="224" w:name="_Toc28580"/>
      <w:bookmarkStart w:id="225" w:name="_Toc247639867"/>
      <w:bookmarkStart w:id="226" w:name="_Toc24845"/>
      <w:r>
        <w:rPr>
          <w:rFonts w:hint="eastAsia" w:cs="仿宋" w:asciiTheme="minorEastAsia" w:hAnsiTheme="minorEastAsia" w:eastAsiaTheme="minorEastAsia"/>
          <w:kern w:val="0"/>
          <w:sz w:val="24"/>
          <w:szCs w:val="24"/>
        </w:rPr>
        <w:t>4.2.1 投标人应在规定的投标截止时间前递交投标文件。</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4.2.2 投标人递交投标文件的时间和地点：见投标人须知前附表。</w:t>
      </w:r>
    </w:p>
    <w:p>
      <w:pPr>
        <w:pStyle w:val="5"/>
        <w:numPr>
          <w:ilvl w:val="0"/>
          <w:numId w:val="0"/>
        </w:numPr>
        <w:spacing w:before="0" w:after="0" w:line="460" w:lineRule="exact"/>
        <w:rPr>
          <w:rFonts w:cs="仿宋" w:asciiTheme="minorEastAsia" w:hAnsiTheme="minorEastAsia" w:eastAsiaTheme="minorEastAsia"/>
          <w:b/>
          <w:sz w:val="24"/>
          <w:szCs w:val="24"/>
        </w:rPr>
      </w:pPr>
      <w:bookmarkStart w:id="227" w:name="_Toc80719643"/>
      <w:bookmarkStart w:id="228" w:name="_Toc27610"/>
      <w:r>
        <w:rPr>
          <w:rFonts w:hint="eastAsia" w:cs="仿宋" w:asciiTheme="minorEastAsia" w:hAnsiTheme="minorEastAsia" w:eastAsiaTheme="minorEastAsia"/>
          <w:b/>
          <w:sz w:val="24"/>
          <w:szCs w:val="24"/>
        </w:rPr>
        <w:t>4.3 投标文件的修改与撤回</w:t>
      </w:r>
      <w:bookmarkEnd w:id="221"/>
      <w:bookmarkEnd w:id="222"/>
      <w:bookmarkEnd w:id="223"/>
      <w:bookmarkEnd w:id="224"/>
      <w:bookmarkEnd w:id="225"/>
      <w:bookmarkEnd w:id="226"/>
      <w:bookmarkEnd w:id="227"/>
      <w:bookmarkEnd w:id="228"/>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bookmarkStart w:id="229" w:name="_Toc291089211"/>
      <w:bookmarkStart w:id="230" w:name="_Toc7769"/>
      <w:bookmarkStart w:id="231" w:name="_Toc247639868"/>
      <w:bookmarkStart w:id="232" w:name="_Toc12980"/>
      <w:bookmarkStart w:id="233" w:name="_Toc19771"/>
      <w:r>
        <w:rPr>
          <w:rFonts w:hint="eastAsia" w:cs="仿宋" w:asciiTheme="minorEastAsia" w:hAnsiTheme="minorEastAsia" w:eastAsiaTheme="minorEastAsia"/>
          <w:kern w:val="0"/>
          <w:sz w:val="24"/>
          <w:szCs w:val="24"/>
        </w:rPr>
        <w:t>4.3.1 在规定的投标截止时间前，投标人可以修改或撤回已递交的投标文件。</w:t>
      </w:r>
    </w:p>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234" w:name="_Toc1657"/>
      <w:bookmarkStart w:id="235" w:name="_Toc80719644"/>
      <w:r>
        <w:rPr>
          <w:rFonts w:hint="eastAsia" w:cs="仿宋" w:asciiTheme="minorEastAsia" w:hAnsiTheme="minorEastAsia" w:eastAsiaTheme="minorEastAsia"/>
          <w:b/>
          <w:sz w:val="24"/>
          <w:szCs w:val="24"/>
        </w:rPr>
        <w:t>5. 开标</w:t>
      </w:r>
      <w:bookmarkEnd w:id="229"/>
      <w:bookmarkEnd w:id="230"/>
      <w:bookmarkEnd w:id="231"/>
      <w:bookmarkEnd w:id="232"/>
      <w:bookmarkEnd w:id="233"/>
      <w:bookmarkEnd w:id="234"/>
      <w:bookmarkEnd w:id="235"/>
    </w:p>
    <w:p>
      <w:pPr>
        <w:pStyle w:val="5"/>
        <w:numPr>
          <w:ilvl w:val="0"/>
          <w:numId w:val="0"/>
        </w:numPr>
        <w:spacing w:before="0" w:after="0" w:line="460" w:lineRule="exact"/>
        <w:rPr>
          <w:rFonts w:cs="仿宋" w:asciiTheme="minorEastAsia" w:hAnsiTheme="minorEastAsia" w:eastAsiaTheme="minorEastAsia"/>
          <w:b/>
          <w:sz w:val="24"/>
          <w:szCs w:val="24"/>
        </w:rPr>
      </w:pPr>
      <w:bookmarkStart w:id="236" w:name="_Toc31210"/>
      <w:bookmarkStart w:id="237" w:name="_Toc1673"/>
      <w:bookmarkStart w:id="238" w:name="_Toc32693"/>
      <w:bookmarkStart w:id="239" w:name="_Toc46241564"/>
      <w:bookmarkStart w:id="240" w:name="_Toc23937"/>
      <w:bookmarkStart w:id="241" w:name="_Toc80719645"/>
      <w:bookmarkStart w:id="242" w:name="_Toc3079"/>
      <w:bookmarkStart w:id="243" w:name="_Toc247639869"/>
      <w:bookmarkStart w:id="244" w:name="_Toc291089212"/>
      <w:bookmarkStart w:id="245" w:name="_Toc9371"/>
      <w:bookmarkStart w:id="246" w:name="_Toc32686"/>
      <w:bookmarkStart w:id="247" w:name="_Toc247639871"/>
      <w:bookmarkStart w:id="248" w:name="_Toc291089214"/>
      <w:bookmarkStart w:id="249" w:name="_Toc8163"/>
      <w:r>
        <w:rPr>
          <w:rFonts w:hint="eastAsia" w:cs="仿宋" w:asciiTheme="minorEastAsia" w:hAnsiTheme="minorEastAsia" w:eastAsiaTheme="minorEastAsia"/>
          <w:b/>
          <w:sz w:val="24"/>
          <w:szCs w:val="24"/>
        </w:rPr>
        <w:t>5.1 开标时间和地点</w:t>
      </w:r>
      <w:bookmarkEnd w:id="236"/>
      <w:bookmarkEnd w:id="237"/>
      <w:bookmarkEnd w:id="238"/>
      <w:bookmarkEnd w:id="239"/>
      <w:bookmarkEnd w:id="240"/>
      <w:bookmarkEnd w:id="241"/>
      <w:bookmarkEnd w:id="242"/>
      <w:bookmarkEnd w:id="243"/>
      <w:bookmarkEnd w:id="244"/>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5.1.1采购人在投标须知前附表规定的投标截止时间（开标时间）和地点公开开标。</w:t>
      </w:r>
    </w:p>
    <w:p>
      <w:pPr>
        <w:pStyle w:val="5"/>
        <w:numPr>
          <w:ilvl w:val="0"/>
          <w:numId w:val="0"/>
        </w:numPr>
        <w:spacing w:before="0" w:after="0" w:line="460" w:lineRule="exact"/>
        <w:rPr>
          <w:rFonts w:cs="仿宋" w:asciiTheme="minorEastAsia" w:hAnsiTheme="minorEastAsia" w:eastAsiaTheme="minorEastAsia"/>
          <w:b/>
          <w:sz w:val="24"/>
          <w:szCs w:val="24"/>
        </w:rPr>
      </w:pPr>
      <w:bookmarkStart w:id="250" w:name="_Toc7365"/>
      <w:bookmarkStart w:id="251" w:name="_Toc291089213"/>
      <w:bookmarkStart w:id="252" w:name="_Toc247639870"/>
      <w:bookmarkStart w:id="253" w:name="_Toc22190"/>
      <w:bookmarkStart w:id="254" w:name="_Toc15731"/>
      <w:bookmarkStart w:id="255" w:name="_Toc18817"/>
      <w:bookmarkStart w:id="256" w:name="_Toc27976"/>
      <w:bookmarkStart w:id="257" w:name="_Toc80719646"/>
      <w:bookmarkStart w:id="258" w:name="_Toc46241565"/>
      <w:r>
        <w:rPr>
          <w:rFonts w:hint="eastAsia" w:cs="仿宋" w:asciiTheme="minorEastAsia" w:hAnsiTheme="minorEastAsia" w:eastAsiaTheme="minorEastAsia"/>
          <w:b/>
          <w:sz w:val="24"/>
          <w:szCs w:val="24"/>
        </w:rPr>
        <w:t>5.2 开标程序</w:t>
      </w:r>
      <w:bookmarkEnd w:id="250"/>
      <w:bookmarkEnd w:id="251"/>
      <w:bookmarkEnd w:id="252"/>
      <w:bookmarkEnd w:id="253"/>
      <w:bookmarkEnd w:id="254"/>
      <w:bookmarkEnd w:id="255"/>
      <w:bookmarkEnd w:id="256"/>
      <w:bookmarkEnd w:id="257"/>
      <w:bookmarkEnd w:id="258"/>
    </w:p>
    <w:p>
      <w:pPr>
        <w:spacing w:line="360" w:lineRule="auto"/>
        <w:ind w:firstLine="480" w:firstLineChars="200"/>
        <w:rPr>
          <w:rFonts w:cs="仿宋" w:asciiTheme="minorEastAsia" w:hAnsiTheme="minorEastAsia" w:eastAsiaTheme="minorEastAsia"/>
          <w:b/>
          <w:bCs/>
          <w:sz w:val="24"/>
          <w:szCs w:val="24"/>
        </w:rPr>
      </w:pPr>
      <w:r>
        <w:rPr>
          <w:rFonts w:hint="eastAsia" w:cs="仿宋" w:asciiTheme="minorEastAsia" w:hAnsiTheme="minorEastAsia" w:eastAsiaTheme="minorEastAsia"/>
          <w:sz w:val="24"/>
          <w:szCs w:val="24"/>
        </w:rPr>
        <w:t>本项目实行在线“不见面”开标，投标人远程在线解密投标文件，不再到开标现场。投标人开标前应仔细阅读平顶山市公共资源交易中心发布的</w:t>
      </w:r>
      <w:r>
        <w:rPr>
          <w:rFonts w:hint="eastAsia" w:cs="仿宋" w:asciiTheme="minorEastAsia" w:hAnsiTheme="minorEastAsia" w:eastAsiaTheme="minorEastAsia"/>
          <w:b/>
          <w:sz w:val="24"/>
          <w:szCs w:val="24"/>
        </w:rPr>
        <w:t>“平顶山市公共资源交易中心关于恢复重大紧急项目交易服务的公告”、“关于“不见面开标系统”升级的通知”</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
          <w:bCs/>
          <w:sz w:val="24"/>
          <w:szCs w:val="24"/>
        </w:rPr>
        <w:t>如因投标人自身原因造成的投标文件无法上传、解密，责任由投标人自负。</w:t>
      </w:r>
    </w:p>
    <w:p>
      <w:pPr>
        <w:spacing w:line="360" w:lineRule="auto"/>
        <w:ind w:firstLine="410" w:firstLineChars="17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（1）电子化投标文件采用双重加密方式。开标时，首先由投标人使用CA证书，在规定时间内对其电子化投标文件进行首次解密，投标人解密完成后，再由中介服务机构使用CA证书对投标文件进行再次解密。</w:t>
      </w:r>
    </w:p>
    <w:p>
      <w:pPr>
        <w:spacing w:line="360" w:lineRule="auto"/>
        <w:ind w:firstLine="412" w:firstLineChars="171"/>
        <w:rPr>
          <w:rFonts w:cs="仿宋" w:asciiTheme="minorEastAsia" w:hAnsiTheme="minorEastAsia" w:eastAsiaTheme="minorEastAsia"/>
          <w:sz w:val="24"/>
          <w:szCs w:val="24"/>
        </w:rPr>
      </w:pPr>
      <w:r>
        <w:rPr>
          <w:rFonts w:hint="eastAsia" w:cs="仿宋" w:asciiTheme="minorEastAsia" w:hAnsiTheme="minorEastAsia" w:eastAsiaTheme="minorEastAsia"/>
          <w:b/>
          <w:sz w:val="24"/>
          <w:szCs w:val="24"/>
        </w:rPr>
        <w:t>注：电子化投标文件解密异常的处理：</w:t>
      </w:r>
      <w:r>
        <w:rPr>
          <w:rFonts w:hint="eastAsia" w:cs="仿宋" w:asciiTheme="minorEastAsia" w:hAnsiTheme="minorEastAsia" w:eastAsiaTheme="minorEastAsia"/>
          <w:sz w:val="24"/>
          <w:szCs w:val="24"/>
        </w:rPr>
        <w:t>如出现投标人的电子投标文件无法解密的情况，投标人应及时联系中介服务机构说明。投标文件解密异常，按以下步骤进行处理：首先由技术人员进行问题排查。经技术人员排查后，是投标人文件自身问题导致投标文件无法解密的，该投标文件将不予接收、解密和唱标，开标会议继续进行。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60" w:lineRule="auto"/>
        <w:ind w:firstLine="410" w:firstLineChars="17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（2）待所有投标人投标文件解密完成后，由中介服务机构操作，对所有已解密投标文件进行唱标。</w:t>
      </w:r>
    </w:p>
    <w:p>
      <w:pPr>
        <w:spacing w:line="360" w:lineRule="auto"/>
        <w:ind w:firstLine="410" w:firstLineChars="17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（3）开标异议</w:t>
      </w:r>
    </w:p>
    <w:p>
      <w:pPr>
        <w:spacing w:line="360" w:lineRule="auto"/>
        <w:ind w:firstLine="410" w:firstLineChars="17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投标人对开标有异议的，应当在电子开标系统中提出，招标人或招标代理公司作出答复，并制作记录。</w:t>
      </w:r>
    </w:p>
    <w:p>
      <w:pPr>
        <w:shd w:val="clear" w:color="auto" w:fill="FFFFFF"/>
        <w:spacing w:line="440" w:lineRule="atLeast"/>
        <w:ind w:firstLine="634"/>
        <w:rPr>
          <w:rFonts w:cs="宋体" w:asciiTheme="minorEastAsia" w:hAnsiTheme="minorEastAsia" w:eastAsiaTheme="minorEastAsia"/>
          <w:color w:val="000000"/>
          <w:kern w:val="0"/>
          <w:sz w:val="24"/>
          <w:szCs w:val="24"/>
        </w:rPr>
      </w:pPr>
      <w:r>
        <w:rPr>
          <w:rFonts w:hint="eastAsia" w:cs="仿宋" w:asciiTheme="minorEastAsia" w:hAnsiTheme="minorEastAsia" w:eastAsiaTheme="minorEastAsia"/>
          <w:sz w:val="24"/>
          <w:szCs w:val="24"/>
        </w:rPr>
        <w:t>（4）开标结束。</w:t>
      </w:r>
    </w:p>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259" w:name="_Toc80719647"/>
      <w:bookmarkStart w:id="260" w:name="_Toc17466"/>
      <w:r>
        <w:rPr>
          <w:rFonts w:hint="eastAsia" w:cs="仿宋" w:asciiTheme="minorEastAsia" w:hAnsiTheme="minorEastAsia" w:eastAsiaTheme="minorEastAsia"/>
          <w:b/>
          <w:sz w:val="24"/>
          <w:szCs w:val="24"/>
        </w:rPr>
        <w:t>6. 评标</w:t>
      </w:r>
      <w:bookmarkEnd w:id="245"/>
      <w:bookmarkEnd w:id="246"/>
      <w:bookmarkEnd w:id="247"/>
      <w:bookmarkEnd w:id="248"/>
      <w:bookmarkEnd w:id="249"/>
      <w:bookmarkEnd w:id="259"/>
      <w:bookmarkEnd w:id="260"/>
    </w:p>
    <w:p>
      <w:pPr>
        <w:pStyle w:val="5"/>
        <w:numPr>
          <w:ilvl w:val="0"/>
          <w:numId w:val="0"/>
        </w:numPr>
        <w:spacing w:before="0" w:after="0" w:line="460" w:lineRule="exact"/>
        <w:rPr>
          <w:rFonts w:cs="仿宋" w:asciiTheme="minorEastAsia" w:hAnsiTheme="minorEastAsia" w:eastAsiaTheme="minorEastAsia"/>
          <w:b/>
          <w:sz w:val="24"/>
          <w:szCs w:val="24"/>
        </w:rPr>
      </w:pPr>
      <w:bookmarkStart w:id="261" w:name="_Toc18188"/>
      <w:bookmarkStart w:id="262" w:name="_Toc18157"/>
      <w:bookmarkStart w:id="263" w:name="_Toc1853"/>
      <w:bookmarkStart w:id="264" w:name="_Toc291089215"/>
      <w:bookmarkStart w:id="265" w:name="_Toc5129"/>
      <w:bookmarkStart w:id="266" w:name="_Toc80719648"/>
      <w:bookmarkStart w:id="267" w:name="_Toc23526"/>
      <w:bookmarkStart w:id="268" w:name="_Toc247639872"/>
      <w:r>
        <w:rPr>
          <w:rFonts w:hint="eastAsia" w:cs="仿宋" w:asciiTheme="minorEastAsia" w:hAnsiTheme="minorEastAsia" w:eastAsiaTheme="minorEastAsia"/>
          <w:b/>
          <w:sz w:val="24"/>
          <w:szCs w:val="24"/>
        </w:rPr>
        <w:t>6.1 评标委员会</w:t>
      </w:r>
      <w:bookmarkEnd w:id="261"/>
      <w:bookmarkEnd w:id="262"/>
      <w:bookmarkEnd w:id="263"/>
      <w:bookmarkEnd w:id="264"/>
      <w:bookmarkEnd w:id="265"/>
      <w:bookmarkEnd w:id="266"/>
      <w:bookmarkEnd w:id="267"/>
      <w:bookmarkEnd w:id="268"/>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6.1.1 评标由采购人依法组建的评标委员会负责。评标委员会由采购人代表，以及相关技术、经济等方面的专家组成。评标委员会成员人数以及技术、经济等方面专家的确定方式见投标人须知前附表。</w:t>
      </w:r>
    </w:p>
    <w:p>
      <w:pPr>
        <w:autoSpaceDE w:val="0"/>
        <w:autoSpaceDN w:val="0"/>
        <w:adjustRightInd w:val="0"/>
        <w:spacing w:line="460" w:lineRule="exact"/>
        <w:ind w:firstLine="616" w:firstLineChars="257"/>
        <w:jc w:val="left"/>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6.1.2 评标委员会成员有下列情形之一的，应当回避：</w:t>
      </w:r>
    </w:p>
    <w:p>
      <w:pPr>
        <w:autoSpaceDE w:val="0"/>
        <w:autoSpaceDN w:val="0"/>
        <w:adjustRightInd w:val="0"/>
        <w:spacing w:line="460" w:lineRule="exact"/>
        <w:ind w:firstLine="616" w:firstLineChars="257"/>
        <w:jc w:val="left"/>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lang w:val="en-US" w:eastAsia="zh-CN"/>
        </w:rPr>
        <w:t>1</w:t>
      </w:r>
      <w:r>
        <w:rPr>
          <w:rFonts w:hint="eastAsia" w:cs="仿宋" w:asciiTheme="minorEastAsia" w:hAnsiTheme="minorEastAsia" w:eastAsiaTheme="minorEastAsia"/>
          <w:kern w:val="0"/>
          <w:sz w:val="24"/>
          <w:szCs w:val="24"/>
        </w:rPr>
        <w:t>)参加采购活动前三年内,与供应商存在劳动关系,或者担任过供应商的董事、监事,或者是供应商的控股股东或实际控制人;</w:t>
      </w:r>
    </w:p>
    <w:p>
      <w:pPr>
        <w:autoSpaceDE w:val="0"/>
        <w:autoSpaceDN w:val="0"/>
        <w:adjustRightInd w:val="0"/>
        <w:spacing w:line="460" w:lineRule="exact"/>
        <w:ind w:firstLine="616" w:firstLineChars="257"/>
        <w:jc w:val="left"/>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lang w:val="en-US" w:eastAsia="zh-CN"/>
        </w:rPr>
        <w:t>2</w:t>
      </w:r>
      <w:r>
        <w:rPr>
          <w:rFonts w:hint="eastAsia" w:cs="仿宋" w:asciiTheme="minorEastAsia" w:hAnsiTheme="minorEastAsia" w:eastAsiaTheme="minorEastAsia"/>
          <w:kern w:val="0"/>
          <w:sz w:val="24"/>
          <w:szCs w:val="24"/>
        </w:rPr>
        <w:t>)与供应商的法定代表人或者负责人有夫妻、直系血亲、三代以内旁系血亲或者近姻亲关系;</w:t>
      </w:r>
    </w:p>
    <w:p>
      <w:pPr>
        <w:autoSpaceDE w:val="0"/>
        <w:autoSpaceDN w:val="0"/>
        <w:adjustRightInd w:val="0"/>
        <w:spacing w:line="460" w:lineRule="exact"/>
        <w:ind w:firstLine="616" w:firstLineChars="257"/>
        <w:jc w:val="left"/>
        <w:rPr>
          <w:rFonts w:hint="eastAsia"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lang w:val="en-US" w:eastAsia="zh-CN"/>
        </w:rPr>
        <w:t>3</w:t>
      </w:r>
      <w:r>
        <w:rPr>
          <w:rFonts w:hint="eastAsia" w:cs="仿宋" w:asciiTheme="minorEastAsia" w:hAnsiTheme="minorEastAsia" w:eastAsiaTheme="minorEastAsia"/>
          <w:kern w:val="0"/>
          <w:sz w:val="24"/>
          <w:szCs w:val="24"/>
        </w:rPr>
        <w:t>)与供应商有其他可能影响政府采购活动公平、公正进行的关系。</w:t>
      </w:r>
    </w:p>
    <w:p>
      <w:pPr>
        <w:pStyle w:val="5"/>
        <w:numPr>
          <w:ilvl w:val="0"/>
          <w:numId w:val="0"/>
        </w:numPr>
        <w:spacing w:before="0" w:after="0" w:line="460" w:lineRule="exact"/>
        <w:rPr>
          <w:rFonts w:cs="仿宋" w:asciiTheme="minorEastAsia" w:hAnsiTheme="minorEastAsia" w:eastAsiaTheme="minorEastAsia"/>
          <w:b/>
          <w:sz w:val="24"/>
          <w:szCs w:val="24"/>
        </w:rPr>
      </w:pPr>
      <w:bookmarkStart w:id="269" w:name="_Toc5983"/>
      <w:bookmarkStart w:id="270" w:name="_Toc247639873"/>
      <w:bookmarkStart w:id="271" w:name="_Toc27153"/>
      <w:bookmarkStart w:id="272" w:name="_Toc10878"/>
      <w:bookmarkStart w:id="273" w:name="_Toc80719649"/>
      <w:bookmarkStart w:id="274" w:name="_Toc23014"/>
      <w:bookmarkStart w:id="275" w:name="_Toc291089216"/>
      <w:bookmarkStart w:id="276" w:name="_Toc27635"/>
      <w:r>
        <w:rPr>
          <w:rFonts w:hint="eastAsia" w:cs="仿宋" w:asciiTheme="minorEastAsia" w:hAnsiTheme="minorEastAsia" w:eastAsiaTheme="minorEastAsia"/>
          <w:b/>
          <w:sz w:val="24"/>
          <w:szCs w:val="24"/>
        </w:rPr>
        <w:t>6.2 评标原则</w:t>
      </w:r>
      <w:bookmarkEnd w:id="269"/>
      <w:bookmarkEnd w:id="270"/>
      <w:bookmarkEnd w:id="271"/>
      <w:bookmarkEnd w:id="272"/>
      <w:bookmarkEnd w:id="273"/>
      <w:bookmarkEnd w:id="274"/>
      <w:bookmarkEnd w:id="275"/>
      <w:bookmarkEnd w:id="276"/>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评标活动遵循公平、公正、科学和择优的原则。</w:t>
      </w:r>
    </w:p>
    <w:p>
      <w:pPr>
        <w:pStyle w:val="5"/>
        <w:numPr>
          <w:ilvl w:val="0"/>
          <w:numId w:val="0"/>
        </w:numPr>
        <w:spacing w:before="0" w:after="0" w:line="460" w:lineRule="exact"/>
        <w:rPr>
          <w:rFonts w:cs="仿宋" w:asciiTheme="minorEastAsia" w:hAnsiTheme="minorEastAsia" w:eastAsiaTheme="minorEastAsia"/>
          <w:b/>
          <w:sz w:val="24"/>
          <w:szCs w:val="24"/>
        </w:rPr>
      </w:pPr>
      <w:bookmarkStart w:id="277" w:name="_Toc27228"/>
      <w:bookmarkStart w:id="278" w:name="_Toc80719650"/>
      <w:bookmarkStart w:id="279" w:name="_Toc849"/>
      <w:bookmarkStart w:id="280" w:name="_Toc17243"/>
      <w:bookmarkStart w:id="281" w:name="_Toc31086"/>
      <w:bookmarkStart w:id="282" w:name="_Toc6716"/>
      <w:bookmarkStart w:id="283" w:name="_Toc247639874"/>
      <w:bookmarkStart w:id="284" w:name="_Toc291089217"/>
      <w:r>
        <w:rPr>
          <w:rFonts w:hint="eastAsia" w:cs="仿宋" w:asciiTheme="minorEastAsia" w:hAnsiTheme="minorEastAsia" w:eastAsiaTheme="minorEastAsia"/>
          <w:b/>
          <w:sz w:val="24"/>
          <w:szCs w:val="24"/>
        </w:rPr>
        <w:t>6.3 评标</w:t>
      </w:r>
      <w:bookmarkEnd w:id="277"/>
      <w:bookmarkEnd w:id="278"/>
      <w:bookmarkEnd w:id="279"/>
      <w:bookmarkEnd w:id="280"/>
      <w:bookmarkEnd w:id="281"/>
      <w:bookmarkEnd w:id="282"/>
      <w:bookmarkEnd w:id="283"/>
      <w:bookmarkEnd w:id="284"/>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6.3.1评标委员会按照第三章“评标办法”规定的方法、评审因素、标准和程序对投标文件进行评审。第三章“评标办法”没有规定的方法、评审因素和标准，不作为评标依据。</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6.3.2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6.3.3如评标委员会对需要回复的投标人回复内容有异议的，经过几次回复仍不清楚的，需在监督下进行免提电话进行质疑。</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6.3.4评标时如因系统异常、停电、电脑病毒、网络堵塞等原因无法正常进行的，由技术人员排查解决，短时间无法解决的，经监督部门同意后，暂停评标活动，待问题解决后继续评标。</w:t>
      </w:r>
    </w:p>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285" w:name="_Toc30379"/>
      <w:bookmarkStart w:id="286" w:name="_Toc2103"/>
      <w:bookmarkStart w:id="287" w:name="_Toc19878"/>
      <w:bookmarkStart w:id="288" w:name="_Toc291089219"/>
      <w:bookmarkStart w:id="289" w:name="_Toc12348"/>
      <w:bookmarkStart w:id="290" w:name="_Toc80719651"/>
      <w:bookmarkStart w:id="291" w:name="_Toc247639875"/>
      <w:r>
        <w:rPr>
          <w:rFonts w:hint="eastAsia" w:cs="仿宋" w:asciiTheme="minorEastAsia" w:hAnsiTheme="minorEastAsia" w:eastAsiaTheme="minorEastAsia"/>
          <w:b/>
          <w:sz w:val="24"/>
          <w:szCs w:val="24"/>
        </w:rPr>
        <w:t>7. 合同授予</w:t>
      </w:r>
      <w:bookmarkEnd w:id="285"/>
      <w:bookmarkEnd w:id="286"/>
      <w:bookmarkEnd w:id="287"/>
      <w:bookmarkEnd w:id="288"/>
      <w:bookmarkEnd w:id="289"/>
      <w:bookmarkEnd w:id="290"/>
      <w:bookmarkEnd w:id="291"/>
    </w:p>
    <w:p>
      <w:pPr>
        <w:pStyle w:val="5"/>
        <w:numPr>
          <w:ilvl w:val="0"/>
          <w:numId w:val="0"/>
        </w:numPr>
        <w:spacing w:before="0" w:after="0" w:line="460" w:lineRule="exact"/>
        <w:rPr>
          <w:rFonts w:cs="仿宋" w:asciiTheme="minorEastAsia" w:hAnsiTheme="minorEastAsia" w:eastAsiaTheme="minorEastAsia"/>
          <w:b/>
          <w:sz w:val="24"/>
          <w:szCs w:val="24"/>
        </w:rPr>
      </w:pPr>
      <w:bookmarkStart w:id="292" w:name="_Toc247639876"/>
      <w:bookmarkStart w:id="293" w:name="_Toc8036"/>
      <w:bookmarkStart w:id="294" w:name="_Toc527"/>
      <w:bookmarkStart w:id="295" w:name="_Toc31721"/>
      <w:bookmarkStart w:id="296" w:name="_Toc80719652"/>
      <w:bookmarkStart w:id="297" w:name="_Toc22913"/>
      <w:bookmarkStart w:id="298" w:name="_Toc11239"/>
      <w:bookmarkStart w:id="299" w:name="_Toc291089220"/>
      <w:r>
        <w:rPr>
          <w:rFonts w:hint="eastAsia" w:cs="仿宋" w:asciiTheme="minorEastAsia" w:hAnsiTheme="minorEastAsia" w:eastAsiaTheme="minorEastAsia"/>
          <w:b/>
          <w:sz w:val="24"/>
          <w:szCs w:val="24"/>
        </w:rPr>
        <w:t>7.1 定标方式</w:t>
      </w:r>
      <w:bookmarkEnd w:id="292"/>
      <w:bookmarkEnd w:id="293"/>
      <w:bookmarkEnd w:id="294"/>
      <w:bookmarkEnd w:id="295"/>
      <w:bookmarkEnd w:id="296"/>
      <w:bookmarkEnd w:id="297"/>
      <w:bookmarkEnd w:id="298"/>
      <w:bookmarkEnd w:id="299"/>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除投标人须知前附表规定评标委员会直接确定中标人外，采购人依据评标委员会推荐的中标候选人确定中标人，评标委员会推荐中标候选人的人数见投标人须知前附表。</w:t>
      </w:r>
    </w:p>
    <w:p>
      <w:pPr>
        <w:pStyle w:val="5"/>
        <w:numPr>
          <w:ilvl w:val="0"/>
          <w:numId w:val="0"/>
        </w:numPr>
        <w:spacing w:before="0" w:after="0" w:line="460" w:lineRule="exact"/>
        <w:rPr>
          <w:rFonts w:cs="仿宋" w:asciiTheme="minorEastAsia" w:hAnsiTheme="minorEastAsia" w:eastAsiaTheme="minorEastAsia"/>
          <w:b/>
          <w:sz w:val="24"/>
          <w:szCs w:val="24"/>
        </w:rPr>
      </w:pPr>
      <w:bookmarkStart w:id="300" w:name="_Toc291089221"/>
      <w:bookmarkStart w:id="301" w:name="_Toc247639877"/>
      <w:bookmarkStart w:id="302" w:name="_Toc23524"/>
      <w:bookmarkStart w:id="303" w:name="_Toc14459"/>
      <w:bookmarkStart w:id="304" w:name="_Toc29832"/>
      <w:bookmarkStart w:id="305" w:name="_Toc26197"/>
      <w:bookmarkStart w:id="306" w:name="_Toc80719653"/>
      <w:bookmarkStart w:id="307" w:name="_Toc32319"/>
      <w:r>
        <w:rPr>
          <w:rFonts w:hint="eastAsia" w:cs="仿宋" w:asciiTheme="minorEastAsia" w:hAnsiTheme="minorEastAsia" w:eastAsiaTheme="minorEastAsia"/>
          <w:b/>
          <w:sz w:val="24"/>
          <w:szCs w:val="24"/>
        </w:rPr>
        <w:t>7.2 中标通知</w:t>
      </w:r>
      <w:bookmarkEnd w:id="300"/>
      <w:bookmarkEnd w:id="301"/>
      <w:bookmarkEnd w:id="302"/>
      <w:bookmarkEnd w:id="303"/>
      <w:bookmarkEnd w:id="304"/>
      <w:bookmarkEnd w:id="305"/>
      <w:bookmarkEnd w:id="306"/>
      <w:bookmarkEnd w:id="307"/>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在本章第3.3 款规定的投标有效期内，采购人以书面形式向中标人发出中标通知书。</w:t>
      </w:r>
    </w:p>
    <w:p>
      <w:pPr>
        <w:pStyle w:val="5"/>
        <w:numPr>
          <w:ilvl w:val="0"/>
          <w:numId w:val="0"/>
        </w:numPr>
        <w:spacing w:before="0" w:after="0" w:line="460" w:lineRule="exact"/>
        <w:rPr>
          <w:rFonts w:cs="仿宋" w:asciiTheme="minorEastAsia" w:hAnsiTheme="minorEastAsia" w:eastAsiaTheme="minorEastAsia"/>
          <w:b/>
          <w:sz w:val="24"/>
          <w:szCs w:val="24"/>
        </w:rPr>
      </w:pPr>
      <w:bookmarkStart w:id="308" w:name="_Toc27455"/>
      <w:bookmarkStart w:id="309" w:name="_Toc24759"/>
      <w:bookmarkStart w:id="310" w:name="_Toc1381"/>
      <w:bookmarkStart w:id="311" w:name="_Toc247639878"/>
      <w:bookmarkStart w:id="312" w:name="_Toc80719654"/>
      <w:bookmarkStart w:id="313" w:name="_Toc15210"/>
      <w:bookmarkStart w:id="314" w:name="_Toc291089222"/>
      <w:bookmarkStart w:id="315" w:name="_Toc5204"/>
      <w:r>
        <w:rPr>
          <w:rFonts w:hint="eastAsia" w:cs="仿宋" w:asciiTheme="minorEastAsia" w:hAnsiTheme="minorEastAsia" w:eastAsiaTheme="minorEastAsia"/>
          <w:b/>
          <w:sz w:val="24"/>
          <w:szCs w:val="24"/>
        </w:rPr>
        <w:t>7.3 履约担保</w:t>
      </w:r>
      <w:bookmarkEnd w:id="308"/>
      <w:bookmarkEnd w:id="309"/>
      <w:bookmarkEnd w:id="310"/>
      <w:bookmarkEnd w:id="311"/>
      <w:bookmarkEnd w:id="312"/>
      <w:bookmarkEnd w:id="313"/>
      <w:bookmarkEnd w:id="314"/>
      <w:bookmarkEnd w:id="315"/>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7.3.1 在签订合同前，中标人应按投标人须知前附表规定的金额、担保形式和招标文件第五章“合同格式及合同条款”规定的履约担保格式向采购人提交履约担保。</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7.3.2 中标人不能按本章第7.3.1 项要求提交履约担保的，视为放弃中标，其投标保证金不予退还，给采购人造成的损失超过投标保证金数额的，中标人还应当对超过部分予以赔偿。</w:t>
      </w:r>
    </w:p>
    <w:p>
      <w:pPr>
        <w:pStyle w:val="5"/>
        <w:numPr>
          <w:ilvl w:val="0"/>
          <w:numId w:val="0"/>
        </w:numPr>
        <w:spacing w:before="0" w:after="0" w:line="460" w:lineRule="exact"/>
        <w:rPr>
          <w:rFonts w:cs="仿宋" w:asciiTheme="minorEastAsia" w:hAnsiTheme="minorEastAsia" w:eastAsiaTheme="minorEastAsia"/>
          <w:b/>
          <w:sz w:val="24"/>
          <w:szCs w:val="24"/>
        </w:rPr>
      </w:pPr>
      <w:bookmarkStart w:id="316" w:name="_Toc247639879"/>
      <w:bookmarkStart w:id="317" w:name="_Toc14241"/>
      <w:bookmarkStart w:id="318" w:name="_Toc25405"/>
      <w:bookmarkStart w:id="319" w:name="_Toc291089223"/>
      <w:bookmarkStart w:id="320" w:name="_Toc13584"/>
      <w:bookmarkStart w:id="321" w:name="_Toc80719655"/>
      <w:bookmarkStart w:id="322" w:name="_Toc9767"/>
      <w:bookmarkStart w:id="323" w:name="_Toc10445"/>
      <w:r>
        <w:rPr>
          <w:rFonts w:hint="eastAsia" w:cs="仿宋" w:asciiTheme="minorEastAsia" w:hAnsiTheme="minorEastAsia" w:eastAsiaTheme="minorEastAsia"/>
          <w:b/>
          <w:sz w:val="24"/>
          <w:szCs w:val="24"/>
        </w:rPr>
        <w:t>7.4 签订合同</w:t>
      </w:r>
      <w:bookmarkEnd w:id="316"/>
      <w:bookmarkEnd w:id="317"/>
      <w:bookmarkEnd w:id="318"/>
      <w:bookmarkEnd w:id="319"/>
      <w:bookmarkEnd w:id="320"/>
      <w:bookmarkEnd w:id="321"/>
      <w:bookmarkEnd w:id="322"/>
      <w:bookmarkEnd w:id="323"/>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7.4.1 采购人和中标人应当自中标通知书发出之日起15日内，根据招标文件和中标人的投标文件订立书面合同。中标人无正当理由拒签合同的，采购人取消其中标资格，其投标保证金不予退还；给采购人造成的损失超过投标保证金数额的，中标人还应当对超过部分予以赔偿。</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7.4.2 发出中标通知书后，采购人无正当理由拒签合同的，采购人向中标人退还投标保证金；给中标人造成损失的，还应当赔偿损失。</w:t>
      </w:r>
    </w:p>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324" w:name="_Toc80719656"/>
      <w:bookmarkStart w:id="325" w:name="_Toc247639880"/>
      <w:bookmarkStart w:id="326" w:name="_Toc28064"/>
      <w:bookmarkStart w:id="327" w:name="_Toc291089224"/>
      <w:bookmarkStart w:id="328" w:name="_Toc7500"/>
      <w:bookmarkStart w:id="329" w:name="_Toc1524"/>
      <w:bookmarkStart w:id="330" w:name="_Toc6654"/>
      <w:r>
        <w:rPr>
          <w:rFonts w:hint="eastAsia" w:cs="仿宋" w:asciiTheme="minorEastAsia" w:hAnsiTheme="minorEastAsia" w:eastAsiaTheme="minorEastAsia"/>
          <w:b/>
          <w:sz w:val="24"/>
          <w:szCs w:val="24"/>
        </w:rPr>
        <w:t>8. 重新招标和不再招标</w:t>
      </w:r>
      <w:bookmarkEnd w:id="324"/>
      <w:bookmarkEnd w:id="325"/>
      <w:bookmarkEnd w:id="326"/>
      <w:bookmarkEnd w:id="327"/>
      <w:bookmarkEnd w:id="328"/>
      <w:bookmarkEnd w:id="329"/>
      <w:bookmarkEnd w:id="330"/>
    </w:p>
    <w:p>
      <w:pPr>
        <w:pStyle w:val="5"/>
        <w:numPr>
          <w:ilvl w:val="0"/>
          <w:numId w:val="0"/>
        </w:numPr>
        <w:spacing w:before="0" w:after="0" w:line="460" w:lineRule="exact"/>
        <w:rPr>
          <w:rFonts w:cs="仿宋" w:asciiTheme="minorEastAsia" w:hAnsiTheme="minorEastAsia" w:eastAsiaTheme="minorEastAsia"/>
          <w:b/>
          <w:sz w:val="24"/>
          <w:szCs w:val="24"/>
        </w:rPr>
      </w:pPr>
      <w:bookmarkStart w:id="331" w:name="_Toc14944"/>
      <w:bookmarkStart w:id="332" w:name="_Toc27709"/>
      <w:bookmarkStart w:id="333" w:name="_Toc1610"/>
      <w:bookmarkStart w:id="334" w:name="_Toc247639881"/>
      <w:bookmarkStart w:id="335" w:name="_Toc16575"/>
      <w:bookmarkStart w:id="336" w:name="_Toc13311"/>
      <w:bookmarkStart w:id="337" w:name="_Toc80719657"/>
      <w:bookmarkStart w:id="338" w:name="_Toc291089225"/>
      <w:r>
        <w:rPr>
          <w:rFonts w:hint="eastAsia" w:cs="仿宋" w:asciiTheme="minorEastAsia" w:hAnsiTheme="minorEastAsia" w:eastAsiaTheme="minorEastAsia"/>
          <w:b/>
          <w:sz w:val="24"/>
          <w:szCs w:val="24"/>
        </w:rPr>
        <w:t>8.1 重新招标</w:t>
      </w:r>
      <w:bookmarkEnd w:id="331"/>
      <w:bookmarkEnd w:id="332"/>
      <w:bookmarkEnd w:id="333"/>
      <w:bookmarkEnd w:id="334"/>
      <w:bookmarkEnd w:id="335"/>
      <w:bookmarkEnd w:id="336"/>
      <w:bookmarkEnd w:id="337"/>
      <w:bookmarkEnd w:id="338"/>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有下列情形之一的，采购人将重新招标：</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（1）投标截止时间止，投标人少于3个的；</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（2）经评标委员会评审后否决所有投标的。</w:t>
      </w:r>
    </w:p>
    <w:p>
      <w:pPr>
        <w:pStyle w:val="5"/>
        <w:numPr>
          <w:ilvl w:val="0"/>
          <w:numId w:val="0"/>
        </w:numPr>
        <w:spacing w:before="0" w:after="0" w:line="460" w:lineRule="exact"/>
        <w:rPr>
          <w:rFonts w:cs="仿宋" w:asciiTheme="minorEastAsia" w:hAnsiTheme="minorEastAsia" w:eastAsiaTheme="minorEastAsia"/>
          <w:b/>
          <w:sz w:val="24"/>
          <w:szCs w:val="24"/>
        </w:rPr>
      </w:pPr>
      <w:bookmarkStart w:id="339" w:name="_Toc13366"/>
      <w:bookmarkStart w:id="340" w:name="_Toc247639882"/>
      <w:bookmarkStart w:id="341" w:name="_Toc29581"/>
      <w:bookmarkStart w:id="342" w:name="_Toc14019"/>
      <w:bookmarkStart w:id="343" w:name="_Toc80719658"/>
      <w:bookmarkStart w:id="344" w:name="_Toc291089226"/>
      <w:bookmarkStart w:id="345" w:name="_Toc27411"/>
      <w:bookmarkStart w:id="346" w:name="_Toc10850"/>
      <w:r>
        <w:rPr>
          <w:rFonts w:hint="eastAsia" w:cs="仿宋" w:asciiTheme="minorEastAsia" w:hAnsiTheme="minorEastAsia" w:eastAsiaTheme="minorEastAsia"/>
          <w:b/>
          <w:sz w:val="24"/>
          <w:szCs w:val="24"/>
        </w:rPr>
        <w:t>8.2 不再招标</w:t>
      </w:r>
      <w:bookmarkEnd w:id="339"/>
      <w:bookmarkEnd w:id="340"/>
      <w:bookmarkEnd w:id="341"/>
      <w:bookmarkEnd w:id="342"/>
      <w:bookmarkEnd w:id="343"/>
      <w:bookmarkEnd w:id="344"/>
      <w:bookmarkEnd w:id="345"/>
      <w:bookmarkEnd w:id="346"/>
    </w:p>
    <w:p>
      <w:pPr>
        <w:autoSpaceDE w:val="0"/>
        <w:autoSpaceDN w:val="0"/>
        <w:adjustRightInd w:val="0"/>
        <w:spacing w:line="460" w:lineRule="exact"/>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重新招标后投标人仍少于3 个或者所有投标被否决的，属于必须审批或核准的项目，经原审批或核准部门批准后不再进行招标。</w:t>
      </w:r>
    </w:p>
    <w:p>
      <w:pPr>
        <w:pStyle w:val="4"/>
        <w:numPr>
          <w:ilvl w:val="0"/>
          <w:numId w:val="0"/>
        </w:numPr>
        <w:spacing w:before="0" w:after="0" w:line="460" w:lineRule="exact"/>
        <w:jc w:val="left"/>
        <w:rPr>
          <w:rFonts w:cs="仿宋" w:asciiTheme="minorEastAsia" w:hAnsiTheme="minorEastAsia" w:eastAsiaTheme="minorEastAsia"/>
          <w:b/>
          <w:sz w:val="24"/>
          <w:szCs w:val="24"/>
        </w:rPr>
      </w:pPr>
      <w:bookmarkStart w:id="347" w:name="_Toc247639883"/>
      <w:bookmarkStart w:id="348" w:name="_Toc80719659"/>
      <w:bookmarkStart w:id="349" w:name="_Toc291089227"/>
      <w:bookmarkStart w:id="350" w:name="_Toc22260"/>
      <w:bookmarkStart w:id="351" w:name="_Toc10898"/>
      <w:bookmarkStart w:id="352" w:name="_Toc17884"/>
      <w:bookmarkStart w:id="353" w:name="_Toc21737"/>
      <w:r>
        <w:rPr>
          <w:rFonts w:hint="eastAsia" w:cs="仿宋" w:asciiTheme="minorEastAsia" w:hAnsiTheme="minorEastAsia" w:eastAsiaTheme="minorEastAsia"/>
          <w:b/>
          <w:sz w:val="24"/>
          <w:szCs w:val="24"/>
        </w:rPr>
        <w:t>9. 纪律和监督</w:t>
      </w:r>
      <w:bookmarkEnd w:id="347"/>
      <w:bookmarkEnd w:id="348"/>
      <w:bookmarkEnd w:id="349"/>
      <w:bookmarkEnd w:id="350"/>
      <w:bookmarkEnd w:id="351"/>
      <w:bookmarkEnd w:id="352"/>
      <w:bookmarkEnd w:id="353"/>
    </w:p>
    <w:p>
      <w:pPr>
        <w:pStyle w:val="5"/>
        <w:numPr>
          <w:ilvl w:val="0"/>
          <w:numId w:val="0"/>
        </w:numPr>
        <w:spacing w:before="0" w:after="0" w:line="460" w:lineRule="exact"/>
        <w:rPr>
          <w:rFonts w:cs="仿宋" w:asciiTheme="minorEastAsia" w:hAnsiTheme="minorEastAsia" w:eastAsiaTheme="minorEastAsia"/>
          <w:sz w:val="24"/>
          <w:szCs w:val="24"/>
        </w:rPr>
      </w:pPr>
      <w:bookmarkStart w:id="354" w:name="_Toc29695"/>
      <w:bookmarkStart w:id="355" w:name="_Toc80719660"/>
      <w:bookmarkStart w:id="356" w:name="_Toc31460"/>
      <w:bookmarkStart w:id="357" w:name="_Toc291089228"/>
      <w:bookmarkStart w:id="358" w:name="_Toc1560"/>
      <w:bookmarkStart w:id="359" w:name="_Toc19262"/>
      <w:bookmarkStart w:id="360" w:name="_Toc4063"/>
      <w:bookmarkStart w:id="361" w:name="_Toc247639884"/>
      <w:r>
        <w:rPr>
          <w:rFonts w:hint="eastAsia" w:cs="仿宋" w:asciiTheme="minorEastAsia" w:hAnsiTheme="minorEastAsia" w:eastAsiaTheme="minorEastAsia"/>
          <w:b/>
          <w:sz w:val="24"/>
          <w:szCs w:val="24"/>
        </w:rPr>
        <w:t>9.1 对采购人的纪律要求</w:t>
      </w:r>
      <w:bookmarkEnd w:id="354"/>
      <w:bookmarkEnd w:id="355"/>
      <w:bookmarkEnd w:id="356"/>
      <w:bookmarkEnd w:id="357"/>
      <w:bookmarkEnd w:id="358"/>
      <w:bookmarkEnd w:id="359"/>
      <w:bookmarkEnd w:id="360"/>
      <w:bookmarkEnd w:id="361"/>
    </w:p>
    <w:p>
      <w:pPr>
        <w:autoSpaceDE w:val="0"/>
        <w:autoSpaceDN w:val="0"/>
        <w:adjustRightInd w:val="0"/>
        <w:spacing w:line="460" w:lineRule="exact"/>
        <w:ind w:firstLine="480"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采购人不得泄漏招标投标活动中应当保密的情况和资料，不得与投标人串通损害国家利益、社会公共利益或者他人合法权益。</w:t>
      </w:r>
      <w:bookmarkStart w:id="362" w:name="_Toc291089229"/>
      <w:bookmarkStart w:id="363" w:name="_Toc247639885"/>
    </w:p>
    <w:p>
      <w:pPr>
        <w:autoSpaceDE w:val="0"/>
        <w:autoSpaceDN w:val="0"/>
        <w:adjustRightInd w:val="0"/>
        <w:spacing w:line="460" w:lineRule="exact"/>
        <w:jc w:val="left"/>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9.2 对投标人的纪律要求</w:t>
      </w:r>
      <w:bookmarkEnd w:id="362"/>
      <w:bookmarkEnd w:id="363"/>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pStyle w:val="5"/>
        <w:numPr>
          <w:ilvl w:val="0"/>
          <w:numId w:val="0"/>
        </w:numPr>
        <w:spacing w:before="0" w:after="0" w:line="460" w:lineRule="exact"/>
        <w:rPr>
          <w:rFonts w:cs="仿宋" w:asciiTheme="minorEastAsia" w:hAnsiTheme="minorEastAsia" w:eastAsiaTheme="minorEastAsia"/>
          <w:b/>
          <w:sz w:val="24"/>
          <w:szCs w:val="24"/>
        </w:rPr>
      </w:pPr>
      <w:bookmarkStart w:id="364" w:name="_Toc291089230"/>
      <w:bookmarkStart w:id="365" w:name="_Toc80719661"/>
      <w:bookmarkStart w:id="366" w:name="_Toc13070"/>
      <w:bookmarkStart w:id="367" w:name="_Toc7441"/>
      <w:bookmarkStart w:id="368" w:name="_Toc247639886"/>
      <w:bookmarkStart w:id="369" w:name="_Toc20360"/>
      <w:bookmarkStart w:id="370" w:name="_Toc18924"/>
      <w:bookmarkStart w:id="371" w:name="_Toc4878"/>
      <w:r>
        <w:rPr>
          <w:rFonts w:hint="eastAsia" w:cs="仿宋" w:asciiTheme="minorEastAsia" w:hAnsiTheme="minorEastAsia" w:eastAsiaTheme="minorEastAsia"/>
          <w:b/>
          <w:sz w:val="24"/>
          <w:szCs w:val="24"/>
        </w:rPr>
        <w:t>9.3 对评标委员会成员的纪律要求</w:t>
      </w:r>
      <w:bookmarkEnd w:id="364"/>
      <w:bookmarkEnd w:id="365"/>
      <w:bookmarkEnd w:id="366"/>
      <w:bookmarkEnd w:id="367"/>
      <w:bookmarkEnd w:id="368"/>
      <w:bookmarkEnd w:id="369"/>
      <w:bookmarkEnd w:id="370"/>
      <w:bookmarkEnd w:id="371"/>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numPr>
          <w:ilvl w:val="0"/>
          <w:numId w:val="0"/>
        </w:numPr>
        <w:spacing w:before="0" w:after="0" w:line="460" w:lineRule="exact"/>
        <w:rPr>
          <w:rFonts w:cs="仿宋" w:asciiTheme="minorEastAsia" w:hAnsiTheme="minorEastAsia" w:eastAsiaTheme="minorEastAsia"/>
          <w:b/>
          <w:sz w:val="24"/>
          <w:szCs w:val="24"/>
        </w:rPr>
      </w:pPr>
      <w:bookmarkStart w:id="372" w:name="_Toc14783"/>
      <w:bookmarkStart w:id="373" w:name="_Toc5051"/>
      <w:bookmarkStart w:id="374" w:name="_Toc1394"/>
      <w:bookmarkStart w:id="375" w:name="_Toc22459"/>
      <w:bookmarkStart w:id="376" w:name="_Toc80719662"/>
      <w:bookmarkStart w:id="377" w:name="_Toc291089231"/>
      <w:bookmarkStart w:id="378" w:name="_Toc247639887"/>
      <w:bookmarkStart w:id="379" w:name="_Toc18975"/>
      <w:r>
        <w:rPr>
          <w:rFonts w:hint="eastAsia" w:cs="仿宋" w:asciiTheme="minorEastAsia" w:hAnsiTheme="minorEastAsia" w:eastAsiaTheme="minorEastAsia"/>
          <w:b/>
          <w:sz w:val="24"/>
          <w:szCs w:val="24"/>
        </w:rPr>
        <w:t>9.4 对与评标活动有关的工作人员的纪律要求</w:t>
      </w:r>
      <w:bookmarkEnd w:id="372"/>
      <w:bookmarkEnd w:id="373"/>
      <w:bookmarkEnd w:id="374"/>
      <w:bookmarkEnd w:id="375"/>
      <w:bookmarkEnd w:id="376"/>
      <w:bookmarkEnd w:id="377"/>
      <w:bookmarkEnd w:id="378"/>
      <w:bookmarkEnd w:id="379"/>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numPr>
          <w:ilvl w:val="0"/>
          <w:numId w:val="0"/>
        </w:numPr>
        <w:spacing w:before="0" w:after="0" w:line="460" w:lineRule="exact"/>
        <w:rPr>
          <w:rFonts w:cs="仿宋" w:asciiTheme="minorEastAsia" w:hAnsiTheme="minorEastAsia" w:eastAsiaTheme="minorEastAsia"/>
          <w:b/>
          <w:sz w:val="24"/>
          <w:szCs w:val="24"/>
        </w:rPr>
      </w:pPr>
      <w:bookmarkStart w:id="380" w:name="_Toc13551"/>
      <w:bookmarkStart w:id="381" w:name="_Toc18630"/>
      <w:bookmarkStart w:id="382" w:name="_Toc247639888"/>
      <w:bookmarkStart w:id="383" w:name="_Toc4780"/>
      <w:bookmarkStart w:id="384" w:name="_Toc20383"/>
      <w:bookmarkStart w:id="385" w:name="_Toc27894"/>
      <w:bookmarkStart w:id="386" w:name="_Toc80719663"/>
      <w:bookmarkStart w:id="387" w:name="_Toc291089232"/>
      <w:r>
        <w:rPr>
          <w:rFonts w:hint="eastAsia" w:cs="仿宋" w:asciiTheme="minorEastAsia" w:hAnsiTheme="minorEastAsia" w:eastAsiaTheme="minorEastAsia"/>
          <w:b/>
          <w:sz w:val="24"/>
          <w:szCs w:val="24"/>
        </w:rPr>
        <w:t>9.5 投诉</w:t>
      </w:r>
      <w:bookmarkEnd w:id="380"/>
      <w:bookmarkEnd w:id="381"/>
      <w:bookmarkEnd w:id="382"/>
      <w:bookmarkEnd w:id="383"/>
      <w:bookmarkEnd w:id="384"/>
      <w:bookmarkEnd w:id="385"/>
      <w:bookmarkEnd w:id="386"/>
      <w:bookmarkEnd w:id="387"/>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投标人和其他利害关系人认为本次招标活动违反法律、法规和规章规定的，有权向有关行政监督部门投诉。</w:t>
      </w:r>
    </w:p>
    <w:p>
      <w:pPr>
        <w:pStyle w:val="5"/>
        <w:numPr>
          <w:ilvl w:val="0"/>
          <w:numId w:val="0"/>
        </w:numPr>
        <w:spacing w:before="0" w:after="0" w:line="460" w:lineRule="exact"/>
        <w:rPr>
          <w:rFonts w:cs="仿宋" w:asciiTheme="minorEastAsia" w:hAnsiTheme="minorEastAsia" w:eastAsiaTheme="minorEastAsia"/>
          <w:b/>
          <w:sz w:val="24"/>
          <w:szCs w:val="24"/>
        </w:rPr>
      </w:pPr>
      <w:bookmarkStart w:id="388" w:name="_Toc27256"/>
      <w:bookmarkStart w:id="389" w:name="_Toc291089233"/>
      <w:bookmarkStart w:id="390" w:name="_Toc29482"/>
      <w:bookmarkStart w:id="391" w:name="_Toc9738"/>
      <w:bookmarkStart w:id="392" w:name="_Toc247639889"/>
      <w:bookmarkStart w:id="393" w:name="_Toc80719664"/>
      <w:bookmarkStart w:id="394" w:name="_Toc12538"/>
      <w:bookmarkStart w:id="395" w:name="_Toc24597"/>
      <w:r>
        <w:rPr>
          <w:rFonts w:hint="eastAsia" w:cs="仿宋" w:asciiTheme="minorEastAsia" w:hAnsiTheme="minorEastAsia" w:eastAsiaTheme="minorEastAsia"/>
          <w:b/>
          <w:sz w:val="24"/>
          <w:szCs w:val="24"/>
        </w:rPr>
        <w:t>10. 需要补充的其他内容</w:t>
      </w:r>
      <w:bookmarkEnd w:id="388"/>
      <w:bookmarkEnd w:id="389"/>
      <w:bookmarkEnd w:id="390"/>
      <w:bookmarkEnd w:id="391"/>
      <w:bookmarkEnd w:id="392"/>
      <w:bookmarkEnd w:id="393"/>
      <w:bookmarkEnd w:id="394"/>
      <w:bookmarkEnd w:id="395"/>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需要补充的其他内容：见投标人须知前附表。</w:t>
      </w:r>
    </w:p>
    <w:p>
      <w:pPr>
        <w:pStyle w:val="5"/>
        <w:numPr>
          <w:ilvl w:val="0"/>
          <w:numId w:val="0"/>
        </w:numPr>
        <w:spacing w:before="0" w:after="0" w:line="460" w:lineRule="exact"/>
        <w:rPr>
          <w:rFonts w:cs="仿宋" w:asciiTheme="minorEastAsia" w:hAnsiTheme="minorEastAsia" w:eastAsiaTheme="minorEastAsia"/>
          <w:b/>
          <w:sz w:val="24"/>
          <w:szCs w:val="24"/>
        </w:rPr>
      </w:pPr>
      <w:bookmarkStart w:id="396" w:name="_Toc23234"/>
      <w:bookmarkStart w:id="397" w:name="_Toc80719665"/>
      <w:r>
        <w:rPr>
          <w:rFonts w:hint="eastAsia" w:cs="仿宋" w:asciiTheme="minorEastAsia" w:hAnsiTheme="minorEastAsia" w:eastAsiaTheme="minorEastAsia"/>
          <w:b/>
          <w:sz w:val="24"/>
          <w:szCs w:val="24"/>
        </w:rPr>
        <w:t>11. 河南省政府采购合同融资政策告知函</w:t>
      </w:r>
      <w:bookmarkEnd w:id="396"/>
      <w:bookmarkEnd w:id="397"/>
    </w:p>
    <w:p>
      <w:pPr>
        <w:pStyle w:val="2"/>
        <w:ind w:firstLine="0"/>
        <w:rPr>
          <w:rFonts w:asciiTheme="minorEastAsia" w:hAnsiTheme="minorEastAsia" w:eastAsiaTheme="minorEastAsia"/>
        </w:rPr>
      </w:pPr>
    </w:p>
    <w:p>
      <w:pPr>
        <w:pStyle w:val="2"/>
        <w:rPr>
          <w:rFonts w:cs="仿宋" w:asciiTheme="minorEastAsia" w:hAnsiTheme="minorEastAsia" w:eastAsiaTheme="minorEastAsia"/>
          <w:sz w:val="24"/>
          <w:szCs w:val="24"/>
        </w:rPr>
      </w:pPr>
    </w:p>
    <w:p>
      <w:pPr>
        <w:pStyle w:val="24"/>
        <w:keepNext/>
        <w:keepLines/>
        <w:spacing w:after="240" w:line="240" w:lineRule="auto"/>
        <w:rPr>
          <w:rFonts w:asciiTheme="minorEastAsia" w:hAnsiTheme="minorEastAsia" w:eastAsiaTheme="minorEastAsia"/>
        </w:rPr>
      </w:pPr>
      <w:bookmarkStart w:id="398" w:name="bookmark24"/>
      <w:bookmarkStart w:id="399" w:name="bookmark25"/>
      <w:bookmarkStart w:id="400" w:name="bookmark26"/>
      <w:bookmarkStart w:id="401" w:name="_Toc80719666"/>
      <w:bookmarkStart w:id="402" w:name="_Toc3361"/>
      <w:r>
        <w:rPr>
          <w:rFonts w:asciiTheme="minorEastAsia" w:hAnsiTheme="minorEastAsia" w:eastAsiaTheme="minorEastAsia"/>
        </w:rPr>
        <w:t>河南省政府采购合同融资政策告知函</w:t>
      </w:r>
      <w:bookmarkEnd w:id="398"/>
      <w:bookmarkEnd w:id="399"/>
      <w:bookmarkEnd w:id="400"/>
      <w:bookmarkEnd w:id="401"/>
      <w:bookmarkEnd w:id="402"/>
    </w:p>
    <w:p>
      <w:pPr>
        <w:pStyle w:val="25"/>
        <w:spacing w:line="360" w:lineRule="auto"/>
        <w:ind w:firstLine="0"/>
        <w:rPr>
          <w:rFonts w:asciiTheme="minorEastAsia" w:hAnsiTheme="minorEastAsia" w:eastAsiaTheme="minorEastAsia"/>
          <w:sz w:val="28"/>
          <w:szCs w:val="28"/>
        </w:rPr>
      </w:pPr>
      <w:r>
        <w:rPr>
          <w:rFonts w:asciiTheme="minorEastAsia" w:hAnsiTheme="minorEastAsia" w:eastAsiaTheme="minorEastAsia"/>
          <w:sz w:val="28"/>
          <w:szCs w:val="28"/>
        </w:rPr>
        <w:t>各供应商：</w:t>
      </w:r>
    </w:p>
    <w:p>
      <w:pPr>
        <w:pStyle w:val="25"/>
        <w:spacing w:line="360" w:lineRule="auto"/>
        <w:ind w:firstLine="620"/>
        <w:rPr>
          <w:rFonts w:asciiTheme="minorEastAsia" w:hAnsiTheme="minorEastAsia" w:eastAsiaTheme="minorEastAsia"/>
          <w:sz w:val="28"/>
          <w:szCs w:val="28"/>
        </w:rPr>
      </w:pPr>
      <w:r>
        <w:rPr>
          <w:rFonts w:asciiTheme="minorEastAsia" w:hAnsiTheme="minorEastAsia" w:eastAsiaTheme="minorEastAsia"/>
          <w:sz w:val="28"/>
          <w:szCs w:val="28"/>
        </w:rPr>
        <w:t>欢迎贵公司参与河南省政府采购活动！</w:t>
      </w:r>
    </w:p>
    <w:p>
      <w:pPr>
        <w:pStyle w:val="25"/>
        <w:spacing w:line="360" w:lineRule="auto"/>
        <w:ind w:firstLine="620"/>
        <w:rPr>
          <w:rFonts w:asciiTheme="minorEastAsia" w:hAnsiTheme="minorEastAsia" w:eastAsiaTheme="minorEastAsia"/>
          <w:sz w:val="28"/>
          <w:szCs w:val="28"/>
        </w:rPr>
      </w:pPr>
      <w:r>
        <w:rPr>
          <w:rFonts w:asciiTheme="minorEastAsia" w:hAnsiTheme="minorEastAsia" w:eastAsiaTheme="minorEastAsia"/>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cs="Times New Roman" w:asciiTheme="minorEastAsia" w:hAnsiTheme="minorEastAsia" w:eastAsiaTheme="minorEastAsia"/>
          <w:sz w:val="28"/>
          <w:szCs w:val="28"/>
        </w:rPr>
        <w:t>2017</w:t>
      </w:r>
      <w:r>
        <w:rPr>
          <w:rFonts w:asciiTheme="minorEastAsia" w:hAnsiTheme="minorEastAsia" w:eastAsiaTheme="minorEastAsia"/>
          <w:sz w:val="28"/>
          <w:szCs w:val="28"/>
        </w:rPr>
        <w:t>〕</w:t>
      </w:r>
      <w:r>
        <w:rPr>
          <w:rFonts w:cs="Times New Roman" w:asciiTheme="minorEastAsia" w:hAnsiTheme="minorEastAsia" w:eastAsiaTheme="minorEastAsia"/>
          <w:sz w:val="28"/>
          <w:szCs w:val="28"/>
        </w:rPr>
        <w:t>10</w:t>
      </w:r>
      <w:r>
        <w:rPr>
          <w:rFonts w:asciiTheme="minorEastAsia" w:hAnsiTheme="minorEastAsia" w:eastAsiaTheme="minorEastAsia"/>
          <w:sz w:val="28"/>
          <w:szCs w:val="28"/>
        </w:rPr>
        <w:t>号），按照双方自愿的原则提供便捷、优惠的贷款服务。</w:t>
      </w:r>
    </w:p>
    <w:p>
      <w:pPr>
        <w:pStyle w:val="2"/>
        <w:spacing w:line="360" w:lineRule="auto"/>
        <w:rPr>
          <w:rFonts w:cs="宋体" w:asciiTheme="minorEastAsia" w:hAnsiTheme="minorEastAsia" w:eastAsiaTheme="minorEastAsia"/>
          <w:sz w:val="28"/>
          <w:szCs w:val="28"/>
          <w:lang w:val="zh-TW" w:eastAsia="zh-TW" w:bidi="zh-TW"/>
        </w:rPr>
        <w:sectPr>
          <w:footerReference r:id="rId6" w:type="default"/>
          <w:pgSz w:w="11906" w:h="16838"/>
          <w:pgMar w:top="1440" w:right="1134" w:bottom="1440" w:left="1134" w:header="851" w:footer="992" w:gutter="0"/>
          <w:cols w:space="720" w:num="1"/>
          <w:docGrid w:linePitch="312" w:charSpace="0"/>
        </w:sectPr>
      </w:pPr>
      <w:r>
        <w:rPr>
          <w:rFonts w:cs="宋体" w:asciiTheme="minorEastAsia" w:hAnsiTheme="minorEastAsia" w:eastAsiaTheme="minorEastAsia"/>
          <w:sz w:val="28"/>
          <w:szCs w:val="28"/>
          <w:lang w:val="zh-TW" w:eastAsia="zh-TW" w:bidi="zh-TW"/>
        </w:rPr>
        <w:t>贷款渠道和提供贷款的金融机构，可在河南省政府采购网</w:t>
      </w:r>
      <w:r>
        <w:rPr>
          <w:rFonts w:cs="宋体" w:asciiTheme="minorEastAsia" w:hAnsiTheme="minorEastAsia" w:eastAsiaTheme="minorEastAsia"/>
          <w:sz w:val="28"/>
          <w:szCs w:val="28"/>
          <w:lang w:val="zh-CN" w:bidi="zh-TW"/>
        </w:rPr>
        <w:t>“河南</w:t>
      </w:r>
      <w:r>
        <w:rPr>
          <w:rFonts w:cs="宋体" w:asciiTheme="minorEastAsia" w:hAnsiTheme="minorEastAsia" w:eastAsiaTheme="minorEastAsia"/>
          <w:sz w:val="28"/>
          <w:szCs w:val="28"/>
          <w:lang w:val="zh-TW" w:eastAsia="zh-TW" w:bidi="zh-TW"/>
        </w:rPr>
        <w:t>省政府采购合同融资</w:t>
      </w:r>
      <w:r>
        <w:rPr>
          <w:rFonts w:cs="宋体" w:asciiTheme="minorEastAsia" w:hAnsiTheme="minorEastAsia" w:eastAsiaTheme="minorEastAsia"/>
          <w:sz w:val="28"/>
          <w:szCs w:val="28"/>
          <w:lang w:val="zh-CN" w:bidi="zh-TW"/>
        </w:rPr>
        <w:t>平台”</w:t>
      </w:r>
      <w:r>
        <w:rPr>
          <w:rFonts w:cs="宋体" w:asciiTheme="minorEastAsia" w:hAnsiTheme="minorEastAsia" w:eastAsiaTheme="minorEastAsia"/>
          <w:sz w:val="28"/>
          <w:szCs w:val="28"/>
          <w:lang w:val="zh-TW" w:eastAsia="zh-TW" w:bidi="zh-TW"/>
        </w:rPr>
        <w:t>查询</w:t>
      </w:r>
      <w:r>
        <w:rPr>
          <w:rFonts w:cs="宋体" w:asciiTheme="minorEastAsia" w:hAnsiTheme="minorEastAsia" w:eastAsiaTheme="minorEastAsia"/>
          <w:sz w:val="28"/>
          <w:szCs w:val="28"/>
          <w:lang w:val="zh-CN" w:bidi="zh-TW"/>
        </w:rPr>
        <w:t>联系。</w:t>
      </w:r>
    </w:p>
    <w:p>
      <w:pPr>
        <w:pStyle w:val="3"/>
        <w:numPr>
          <w:ilvl w:val="0"/>
          <w:numId w:val="0"/>
        </w:numPr>
        <w:jc w:val="center"/>
        <w:rPr>
          <w:rFonts w:cs="仿宋" w:asciiTheme="minorEastAsia" w:hAnsiTheme="minorEastAsia" w:eastAsiaTheme="minorEastAsia"/>
          <w:b/>
          <w:sz w:val="36"/>
          <w:szCs w:val="36"/>
        </w:rPr>
      </w:pPr>
      <w:bookmarkStart w:id="403" w:name="_Toc29515"/>
      <w:r>
        <w:rPr>
          <w:rFonts w:hint="eastAsia" w:cs="仿宋" w:asciiTheme="minorEastAsia" w:hAnsiTheme="minorEastAsia" w:eastAsiaTheme="minorEastAsia"/>
          <w:b/>
          <w:sz w:val="36"/>
          <w:szCs w:val="36"/>
        </w:rPr>
        <w:t>第三章 评标办法</w:t>
      </w:r>
      <w:bookmarkEnd w:id="403"/>
    </w:p>
    <w:p>
      <w:pPr>
        <w:spacing w:line="460" w:lineRule="exact"/>
        <w:outlineLvl w:val="1"/>
        <w:rPr>
          <w:rFonts w:cs="仿宋" w:asciiTheme="minorEastAsia" w:hAnsiTheme="minorEastAsia" w:eastAsiaTheme="minorEastAsia"/>
          <w:b/>
          <w:bCs/>
          <w:sz w:val="24"/>
          <w:szCs w:val="24"/>
        </w:rPr>
      </w:pPr>
      <w:bookmarkStart w:id="404" w:name="_Toc213513215"/>
      <w:bookmarkStart w:id="405" w:name="_Toc25512"/>
      <w:bookmarkStart w:id="406" w:name="_Toc1731"/>
      <w:bookmarkStart w:id="407" w:name="_Toc20648"/>
      <w:bookmarkStart w:id="408" w:name="_Toc215997485"/>
      <w:bookmarkStart w:id="409" w:name="_Toc80719668"/>
      <w:bookmarkStart w:id="410" w:name="_Toc214938704"/>
      <w:bookmarkStart w:id="411" w:name="_Toc26802"/>
      <w:r>
        <w:rPr>
          <w:rFonts w:hint="eastAsia" w:cs="仿宋" w:asciiTheme="minorEastAsia" w:hAnsiTheme="minorEastAsia" w:eastAsiaTheme="minorEastAsia"/>
          <w:b/>
          <w:bCs/>
          <w:sz w:val="24"/>
          <w:szCs w:val="24"/>
        </w:rPr>
        <w:t>1、评标总则和评标组织机构</w:t>
      </w:r>
      <w:bookmarkEnd w:id="404"/>
      <w:bookmarkEnd w:id="405"/>
      <w:bookmarkEnd w:id="406"/>
      <w:bookmarkEnd w:id="407"/>
      <w:bookmarkEnd w:id="408"/>
      <w:bookmarkEnd w:id="409"/>
      <w:bookmarkEnd w:id="410"/>
      <w:bookmarkEnd w:id="411"/>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bookmarkStart w:id="412" w:name="_Toc215997486"/>
      <w:r>
        <w:rPr>
          <w:rFonts w:hint="eastAsia" w:cs="仿宋" w:asciiTheme="minorEastAsia" w:hAnsiTheme="minorEastAsia" w:eastAsiaTheme="minorEastAsia"/>
          <w:kern w:val="0"/>
          <w:sz w:val="24"/>
          <w:szCs w:val="24"/>
        </w:rPr>
        <w:t>1.1 评标总则</w:t>
      </w:r>
      <w:bookmarkEnd w:id="412"/>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评标工作按照公平、公正、科学合理、严格保密的原则进行。所有参加评标的专家应从实际出发，实事求是，依据本评标办法，对投标人的投标文件进行公平、公正的评价。所有参加评标的专家和工作人员应遵守评标工作纪律。评标活动及其当事人应当接受依法实施的监督。</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bookmarkStart w:id="413" w:name="_Toc215997487"/>
      <w:r>
        <w:rPr>
          <w:rFonts w:hint="eastAsia" w:cs="仿宋" w:asciiTheme="minorEastAsia" w:hAnsiTheme="minorEastAsia" w:eastAsiaTheme="minorEastAsia"/>
          <w:kern w:val="0"/>
          <w:sz w:val="24"/>
          <w:szCs w:val="24"/>
        </w:rPr>
        <w:t>1.2 评标组织机构</w:t>
      </w:r>
      <w:bookmarkEnd w:id="413"/>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评标工作由按有关规定组成的评标委员会负责。评标委员会设主任1人，由评标委员会推荐产生。</w:t>
      </w:r>
    </w:p>
    <w:p>
      <w:pPr>
        <w:spacing w:line="460" w:lineRule="exact"/>
        <w:outlineLvl w:val="1"/>
        <w:rPr>
          <w:rFonts w:cs="仿宋" w:asciiTheme="minorEastAsia" w:hAnsiTheme="minorEastAsia" w:eastAsiaTheme="minorEastAsia"/>
          <w:b/>
          <w:bCs/>
          <w:sz w:val="24"/>
          <w:szCs w:val="24"/>
        </w:rPr>
      </w:pPr>
      <w:bookmarkStart w:id="414" w:name="_Toc1351"/>
      <w:bookmarkStart w:id="415" w:name="_Toc214938705"/>
      <w:bookmarkStart w:id="416" w:name="_Toc7286"/>
      <w:bookmarkStart w:id="417" w:name="_Toc6640"/>
      <w:bookmarkStart w:id="418" w:name="_Toc17655"/>
      <w:bookmarkStart w:id="419" w:name="_Toc80719669"/>
      <w:bookmarkStart w:id="420" w:name="_Toc215997488"/>
      <w:bookmarkStart w:id="421" w:name="_Toc213513216"/>
      <w:r>
        <w:rPr>
          <w:rFonts w:hint="eastAsia" w:cs="仿宋" w:asciiTheme="minorEastAsia" w:hAnsiTheme="minorEastAsia" w:eastAsiaTheme="minorEastAsia"/>
          <w:b/>
          <w:bCs/>
          <w:sz w:val="24"/>
          <w:szCs w:val="24"/>
        </w:rPr>
        <w:t>2、评标依据</w:t>
      </w:r>
      <w:bookmarkEnd w:id="414"/>
      <w:bookmarkEnd w:id="415"/>
      <w:bookmarkEnd w:id="416"/>
      <w:bookmarkEnd w:id="417"/>
      <w:bookmarkEnd w:id="418"/>
      <w:bookmarkEnd w:id="419"/>
      <w:bookmarkEnd w:id="420"/>
      <w:bookmarkEnd w:id="421"/>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（1）招标文件及其补充通知；</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（2）有效的投标文件及其评标要求澄清的文件；</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（3）《中华人民共和国政府采购法》、《中华人民共和国政府采购法实施条例》、《政府采购货物和服务招标投标管理办法》（财政部令第87号）等。</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（4）本评标办法没有规定的办法和标准不得作为评标的依据。</w:t>
      </w:r>
    </w:p>
    <w:p>
      <w:pPr>
        <w:spacing w:line="460" w:lineRule="exact"/>
        <w:outlineLvl w:val="1"/>
        <w:rPr>
          <w:rFonts w:cs="仿宋" w:asciiTheme="minorEastAsia" w:hAnsiTheme="minorEastAsia" w:eastAsiaTheme="minorEastAsia"/>
          <w:b/>
          <w:bCs/>
          <w:sz w:val="24"/>
          <w:szCs w:val="24"/>
        </w:rPr>
      </w:pPr>
      <w:bookmarkStart w:id="422" w:name="_Toc3126"/>
      <w:bookmarkStart w:id="423" w:name="_Toc2052"/>
      <w:bookmarkStart w:id="424" w:name="_Toc213513217"/>
      <w:bookmarkStart w:id="425" w:name="_Toc16089"/>
      <w:bookmarkStart w:id="426" w:name="_Toc215997489"/>
      <w:bookmarkStart w:id="427" w:name="_Toc214938706"/>
      <w:bookmarkStart w:id="428" w:name="_Toc20781"/>
      <w:bookmarkStart w:id="429" w:name="_Toc80719670"/>
      <w:r>
        <w:rPr>
          <w:rFonts w:hint="eastAsia" w:cs="仿宋" w:asciiTheme="minorEastAsia" w:hAnsiTheme="minorEastAsia" w:eastAsiaTheme="minorEastAsia"/>
          <w:b/>
          <w:bCs/>
          <w:sz w:val="24"/>
          <w:szCs w:val="24"/>
        </w:rPr>
        <w:t>3 评标原则</w:t>
      </w:r>
      <w:bookmarkEnd w:id="422"/>
      <w:bookmarkEnd w:id="423"/>
      <w:bookmarkEnd w:id="424"/>
      <w:bookmarkEnd w:id="425"/>
      <w:bookmarkEnd w:id="426"/>
      <w:bookmarkEnd w:id="427"/>
      <w:bookmarkEnd w:id="428"/>
      <w:bookmarkEnd w:id="429"/>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3.1 评标工作遵循“公平、公正、科学、择优”的原则。</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3.2 质量好、信誉高、价格合理、使用寿命长、技术先进可行。</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3.3 评标时，投标报价是评标的重要依据，但不是唯一依据。</w:t>
      </w:r>
    </w:p>
    <w:p>
      <w:pPr>
        <w:spacing w:line="460" w:lineRule="exact"/>
        <w:outlineLvl w:val="1"/>
        <w:rPr>
          <w:rFonts w:cs="仿宋" w:asciiTheme="minorEastAsia" w:hAnsiTheme="minorEastAsia" w:eastAsiaTheme="minorEastAsia"/>
          <w:b/>
          <w:bCs/>
          <w:sz w:val="24"/>
          <w:szCs w:val="24"/>
        </w:rPr>
      </w:pPr>
      <w:bookmarkStart w:id="430" w:name="_Toc26673"/>
      <w:bookmarkStart w:id="431" w:name="_Toc80719671"/>
      <w:bookmarkStart w:id="432" w:name="_Toc213513218"/>
      <w:bookmarkStart w:id="433" w:name="_Toc26392"/>
      <w:bookmarkStart w:id="434" w:name="_Toc3238"/>
      <w:bookmarkStart w:id="435" w:name="_Toc214938707"/>
      <w:bookmarkStart w:id="436" w:name="_Toc215997490"/>
      <w:bookmarkStart w:id="437" w:name="_Toc24533"/>
      <w:r>
        <w:rPr>
          <w:rFonts w:hint="eastAsia" w:cs="仿宋" w:asciiTheme="minorEastAsia" w:hAnsiTheme="minorEastAsia" w:eastAsiaTheme="minorEastAsia"/>
          <w:b/>
          <w:bCs/>
          <w:sz w:val="24"/>
          <w:szCs w:val="24"/>
        </w:rPr>
        <w:t>4 评标过程的保密</w:t>
      </w:r>
      <w:bookmarkEnd w:id="430"/>
      <w:bookmarkEnd w:id="431"/>
      <w:bookmarkEnd w:id="432"/>
      <w:bookmarkEnd w:id="433"/>
      <w:bookmarkEnd w:id="434"/>
      <w:bookmarkEnd w:id="435"/>
      <w:bookmarkEnd w:id="436"/>
      <w:bookmarkEnd w:id="437"/>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4.1  自开标后直到签订合同为止，凡有关投标文件的审查、澄清、评比和决标等信息，对与本过程有关的投标人及其他人员保密。</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4.2  投标人在投标文件的审查、澄清、评比和决标过程中，对采购人或评标人施加影响和试图获取评标信息的任何行为，都将导致取消其中标资格。</w:t>
      </w:r>
    </w:p>
    <w:p>
      <w:pPr>
        <w:spacing w:line="460" w:lineRule="exact"/>
        <w:outlineLvl w:val="1"/>
        <w:rPr>
          <w:rFonts w:cs="仿宋" w:asciiTheme="minorEastAsia" w:hAnsiTheme="minorEastAsia" w:eastAsiaTheme="minorEastAsia"/>
          <w:b/>
          <w:bCs/>
          <w:sz w:val="24"/>
          <w:szCs w:val="24"/>
        </w:rPr>
      </w:pPr>
      <w:bookmarkStart w:id="438" w:name="_Toc80719672"/>
      <w:bookmarkStart w:id="439" w:name="_Toc9311"/>
      <w:bookmarkStart w:id="440" w:name="_Toc24808"/>
      <w:bookmarkStart w:id="441" w:name="_Toc214938708"/>
      <w:bookmarkStart w:id="442" w:name="_Toc10330"/>
      <w:bookmarkStart w:id="443" w:name="_Toc11669"/>
      <w:bookmarkStart w:id="444" w:name="_Toc215997491"/>
      <w:bookmarkStart w:id="445" w:name="_Toc213513219"/>
      <w:r>
        <w:rPr>
          <w:rFonts w:hint="eastAsia" w:cs="仿宋" w:asciiTheme="minorEastAsia" w:hAnsiTheme="minorEastAsia" w:eastAsiaTheme="minorEastAsia"/>
          <w:b/>
          <w:bCs/>
          <w:sz w:val="24"/>
          <w:szCs w:val="24"/>
        </w:rPr>
        <w:t>5 评标纪律</w:t>
      </w:r>
      <w:bookmarkEnd w:id="438"/>
      <w:bookmarkEnd w:id="439"/>
      <w:bookmarkEnd w:id="440"/>
      <w:bookmarkEnd w:id="441"/>
      <w:bookmarkEnd w:id="442"/>
      <w:bookmarkEnd w:id="443"/>
      <w:bookmarkEnd w:id="444"/>
      <w:bookmarkEnd w:id="445"/>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5.1  评标委员应客观、公正地履行职责，严格按照招标文件、评标细则和国家有关规定进行评审，不得随意修改评标办法。</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5.2  评标委员会成员对其提出的评审意见承担个人责任。</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5.3  自开标后直到签订合同为止，凡有关投标文件的审查、澄清、评比和定标等信息，对与本过程有关的投标人及其他人员保密。</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5.4  评标期间实行封闭式管理，所有评标委员会成员及工作人员不得私自离开指定场所。</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5.5  所有评标委员和工作人员不得与任何投标人进行私下接触，不得接受投标人的宴请，不得收受投标人的馈赠或其他好处。</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5.6  评标过程应接受招标监督部门的监督和质询。</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5.7  评标人员违反评标纪律，一经发现，将按照有关规定给予严肃处理。</w:t>
      </w:r>
    </w:p>
    <w:p>
      <w:pPr>
        <w:spacing w:line="460" w:lineRule="exact"/>
        <w:outlineLvl w:val="1"/>
        <w:rPr>
          <w:rFonts w:cs="仿宋" w:asciiTheme="minorEastAsia" w:hAnsiTheme="minorEastAsia" w:eastAsiaTheme="minorEastAsia"/>
          <w:b/>
          <w:bCs/>
          <w:sz w:val="24"/>
          <w:szCs w:val="24"/>
        </w:rPr>
      </w:pPr>
      <w:bookmarkStart w:id="446" w:name="_Toc5159"/>
      <w:bookmarkStart w:id="447" w:name="_Toc21972"/>
      <w:bookmarkStart w:id="448" w:name="_Toc22569"/>
      <w:bookmarkStart w:id="449" w:name="_Toc80719673"/>
      <w:bookmarkStart w:id="450" w:name="_Toc16844"/>
      <w:bookmarkStart w:id="451" w:name="_Toc215997492"/>
      <w:bookmarkStart w:id="452" w:name="_Toc214938709"/>
      <w:bookmarkStart w:id="453" w:name="_Toc213513220"/>
      <w:r>
        <w:rPr>
          <w:rFonts w:hint="eastAsia" w:cs="仿宋" w:asciiTheme="minorEastAsia" w:hAnsiTheme="minorEastAsia" w:eastAsiaTheme="minorEastAsia"/>
          <w:b/>
          <w:bCs/>
          <w:sz w:val="24"/>
          <w:szCs w:val="24"/>
        </w:rPr>
        <w:t>6 评标方法</w:t>
      </w:r>
      <w:bookmarkEnd w:id="446"/>
      <w:bookmarkEnd w:id="447"/>
      <w:bookmarkEnd w:id="448"/>
      <w:bookmarkEnd w:id="449"/>
      <w:bookmarkEnd w:id="450"/>
      <w:bookmarkEnd w:id="451"/>
      <w:bookmarkEnd w:id="452"/>
      <w:bookmarkEnd w:id="453"/>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采用设招标控制价的综合评估法。对进入详细评审的投标人进行评审打分，根据计分结果，排序推荐最大限度地满足招标文件中规定的各项评价因素的3名投标人为中标候选人。</w:t>
      </w:r>
    </w:p>
    <w:p>
      <w:pPr>
        <w:spacing w:line="460" w:lineRule="exact"/>
        <w:outlineLvl w:val="1"/>
        <w:rPr>
          <w:rFonts w:cs="仿宋" w:asciiTheme="minorEastAsia" w:hAnsiTheme="minorEastAsia" w:eastAsiaTheme="minorEastAsia"/>
          <w:b/>
          <w:bCs/>
          <w:sz w:val="24"/>
          <w:szCs w:val="24"/>
        </w:rPr>
      </w:pPr>
      <w:bookmarkStart w:id="454" w:name="_Toc567"/>
      <w:bookmarkStart w:id="455" w:name="_Toc213513221"/>
      <w:bookmarkStart w:id="456" w:name="_Toc19157"/>
      <w:bookmarkStart w:id="457" w:name="_Toc17091"/>
      <w:bookmarkStart w:id="458" w:name="_Toc14780"/>
      <w:bookmarkStart w:id="459" w:name="_Toc80719674"/>
      <w:bookmarkStart w:id="460" w:name="_Toc214938710"/>
      <w:bookmarkStart w:id="461" w:name="_Toc215997493"/>
      <w:r>
        <w:rPr>
          <w:rFonts w:hint="eastAsia" w:cs="仿宋" w:asciiTheme="minorEastAsia" w:hAnsiTheme="minorEastAsia" w:eastAsiaTheme="minorEastAsia"/>
          <w:b/>
          <w:bCs/>
          <w:sz w:val="24"/>
          <w:szCs w:val="24"/>
        </w:rPr>
        <w:t>7 评标程序</w:t>
      </w:r>
      <w:bookmarkEnd w:id="454"/>
      <w:bookmarkEnd w:id="455"/>
      <w:bookmarkEnd w:id="456"/>
      <w:bookmarkEnd w:id="457"/>
      <w:bookmarkEnd w:id="458"/>
      <w:bookmarkEnd w:id="459"/>
      <w:bookmarkEnd w:id="460"/>
      <w:bookmarkEnd w:id="461"/>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工作准备→资格评审→初步评审→详细评审→评标报告。</w:t>
      </w:r>
    </w:p>
    <w:p>
      <w:pPr>
        <w:spacing w:line="460" w:lineRule="exact"/>
        <w:ind w:firstLine="472" w:firstLineChars="196"/>
        <w:rPr>
          <w:rFonts w:cs="仿宋" w:asciiTheme="minorEastAsia" w:hAnsiTheme="minorEastAsia" w:eastAsiaTheme="minorEastAsia"/>
          <w:b/>
          <w:bCs/>
          <w:sz w:val="24"/>
          <w:szCs w:val="24"/>
        </w:rPr>
      </w:pPr>
      <w:bookmarkStart w:id="462" w:name="_Toc215997494"/>
      <w:r>
        <w:rPr>
          <w:rFonts w:hint="eastAsia" w:cs="仿宋" w:asciiTheme="minorEastAsia" w:hAnsiTheme="minorEastAsia" w:eastAsiaTheme="minorEastAsia"/>
          <w:b/>
          <w:bCs/>
          <w:sz w:val="24"/>
          <w:szCs w:val="24"/>
        </w:rPr>
        <w:t>7.1 工作准备</w:t>
      </w:r>
      <w:bookmarkEnd w:id="462"/>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评标委员会成员研究招标文件，熟悉评标办法，掌握评标程序、标准和方法，编制供评标使用的相应表格。</w:t>
      </w:r>
    </w:p>
    <w:p>
      <w:pPr>
        <w:spacing w:line="460" w:lineRule="exact"/>
        <w:ind w:firstLine="472" w:firstLineChars="196"/>
        <w:rPr>
          <w:rFonts w:cs="仿宋" w:asciiTheme="minorEastAsia" w:hAnsiTheme="minorEastAsia" w:eastAsiaTheme="minorEastAsia"/>
          <w:b/>
          <w:bCs/>
          <w:sz w:val="24"/>
          <w:szCs w:val="24"/>
        </w:rPr>
      </w:pPr>
      <w:bookmarkStart w:id="463" w:name="_Toc215997495"/>
      <w:r>
        <w:rPr>
          <w:rFonts w:hint="eastAsia" w:cs="仿宋" w:asciiTheme="minorEastAsia" w:hAnsiTheme="minorEastAsia" w:eastAsiaTheme="minorEastAsia"/>
          <w:b/>
          <w:bCs/>
          <w:sz w:val="24"/>
          <w:szCs w:val="24"/>
        </w:rPr>
        <w:t xml:space="preserve">7.2 </w:t>
      </w:r>
      <w:bookmarkEnd w:id="463"/>
      <w:r>
        <w:rPr>
          <w:rFonts w:hint="eastAsia" w:cs="仿宋" w:asciiTheme="minorEastAsia" w:hAnsiTheme="minorEastAsia" w:eastAsiaTheme="minorEastAsia"/>
          <w:b/>
          <w:bCs/>
          <w:sz w:val="24"/>
          <w:szCs w:val="24"/>
        </w:rPr>
        <w:t>资格审查</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按照《政府采购货物和服务招标投标管理办法》（财政部令第87号）的规定，公开招标项目开标结束后，</w:t>
      </w:r>
      <w:r>
        <w:rPr>
          <w:rFonts w:hint="eastAsia" w:cs="仿宋" w:asciiTheme="minorEastAsia" w:hAnsiTheme="minorEastAsia" w:eastAsiaTheme="minorEastAsia"/>
          <w:b/>
          <w:bCs/>
          <w:kern w:val="0"/>
          <w:sz w:val="24"/>
          <w:szCs w:val="24"/>
        </w:rPr>
        <w:t>采购人或者采购代理机构应当依法对投标人的资格进行审查</w:t>
      </w:r>
      <w:r>
        <w:rPr>
          <w:rFonts w:hint="eastAsia" w:cs="仿宋" w:asciiTheme="minorEastAsia" w:hAnsiTheme="minorEastAsia" w:eastAsiaTheme="minorEastAsia"/>
          <w:kern w:val="0"/>
          <w:sz w:val="24"/>
          <w:szCs w:val="24"/>
        </w:rPr>
        <w:t>。合格投标人不足3家的，不再进行评标。</w:t>
      </w:r>
    </w:p>
    <w:p>
      <w:pPr>
        <w:autoSpaceDE w:val="0"/>
        <w:autoSpaceDN w:val="0"/>
        <w:adjustRightInd w:val="0"/>
        <w:spacing w:line="460" w:lineRule="exact"/>
        <w:ind w:firstLine="616" w:firstLineChars="257"/>
        <w:jc w:val="left"/>
        <w:rPr>
          <w:rFonts w:cs="仿宋" w:asciiTheme="minorEastAsia" w:hAnsiTheme="minorEastAsia" w:eastAsiaTheme="minorEastAsia"/>
          <w:b/>
          <w:bCs/>
          <w:sz w:val="24"/>
          <w:szCs w:val="24"/>
        </w:rPr>
      </w:pPr>
      <w:r>
        <w:rPr>
          <w:rFonts w:hint="eastAsia" w:cs="仿宋" w:asciiTheme="minorEastAsia" w:hAnsiTheme="minorEastAsia" w:eastAsiaTheme="minorEastAsia"/>
          <w:kern w:val="0"/>
          <w:sz w:val="24"/>
          <w:szCs w:val="24"/>
        </w:rPr>
        <w:t>公开招标数额标准以上的采购项目，投标截止后投标人不足3家或者通过资格审查或符合性审查的投标人不足3家的，除采购任务取消情形外，按照以下方式处理：</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招标文件存在不合理条款或者招标程序不符合规定的，采购人、采购代理机构改正后依法重新招标；</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招标文件没有不合理条款、招标程序符合规定，需要采用其他采购方式采购的，采购人应当依法报财政部门批准。</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投标文件出现下列情形之一的，由资格审查小组审查后按无效投标文件不再进行评审：</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（1）投标人不符合国家法律法规所规定资格条件；</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（2）投标人不符合招标文件规定的资格条件；</w:t>
      </w:r>
      <w:bookmarkStart w:id="464" w:name="_Toc215997496"/>
    </w:p>
    <w:p>
      <w:pPr>
        <w:spacing w:line="460" w:lineRule="exact"/>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资格审查</w:t>
      </w:r>
    </w:p>
    <w:tbl>
      <w:tblPr>
        <w:tblStyle w:val="17"/>
        <w:tblW w:w="974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86"/>
        <w:gridCol w:w="2791"/>
        <w:gridCol w:w="5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26" w:type="dxa"/>
            <w:gridSpan w:val="2"/>
            <w:vAlign w:val="center"/>
          </w:tcPr>
          <w:p>
            <w:pPr>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条款号</w:t>
            </w:r>
          </w:p>
        </w:tc>
        <w:tc>
          <w:tcPr>
            <w:tcW w:w="2791" w:type="dxa"/>
            <w:vAlign w:val="center"/>
          </w:tcPr>
          <w:p>
            <w:pPr>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评审因素</w:t>
            </w:r>
          </w:p>
        </w:tc>
        <w:tc>
          <w:tcPr>
            <w:tcW w:w="5123" w:type="dxa"/>
            <w:vAlign w:val="center"/>
          </w:tcPr>
          <w:p>
            <w:pPr>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40" w:type="dxa"/>
            <w:vMerge w:val="restart"/>
            <w:vAlign w:val="center"/>
          </w:tcPr>
          <w:p>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p>
        </w:tc>
        <w:tc>
          <w:tcPr>
            <w:tcW w:w="986" w:type="dxa"/>
            <w:vMerge w:val="restart"/>
            <w:vAlign w:val="center"/>
          </w:tcPr>
          <w:p>
            <w:pPr>
              <w:ind w:left="120" w:hanging="120" w:hangingChars="5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资格评审标准</w:t>
            </w:r>
          </w:p>
          <w:p>
            <w:pPr>
              <w:jc w:val="center"/>
              <w:rPr>
                <w:rFonts w:cs="仿宋" w:asciiTheme="minorEastAsia" w:hAnsiTheme="minorEastAsia" w:eastAsiaTheme="minorEastAsia"/>
                <w:sz w:val="24"/>
                <w:szCs w:val="24"/>
              </w:rPr>
            </w:pPr>
          </w:p>
        </w:tc>
        <w:tc>
          <w:tcPr>
            <w:tcW w:w="2791"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投标人法定代表人身份证明或法定代表人授权委托书</w:t>
            </w:r>
          </w:p>
        </w:tc>
        <w:tc>
          <w:tcPr>
            <w:tcW w:w="5123"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具备有效的法定代表人身份证明或法定代表人授权委托书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0" w:type="dxa"/>
            <w:vMerge w:val="continue"/>
            <w:vAlign w:val="center"/>
          </w:tcPr>
          <w:p>
            <w:pPr>
              <w:jc w:val="center"/>
              <w:rPr>
                <w:rFonts w:cs="仿宋" w:asciiTheme="minorEastAsia" w:hAnsiTheme="minorEastAsia" w:eastAsiaTheme="minorEastAsia"/>
                <w:sz w:val="24"/>
                <w:szCs w:val="24"/>
              </w:rPr>
            </w:pPr>
          </w:p>
        </w:tc>
        <w:tc>
          <w:tcPr>
            <w:tcW w:w="986" w:type="dxa"/>
            <w:vMerge w:val="continue"/>
            <w:vAlign w:val="center"/>
          </w:tcPr>
          <w:p>
            <w:pPr>
              <w:ind w:firstLine="120" w:firstLineChars="50"/>
              <w:rPr>
                <w:rFonts w:cs="仿宋" w:asciiTheme="minorEastAsia" w:hAnsiTheme="minorEastAsia" w:eastAsiaTheme="minorEastAsia"/>
                <w:sz w:val="24"/>
                <w:szCs w:val="24"/>
              </w:rPr>
            </w:pPr>
          </w:p>
        </w:tc>
        <w:tc>
          <w:tcPr>
            <w:tcW w:w="2791"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委托代理人有效身份证</w:t>
            </w:r>
          </w:p>
        </w:tc>
        <w:tc>
          <w:tcPr>
            <w:tcW w:w="5123"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具备委托代理人有效身份证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40" w:type="dxa"/>
            <w:vMerge w:val="continue"/>
            <w:vAlign w:val="center"/>
          </w:tcPr>
          <w:p>
            <w:pPr>
              <w:jc w:val="center"/>
              <w:rPr>
                <w:rFonts w:cs="仿宋" w:asciiTheme="minorEastAsia" w:hAnsiTheme="minorEastAsia" w:eastAsiaTheme="minorEastAsia"/>
                <w:sz w:val="24"/>
                <w:szCs w:val="24"/>
              </w:rPr>
            </w:pPr>
          </w:p>
        </w:tc>
        <w:tc>
          <w:tcPr>
            <w:tcW w:w="986" w:type="dxa"/>
            <w:vMerge w:val="continue"/>
            <w:vAlign w:val="center"/>
          </w:tcPr>
          <w:p>
            <w:pPr>
              <w:jc w:val="center"/>
              <w:rPr>
                <w:rFonts w:cs="仿宋" w:asciiTheme="minorEastAsia" w:hAnsiTheme="minorEastAsia" w:eastAsiaTheme="minorEastAsia"/>
                <w:sz w:val="24"/>
                <w:szCs w:val="24"/>
              </w:rPr>
            </w:pPr>
          </w:p>
        </w:tc>
        <w:tc>
          <w:tcPr>
            <w:tcW w:w="2791" w:type="dxa"/>
            <w:vMerge w:val="restart"/>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《中华人民共和国政府采购法》第二十二条的规定；</w:t>
            </w:r>
          </w:p>
        </w:tc>
        <w:tc>
          <w:tcPr>
            <w:tcW w:w="5123" w:type="dxa"/>
            <w:vAlign w:val="center"/>
          </w:tcPr>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bCs/>
                <w:spacing w:val="4"/>
                <w:sz w:val="24"/>
                <w:szCs w:val="24"/>
              </w:rPr>
              <w:t>（1）具有独立承担民事责任的能力(需提供有效的营业执照)；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40" w:type="dxa"/>
            <w:vMerge w:val="continue"/>
            <w:vAlign w:val="center"/>
          </w:tcPr>
          <w:p>
            <w:pPr>
              <w:jc w:val="center"/>
              <w:rPr>
                <w:rFonts w:cs="仿宋" w:asciiTheme="minorEastAsia" w:hAnsiTheme="minorEastAsia" w:eastAsiaTheme="minorEastAsia"/>
              </w:rPr>
            </w:pPr>
          </w:p>
        </w:tc>
        <w:tc>
          <w:tcPr>
            <w:tcW w:w="986" w:type="dxa"/>
            <w:vMerge w:val="continue"/>
            <w:vAlign w:val="center"/>
          </w:tcPr>
          <w:p>
            <w:pPr>
              <w:jc w:val="center"/>
              <w:rPr>
                <w:rFonts w:cs="仿宋" w:asciiTheme="minorEastAsia" w:hAnsiTheme="minorEastAsia" w:eastAsiaTheme="minorEastAsia"/>
              </w:rPr>
            </w:pPr>
          </w:p>
        </w:tc>
        <w:tc>
          <w:tcPr>
            <w:tcW w:w="2791" w:type="dxa"/>
            <w:vMerge w:val="continue"/>
            <w:vAlign w:val="center"/>
          </w:tcPr>
          <w:p>
            <w:pPr>
              <w:spacing w:line="360" w:lineRule="auto"/>
              <w:jc w:val="center"/>
              <w:rPr>
                <w:rFonts w:cs="仿宋" w:asciiTheme="minorEastAsia" w:hAnsiTheme="minorEastAsia" w:eastAsiaTheme="minorEastAsia"/>
              </w:rPr>
            </w:pPr>
          </w:p>
        </w:tc>
        <w:tc>
          <w:tcPr>
            <w:tcW w:w="5123" w:type="dxa"/>
            <w:vAlign w:val="center"/>
          </w:tcPr>
          <w:p>
            <w:pPr>
              <w:shd w:val="clear" w:color="auto" w:fill="FFFFFF"/>
              <w:adjustRightInd w:val="0"/>
              <w:snapToGrid w:val="0"/>
              <w:spacing w:line="360" w:lineRule="auto"/>
              <w:rPr>
                <w:rFonts w:cs="仿宋" w:asciiTheme="minorEastAsia" w:hAnsiTheme="minorEastAsia" w:eastAsiaTheme="minorEastAsia"/>
                <w:bCs/>
                <w:sz w:val="24"/>
                <w:szCs w:val="24"/>
              </w:rPr>
            </w:pPr>
            <w:r>
              <w:rPr>
                <w:rStyle w:val="19"/>
                <w:rFonts w:hint="eastAsia" w:cs="仿宋" w:asciiTheme="minorEastAsia" w:hAnsiTheme="minorEastAsia" w:eastAsiaTheme="minorEastAsia"/>
                <w:b w:val="0"/>
                <w:bCs/>
              </w:rPr>
              <w:t>（2）具有良好的商业信誉和健全的财务会计制度（</w:t>
            </w:r>
            <w:r>
              <w:rPr>
                <w:rFonts w:hint="eastAsia" w:cs="仿宋" w:asciiTheme="minorEastAsia" w:hAnsiTheme="minorEastAsia" w:eastAsiaTheme="minorEastAsia"/>
                <w:bCs/>
                <w:spacing w:val="4"/>
                <w:sz w:val="24"/>
                <w:szCs w:val="24"/>
              </w:rPr>
              <w:t>提供承诺书</w:t>
            </w:r>
            <w:r>
              <w:rPr>
                <w:rStyle w:val="19"/>
                <w:rFonts w:hint="eastAsia" w:cs="仿宋" w:asciiTheme="minorEastAsia" w:hAnsiTheme="minorEastAsia" w:eastAsiaTheme="minorEastAsia"/>
                <w:b w:val="0"/>
                <w:bCs/>
              </w:rPr>
              <w:t>）；</w:t>
            </w:r>
            <w:r>
              <w:rPr>
                <w:rFonts w:hint="eastAsia" w:cs="仿宋"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40" w:type="dxa"/>
            <w:vMerge w:val="continue"/>
            <w:vAlign w:val="center"/>
          </w:tcPr>
          <w:p>
            <w:pPr>
              <w:jc w:val="center"/>
              <w:rPr>
                <w:rFonts w:cs="仿宋" w:asciiTheme="minorEastAsia" w:hAnsiTheme="minorEastAsia" w:eastAsiaTheme="minorEastAsia"/>
                <w:sz w:val="24"/>
                <w:szCs w:val="24"/>
              </w:rPr>
            </w:pPr>
          </w:p>
        </w:tc>
        <w:tc>
          <w:tcPr>
            <w:tcW w:w="986" w:type="dxa"/>
            <w:vMerge w:val="continue"/>
            <w:vAlign w:val="center"/>
          </w:tcPr>
          <w:p>
            <w:pPr>
              <w:jc w:val="center"/>
              <w:rPr>
                <w:rFonts w:cs="仿宋" w:asciiTheme="minorEastAsia" w:hAnsiTheme="minorEastAsia" w:eastAsiaTheme="minorEastAsia"/>
                <w:sz w:val="24"/>
                <w:szCs w:val="24"/>
              </w:rPr>
            </w:pPr>
          </w:p>
        </w:tc>
        <w:tc>
          <w:tcPr>
            <w:tcW w:w="2791" w:type="dxa"/>
            <w:vMerge w:val="continue"/>
            <w:vAlign w:val="center"/>
          </w:tcPr>
          <w:p>
            <w:pPr>
              <w:spacing w:line="360" w:lineRule="auto"/>
              <w:jc w:val="center"/>
              <w:rPr>
                <w:rFonts w:cs="仿宋" w:asciiTheme="minorEastAsia" w:hAnsiTheme="minorEastAsia" w:eastAsiaTheme="minorEastAsia"/>
                <w:sz w:val="24"/>
                <w:szCs w:val="24"/>
              </w:rPr>
            </w:pPr>
          </w:p>
        </w:tc>
        <w:tc>
          <w:tcPr>
            <w:tcW w:w="5123" w:type="dxa"/>
            <w:vAlign w:val="center"/>
          </w:tcPr>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bCs/>
                <w:spacing w:val="4"/>
                <w:sz w:val="24"/>
                <w:szCs w:val="24"/>
              </w:rPr>
              <w:t>（3）具有履行合同所必需的设备和专业技术能力（提供承诺书）；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40" w:type="dxa"/>
            <w:vMerge w:val="continue"/>
            <w:vAlign w:val="center"/>
          </w:tcPr>
          <w:p>
            <w:pPr>
              <w:jc w:val="center"/>
              <w:rPr>
                <w:rFonts w:cs="仿宋" w:asciiTheme="minorEastAsia" w:hAnsiTheme="minorEastAsia" w:eastAsiaTheme="minorEastAsia"/>
                <w:sz w:val="24"/>
                <w:szCs w:val="24"/>
              </w:rPr>
            </w:pPr>
          </w:p>
        </w:tc>
        <w:tc>
          <w:tcPr>
            <w:tcW w:w="986" w:type="dxa"/>
            <w:vMerge w:val="continue"/>
            <w:vAlign w:val="center"/>
          </w:tcPr>
          <w:p>
            <w:pPr>
              <w:jc w:val="center"/>
              <w:rPr>
                <w:rFonts w:cs="仿宋" w:asciiTheme="minorEastAsia" w:hAnsiTheme="minorEastAsia" w:eastAsiaTheme="minorEastAsia"/>
                <w:sz w:val="24"/>
                <w:szCs w:val="24"/>
              </w:rPr>
            </w:pPr>
          </w:p>
        </w:tc>
        <w:tc>
          <w:tcPr>
            <w:tcW w:w="2791" w:type="dxa"/>
            <w:vMerge w:val="continue"/>
            <w:vAlign w:val="center"/>
          </w:tcPr>
          <w:p>
            <w:pPr>
              <w:spacing w:line="360" w:lineRule="auto"/>
              <w:jc w:val="center"/>
              <w:rPr>
                <w:rFonts w:cs="仿宋" w:asciiTheme="minorEastAsia" w:hAnsiTheme="minorEastAsia" w:eastAsiaTheme="minorEastAsia"/>
                <w:sz w:val="24"/>
                <w:szCs w:val="24"/>
              </w:rPr>
            </w:pPr>
          </w:p>
        </w:tc>
        <w:tc>
          <w:tcPr>
            <w:tcW w:w="5123" w:type="dxa"/>
            <w:vAlign w:val="center"/>
          </w:tcPr>
          <w:p>
            <w:pPr>
              <w:shd w:val="clear" w:color="auto" w:fill="FFFFFF"/>
              <w:adjustRightInd w:val="0"/>
              <w:snapToGrid w:val="0"/>
              <w:spacing w:line="360" w:lineRule="auto"/>
              <w:rPr>
                <w:rFonts w:cs="仿宋" w:asciiTheme="minorEastAsia" w:hAnsiTheme="minorEastAsia" w:eastAsiaTheme="minorEastAsia"/>
                <w:bCs/>
                <w:sz w:val="24"/>
                <w:szCs w:val="24"/>
              </w:rPr>
            </w:pPr>
            <w:r>
              <w:rPr>
                <w:rStyle w:val="19"/>
                <w:rFonts w:hint="eastAsia" w:cs="仿宋" w:asciiTheme="minorEastAsia" w:hAnsiTheme="minorEastAsia" w:eastAsiaTheme="minorEastAsia"/>
                <w:b w:val="0"/>
                <w:bCs/>
              </w:rPr>
              <w:t>（4）有依法缴纳税收和社会保障资金的良好记录（</w:t>
            </w:r>
            <w:r>
              <w:rPr>
                <w:rFonts w:hint="eastAsia" w:cs="仿宋" w:asciiTheme="minorEastAsia" w:hAnsiTheme="minorEastAsia" w:eastAsiaTheme="minorEastAsia"/>
                <w:bCs/>
                <w:spacing w:val="4"/>
                <w:sz w:val="24"/>
                <w:szCs w:val="24"/>
              </w:rPr>
              <w:t>提供承诺书</w:t>
            </w:r>
            <w:r>
              <w:rPr>
                <w:rStyle w:val="19"/>
                <w:rFonts w:hint="eastAsia" w:cs="仿宋" w:asciiTheme="minorEastAsia" w:hAnsiTheme="minorEastAsia" w:eastAsiaTheme="minorEastAsia"/>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40" w:type="dxa"/>
            <w:vMerge w:val="continue"/>
            <w:vAlign w:val="center"/>
          </w:tcPr>
          <w:p>
            <w:pPr>
              <w:jc w:val="center"/>
              <w:rPr>
                <w:rFonts w:cs="仿宋" w:asciiTheme="minorEastAsia" w:hAnsiTheme="minorEastAsia" w:eastAsiaTheme="minorEastAsia"/>
                <w:sz w:val="24"/>
                <w:szCs w:val="24"/>
              </w:rPr>
            </w:pPr>
          </w:p>
        </w:tc>
        <w:tc>
          <w:tcPr>
            <w:tcW w:w="986" w:type="dxa"/>
            <w:vMerge w:val="continue"/>
            <w:vAlign w:val="center"/>
          </w:tcPr>
          <w:p>
            <w:pPr>
              <w:jc w:val="center"/>
              <w:rPr>
                <w:rFonts w:cs="仿宋" w:asciiTheme="minorEastAsia" w:hAnsiTheme="minorEastAsia" w:eastAsiaTheme="minorEastAsia"/>
                <w:sz w:val="24"/>
                <w:szCs w:val="24"/>
              </w:rPr>
            </w:pPr>
          </w:p>
        </w:tc>
        <w:tc>
          <w:tcPr>
            <w:tcW w:w="2791" w:type="dxa"/>
            <w:vMerge w:val="continue"/>
            <w:vAlign w:val="center"/>
          </w:tcPr>
          <w:p>
            <w:pPr>
              <w:spacing w:line="360" w:lineRule="auto"/>
              <w:jc w:val="center"/>
              <w:rPr>
                <w:rFonts w:cs="仿宋" w:asciiTheme="minorEastAsia" w:hAnsiTheme="minorEastAsia" w:eastAsiaTheme="minorEastAsia"/>
                <w:sz w:val="24"/>
                <w:szCs w:val="24"/>
              </w:rPr>
            </w:pPr>
          </w:p>
        </w:tc>
        <w:tc>
          <w:tcPr>
            <w:tcW w:w="5123" w:type="dxa"/>
            <w:vAlign w:val="center"/>
          </w:tcPr>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bCs/>
                <w:spacing w:val="4"/>
                <w:sz w:val="24"/>
                <w:szCs w:val="24"/>
              </w:rPr>
              <w:t>（5）参加政府采购活动前三年内，在经营活动中没有重大违法记录（提供承诺书）；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840" w:type="dxa"/>
            <w:vMerge w:val="continue"/>
            <w:vAlign w:val="center"/>
          </w:tcPr>
          <w:p>
            <w:pPr>
              <w:jc w:val="center"/>
              <w:rPr>
                <w:rFonts w:cs="仿宋" w:asciiTheme="minorEastAsia" w:hAnsiTheme="minorEastAsia" w:eastAsiaTheme="minorEastAsia"/>
                <w:sz w:val="24"/>
                <w:szCs w:val="24"/>
              </w:rPr>
            </w:pPr>
          </w:p>
        </w:tc>
        <w:tc>
          <w:tcPr>
            <w:tcW w:w="986" w:type="dxa"/>
            <w:vMerge w:val="continue"/>
            <w:vAlign w:val="center"/>
          </w:tcPr>
          <w:p>
            <w:pPr>
              <w:jc w:val="center"/>
              <w:rPr>
                <w:rFonts w:cs="仿宋" w:asciiTheme="minorEastAsia" w:hAnsiTheme="minorEastAsia" w:eastAsiaTheme="minorEastAsia"/>
                <w:sz w:val="24"/>
                <w:szCs w:val="24"/>
              </w:rPr>
            </w:pPr>
          </w:p>
        </w:tc>
        <w:tc>
          <w:tcPr>
            <w:tcW w:w="2791" w:type="dxa"/>
            <w:vMerge w:val="restart"/>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其   他</w:t>
            </w:r>
          </w:p>
        </w:tc>
        <w:tc>
          <w:tcPr>
            <w:tcW w:w="5123" w:type="dxa"/>
            <w:vAlign w:val="center"/>
          </w:tcPr>
          <w:p>
            <w:pPr>
              <w:spacing w:line="360" w:lineRule="auto"/>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需提供“中国执行信息公开网”网站的“失信被执行人”、“信用中国”网站“重大税收违法失信主体”、“ 中国政府采购网” 网站的“政府采购严重违法失信行为名单”，查询结果页面截图，不得有不良记录（执行财库【2016】125号文）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840" w:type="dxa"/>
            <w:vMerge w:val="continue"/>
            <w:vAlign w:val="center"/>
          </w:tcPr>
          <w:p>
            <w:pPr>
              <w:jc w:val="center"/>
              <w:rPr>
                <w:rFonts w:cs="仿宋" w:asciiTheme="minorEastAsia" w:hAnsiTheme="minorEastAsia" w:eastAsiaTheme="minorEastAsia"/>
                <w:sz w:val="24"/>
                <w:szCs w:val="24"/>
              </w:rPr>
            </w:pPr>
          </w:p>
        </w:tc>
        <w:tc>
          <w:tcPr>
            <w:tcW w:w="986" w:type="dxa"/>
            <w:vMerge w:val="continue"/>
            <w:vAlign w:val="center"/>
          </w:tcPr>
          <w:p>
            <w:pPr>
              <w:jc w:val="center"/>
              <w:rPr>
                <w:rFonts w:cs="仿宋" w:asciiTheme="minorEastAsia" w:hAnsiTheme="minorEastAsia" w:eastAsiaTheme="minorEastAsia"/>
                <w:sz w:val="24"/>
                <w:szCs w:val="24"/>
              </w:rPr>
            </w:pPr>
          </w:p>
        </w:tc>
        <w:tc>
          <w:tcPr>
            <w:tcW w:w="2791" w:type="dxa"/>
            <w:vMerge w:val="continue"/>
            <w:vAlign w:val="center"/>
          </w:tcPr>
          <w:p>
            <w:pPr>
              <w:spacing w:line="360" w:lineRule="auto"/>
              <w:jc w:val="center"/>
              <w:rPr>
                <w:rFonts w:cs="仿宋" w:asciiTheme="minorEastAsia" w:hAnsiTheme="minorEastAsia" w:eastAsiaTheme="minorEastAsia"/>
                <w:sz w:val="24"/>
                <w:szCs w:val="24"/>
              </w:rPr>
            </w:pPr>
          </w:p>
        </w:tc>
        <w:tc>
          <w:tcPr>
            <w:tcW w:w="5123" w:type="dxa"/>
            <w:vAlign w:val="center"/>
          </w:tcPr>
          <w:p>
            <w:pPr>
              <w:spacing w:line="360" w:lineRule="auto"/>
              <w:jc w:val="left"/>
              <w:rPr>
                <w:rFonts w:cs="仿宋" w:asciiTheme="minorEastAsia" w:hAnsiTheme="minorEastAsia" w:eastAsiaTheme="minorEastAsia"/>
                <w:bCs/>
                <w:spacing w:val="4"/>
                <w:sz w:val="24"/>
                <w:szCs w:val="24"/>
              </w:rPr>
            </w:pPr>
            <w:r>
              <w:rPr>
                <w:rStyle w:val="19"/>
                <w:rFonts w:hint="eastAsia" w:cs="仿宋" w:asciiTheme="minorEastAsia" w:hAnsiTheme="minorEastAsia" w:eastAsiaTheme="minorEastAsia"/>
                <w:b w:val="0"/>
                <w:bCs/>
              </w:rPr>
              <w:t>单位负责人为同一人或存在控股、管理关系的不同单位，不得同时参加本项目的投标【提供加盖投标人公章的“国家企业信用信息公示系统”中公示的公司信息、股东（或投资人）信息的截图】；</w:t>
            </w:r>
          </w:p>
        </w:tc>
      </w:tr>
    </w:tbl>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b/>
          <w:sz w:val="24"/>
          <w:szCs w:val="24"/>
        </w:rPr>
        <w:t>注：以上资格评审项中所涉及所有证件均以响应文件电子版中所附扫描件或图片</w:t>
      </w:r>
      <w:r>
        <w:rPr>
          <w:rFonts w:hint="eastAsia" w:cs="仿宋" w:asciiTheme="minorEastAsia" w:hAnsiTheme="minorEastAsia" w:eastAsiaTheme="minorEastAsia"/>
          <w:b/>
          <w:sz w:val="24"/>
          <w:szCs w:val="24"/>
          <w:lang w:val="en-US" w:eastAsia="zh-CN"/>
        </w:rPr>
        <w:t>或复印件</w:t>
      </w:r>
      <w:r>
        <w:rPr>
          <w:rFonts w:hint="eastAsia" w:cs="仿宋" w:asciiTheme="minorEastAsia" w:hAnsiTheme="minorEastAsia" w:eastAsiaTheme="minorEastAsia"/>
          <w:b/>
          <w:sz w:val="24"/>
          <w:szCs w:val="24"/>
        </w:rPr>
        <w:t>为准，不再另行提供原件。</w:t>
      </w:r>
    </w:p>
    <w:p>
      <w:pPr>
        <w:spacing w:line="460" w:lineRule="exact"/>
        <w:ind w:firstLine="472" w:firstLineChars="196"/>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7.3初步评审及投标文件的澄清</w:t>
      </w:r>
      <w:bookmarkEnd w:id="464"/>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在熟悉招标文件和审阅投标人的投标文件的基础上，评标委员会将根据评标标准和方法，对投标文件进行初步评审。主要检查投标文件的内容是否完整，是否实质上响应招标文件，排除不合格投标人。</w:t>
      </w:r>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如评标委员会对需要回复的投标人回复内容有异议的，经过几次回复仍不清楚的，需在监督下进行免提电话进行质疑。</w:t>
      </w:r>
    </w:p>
    <w:p>
      <w:pPr>
        <w:spacing w:line="460" w:lineRule="exact"/>
        <w:ind w:firstLine="472" w:firstLineChars="196"/>
        <w:rPr>
          <w:rFonts w:cs="仿宋" w:asciiTheme="minorEastAsia" w:hAnsiTheme="minorEastAsia" w:eastAsiaTheme="minorEastAsia"/>
          <w:b/>
          <w:bCs/>
          <w:sz w:val="24"/>
          <w:szCs w:val="24"/>
        </w:rPr>
      </w:pPr>
      <w:bookmarkStart w:id="465" w:name="_Toc215997497"/>
      <w:r>
        <w:rPr>
          <w:rFonts w:hint="eastAsia" w:cs="仿宋" w:asciiTheme="minorEastAsia" w:hAnsiTheme="minorEastAsia" w:eastAsiaTheme="minorEastAsia"/>
          <w:b/>
          <w:bCs/>
          <w:sz w:val="24"/>
          <w:szCs w:val="24"/>
        </w:rPr>
        <w:t>7.4 详细评审</w:t>
      </w:r>
      <w:bookmarkEnd w:id="465"/>
    </w:p>
    <w:p>
      <w:pPr>
        <w:autoSpaceDE w:val="0"/>
        <w:autoSpaceDN w:val="0"/>
        <w:adjustRightInd w:val="0"/>
        <w:spacing w:line="460" w:lineRule="exact"/>
        <w:ind w:firstLine="616" w:firstLineChars="257"/>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评标委员会根据初步评审结果和对投标人的澄清问题书面回复材料评审的基础上，确定进入详细评审的投标人名单。对进入详评阶段投标人的报价、商务、技术三个方面进行综合分析、比较、评审。</w:t>
      </w:r>
    </w:p>
    <w:p>
      <w:pPr>
        <w:spacing w:line="460" w:lineRule="exact"/>
        <w:ind w:firstLine="472" w:firstLineChars="196"/>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7.5 评标办法</w:t>
      </w:r>
    </w:p>
    <w:p>
      <w:pPr>
        <w:spacing w:line="460" w:lineRule="exact"/>
        <w:ind w:firstLine="480" w:firstLineChars="200"/>
        <w:rPr>
          <w:rFonts w:cs="仿宋" w:asciiTheme="minorEastAsia" w:hAnsiTheme="minorEastAsia" w:eastAsiaTheme="minorEastAsia"/>
          <w:b/>
          <w:sz w:val="24"/>
          <w:szCs w:val="24"/>
        </w:rPr>
      </w:pPr>
      <w:r>
        <w:rPr>
          <w:rFonts w:hint="eastAsia" w:cs="仿宋" w:asciiTheme="minorEastAsia" w:hAnsiTheme="minorEastAsia" w:eastAsiaTheme="minorEastAsia"/>
          <w:sz w:val="24"/>
          <w:szCs w:val="24"/>
        </w:rPr>
        <w:t>评标委员会按下列评标办法进行计分评标：</w:t>
      </w:r>
    </w:p>
    <w:p>
      <w:pPr>
        <w:spacing w:line="460" w:lineRule="exact"/>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初步评审</w:t>
      </w:r>
    </w:p>
    <w:tbl>
      <w:tblPr>
        <w:tblStyle w:val="17"/>
        <w:tblW w:w="974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86"/>
        <w:gridCol w:w="2791"/>
        <w:gridCol w:w="5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26" w:type="dxa"/>
            <w:gridSpan w:val="2"/>
            <w:vAlign w:val="center"/>
          </w:tcPr>
          <w:p>
            <w:pPr>
              <w:spacing w:line="460" w:lineRule="exact"/>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条款号</w:t>
            </w:r>
          </w:p>
        </w:tc>
        <w:tc>
          <w:tcPr>
            <w:tcW w:w="2791" w:type="dxa"/>
            <w:vAlign w:val="center"/>
          </w:tcPr>
          <w:p>
            <w:pPr>
              <w:spacing w:line="460" w:lineRule="exact"/>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评审因素</w:t>
            </w:r>
          </w:p>
        </w:tc>
        <w:tc>
          <w:tcPr>
            <w:tcW w:w="5123" w:type="dxa"/>
            <w:vAlign w:val="center"/>
          </w:tcPr>
          <w:p>
            <w:pPr>
              <w:spacing w:line="460" w:lineRule="exact"/>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0" w:type="dxa"/>
            <w:vMerge w:val="restart"/>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p>
        </w:tc>
        <w:tc>
          <w:tcPr>
            <w:tcW w:w="986" w:type="dxa"/>
            <w:vMerge w:val="restart"/>
            <w:vAlign w:val="center"/>
          </w:tcPr>
          <w:p>
            <w:pPr>
              <w:spacing w:line="46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形式评审标准</w:t>
            </w:r>
          </w:p>
        </w:tc>
        <w:tc>
          <w:tcPr>
            <w:tcW w:w="2791"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投标人名称</w:t>
            </w:r>
          </w:p>
        </w:tc>
        <w:tc>
          <w:tcPr>
            <w:tcW w:w="5123"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0" w:type="dxa"/>
            <w:vMerge w:val="continue"/>
            <w:vAlign w:val="center"/>
          </w:tcPr>
          <w:p>
            <w:pPr>
              <w:spacing w:line="460" w:lineRule="exact"/>
              <w:jc w:val="center"/>
              <w:rPr>
                <w:rFonts w:cs="仿宋" w:asciiTheme="minorEastAsia" w:hAnsiTheme="minorEastAsia" w:eastAsiaTheme="minorEastAsia"/>
                <w:sz w:val="24"/>
                <w:szCs w:val="24"/>
              </w:rPr>
            </w:pPr>
          </w:p>
        </w:tc>
        <w:tc>
          <w:tcPr>
            <w:tcW w:w="986" w:type="dxa"/>
            <w:vMerge w:val="continue"/>
            <w:vAlign w:val="center"/>
          </w:tcPr>
          <w:p>
            <w:pPr>
              <w:spacing w:line="460" w:lineRule="exact"/>
              <w:jc w:val="center"/>
              <w:rPr>
                <w:rFonts w:cs="仿宋" w:asciiTheme="minorEastAsia" w:hAnsiTheme="minorEastAsia" w:eastAsiaTheme="minorEastAsia"/>
                <w:sz w:val="24"/>
                <w:szCs w:val="24"/>
              </w:rPr>
            </w:pPr>
          </w:p>
        </w:tc>
        <w:tc>
          <w:tcPr>
            <w:tcW w:w="2791"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投标函签字盖章</w:t>
            </w:r>
          </w:p>
        </w:tc>
        <w:tc>
          <w:tcPr>
            <w:tcW w:w="5123" w:type="dxa"/>
            <w:vAlign w:val="center"/>
          </w:tcPr>
          <w:p>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由法定代表人或其委托代理人电子签章和单位电子签章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0" w:type="dxa"/>
            <w:vMerge w:val="continue"/>
            <w:vAlign w:val="center"/>
          </w:tcPr>
          <w:p>
            <w:pPr>
              <w:spacing w:line="460" w:lineRule="exact"/>
              <w:jc w:val="center"/>
              <w:rPr>
                <w:rFonts w:cs="仿宋" w:asciiTheme="minorEastAsia" w:hAnsiTheme="minorEastAsia" w:eastAsiaTheme="minorEastAsia"/>
                <w:sz w:val="24"/>
                <w:szCs w:val="24"/>
              </w:rPr>
            </w:pPr>
          </w:p>
        </w:tc>
        <w:tc>
          <w:tcPr>
            <w:tcW w:w="986" w:type="dxa"/>
            <w:vMerge w:val="continue"/>
            <w:vAlign w:val="center"/>
          </w:tcPr>
          <w:p>
            <w:pPr>
              <w:spacing w:line="460" w:lineRule="exact"/>
              <w:jc w:val="center"/>
              <w:rPr>
                <w:rFonts w:cs="仿宋" w:asciiTheme="minorEastAsia" w:hAnsiTheme="minorEastAsia" w:eastAsiaTheme="minorEastAsia"/>
                <w:sz w:val="24"/>
                <w:szCs w:val="24"/>
              </w:rPr>
            </w:pPr>
          </w:p>
        </w:tc>
        <w:tc>
          <w:tcPr>
            <w:tcW w:w="2791"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报价唯一</w:t>
            </w:r>
          </w:p>
        </w:tc>
        <w:tc>
          <w:tcPr>
            <w:tcW w:w="5123"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只能有一个有效报价，且不超过最高限价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w:t>
            </w:r>
          </w:p>
        </w:tc>
        <w:tc>
          <w:tcPr>
            <w:tcW w:w="986" w:type="dxa"/>
            <w:vMerge w:val="restart"/>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响应性评审标准</w:t>
            </w:r>
          </w:p>
        </w:tc>
        <w:tc>
          <w:tcPr>
            <w:tcW w:w="2791"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供货及安装期</w:t>
            </w:r>
          </w:p>
        </w:tc>
        <w:tc>
          <w:tcPr>
            <w:tcW w:w="5123"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bCs/>
                <w:sz w:val="24"/>
                <w:szCs w:val="24"/>
              </w:rPr>
              <w:t>签订合同后30日历天内供货、安装、调试完毕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40" w:type="dxa"/>
            <w:vMerge w:val="continue"/>
            <w:vAlign w:val="center"/>
          </w:tcPr>
          <w:p>
            <w:pPr>
              <w:spacing w:line="460" w:lineRule="exact"/>
              <w:jc w:val="center"/>
              <w:rPr>
                <w:rFonts w:cs="仿宋" w:asciiTheme="minorEastAsia" w:hAnsiTheme="minorEastAsia" w:eastAsiaTheme="minorEastAsia"/>
                <w:sz w:val="24"/>
                <w:szCs w:val="24"/>
              </w:rPr>
            </w:pPr>
          </w:p>
        </w:tc>
        <w:tc>
          <w:tcPr>
            <w:tcW w:w="986" w:type="dxa"/>
            <w:vMerge w:val="continue"/>
            <w:vAlign w:val="center"/>
          </w:tcPr>
          <w:p>
            <w:pPr>
              <w:spacing w:line="460" w:lineRule="exact"/>
              <w:jc w:val="center"/>
              <w:rPr>
                <w:rFonts w:cs="仿宋" w:asciiTheme="minorEastAsia" w:hAnsiTheme="minorEastAsia" w:eastAsiaTheme="minorEastAsia"/>
                <w:sz w:val="24"/>
                <w:szCs w:val="24"/>
              </w:rPr>
            </w:pPr>
          </w:p>
        </w:tc>
        <w:tc>
          <w:tcPr>
            <w:tcW w:w="2791"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质量要求</w:t>
            </w:r>
          </w:p>
        </w:tc>
        <w:tc>
          <w:tcPr>
            <w:tcW w:w="5123" w:type="dxa"/>
            <w:vAlign w:val="center"/>
          </w:tcPr>
          <w:p>
            <w:pPr>
              <w:spacing w:line="460" w:lineRule="exact"/>
              <w:jc w:val="center"/>
              <w:rPr>
                <w:rFonts w:cs="仿宋" w:asciiTheme="minorEastAsia" w:hAnsiTheme="minorEastAsia" w:eastAsiaTheme="minorEastAsia"/>
                <w:sz w:val="24"/>
                <w:szCs w:val="24"/>
              </w:rPr>
            </w:pPr>
            <w:r>
              <w:rPr>
                <w:rStyle w:val="19"/>
                <w:rFonts w:hint="eastAsia" w:cs="仿宋" w:asciiTheme="minorEastAsia" w:hAnsiTheme="minorEastAsia" w:eastAsiaTheme="minorEastAsia"/>
                <w:b w:val="0"/>
                <w:bCs/>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40" w:type="dxa"/>
            <w:vMerge w:val="continue"/>
            <w:vAlign w:val="center"/>
          </w:tcPr>
          <w:p>
            <w:pPr>
              <w:spacing w:line="460" w:lineRule="exact"/>
              <w:jc w:val="center"/>
              <w:rPr>
                <w:rFonts w:cs="仿宋" w:asciiTheme="minorEastAsia" w:hAnsiTheme="minorEastAsia" w:eastAsiaTheme="minorEastAsia"/>
                <w:sz w:val="24"/>
                <w:szCs w:val="24"/>
              </w:rPr>
            </w:pPr>
          </w:p>
        </w:tc>
        <w:tc>
          <w:tcPr>
            <w:tcW w:w="986" w:type="dxa"/>
            <w:vMerge w:val="continue"/>
            <w:vAlign w:val="center"/>
          </w:tcPr>
          <w:p>
            <w:pPr>
              <w:spacing w:line="460" w:lineRule="exact"/>
              <w:jc w:val="center"/>
              <w:rPr>
                <w:rFonts w:cs="仿宋" w:asciiTheme="minorEastAsia" w:hAnsiTheme="minorEastAsia" w:eastAsiaTheme="minorEastAsia"/>
                <w:sz w:val="24"/>
                <w:szCs w:val="24"/>
              </w:rPr>
            </w:pPr>
          </w:p>
        </w:tc>
        <w:tc>
          <w:tcPr>
            <w:tcW w:w="2791" w:type="dxa"/>
            <w:vAlign w:val="center"/>
          </w:tcPr>
          <w:p>
            <w:pPr>
              <w:spacing w:line="4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质保期</w:t>
            </w:r>
          </w:p>
        </w:tc>
        <w:tc>
          <w:tcPr>
            <w:tcW w:w="5123" w:type="dxa"/>
            <w:vAlign w:val="center"/>
          </w:tcPr>
          <w:p>
            <w:pPr>
              <w:spacing w:line="460" w:lineRule="exact"/>
              <w:jc w:val="center"/>
              <w:rPr>
                <w:rStyle w:val="19"/>
                <w:rFonts w:cs="仿宋" w:asciiTheme="minorEastAsia" w:hAnsiTheme="minorEastAsia" w:eastAsiaTheme="minorEastAsia"/>
                <w:b w:val="0"/>
                <w:bCs/>
              </w:rPr>
            </w:pPr>
            <w:r>
              <w:rPr>
                <w:rStyle w:val="19"/>
                <w:rFonts w:hint="eastAsia" w:cs="仿宋" w:asciiTheme="minorEastAsia" w:hAnsiTheme="minorEastAsia" w:eastAsiaTheme="minorEastAsia"/>
                <w:b w:val="0"/>
                <w:bCs/>
                <w:lang w:val="en-US" w:eastAsia="zh-CN"/>
              </w:rPr>
              <w:t>3</w:t>
            </w:r>
            <w:r>
              <w:rPr>
                <w:rStyle w:val="19"/>
                <w:rFonts w:hint="eastAsia" w:cs="仿宋" w:asciiTheme="minorEastAsia" w:hAnsiTheme="minorEastAsia" w:eastAsiaTheme="minorEastAsia"/>
                <w:b w:val="0"/>
                <w:bCs/>
              </w:rPr>
              <w:t>年，从验收合格之日起算</w:t>
            </w:r>
          </w:p>
        </w:tc>
      </w:tr>
    </w:tbl>
    <w:p>
      <w:pPr>
        <w:spacing w:line="460" w:lineRule="exact"/>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详细评审</w:t>
      </w:r>
    </w:p>
    <w:tbl>
      <w:tblPr>
        <w:tblStyle w:val="17"/>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0"/>
        <w:gridCol w:w="1040"/>
        <w:gridCol w:w="1191"/>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jc w:val="center"/>
        </w:trPr>
        <w:tc>
          <w:tcPr>
            <w:tcW w:w="730" w:type="dxa"/>
            <w:vAlign w:val="center"/>
          </w:tcPr>
          <w:p>
            <w:pPr>
              <w:widowControl/>
              <w:spacing w:line="360" w:lineRule="auto"/>
              <w:jc w:val="center"/>
              <w:textAlignment w:val="center"/>
              <w:rPr>
                <w:rFonts w:cs="仿宋" w:asciiTheme="minorEastAsia" w:hAnsiTheme="minorEastAsia" w:eastAsiaTheme="minorEastAsia"/>
                <w:b/>
                <w:sz w:val="24"/>
              </w:rPr>
            </w:pPr>
            <w:r>
              <w:rPr>
                <w:rFonts w:hint="eastAsia" w:cs="仿宋" w:asciiTheme="minorEastAsia" w:hAnsiTheme="minorEastAsia" w:eastAsiaTheme="minorEastAsia"/>
                <w:b/>
                <w:kern w:val="0"/>
                <w:sz w:val="24"/>
              </w:rPr>
              <w:t>序号</w:t>
            </w:r>
          </w:p>
        </w:tc>
        <w:tc>
          <w:tcPr>
            <w:tcW w:w="1040" w:type="dxa"/>
            <w:vAlign w:val="center"/>
          </w:tcPr>
          <w:p>
            <w:pPr>
              <w:widowControl/>
              <w:spacing w:line="360" w:lineRule="auto"/>
              <w:jc w:val="center"/>
              <w:textAlignment w:val="center"/>
              <w:rPr>
                <w:rFonts w:cs="仿宋" w:asciiTheme="minorEastAsia" w:hAnsiTheme="minorEastAsia" w:eastAsiaTheme="minorEastAsia"/>
                <w:b/>
                <w:sz w:val="24"/>
              </w:rPr>
            </w:pPr>
            <w:r>
              <w:rPr>
                <w:rFonts w:hint="eastAsia" w:cs="仿宋" w:asciiTheme="minorEastAsia" w:hAnsiTheme="minorEastAsia" w:eastAsiaTheme="minorEastAsia"/>
                <w:b/>
                <w:kern w:val="0"/>
                <w:sz w:val="24"/>
              </w:rPr>
              <w:t>评标要素</w:t>
            </w:r>
          </w:p>
        </w:tc>
        <w:tc>
          <w:tcPr>
            <w:tcW w:w="1191" w:type="dxa"/>
            <w:vAlign w:val="center"/>
          </w:tcPr>
          <w:p>
            <w:pPr>
              <w:widowControl/>
              <w:spacing w:line="360" w:lineRule="auto"/>
              <w:jc w:val="center"/>
              <w:textAlignment w:val="center"/>
              <w:rPr>
                <w:rFonts w:cs="仿宋" w:asciiTheme="minorEastAsia" w:hAnsiTheme="minorEastAsia" w:eastAsiaTheme="minorEastAsia"/>
                <w:b/>
                <w:sz w:val="24"/>
              </w:rPr>
            </w:pPr>
            <w:r>
              <w:rPr>
                <w:rFonts w:hint="eastAsia" w:cs="仿宋" w:asciiTheme="minorEastAsia" w:hAnsiTheme="minorEastAsia" w:eastAsiaTheme="minorEastAsia"/>
                <w:b/>
                <w:kern w:val="0"/>
                <w:sz w:val="24"/>
              </w:rPr>
              <w:t>分值</w:t>
            </w:r>
          </w:p>
        </w:tc>
        <w:tc>
          <w:tcPr>
            <w:tcW w:w="7028" w:type="dxa"/>
            <w:vAlign w:val="center"/>
          </w:tcPr>
          <w:p>
            <w:pPr>
              <w:widowControl/>
              <w:spacing w:line="360" w:lineRule="auto"/>
              <w:jc w:val="center"/>
              <w:textAlignment w:val="center"/>
              <w:rPr>
                <w:rFonts w:cs="仿宋" w:asciiTheme="minorEastAsia" w:hAnsiTheme="minorEastAsia" w:eastAsiaTheme="minorEastAsia"/>
                <w:b/>
                <w:sz w:val="24"/>
              </w:rPr>
            </w:pPr>
            <w:r>
              <w:rPr>
                <w:rFonts w:hint="eastAsia" w:cs="仿宋" w:asciiTheme="minorEastAsia" w:hAnsiTheme="minorEastAsia" w:eastAsiaTheme="minorEastAsia"/>
                <w:b/>
                <w:kern w:val="0"/>
                <w:sz w:val="24"/>
              </w:rPr>
              <w:t>主要评审内容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0" w:hRule="atLeast"/>
          <w:jc w:val="center"/>
        </w:trPr>
        <w:tc>
          <w:tcPr>
            <w:tcW w:w="730" w:type="dxa"/>
            <w:vAlign w:val="center"/>
          </w:tcPr>
          <w:p>
            <w:pPr>
              <w:widowControl/>
              <w:spacing w:line="360" w:lineRule="auto"/>
              <w:jc w:val="center"/>
              <w:textAlignment w:val="center"/>
              <w:rPr>
                <w:rFonts w:cs="仿宋" w:asciiTheme="minorEastAsia" w:hAnsiTheme="minorEastAsia" w:eastAsiaTheme="minorEastAsia"/>
                <w:sz w:val="24"/>
              </w:rPr>
            </w:pPr>
            <w:r>
              <w:rPr>
                <w:rFonts w:hint="eastAsia" w:cs="仿宋" w:asciiTheme="minorEastAsia" w:hAnsiTheme="minorEastAsia" w:eastAsiaTheme="minorEastAsia"/>
                <w:kern w:val="0"/>
                <w:sz w:val="24"/>
              </w:rPr>
              <w:t>1</w:t>
            </w:r>
          </w:p>
        </w:tc>
        <w:tc>
          <w:tcPr>
            <w:tcW w:w="1040" w:type="dxa"/>
            <w:vAlign w:val="center"/>
          </w:tcPr>
          <w:p>
            <w:pPr>
              <w:widowControl/>
              <w:spacing w:line="360" w:lineRule="auto"/>
              <w:jc w:val="center"/>
              <w:textAlignment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p>
            <w:pPr>
              <w:widowControl/>
              <w:spacing w:line="360" w:lineRule="auto"/>
              <w:jc w:val="center"/>
              <w:textAlignment w:val="center"/>
              <w:rPr>
                <w:rFonts w:asciiTheme="minorEastAsia" w:hAnsiTheme="minorEastAsia" w:eastAsiaTheme="minorEastAsia"/>
              </w:rPr>
            </w:pPr>
            <w:r>
              <w:rPr>
                <w:rFonts w:hint="eastAsia" w:cs="仿宋" w:asciiTheme="minorEastAsia" w:hAnsiTheme="minorEastAsia" w:eastAsiaTheme="minorEastAsia"/>
                <w:kern w:val="0"/>
                <w:sz w:val="24"/>
              </w:rPr>
              <w:t>部分</w:t>
            </w:r>
          </w:p>
          <w:p>
            <w:pPr>
              <w:pStyle w:val="2"/>
              <w:spacing w:line="360" w:lineRule="auto"/>
              <w:ind w:firstLine="0"/>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30</w:t>
            </w:r>
            <w:r>
              <w:rPr>
                <w:rFonts w:hint="eastAsia" w:cs="仿宋" w:asciiTheme="minorEastAsia" w:hAnsiTheme="minorEastAsia" w:eastAsiaTheme="minorEastAsia"/>
                <w:sz w:val="24"/>
              </w:rPr>
              <w:t>分）</w:t>
            </w:r>
          </w:p>
        </w:tc>
        <w:tc>
          <w:tcPr>
            <w:tcW w:w="1191" w:type="dxa"/>
            <w:vAlign w:val="center"/>
          </w:tcPr>
          <w:p>
            <w:pPr>
              <w:widowControl/>
              <w:spacing w:line="360" w:lineRule="auto"/>
              <w:jc w:val="center"/>
              <w:textAlignment w:val="center"/>
              <w:rPr>
                <w:rFonts w:cs="仿宋" w:asciiTheme="minorEastAsia" w:hAnsiTheme="minorEastAsia" w:eastAsiaTheme="minorEastAsia"/>
                <w:sz w:val="24"/>
              </w:rPr>
            </w:pPr>
            <w:r>
              <w:rPr>
                <w:rFonts w:hint="eastAsia" w:cs="仿宋" w:asciiTheme="minorEastAsia" w:hAnsiTheme="minorEastAsia" w:eastAsiaTheme="minorEastAsia"/>
                <w:sz w:val="24"/>
              </w:rPr>
              <w:t>投标</w:t>
            </w:r>
          </w:p>
          <w:p>
            <w:pPr>
              <w:widowControl/>
              <w:spacing w:line="360" w:lineRule="auto"/>
              <w:jc w:val="center"/>
              <w:textAlignment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p>
            <w:pPr>
              <w:widowControl/>
              <w:spacing w:line="360" w:lineRule="auto"/>
              <w:textAlignment w:val="center"/>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30</w:t>
            </w:r>
            <w:r>
              <w:rPr>
                <w:rFonts w:hint="eastAsia" w:cs="仿宋" w:asciiTheme="minorEastAsia" w:hAnsiTheme="minorEastAsia" w:eastAsiaTheme="minorEastAsia"/>
                <w:sz w:val="24"/>
              </w:rPr>
              <w:t>分）</w:t>
            </w:r>
          </w:p>
        </w:tc>
        <w:tc>
          <w:tcPr>
            <w:tcW w:w="7028" w:type="dxa"/>
          </w:tcPr>
          <w:p>
            <w:pPr>
              <w:widowControl/>
              <w:spacing w:line="360" w:lineRule="auto"/>
              <w:jc w:val="left"/>
              <w:textAlignment w:val="top"/>
              <w:rPr>
                <w:rFonts w:cs="仿宋" w:asciiTheme="minorEastAsia" w:hAnsiTheme="minorEastAsia" w:eastAsiaTheme="minorEastAsia"/>
                <w:sz w:val="24"/>
              </w:rPr>
            </w:pPr>
            <w:r>
              <w:rPr>
                <w:rFonts w:hint="eastAsia" w:cs="仿宋" w:asciiTheme="minorEastAsia" w:hAnsiTheme="minorEastAsia" w:eastAsiaTheme="minorEastAsia"/>
                <w:sz w:val="24"/>
              </w:rPr>
              <w:t>按满足招标文件要求且投标报价最低报价作为评审基准价，其价格分为满分；其他供应商的价格分按以下公式计算：</w:t>
            </w:r>
          </w:p>
          <w:p>
            <w:pPr>
              <w:widowControl/>
              <w:spacing w:line="360" w:lineRule="auto"/>
              <w:jc w:val="left"/>
              <w:textAlignment w:val="top"/>
              <w:rPr>
                <w:rFonts w:cs="仿宋" w:asciiTheme="minorEastAsia" w:hAnsiTheme="minorEastAsia" w:eastAsiaTheme="minorEastAsia"/>
                <w:sz w:val="24"/>
              </w:rPr>
            </w:pPr>
            <w:r>
              <w:rPr>
                <w:rFonts w:hint="eastAsia" w:cs="仿宋" w:asciiTheme="minorEastAsia" w:hAnsiTheme="minorEastAsia" w:eastAsiaTheme="minorEastAsia"/>
                <w:sz w:val="24"/>
              </w:rPr>
              <w:t>报价得分＝（评审基准价/投标报价）×</w:t>
            </w:r>
            <w:r>
              <w:rPr>
                <w:rFonts w:cs="仿宋" w:asciiTheme="minorEastAsia" w:hAnsiTheme="minorEastAsia" w:eastAsiaTheme="minorEastAsia"/>
                <w:sz w:val="24"/>
              </w:rPr>
              <w:t>3</w:t>
            </w:r>
            <w:r>
              <w:rPr>
                <w:rFonts w:hint="eastAsia" w:cs="仿宋" w:asciiTheme="minorEastAsia" w:hAnsiTheme="minorEastAsia" w:eastAsiaTheme="minorEastAsia"/>
                <w:sz w:val="24"/>
              </w:rPr>
              <w:t>0%×100</w:t>
            </w:r>
          </w:p>
          <w:p>
            <w:pPr>
              <w:pStyle w:val="2"/>
              <w:spacing w:line="360" w:lineRule="auto"/>
              <w:ind w:firstLine="0"/>
              <w:rPr>
                <w:rFonts w:cs="仿宋" w:asciiTheme="minorEastAsia" w:hAnsiTheme="minorEastAsia" w:eastAsiaTheme="minorEastAsia"/>
                <w:sz w:val="24"/>
              </w:rPr>
            </w:pPr>
            <w:r>
              <w:rPr>
                <w:rFonts w:cs="仿宋" w:asciiTheme="minorEastAsia" w:hAnsiTheme="minorEastAsia" w:eastAsiaTheme="minorEastAsia"/>
                <w:sz w:val="24"/>
              </w:rPr>
              <w:t>1</w:t>
            </w:r>
            <w:r>
              <w:rPr>
                <w:rFonts w:hint="eastAsia" w:cs="仿宋" w:asciiTheme="minorEastAsia" w:hAnsiTheme="minorEastAsia" w:eastAsiaTheme="minorEastAsia"/>
                <w:sz w:val="24"/>
              </w:rPr>
              <w:t>.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spacing w:line="360" w:lineRule="auto"/>
              <w:ind w:firstLine="0"/>
              <w:rPr>
                <w:rFonts w:cs="仿宋" w:asciiTheme="minorEastAsia" w:hAnsiTheme="minorEastAsia" w:eastAsiaTheme="minorEastAsia"/>
                <w:sz w:val="24"/>
              </w:rPr>
            </w:pPr>
            <w:r>
              <w:rPr>
                <w:rFonts w:cs="仿宋" w:asciiTheme="minorEastAsia" w:hAnsiTheme="minorEastAsia" w:eastAsiaTheme="minorEastAsia"/>
                <w:sz w:val="24"/>
              </w:rPr>
              <w:t>2</w:t>
            </w:r>
            <w:r>
              <w:rPr>
                <w:rFonts w:hint="eastAsia" w:cs="仿宋" w:asciiTheme="minorEastAsia" w:hAnsiTheme="minorEastAsia" w:eastAsiaTheme="minorEastAsia"/>
                <w:sz w:val="24"/>
              </w:rPr>
              <w:t>.投标人的报价是否超出招标控制价，超出招标控制价的，按无效标处理。</w:t>
            </w:r>
          </w:p>
          <w:p>
            <w:pPr>
              <w:pStyle w:val="2"/>
              <w:spacing w:line="360" w:lineRule="auto"/>
              <w:ind w:firstLine="0"/>
              <w:rPr>
                <w:rFonts w:cs="仿宋" w:asciiTheme="minorEastAsia" w:hAnsiTheme="minorEastAsia" w:eastAsiaTheme="minorEastAsia"/>
                <w:sz w:val="24"/>
              </w:rPr>
            </w:pPr>
            <w:r>
              <w:rPr>
                <w:rFonts w:hint="eastAsia" w:cs="仿宋" w:asciiTheme="minorEastAsia" w:hAnsiTheme="minorEastAsia" w:eastAsiaTheme="minorEastAsia"/>
                <w:sz w:val="24"/>
              </w:rPr>
              <w:t>3.政府采购政策：</w:t>
            </w:r>
          </w:p>
          <w:p>
            <w:pPr>
              <w:pStyle w:val="2"/>
              <w:spacing w:line="360" w:lineRule="auto"/>
              <w:ind w:firstLine="0"/>
              <w:rPr>
                <w:rFonts w:cs="仿宋" w:asciiTheme="minorEastAsia" w:hAnsiTheme="minorEastAsia" w:eastAsiaTheme="minorEastAsia"/>
                <w:sz w:val="24"/>
              </w:rPr>
            </w:pPr>
            <w:r>
              <w:rPr>
                <w:rFonts w:hint="eastAsia" w:cs="仿宋" w:asciiTheme="minorEastAsia" w:hAnsiTheme="minorEastAsia" w:eastAsiaTheme="minorEastAsia"/>
                <w:sz w:val="24"/>
              </w:rPr>
              <w:t>（1）根据《政府采购促进中小企业发展管理办法》 (财库[2020]46号)的规定，对于非专门面向中小企业的项目，对小型和微型企业产品的价格给予6%的扣除，用扣除后的报价参与评审。</w:t>
            </w:r>
          </w:p>
          <w:p>
            <w:pPr>
              <w:pStyle w:val="2"/>
              <w:spacing w:line="360" w:lineRule="auto"/>
              <w:ind w:firstLine="0"/>
              <w:rPr>
                <w:rFonts w:cs="仿宋" w:asciiTheme="minorEastAsia" w:hAnsiTheme="minorEastAsia" w:eastAsiaTheme="minorEastAsia"/>
                <w:sz w:val="24"/>
              </w:rPr>
            </w:pPr>
            <w:r>
              <w:rPr>
                <w:rFonts w:hint="eastAsia" w:cs="仿宋" w:asciiTheme="minorEastAsia" w:hAnsiTheme="minorEastAsia" w:eastAsiaTheme="minorEastAsia"/>
                <w:sz w:val="24"/>
              </w:rPr>
              <w:t>（2）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pPr>
              <w:pStyle w:val="2"/>
              <w:spacing w:line="360" w:lineRule="auto"/>
              <w:ind w:firstLine="0"/>
              <w:rPr>
                <w:rFonts w:cs="仿宋" w:asciiTheme="minorEastAsia" w:hAnsiTheme="minorEastAsia" w:eastAsiaTheme="minorEastAsia"/>
                <w:sz w:val="24"/>
              </w:rPr>
            </w:pPr>
            <w:r>
              <w:rPr>
                <w:rFonts w:hint="eastAsia" w:cs="仿宋" w:asciiTheme="minorEastAsia" w:hAnsiTheme="minorEastAsia" w:eastAsiaTheme="minorEastAsia"/>
                <w:sz w:val="24"/>
              </w:rPr>
              <w:t>（3）根据《财政部、民政部、中国残疾人联合会关于促进残疾人就业政府采购政策的通知》（财库[2017]141号）的规定，提供《残疾人福利性单位声明函》，并对声明的真实性负责。中标/成交投标人为残疾人福利性单位的，采购人应当随中标/成交结果同时公告其《残疾人福利性单位声明函》，接受社会监督。提供的《残疾人福利性单位声明函》与事实不符的，依照《政府采购法第七十七条第一款的规定追究法律责任。</w:t>
            </w:r>
          </w:p>
          <w:p>
            <w:pPr>
              <w:pStyle w:val="2"/>
              <w:spacing w:line="360" w:lineRule="auto"/>
              <w:ind w:firstLine="0"/>
              <w:rPr>
                <w:rFonts w:cs="仿宋" w:asciiTheme="minorEastAsia" w:hAnsiTheme="minorEastAsia" w:eastAsiaTheme="minorEastAsia"/>
                <w:sz w:val="24"/>
              </w:rPr>
            </w:pPr>
            <w:r>
              <w:rPr>
                <w:rFonts w:hint="eastAsia" w:cs="仿宋" w:asciiTheme="minorEastAsia" w:hAnsiTheme="minorEastAsia" w:eastAsiaTheme="minorEastAsia"/>
                <w:sz w:val="24"/>
              </w:rPr>
              <w:t>（4）同一供应商，小微企业产品和监狱企业、残疾人福利性单位产品价格扣除优惠只享受一次，不得重复享受。</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（5）根据上述要求计算得出的价格仅限于评标时使用，对中标价格没有任何影响。供应商若不符合上述规定的或不能提供有效的证明资料，评标委员会将按照招标文件中规定的方法及准中规定的方式计算。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730" w:type="dxa"/>
            <w:vMerge w:val="restart"/>
            <w:vAlign w:val="center"/>
          </w:tcPr>
          <w:p>
            <w:pPr>
              <w:widowControl/>
              <w:spacing w:line="360" w:lineRule="auto"/>
              <w:jc w:val="center"/>
              <w:textAlignment w:val="center"/>
              <w:rPr>
                <w:rFonts w:cs="仿宋" w:asciiTheme="minorEastAsia" w:hAnsiTheme="minorEastAsia" w:eastAsiaTheme="minorEastAsia"/>
                <w:sz w:val="24"/>
              </w:rPr>
            </w:pPr>
            <w:r>
              <w:rPr>
                <w:rFonts w:hint="eastAsia" w:cs="仿宋" w:asciiTheme="minorEastAsia" w:hAnsiTheme="minorEastAsia" w:eastAsiaTheme="minorEastAsia"/>
                <w:kern w:val="0"/>
                <w:sz w:val="24"/>
              </w:rPr>
              <w:t>2</w:t>
            </w:r>
          </w:p>
          <w:p>
            <w:pPr>
              <w:spacing w:line="360" w:lineRule="auto"/>
              <w:jc w:val="center"/>
              <w:textAlignment w:val="center"/>
              <w:rPr>
                <w:rFonts w:cs="仿宋" w:asciiTheme="minorEastAsia" w:hAnsiTheme="minorEastAsia" w:eastAsiaTheme="minorEastAsia"/>
                <w:sz w:val="24"/>
              </w:rPr>
            </w:pPr>
          </w:p>
        </w:tc>
        <w:tc>
          <w:tcPr>
            <w:tcW w:w="1040" w:type="dxa"/>
            <w:vMerge w:val="restart"/>
            <w:vAlign w:val="center"/>
          </w:tcPr>
          <w:p>
            <w:pPr>
              <w:widowControl/>
              <w:spacing w:line="360" w:lineRule="auto"/>
              <w:jc w:val="center"/>
              <w:textAlignment w:val="center"/>
              <w:rPr>
                <w:rFonts w:cs="仿宋" w:asciiTheme="minorEastAsia" w:hAnsiTheme="minorEastAsia" w:eastAsiaTheme="minorEastAsia"/>
                <w:sz w:val="24"/>
              </w:rPr>
            </w:pPr>
            <w:r>
              <w:rPr>
                <w:rFonts w:hint="eastAsia" w:cs="仿宋" w:asciiTheme="minorEastAsia" w:hAnsiTheme="minorEastAsia" w:eastAsiaTheme="minorEastAsia"/>
                <w:sz w:val="24"/>
              </w:rPr>
              <w:t>技术</w:t>
            </w:r>
          </w:p>
          <w:p>
            <w:pPr>
              <w:widowControl/>
              <w:spacing w:line="360" w:lineRule="auto"/>
              <w:jc w:val="center"/>
              <w:textAlignment w:val="center"/>
              <w:rPr>
                <w:rFonts w:cs="仿宋" w:asciiTheme="minorEastAsia" w:hAnsiTheme="minorEastAsia" w:eastAsiaTheme="minorEastAsia"/>
                <w:sz w:val="24"/>
              </w:rPr>
            </w:pPr>
            <w:r>
              <w:rPr>
                <w:rFonts w:hint="eastAsia" w:cs="仿宋" w:asciiTheme="minorEastAsia" w:hAnsiTheme="minorEastAsia" w:eastAsiaTheme="minorEastAsia"/>
                <w:sz w:val="24"/>
              </w:rPr>
              <w:t>部分</w:t>
            </w:r>
          </w:p>
          <w:p>
            <w:pPr>
              <w:pStyle w:val="2"/>
              <w:spacing w:line="360" w:lineRule="auto"/>
              <w:ind w:firstLine="0"/>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55</w:t>
            </w:r>
            <w:r>
              <w:rPr>
                <w:rFonts w:hint="eastAsia" w:cs="仿宋" w:asciiTheme="minorEastAsia" w:hAnsiTheme="minorEastAsia" w:eastAsiaTheme="minorEastAsia"/>
                <w:sz w:val="24"/>
              </w:rPr>
              <w:t>分）</w:t>
            </w:r>
          </w:p>
        </w:tc>
        <w:tc>
          <w:tcPr>
            <w:tcW w:w="1191" w:type="dxa"/>
            <w:vAlign w:val="center"/>
          </w:tcPr>
          <w:p>
            <w:pPr>
              <w:pStyle w:val="26"/>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技术参数响应</w:t>
            </w:r>
          </w:p>
          <w:p>
            <w:pPr>
              <w:pStyle w:val="26"/>
              <w:spacing w:line="360" w:lineRule="auto"/>
              <w:jc w:val="both"/>
              <w:rPr>
                <w:rFonts w:cs="仿宋" w:asciiTheme="minorEastAsia" w:hAnsiTheme="minorEastAsia" w:eastAsiaTheme="minorEastAsia"/>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0-3</w:t>
            </w:r>
            <w:r>
              <w:rPr>
                <w:rFonts w:hint="eastAsia" w:hAnsi="宋体" w:cs="宋体"/>
                <w:color w:val="auto"/>
                <w:sz w:val="24"/>
                <w:szCs w:val="24"/>
                <w:lang w:val="en-US" w:eastAsia="zh-CN"/>
              </w:rPr>
              <w:t>2</w:t>
            </w:r>
            <w:r>
              <w:rPr>
                <w:rFonts w:hint="eastAsia" w:ascii="宋体" w:hAnsi="宋体" w:eastAsia="宋体" w:cs="宋体"/>
                <w:color w:val="auto"/>
                <w:sz w:val="24"/>
                <w:szCs w:val="24"/>
              </w:rPr>
              <w:t>分)</w:t>
            </w:r>
          </w:p>
        </w:tc>
        <w:tc>
          <w:tcPr>
            <w:tcW w:w="7028" w:type="dxa"/>
            <w:vAlign w:val="center"/>
          </w:tcPr>
          <w:p>
            <w:pPr>
              <w:pStyle w:val="26"/>
              <w:spacing w:line="360" w:lineRule="auto"/>
              <w:jc w:val="both"/>
              <w:rPr>
                <w:rFonts w:cs="仿宋" w:asciiTheme="minorEastAsia" w:hAnsiTheme="minorEastAsia" w:eastAsiaTheme="minorEastAsia"/>
                <w:sz w:val="24"/>
                <w:szCs w:val="24"/>
              </w:rPr>
            </w:pPr>
            <w:r>
              <w:rPr>
                <w:rFonts w:hint="eastAsia" w:ascii="宋体" w:hAnsi="宋体" w:eastAsia="宋体" w:cs="宋体"/>
                <w:color w:val="auto"/>
                <w:sz w:val="24"/>
                <w:szCs w:val="24"/>
              </w:rPr>
              <w:t>完全满足招标文件要求的得基本分</w:t>
            </w:r>
            <w:r>
              <w:rPr>
                <w:rFonts w:hint="eastAsia" w:hAnsi="宋体" w:cs="宋体"/>
                <w:color w:val="auto"/>
                <w:sz w:val="24"/>
                <w:szCs w:val="24"/>
                <w:lang w:val="en-US" w:eastAsia="zh-CN"/>
              </w:rPr>
              <w:t>32</w:t>
            </w:r>
            <w:r>
              <w:rPr>
                <w:rFonts w:hint="eastAsia" w:ascii="宋体" w:hAnsi="宋体" w:eastAsia="宋体" w:cs="宋体"/>
                <w:color w:val="auto"/>
                <w:sz w:val="24"/>
                <w:szCs w:val="24"/>
              </w:rPr>
              <w:t>分；产品参数中带“▲</w:t>
            </w:r>
            <w:r>
              <w:rPr>
                <w:rFonts w:hint="eastAsia" w:hAnsi="宋体" w:cs="宋体"/>
                <w:color w:val="auto"/>
                <w:sz w:val="24"/>
                <w:szCs w:val="24"/>
                <w:lang w:eastAsia="zh-CN"/>
              </w:rPr>
              <w:t>或</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color w:val="auto"/>
                <w:sz w:val="24"/>
                <w:szCs w:val="24"/>
              </w:rPr>
              <w:t>”号项为重要参数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指标每有1条不满足扣</w:t>
            </w:r>
            <w:r>
              <w:rPr>
                <w:rFonts w:hint="eastAsia"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产品参数中非带“▲</w:t>
            </w:r>
            <w:r>
              <w:rPr>
                <w:rFonts w:hint="eastAsia" w:hAnsi="宋体" w:cs="宋体"/>
                <w:color w:val="auto"/>
                <w:sz w:val="24"/>
                <w:szCs w:val="24"/>
                <w:lang w:eastAsia="zh-CN"/>
              </w:rPr>
              <w:t>或</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color w:val="auto"/>
                <w:sz w:val="24"/>
                <w:szCs w:val="24"/>
              </w:rPr>
              <w:t>”号项为一般参数</w:t>
            </w:r>
            <w:r>
              <w:rPr>
                <w:rFonts w:hint="eastAsia" w:ascii="宋体" w:hAnsi="宋体" w:eastAsia="宋体" w:cs="宋体"/>
                <w:color w:val="auto"/>
                <w:sz w:val="24"/>
                <w:szCs w:val="24"/>
                <w:lang w:eastAsia="zh-CN"/>
              </w:rPr>
              <w:t>，每有一项不满足扣</w:t>
            </w:r>
            <w:r>
              <w:rPr>
                <w:rFonts w:hint="eastAsia" w:hAnsi="宋体" w:cs="宋体"/>
                <w:color w:val="auto"/>
                <w:sz w:val="24"/>
                <w:szCs w:val="24"/>
                <w:lang w:val="en-US" w:eastAsia="zh-CN"/>
              </w:rPr>
              <w:t>1</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扣完为止；</w:t>
            </w:r>
            <w:r>
              <w:rPr>
                <w:rFonts w:hint="eastAsia" w:ascii="宋体" w:hAnsi="宋体" w:eastAsia="宋体" w:cs="宋体"/>
                <w:b/>
                <w:bCs/>
                <w:sz w:val="24"/>
                <w:szCs w:val="24"/>
                <w:lang w:bidi="ar"/>
              </w:rPr>
              <w:t>投标人应提供符合要求的证明文件，并且证明文件中需呈现相应的参数功能</w:t>
            </w:r>
            <w:r>
              <w:rPr>
                <w:rFonts w:hint="eastAsia" w:ascii="宋体" w:hAnsi="宋体" w:eastAsia="宋体" w:cs="宋体"/>
                <w:b/>
                <w:bCs/>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730" w:type="dxa"/>
            <w:vMerge w:val="continue"/>
            <w:vAlign w:val="center"/>
          </w:tcPr>
          <w:p>
            <w:pPr>
              <w:spacing w:line="360" w:lineRule="auto"/>
              <w:jc w:val="center"/>
              <w:textAlignment w:val="center"/>
              <w:rPr>
                <w:rFonts w:cs="仿宋" w:asciiTheme="minorEastAsia" w:hAnsiTheme="minorEastAsia" w:eastAsiaTheme="minorEastAsia"/>
                <w:sz w:val="24"/>
              </w:rPr>
            </w:pPr>
          </w:p>
        </w:tc>
        <w:tc>
          <w:tcPr>
            <w:tcW w:w="1040" w:type="dxa"/>
            <w:vMerge w:val="continue"/>
            <w:vAlign w:val="center"/>
          </w:tcPr>
          <w:p>
            <w:pPr>
              <w:pStyle w:val="2"/>
              <w:spacing w:line="360" w:lineRule="auto"/>
              <w:ind w:firstLine="0"/>
              <w:rPr>
                <w:rFonts w:hint="eastAsia" w:cs="仿宋" w:asciiTheme="minorEastAsia" w:hAnsiTheme="minorEastAsia" w:eastAsiaTheme="minorEastAsia"/>
                <w:sz w:val="24"/>
              </w:rPr>
            </w:pPr>
          </w:p>
        </w:tc>
        <w:tc>
          <w:tcPr>
            <w:tcW w:w="1191"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项目实施方案</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（0-</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分）</w:t>
            </w:r>
          </w:p>
        </w:tc>
        <w:tc>
          <w:tcPr>
            <w:tcW w:w="7028"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项目实施方案上述内容的科学性、完整性、可操作性、合理性强，针对本项目的具体情况，提出具有较强可行性的实施方案得</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项目实施方案上述内容的科学性、完整性、可操作性、合理性明了，可行性一般的得</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项目实施方案上述内容的科学性、完整性、可操作性、合理性简单，可行性差的得分</w:t>
            </w: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730" w:type="dxa"/>
            <w:vMerge w:val="continue"/>
            <w:vAlign w:val="center"/>
          </w:tcPr>
          <w:p>
            <w:pPr>
              <w:spacing w:line="360" w:lineRule="auto"/>
              <w:jc w:val="center"/>
              <w:textAlignment w:val="center"/>
              <w:rPr>
                <w:rFonts w:cs="仿宋" w:asciiTheme="minorEastAsia" w:hAnsiTheme="minorEastAsia" w:eastAsiaTheme="minorEastAsia"/>
                <w:sz w:val="24"/>
              </w:rPr>
            </w:pPr>
          </w:p>
        </w:tc>
        <w:tc>
          <w:tcPr>
            <w:tcW w:w="1040" w:type="dxa"/>
            <w:vMerge w:val="continue"/>
            <w:vAlign w:val="center"/>
          </w:tcPr>
          <w:p>
            <w:pPr>
              <w:pStyle w:val="2"/>
              <w:spacing w:line="360" w:lineRule="auto"/>
              <w:ind w:firstLine="0"/>
              <w:rPr>
                <w:rFonts w:hint="eastAsia" w:cs="仿宋" w:asciiTheme="minorEastAsia" w:hAnsiTheme="minorEastAsia" w:eastAsiaTheme="minorEastAsia"/>
                <w:sz w:val="24"/>
              </w:rPr>
            </w:pPr>
          </w:p>
        </w:tc>
        <w:tc>
          <w:tcPr>
            <w:tcW w:w="1191"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质量保证体系与措施（</w:t>
            </w:r>
            <w:r>
              <w:rPr>
                <w:rFonts w:hint="eastAsia" w:cs="仿宋" w:asciiTheme="minorEastAsia" w:hAnsiTheme="minorEastAsia" w:eastAsiaTheme="minorEastAsia"/>
                <w:sz w:val="24"/>
                <w:lang w:val="en-US" w:eastAsia="zh-CN"/>
              </w:rPr>
              <w:t>0-5</w:t>
            </w:r>
            <w:r>
              <w:rPr>
                <w:rFonts w:hint="eastAsia" w:cs="仿宋" w:asciiTheme="minorEastAsia" w:hAnsiTheme="minorEastAsia" w:eastAsiaTheme="minorEastAsia"/>
                <w:sz w:val="24"/>
              </w:rPr>
              <w:t>分）</w:t>
            </w:r>
          </w:p>
        </w:tc>
        <w:tc>
          <w:tcPr>
            <w:tcW w:w="7028"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质量保证体系明确、完备，措施合理得</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质量保证体系基本明确、完备，措施基本合理得</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质量保证体系基本明确、完备，措施不够合理得</w:t>
            </w: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730" w:type="dxa"/>
            <w:vMerge w:val="continue"/>
            <w:vAlign w:val="center"/>
          </w:tcPr>
          <w:p>
            <w:pPr>
              <w:spacing w:line="360" w:lineRule="auto"/>
              <w:jc w:val="center"/>
              <w:textAlignment w:val="center"/>
              <w:rPr>
                <w:rFonts w:cs="仿宋" w:asciiTheme="minorEastAsia" w:hAnsiTheme="minorEastAsia" w:eastAsiaTheme="minorEastAsia"/>
                <w:sz w:val="24"/>
              </w:rPr>
            </w:pPr>
          </w:p>
        </w:tc>
        <w:tc>
          <w:tcPr>
            <w:tcW w:w="1040" w:type="dxa"/>
            <w:vMerge w:val="continue"/>
            <w:vAlign w:val="center"/>
          </w:tcPr>
          <w:p>
            <w:pPr>
              <w:pStyle w:val="2"/>
              <w:spacing w:line="360" w:lineRule="auto"/>
              <w:ind w:firstLine="0"/>
              <w:rPr>
                <w:rFonts w:hint="eastAsia" w:cs="仿宋" w:asciiTheme="minorEastAsia" w:hAnsiTheme="minorEastAsia" w:eastAsiaTheme="minorEastAsia"/>
                <w:sz w:val="24"/>
              </w:rPr>
            </w:pPr>
          </w:p>
        </w:tc>
        <w:tc>
          <w:tcPr>
            <w:tcW w:w="1191"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技术支持及人员培训（</w:t>
            </w:r>
            <w:r>
              <w:rPr>
                <w:rFonts w:hint="eastAsia" w:cs="仿宋" w:asciiTheme="minorEastAsia" w:hAnsiTheme="minorEastAsia" w:eastAsiaTheme="minorEastAsia"/>
                <w:sz w:val="24"/>
                <w:lang w:val="en-US" w:eastAsia="zh-CN"/>
              </w:rPr>
              <w:t>0-5分</w:t>
            </w:r>
            <w:r>
              <w:rPr>
                <w:rFonts w:hint="eastAsia" w:cs="仿宋" w:asciiTheme="minorEastAsia" w:hAnsiTheme="minorEastAsia" w:eastAsiaTheme="minorEastAsia"/>
                <w:sz w:val="24"/>
              </w:rPr>
              <w:t>）</w:t>
            </w:r>
          </w:p>
        </w:tc>
        <w:tc>
          <w:tcPr>
            <w:tcW w:w="7028"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技术服务、培训等方面提供的技术支持可靠、合理得</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技术服务、培训等方面提供的技术支持基本可靠、合理得</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技术服务、培训等方面提供的技术支持不够可靠、合理得</w:t>
            </w: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730" w:type="dxa"/>
            <w:vMerge w:val="continue"/>
            <w:vAlign w:val="center"/>
          </w:tcPr>
          <w:p>
            <w:pPr>
              <w:spacing w:line="360" w:lineRule="auto"/>
              <w:jc w:val="center"/>
              <w:textAlignment w:val="center"/>
              <w:rPr>
                <w:rFonts w:cs="仿宋" w:asciiTheme="minorEastAsia" w:hAnsiTheme="minorEastAsia" w:eastAsiaTheme="minorEastAsia"/>
                <w:sz w:val="24"/>
              </w:rPr>
            </w:pPr>
          </w:p>
        </w:tc>
        <w:tc>
          <w:tcPr>
            <w:tcW w:w="1040" w:type="dxa"/>
            <w:vMerge w:val="continue"/>
            <w:vAlign w:val="center"/>
          </w:tcPr>
          <w:p>
            <w:pPr>
              <w:pStyle w:val="2"/>
              <w:spacing w:line="360" w:lineRule="auto"/>
              <w:ind w:firstLine="0"/>
              <w:rPr>
                <w:rFonts w:hint="eastAsia" w:cs="仿宋" w:asciiTheme="minorEastAsia" w:hAnsiTheme="minorEastAsia" w:eastAsiaTheme="minorEastAsia"/>
                <w:sz w:val="24"/>
              </w:rPr>
            </w:pPr>
          </w:p>
        </w:tc>
        <w:tc>
          <w:tcPr>
            <w:tcW w:w="1191"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供货方案</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（0-</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分）</w:t>
            </w:r>
          </w:p>
        </w:tc>
        <w:tc>
          <w:tcPr>
            <w:tcW w:w="7028" w:type="dxa"/>
            <w:vAlign w:val="top"/>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供货方案全面、详尽、技术质量有保障的，得</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供货方案全面、详尽，得</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供货方案基本</w:t>
            </w:r>
            <w:r>
              <w:rPr>
                <w:rFonts w:hint="eastAsia" w:cs="仿宋" w:asciiTheme="minorEastAsia" w:hAnsiTheme="minorEastAsia" w:eastAsiaTheme="minorEastAsia"/>
                <w:sz w:val="24"/>
                <w:lang w:eastAsia="zh-CN"/>
              </w:rPr>
              <w:t>全面</w:t>
            </w:r>
            <w:r>
              <w:rPr>
                <w:rFonts w:hint="eastAsia" w:cs="仿宋" w:asciiTheme="minorEastAsia" w:hAnsiTheme="minorEastAsia" w:eastAsiaTheme="minorEastAsia"/>
                <w:sz w:val="24"/>
              </w:rPr>
              <w:t>的，得</w:t>
            </w: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分</w:t>
            </w:r>
            <w:r>
              <w:rPr>
                <w:rFonts w:hint="eastAsia" w:cs="仿宋" w:asciiTheme="minorEastAsia" w:hAnsiTheme="minorEastAsia" w:eastAsiaTheme="minorEastAsia"/>
                <w:sz w:val="24"/>
                <w:lang w:eastAsia="zh-CN"/>
              </w:rPr>
              <w:t>；</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3" w:hRule="atLeast"/>
          <w:jc w:val="center"/>
        </w:trPr>
        <w:tc>
          <w:tcPr>
            <w:tcW w:w="730" w:type="dxa"/>
            <w:vMerge w:val="restart"/>
            <w:vAlign w:val="center"/>
          </w:tcPr>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pStyle w:val="8"/>
              <w:rPr>
                <w:rFonts w:cs="仿宋" w:asciiTheme="minorEastAsia" w:hAnsiTheme="minorEastAsia" w:eastAsiaTheme="minorEastAsia"/>
                <w:sz w:val="24"/>
              </w:rPr>
            </w:pPr>
          </w:p>
          <w:p>
            <w:pPr>
              <w:pStyle w:val="9"/>
            </w:pPr>
          </w:p>
          <w:p>
            <w:pPr>
              <w:spacing w:line="360" w:lineRule="auto"/>
              <w:jc w:val="center"/>
              <w:rPr>
                <w:rFonts w:cs="仿宋" w:asciiTheme="minorEastAsia" w:hAnsiTheme="minorEastAsia" w:eastAsiaTheme="minorEastAsia"/>
                <w:sz w:val="24"/>
              </w:rPr>
            </w:pPr>
            <w:r>
              <w:rPr>
                <w:rFonts w:cs="仿宋" w:asciiTheme="minorEastAsia" w:hAnsiTheme="minorEastAsia" w:eastAsiaTheme="minorEastAsia"/>
                <w:sz w:val="24"/>
              </w:rPr>
              <w:t>3</w:t>
            </w:r>
          </w:p>
        </w:tc>
        <w:tc>
          <w:tcPr>
            <w:tcW w:w="1040" w:type="dxa"/>
            <w:vMerge w:val="restart"/>
            <w:vAlign w:val="center"/>
          </w:tcPr>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p>
          <w:p>
            <w:pPr>
              <w:pStyle w:val="8"/>
              <w:rPr>
                <w:rFonts w:cs="仿宋" w:asciiTheme="minorEastAsia" w:hAnsiTheme="minorEastAsia" w:eastAsiaTheme="minorEastAsia"/>
                <w:sz w:val="24"/>
              </w:rPr>
            </w:pPr>
          </w:p>
          <w:p>
            <w:pPr>
              <w:pStyle w:val="9"/>
            </w:pPr>
          </w:p>
          <w:p>
            <w:pPr>
              <w:spacing w:line="360" w:lineRule="auto"/>
              <w:jc w:val="center"/>
              <w:rPr>
                <w:rFonts w:cs="仿宋" w:asciiTheme="minorEastAsia" w:hAnsiTheme="minorEastAsia" w:eastAsiaTheme="minorEastAsia"/>
                <w:sz w:val="24"/>
              </w:rPr>
            </w:pPr>
          </w:p>
          <w:p>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综合</w:t>
            </w:r>
          </w:p>
          <w:p>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部分</w:t>
            </w:r>
          </w:p>
          <w:p>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15</w:t>
            </w:r>
            <w:r>
              <w:rPr>
                <w:rFonts w:hint="eastAsia" w:cs="仿宋" w:asciiTheme="minorEastAsia" w:hAnsiTheme="minorEastAsia" w:eastAsiaTheme="minorEastAsia"/>
                <w:sz w:val="24"/>
              </w:rPr>
              <w:t>分）</w:t>
            </w:r>
          </w:p>
        </w:tc>
        <w:tc>
          <w:tcPr>
            <w:tcW w:w="1191" w:type="dxa"/>
            <w:vAlign w:val="center"/>
          </w:tcPr>
          <w:p>
            <w:pPr>
              <w:pStyle w:val="2"/>
              <w:spacing w:line="360" w:lineRule="auto"/>
              <w:ind w:firstLine="0"/>
              <w:rPr>
                <w:rFonts w:hint="eastAsia" w:cs="仿宋" w:asciiTheme="minorEastAsia" w:hAnsiTheme="minorEastAsia" w:eastAsiaTheme="minorEastAsia"/>
                <w:sz w:val="24"/>
              </w:rPr>
            </w:pP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lang w:val="en-US" w:eastAsia="zh-CN"/>
              </w:rPr>
              <w:t>售后</w:t>
            </w:r>
            <w:r>
              <w:rPr>
                <w:rFonts w:hint="eastAsia" w:cs="仿宋" w:asciiTheme="minorEastAsia" w:hAnsiTheme="minorEastAsia" w:eastAsiaTheme="minorEastAsia"/>
                <w:sz w:val="24"/>
              </w:rPr>
              <w:t>服务承诺</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（0-</w:t>
            </w:r>
            <w:r>
              <w:rPr>
                <w:rFonts w:hint="eastAsia" w:cs="仿宋" w:asciiTheme="minorEastAsia" w:hAnsiTheme="minorEastAsia" w:eastAsiaTheme="minorEastAsia"/>
                <w:sz w:val="24"/>
                <w:lang w:val="en-US" w:eastAsia="zh-CN"/>
              </w:rPr>
              <w:t>10</w:t>
            </w:r>
            <w:r>
              <w:rPr>
                <w:rFonts w:hint="eastAsia" w:cs="仿宋" w:asciiTheme="minorEastAsia" w:hAnsiTheme="minorEastAsia" w:eastAsiaTheme="minorEastAsia"/>
                <w:sz w:val="24"/>
              </w:rPr>
              <w:t>分）</w:t>
            </w:r>
          </w:p>
        </w:tc>
        <w:tc>
          <w:tcPr>
            <w:tcW w:w="7028" w:type="dxa"/>
            <w:vAlign w:val="bottom"/>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售后服务应考虑质保期内和质保期外，售后服务措施（包括应急措施、人员保障、响应时间、维修备品备件）详尽、合理、逻辑较清晰、可行性程度高的得</w:t>
            </w:r>
            <w:r>
              <w:rPr>
                <w:rFonts w:hint="eastAsia" w:cs="仿宋" w:asciiTheme="minorEastAsia" w:hAnsiTheme="minorEastAsia" w:eastAsiaTheme="minorEastAsia"/>
                <w:sz w:val="24"/>
                <w:lang w:val="en-US" w:eastAsia="zh-CN"/>
              </w:rPr>
              <w:t>10</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售后服务应考虑质保期内和质保期外，售后服务措施（包括应急措施、人员保障、响应时间、维修备品备件）一般、但基本合理、逻辑清晰、可行性程度一般的得</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售后服务应考虑质保期内和质保期外，售后服务措施（包括应急措施、人员保障、响应时间、维修备品备件）简单、不合理、逻辑混乱、可行性程度差的得</w:t>
            </w: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4" w:hRule="atLeast"/>
          <w:jc w:val="center"/>
        </w:trPr>
        <w:tc>
          <w:tcPr>
            <w:tcW w:w="730" w:type="dxa"/>
            <w:vMerge w:val="continue"/>
            <w:vAlign w:val="center"/>
          </w:tcPr>
          <w:p>
            <w:pPr>
              <w:spacing w:line="360" w:lineRule="auto"/>
              <w:jc w:val="center"/>
              <w:rPr>
                <w:rFonts w:cs="仿宋" w:asciiTheme="minorEastAsia" w:hAnsiTheme="minorEastAsia" w:eastAsiaTheme="minorEastAsia"/>
                <w:sz w:val="24"/>
              </w:rPr>
            </w:pPr>
          </w:p>
        </w:tc>
        <w:tc>
          <w:tcPr>
            <w:tcW w:w="1040" w:type="dxa"/>
            <w:vMerge w:val="continue"/>
            <w:vAlign w:val="center"/>
          </w:tcPr>
          <w:p>
            <w:pPr>
              <w:spacing w:line="360" w:lineRule="auto"/>
              <w:jc w:val="left"/>
              <w:rPr>
                <w:rFonts w:cs="仿宋" w:asciiTheme="minorEastAsia" w:hAnsiTheme="minorEastAsia" w:eastAsiaTheme="minorEastAsia"/>
                <w:sz w:val="24"/>
              </w:rPr>
            </w:pPr>
          </w:p>
        </w:tc>
        <w:tc>
          <w:tcPr>
            <w:tcW w:w="1191"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综合评议</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(0-</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分)</w:t>
            </w:r>
          </w:p>
        </w:tc>
        <w:tc>
          <w:tcPr>
            <w:tcW w:w="7028" w:type="dxa"/>
            <w:vAlign w:val="center"/>
          </w:tcPr>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评标委员会根据投标人投标文件的完整性，商务响应及技术应答具体、详实等得</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商务响应及技术应答基本具体、详实等得</w:t>
            </w: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分；</w:t>
            </w:r>
          </w:p>
          <w:p>
            <w:pPr>
              <w:pStyle w:val="2"/>
              <w:spacing w:line="360" w:lineRule="auto"/>
              <w:ind w:firstLine="0"/>
              <w:rPr>
                <w:rFonts w:hint="eastAsia" w:cs="仿宋" w:asciiTheme="minorEastAsia" w:hAnsiTheme="minorEastAsia" w:eastAsiaTheme="minorEastAsia"/>
                <w:sz w:val="24"/>
              </w:rPr>
            </w:pPr>
            <w:r>
              <w:rPr>
                <w:rFonts w:hint="eastAsia" w:cs="仿宋" w:asciiTheme="minorEastAsia" w:hAnsiTheme="minorEastAsia" w:eastAsiaTheme="minorEastAsia"/>
                <w:sz w:val="24"/>
              </w:rPr>
              <w:t>商务响应及技术应答完整度欠缺，不够详实得</w:t>
            </w: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分。</w:t>
            </w:r>
          </w:p>
        </w:tc>
      </w:tr>
    </w:tbl>
    <w:p>
      <w:pPr>
        <w:pStyle w:val="2"/>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sz w:val="24"/>
        </w:rPr>
        <w:t>注：本项目核心产</w:t>
      </w:r>
      <w:r>
        <w:rPr>
          <w:rFonts w:hint="eastAsia" w:cs="仿宋" w:asciiTheme="minorEastAsia" w:hAnsiTheme="minorEastAsia" w:eastAsiaTheme="minorEastAsia"/>
          <w:b/>
          <w:color w:val="000000" w:themeColor="text1"/>
          <w:sz w:val="24"/>
          <w14:textFill>
            <w14:solidFill>
              <w14:schemeClr w14:val="tx1"/>
            </w14:solidFill>
          </w14:textFill>
        </w:rPr>
        <w:t>品为</w:t>
      </w:r>
      <w:r>
        <w:rPr>
          <w:rFonts w:hint="eastAsia" w:cs="仿宋" w:asciiTheme="minorEastAsia" w:hAnsiTheme="minorEastAsia" w:eastAsiaTheme="minorEastAsia"/>
          <w:b/>
          <w:color w:val="000000" w:themeColor="text1"/>
          <w:sz w:val="24"/>
          <w:u w:val="single"/>
          <w:lang w:val="en-US" w:eastAsia="zh-CN"/>
          <w14:textFill>
            <w14:solidFill>
              <w14:schemeClr w14:val="tx1"/>
            </w14:solidFill>
          </w14:textFill>
        </w:rPr>
        <w:t xml:space="preserve"> 智慧黑板 </w:t>
      </w:r>
      <w:r>
        <w:rPr>
          <w:rFonts w:hint="eastAsia" w:cs="仿宋" w:asciiTheme="minorEastAsia" w:hAnsiTheme="minorEastAsia" w:eastAsiaTheme="minorEastAsia"/>
          <w:b/>
          <w:bCs/>
          <w:color w:val="000000" w:themeColor="text1"/>
          <w:sz w:val="24"/>
          <w14:textFill>
            <w14:solidFill>
              <w14:schemeClr w14:val="tx1"/>
            </w14:solidFill>
          </w14:textFill>
        </w:rPr>
        <w:t>。</w:t>
      </w:r>
      <w:r>
        <w:rPr>
          <w:rFonts w:hint="eastAsia" w:cs="仿宋" w:asciiTheme="minorEastAsia" w:hAnsiTheme="minorEastAsia" w:eastAsiaTheme="minorEastAsia"/>
          <w:sz w:val="24"/>
        </w:rPr>
        <w:t>多家投标人提供的核心产品品牌相同且通过资格审查、符合性审查的，按一家投标人计算，评审后得分最高的同品牌投标人获得中标人推荐资格。评审得分相同的，由技术标得分最高的同品牌投标人获得中标人推荐资格，技术标得分也相同的由商务标得分最高的同品牌投标人获得中标人推荐资格。其他同品牌投标人不作为中标候选人。</w:t>
      </w:r>
    </w:p>
    <w:p>
      <w:pPr>
        <w:spacing w:line="460" w:lineRule="exact"/>
        <w:ind w:firstLine="472" w:firstLineChars="196"/>
        <w:rPr>
          <w:rFonts w:cs="仿宋" w:asciiTheme="minorEastAsia" w:hAnsiTheme="minorEastAsia" w:eastAsiaTheme="minorEastAsia"/>
          <w:sz w:val="24"/>
          <w:szCs w:val="24"/>
        </w:rPr>
      </w:pPr>
      <w:r>
        <w:rPr>
          <w:rFonts w:hint="eastAsia" w:cs="仿宋" w:asciiTheme="minorEastAsia" w:hAnsiTheme="minorEastAsia" w:eastAsiaTheme="minorEastAsia"/>
          <w:b/>
          <w:bCs/>
          <w:sz w:val="24"/>
          <w:szCs w:val="24"/>
        </w:rPr>
        <w:t>7.6</w:t>
      </w:r>
      <w:r>
        <w:rPr>
          <w:rFonts w:hint="eastAsia" w:cs="仿宋" w:asciiTheme="minorEastAsia" w:hAnsiTheme="minorEastAsia" w:eastAsiaTheme="minorEastAsia"/>
          <w:sz w:val="24"/>
          <w:szCs w:val="24"/>
        </w:rPr>
        <w:t xml:space="preserve"> 计分方法</w:t>
      </w:r>
    </w:p>
    <w:p>
      <w:pPr>
        <w:spacing w:line="46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评标委员会对进入详细评审阶段的投标人的投标，依据评分标准对评价项目进行独立评审、计分。取各评委打分的算术平均值即为各投标人的最后得分（评委评分保留小数点后二位有效数字，价格计分和汇总最后得分保留小数点后两位有效数字，后面的数字四舍五入）。</w:t>
      </w:r>
    </w:p>
    <w:p>
      <w:pPr>
        <w:spacing w:line="460" w:lineRule="exact"/>
        <w:ind w:firstLine="472" w:firstLineChars="196"/>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7.7 评标报告</w:t>
      </w:r>
    </w:p>
    <w:p>
      <w:pPr>
        <w:spacing w:line="460" w:lineRule="exact"/>
        <w:ind w:firstLine="472" w:firstLineChars="196"/>
        <w:rPr>
          <w:rFonts w:cs="仿宋" w:asciiTheme="minorEastAsia" w:hAnsiTheme="minorEastAsia" w:eastAsiaTheme="minorEastAsia"/>
          <w:sz w:val="24"/>
          <w:szCs w:val="24"/>
        </w:rPr>
      </w:pPr>
      <w:r>
        <w:rPr>
          <w:rFonts w:hint="eastAsia" w:cs="仿宋" w:asciiTheme="minorEastAsia" w:hAnsiTheme="minorEastAsia" w:eastAsiaTheme="minorEastAsia"/>
          <w:b/>
          <w:bCs/>
          <w:sz w:val="24"/>
          <w:szCs w:val="24"/>
        </w:rPr>
        <w:t>7.7.1</w:t>
      </w:r>
      <w:r>
        <w:rPr>
          <w:rFonts w:hint="eastAsia" w:cs="仿宋" w:asciiTheme="minorEastAsia" w:hAnsiTheme="minorEastAsia" w:eastAsiaTheme="minorEastAsia"/>
          <w:sz w:val="24"/>
          <w:szCs w:val="24"/>
        </w:rPr>
        <w:t xml:space="preserve"> 评标委员会应根据综合评审和计分结果，编写评标报告。 </w:t>
      </w:r>
    </w:p>
    <w:p>
      <w:pPr>
        <w:spacing w:line="460" w:lineRule="exact"/>
        <w:ind w:firstLine="472" w:firstLineChars="196"/>
        <w:rPr>
          <w:rFonts w:cs="仿宋" w:asciiTheme="minorEastAsia" w:hAnsiTheme="minorEastAsia" w:eastAsiaTheme="minorEastAsia"/>
          <w:sz w:val="24"/>
          <w:szCs w:val="24"/>
        </w:rPr>
      </w:pPr>
      <w:r>
        <w:rPr>
          <w:rFonts w:hint="eastAsia" w:cs="仿宋" w:asciiTheme="minorEastAsia" w:hAnsiTheme="minorEastAsia" w:eastAsiaTheme="minorEastAsia"/>
          <w:b/>
          <w:bCs/>
          <w:sz w:val="24"/>
          <w:szCs w:val="24"/>
        </w:rPr>
        <w:t>7.7.2</w:t>
      </w:r>
      <w:r>
        <w:rPr>
          <w:rFonts w:hint="eastAsia" w:cs="仿宋" w:asciiTheme="minorEastAsia" w:hAnsiTheme="minorEastAsia" w:eastAsiaTheme="minorEastAsia"/>
          <w:sz w:val="24"/>
          <w:szCs w:val="24"/>
        </w:rPr>
        <w:t xml:space="preserve"> 评标报告应详细说明初步评审、详细评审的情况，并按得分高低排序推荐3名中标候选人。</w:t>
      </w: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pStyle w:val="2"/>
        <w:ind w:firstLine="0"/>
        <w:rPr>
          <w:rFonts w:cs="仿宋" w:asciiTheme="minorEastAsia" w:hAnsiTheme="minorEastAsia" w:eastAsiaTheme="minorEastAsia"/>
          <w:sz w:val="24"/>
          <w:szCs w:val="24"/>
        </w:rPr>
      </w:pPr>
    </w:p>
    <w:p>
      <w:pPr>
        <w:numPr>
          <w:ilvl w:val="0"/>
          <w:numId w:val="4"/>
        </w:numPr>
        <w:jc w:val="center"/>
        <w:outlineLvl w:val="0"/>
        <w:rPr>
          <w:rFonts w:cs="仿宋" w:asciiTheme="minorEastAsia" w:hAnsiTheme="minorEastAsia" w:eastAsiaTheme="minorEastAsia"/>
          <w:b/>
          <w:kern w:val="44"/>
          <w:sz w:val="36"/>
          <w:szCs w:val="36"/>
        </w:rPr>
      </w:pPr>
      <w:bookmarkStart w:id="466" w:name="_Toc13815"/>
      <w:r>
        <w:rPr>
          <w:rFonts w:hint="eastAsia" w:cs="仿宋" w:asciiTheme="minorEastAsia" w:hAnsiTheme="minorEastAsia" w:eastAsiaTheme="minorEastAsia"/>
          <w:b/>
          <w:kern w:val="44"/>
          <w:sz w:val="36"/>
          <w:szCs w:val="36"/>
        </w:rPr>
        <w:t>采购货物需求</w:t>
      </w:r>
      <w:bookmarkEnd w:id="466"/>
    </w:p>
    <w:p>
      <w:pPr>
        <w:pStyle w:val="2"/>
        <w:numPr>
          <w:ilvl w:val="0"/>
          <w:numId w:val="5"/>
        </w:numPr>
        <w:ind w:firstLine="0"/>
        <w:rPr>
          <w:rFonts w:hint="eastAsia"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货物清单</w:t>
      </w:r>
    </w:p>
    <w:tbl>
      <w:tblPr>
        <w:tblStyle w:val="17"/>
        <w:tblW w:w="994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4488"/>
        <w:gridCol w:w="228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pPr>
              <w:widowControl/>
              <w:jc w:val="center"/>
              <w:rPr>
                <w:rFonts w:ascii="宋体" w:hAnsi="宋体" w:cs="宋体"/>
                <w:b w:val="0"/>
                <w:bCs w:val="0"/>
                <w:kern w:val="0"/>
                <w:sz w:val="24"/>
                <w:szCs w:val="24"/>
              </w:rPr>
            </w:pPr>
            <w:r>
              <w:rPr>
                <w:rFonts w:hint="eastAsia" w:ascii="宋体" w:hAnsi="宋体" w:cs="宋体"/>
                <w:b w:val="0"/>
                <w:bCs w:val="0"/>
                <w:kern w:val="0"/>
                <w:sz w:val="24"/>
                <w:szCs w:val="24"/>
              </w:rPr>
              <w:t>序号</w:t>
            </w:r>
          </w:p>
        </w:tc>
        <w:tc>
          <w:tcPr>
            <w:tcW w:w="4488" w:type="dxa"/>
            <w:vAlign w:val="center"/>
          </w:tcPr>
          <w:p>
            <w:pPr>
              <w:widowControl/>
              <w:jc w:val="center"/>
              <w:rPr>
                <w:rFonts w:ascii="宋体" w:hAnsi="宋体" w:cs="宋体"/>
                <w:b w:val="0"/>
                <w:bCs w:val="0"/>
                <w:kern w:val="0"/>
                <w:sz w:val="24"/>
                <w:szCs w:val="24"/>
              </w:rPr>
            </w:pPr>
            <w:r>
              <w:rPr>
                <w:rFonts w:hint="eastAsia" w:ascii="宋体" w:hAnsi="宋体" w:cs="宋体"/>
                <w:b w:val="0"/>
                <w:bCs w:val="0"/>
                <w:kern w:val="0"/>
                <w:sz w:val="24"/>
                <w:szCs w:val="24"/>
              </w:rPr>
              <w:t>货物名称</w:t>
            </w:r>
          </w:p>
        </w:tc>
        <w:tc>
          <w:tcPr>
            <w:tcW w:w="2288" w:type="dxa"/>
            <w:vAlign w:val="center"/>
          </w:tcPr>
          <w:p>
            <w:pPr>
              <w:widowControl/>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数量</w:t>
            </w:r>
          </w:p>
        </w:tc>
        <w:tc>
          <w:tcPr>
            <w:tcW w:w="2550" w:type="dxa"/>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18" w:type="dxa"/>
            <w:vAlign w:val="center"/>
          </w:tcPr>
          <w:p>
            <w:pPr>
              <w:widowControl/>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4488" w:type="dxa"/>
            <w:vAlign w:val="center"/>
          </w:tcPr>
          <w:p>
            <w:pPr>
              <w:widowControl/>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智慧黑板</w:t>
            </w:r>
          </w:p>
        </w:tc>
        <w:tc>
          <w:tcPr>
            <w:tcW w:w="2288" w:type="dxa"/>
            <w:vAlign w:val="bottom"/>
          </w:tcPr>
          <w:p>
            <w:pPr>
              <w:widowControl/>
              <w:numPr>
                <w:ilvl w:val="0"/>
                <w:numId w:val="0"/>
              </w:numPr>
              <w:ind w:left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33</w:t>
            </w:r>
          </w:p>
        </w:tc>
        <w:tc>
          <w:tcPr>
            <w:tcW w:w="2550" w:type="dxa"/>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18" w:type="dxa"/>
            <w:vAlign w:val="center"/>
          </w:tcPr>
          <w:p>
            <w:pPr>
              <w:widowControl/>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4488" w:type="dxa"/>
            <w:vAlign w:val="center"/>
          </w:tcPr>
          <w:p>
            <w:pPr>
              <w:widowControl/>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Windows</w:t>
            </w:r>
            <w:r>
              <w:rPr>
                <w:rFonts w:hint="eastAsia" w:ascii="宋体" w:hAnsi="宋体" w:eastAsia="宋体" w:cs="宋体"/>
                <w:b w:val="0"/>
                <w:bCs w:val="0"/>
                <w:sz w:val="24"/>
                <w:szCs w:val="24"/>
              </w:rPr>
              <w:t>教学软件</w:t>
            </w:r>
          </w:p>
        </w:tc>
        <w:tc>
          <w:tcPr>
            <w:tcW w:w="2288" w:type="dxa"/>
            <w:vAlign w:val="bottom"/>
          </w:tcPr>
          <w:p>
            <w:pPr>
              <w:widowControl/>
              <w:numPr>
                <w:ilvl w:val="0"/>
                <w:numId w:val="0"/>
              </w:numPr>
              <w:ind w:left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33</w:t>
            </w:r>
          </w:p>
        </w:tc>
        <w:tc>
          <w:tcPr>
            <w:tcW w:w="2550" w:type="dxa"/>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18" w:type="dxa"/>
            <w:vAlign w:val="center"/>
          </w:tcPr>
          <w:p>
            <w:pPr>
              <w:widowControl/>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4488" w:type="dxa"/>
            <w:vAlign w:val="center"/>
          </w:tcPr>
          <w:p>
            <w:pPr>
              <w:widowControl/>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资源库</w:t>
            </w:r>
          </w:p>
        </w:tc>
        <w:tc>
          <w:tcPr>
            <w:tcW w:w="2288" w:type="dxa"/>
            <w:vAlign w:val="bottom"/>
          </w:tcPr>
          <w:p>
            <w:pPr>
              <w:widowControl/>
              <w:numPr>
                <w:ilvl w:val="0"/>
                <w:numId w:val="0"/>
              </w:numPr>
              <w:ind w:left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33</w:t>
            </w:r>
          </w:p>
        </w:tc>
        <w:tc>
          <w:tcPr>
            <w:tcW w:w="2550" w:type="dxa"/>
            <w:vAlign w:val="center"/>
          </w:tcPr>
          <w:p>
            <w:pPr>
              <w:widowControl/>
              <w:jc w:val="center"/>
              <w:rPr>
                <w:rFonts w:ascii="宋体" w:hAnsi="宋体" w:cs="宋体"/>
                <w:b w:val="0"/>
                <w:bCs w:val="0"/>
                <w:kern w:val="0"/>
                <w:sz w:val="24"/>
                <w:szCs w:val="24"/>
              </w:rPr>
            </w:pPr>
            <w:r>
              <w:rPr>
                <w:rFonts w:hint="eastAsia" w:ascii="宋体" w:hAnsi="宋体" w:cs="宋体"/>
                <w:b w:val="0"/>
                <w:bCs w:val="0"/>
                <w:kern w:val="0"/>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18" w:type="dxa"/>
            <w:vAlign w:val="center"/>
          </w:tcPr>
          <w:p>
            <w:pPr>
              <w:widowControl/>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4488" w:type="dxa"/>
            <w:vAlign w:val="center"/>
          </w:tcPr>
          <w:p>
            <w:pPr>
              <w:widowControl/>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不良信息过滤软件</w:t>
            </w:r>
          </w:p>
        </w:tc>
        <w:tc>
          <w:tcPr>
            <w:tcW w:w="2288" w:type="dxa"/>
            <w:vAlign w:val="center"/>
          </w:tcPr>
          <w:p>
            <w:pPr>
              <w:widowControl/>
              <w:numPr>
                <w:ilvl w:val="0"/>
                <w:numId w:val="0"/>
              </w:numPr>
              <w:ind w:left="386" w:leftChars="0" w:hanging="386" w:hangingChars="161"/>
              <w:jc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33</w:t>
            </w:r>
          </w:p>
        </w:tc>
        <w:tc>
          <w:tcPr>
            <w:tcW w:w="2550" w:type="dxa"/>
            <w:vAlign w:val="center"/>
          </w:tcPr>
          <w:p>
            <w:pPr>
              <w:widowControl/>
              <w:jc w:val="center"/>
              <w:rPr>
                <w:rFonts w:ascii="宋体" w:hAnsi="宋体" w:cs="宋体"/>
                <w:b w:val="0"/>
                <w:bCs w:val="0"/>
                <w:kern w:val="0"/>
                <w:sz w:val="24"/>
                <w:szCs w:val="24"/>
              </w:rPr>
            </w:pPr>
            <w:r>
              <w:rPr>
                <w:rFonts w:hint="eastAsia" w:ascii="宋体" w:hAnsi="宋体" w:cs="宋体"/>
                <w:b w:val="0"/>
                <w:bCs w:val="0"/>
                <w:kern w:val="0"/>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18" w:type="dxa"/>
            <w:vAlign w:val="center"/>
          </w:tcPr>
          <w:p>
            <w:pPr>
              <w:widowControl/>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4488" w:type="dxa"/>
            <w:vAlign w:val="center"/>
          </w:tcPr>
          <w:p>
            <w:pPr>
              <w:widowControl/>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视频展台</w:t>
            </w:r>
          </w:p>
        </w:tc>
        <w:tc>
          <w:tcPr>
            <w:tcW w:w="22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jc w:val="center"/>
              <w:textAlignment w:val="auto"/>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33</w:t>
            </w:r>
          </w:p>
        </w:tc>
        <w:tc>
          <w:tcPr>
            <w:tcW w:w="2550" w:type="dxa"/>
            <w:vAlign w:val="center"/>
          </w:tcPr>
          <w:p>
            <w:pPr>
              <w:widowControl/>
              <w:jc w:val="center"/>
              <w:rPr>
                <w:rFonts w:ascii="宋体" w:hAnsi="宋体" w:cs="宋体"/>
                <w:b w:val="0"/>
                <w:bCs w:val="0"/>
                <w:kern w:val="0"/>
                <w:sz w:val="24"/>
                <w:szCs w:val="24"/>
              </w:rPr>
            </w:pPr>
            <w:r>
              <w:rPr>
                <w:rFonts w:hint="eastAsia" w:ascii="宋体" w:hAnsi="宋体" w:cs="宋体"/>
                <w:b w:val="0"/>
                <w:bCs w:val="0"/>
                <w:kern w:val="0"/>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18" w:type="dxa"/>
            <w:vAlign w:val="center"/>
          </w:tcPr>
          <w:p>
            <w:pPr>
              <w:widowControl/>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p>
        </w:tc>
        <w:tc>
          <w:tcPr>
            <w:tcW w:w="4488" w:type="dxa"/>
            <w:vAlign w:val="center"/>
          </w:tcPr>
          <w:p>
            <w:pPr>
              <w:widowControl/>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集控系统</w:t>
            </w:r>
          </w:p>
        </w:tc>
        <w:tc>
          <w:tcPr>
            <w:tcW w:w="22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jc w:val="center"/>
              <w:textAlignment w:val="auto"/>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33</w:t>
            </w:r>
          </w:p>
        </w:tc>
        <w:tc>
          <w:tcPr>
            <w:tcW w:w="2550" w:type="dxa"/>
            <w:vAlign w:val="center"/>
          </w:tcPr>
          <w:p>
            <w:pPr>
              <w:widowControl/>
              <w:jc w:val="center"/>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套</w:t>
            </w:r>
          </w:p>
        </w:tc>
      </w:tr>
    </w:tbl>
    <w:p>
      <w:pPr>
        <w:pStyle w:val="2"/>
        <w:numPr>
          <w:ilvl w:val="0"/>
          <w:numId w:val="0"/>
        </w:numPr>
        <w:rPr>
          <w:rFonts w:hint="eastAsia" w:cs="仿宋" w:asciiTheme="minorEastAsia" w:hAnsiTheme="minorEastAsia" w:eastAsiaTheme="minorEastAsia"/>
          <w:b/>
          <w:bCs/>
          <w:sz w:val="24"/>
          <w:szCs w:val="24"/>
        </w:rPr>
      </w:pPr>
    </w:p>
    <w:p>
      <w:pPr>
        <w:pStyle w:val="2"/>
        <w:numPr>
          <w:ilvl w:val="0"/>
          <w:numId w:val="5"/>
        </w:numPr>
        <w:ind w:firstLine="0"/>
        <w:rPr>
          <w:rFonts w:hint="eastAsia"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lang w:val="en-US" w:eastAsia="zh-CN"/>
        </w:rPr>
        <w:t>技术</w:t>
      </w:r>
      <w:r>
        <w:rPr>
          <w:rFonts w:hint="eastAsia" w:cs="仿宋" w:asciiTheme="minorEastAsia" w:hAnsiTheme="minorEastAsia" w:eastAsiaTheme="minorEastAsia"/>
          <w:b/>
          <w:bCs/>
          <w:sz w:val="24"/>
          <w:szCs w:val="24"/>
        </w:rPr>
        <w:t>参数要求</w:t>
      </w:r>
    </w:p>
    <w:tbl>
      <w:tblPr>
        <w:tblStyle w:val="17"/>
        <w:tblW w:w="9939"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04"/>
        <w:gridCol w:w="8140"/>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dxa"/>
            <w:vAlign w:val="center"/>
          </w:tcPr>
          <w:p>
            <w:pPr>
              <w:widowControl/>
              <w:jc w:val="center"/>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序号</w:t>
            </w:r>
          </w:p>
        </w:tc>
        <w:tc>
          <w:tcPr>
            <w:tcW w:w="704" w:type="dxa"/>
            <w:vAlign w:val="center"/>
          </w:tcPr>
          <w:p>
            <w:pPr>
              <w:widowControl/>
              <w:jc w:val="center"/>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货物名称</w:t>
            </w:r>
          </w:p>
        </w:tc>
        <w:tc>
          <w:tcPr>
            <w:tcW w:w="8140" w:type="dxa"/>
            <w:vAlign w:val="center"/>
          </w:tcPr>
          <w:p>
            <w:pPr>
              <w:widowControl/>
              <w:jc w:val="center"/>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智慧黑板技术参数</w:t>
            </w:r>
          </w:p>
        </w:tc>
        <w:tc>
          <w:tcPr>
            <w:tcW w:w="626" w:type="dxa"/>
            <w:vAlign w:val="center"/>
          </w:tcPr>
          <w:p>
            <w:pPr>
              <w:widowControl/>
              <w:jc w:val="center"/>
              <w:rPr>
                <w:rFonts w:hint="eastAsia" w:asciiTheme="minorEastAsia" w:hAnsiTheme="minorEastAsia" w:eastAsiaTheme="minorEastAsia" w:cstheme="minorEastAsia"/>
                <w:b w:val="0"/>
                <w:bCs w:val="0"/>
                <w:dstrike w:val="0"/>
                <w:kern w:val="0"/>
                <w:sz w:val="24"/>
                <w:szCs w:val="24"/>
                <w:lang w:val="en-US" w:eastAsia="zh-CN"/>
              </w:rPr>
            </w:pPr>
            <w:r>
              <w:rPr>
                <w:rFonts w:hint="eastAsia" w:asciiTheme="minorEastAsia" w:hAnsiTheme="minorEastAsia" w:eastAsiaTheme="minorEastAsia" w:cstheme="minorEastAsia"/>
                <w:b w:val="0"/>
                <w:bCs w:val="0"/>
                <w:dstrike w:val="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Merge w:val="restart"/>
            <w:vAlign w:val="center"/>
          </w:tcPr>
          <w:p>
            <w:pPr>
              <w:widowControl/>
              <w:jc w:val="center"/>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1</w:t>
            </w:r>
          </w:p>
        </w:tc>
        <w:tc>
          <w:tcPr>
            <w:tcW w:w="704" w:type="dxa"/>
            <w:vMerge w:val="restart"/>
            <w:vAlign w:val="center"/>
          </w:tcPr>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rPr>
            </w:pPr>
          </w:p>
          <w:p>
            <w:pPr>
              <w:widowControl/>
              <w:jc w:val="center"/>
              <w:rPr>
                <w:rFonts w:hint="eastAsia" w:asciiTheme="minorEastAsia" w:hAnsiTheme="minorEastAsia" w:eastAsiaTheme="minorEastAsia" w:cstheme="minorEastAsia"/>
                <w:b w:val="0"/>
                <w:bCs w:val="0"/>
                <w:dstrike w:val="0"/>
                <w:kern w:val="0"/>
                <w:sz w:val="24"/>
                <w:szCs w:val="24"/>
                <w:lang w:val="en-US" w:eastAsia="zh-CN"/>
              </w:rPr>
            </w:pPr>
            <w:r>
              <w:rPr>
                <w:rFonts w:hint="eastAsia" w:asciiTheme="minorEastAsia" w:hAnsiTheme="minorEastAsia" w:eastAsiaTheme="minorEastAsia" w:cstheme="minorEastAsia"/>
                <w:b w:val="0"/>
                <w:bCs w:val="0"/>
                <w:dstrike w:val="0"/>
                <w:kern w:val="0"/>
                <w:sz w:val="24"/>
                <w:szCs w:val="24"/>
                <w:lang w:val="en-US" w:eastAsia="zh-CN"/>
              </w:rPr>
              <w:t>智慧黑板</w:t>
            </w:r>
          </w:p>
        </w:tc>
        <w:tc>
          <w:tcPr>
            <w:tcW w:w="8140" w:type="dxa"/>
            <w:vMerge w:val="restart"/>
            <w:vAlign w:val="center"/>
          </w:tcPr>
          <w:p>
            <w:pPr>
              <w:widowControl/>
              <w:numPr>
                <w:ilvl w:val="0"/>
                <w:numId w:val="6"/>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硬件参数：</w:t>
            </w:r>
          </w:p>
          <w:p>
            <w:pPr>
              <w:widowControl/>
              <w:numPr>
                <w:ilvl w:val="0"/>
                <w:numId w:val="7"/>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sz w:val="24"/>
                <w:szCs w:val="24"/>
                <w:highlight w:val="none"/>
              </w:rPr>
              <w:t>中间屏幕显示尺寸≥86寸</w:t>
            </w:r>
            <w:r>
              <w:rPr>
                <w:rFonts w:hint="eastAsia" w:asciiTheme="minorEastAsia" w:hAnsiTheme="minorEastAsia" w:eastAsiaTheme="minorEastAsia" w:cstheme="minorEastAsia"/>
                <w:b w:val="0"/>
                <w:bCs w:val="0"/>
                <w:dstrike w:val="0"/>
                <w:sz w:val="24"/>
                <w:szCs w:val="24"/>
              </w:rPr>
              <w:t>，整机的长度≥4</w:t>
            </w:r>
            <w:r>
              <w:rPr>
                <w:rFonts w:hint="eastAsia" w:asciiTheme="minorEastAsia" w:hAnsiTheme="minorEastAsia" w:eastAsiaTheme="minorEastAsia" w:cstheme="minorEastAsia"/>
                <w:b w:val="0"/>
                <w:bCs w:val="0"/>
                <w:dstrike w:val="0"/>
                <w:sz w:val="24"/>
                <w:szCs w:val="24"/>
                <w:lang w:val="en-US" w:eastAsia="zh-CN"/>
              </w:rPr>
              <w:t>2</w:t>
            </w:r>
            <w:r>
              <w:rPr>
                <w:rFonts w:hint="eastAsia" w:asciiTheme="minorEastAsia" w:hAnsiTheme="minorEastAsia" w:eastAsiaTheme="minorEastAsia" w:cstheme="minorEastAsia"/>
                <w:b w:val="0"/>
                <w:bCs w:val="0"/>
                <w:dstrike w:val="0"/>
                <w:sz w:val="24"/>
                <w:szCs w:val="24"/>
              </w:rPr>
              <w:t>00mm，高度≥1200mm，</w:t>
            </w:r>
            <w:r>
              <w:rPr>
                <w:rFonts w:hint="eastAsia" w:asciiTheme="minorEastAsia" w:hAnsiTheme="minorEastAsia" w:eastAsiaTheme="minorEastAsia" w:cstheme="minorEastAsia"/>
                <w:b w:val="0"/>
                <w:bCs w:val="0"/>
                <w:dstrike w:val="0"/>
                <w:color w:val="auto"/>
                <w:sz w:val="24"/>
                <w:szCs w:val="24"/>
              </w:rPr>
              <w:t>液晶显示屏幕采用工业级A规液晶面板，整机屏幕边缘采用金属圆角包边防护，整机背板采用金属材质一体化成型。图像分辨率≥3840*2160，显示比例支持：4:3、16:9；亮度≥500cd/㎡；对比度≥5000:1；可视角度≥178°，色域覆盖率≥130%NTSC，</w:t>
            </w:r>
            <w:r>
              <w:rPr>
                <w:rFonts w:hint="eastAsia" w:asciiTheme="minorEastAsia" w:hAnsiTheme="minorEastAsia" w:eastAsiaTheme="minorEastAsia" w:cstheme="minorEastAsia"/>
                <w:b w:val="0"/>
                <w:bCs w:val="0"/>
                <w:dstrike w:val="0"/>
                <w:color w:val="auto"/>
                <w:kern w:val="0"/>
                <w:sz w:val="24"/>
                <w:szCs w:val="24"/>
              </w:rPr>
              <w:t>色彩精准度△E≤1.5，色彩深度≥10bit(灰度≥256级）。</w:t>
            </w:r>
          </w:p>
          <w:p>
            <w:pPr>
              <w:widowControl/>
              <w:numPr>
                <w:ilvl w:val="0"/>
                <w:numId w:val="7"/>
              </w:numPr>
              <w:jc w:val="left"/>
              <w:rPr>
                <w:rFonts w:hint="eastAsia" w:asciiTheme="minorEastAsia" w:hAnsiTheme="minorEastAsia" w:eastAsiaTheme="minorEastAsia" w:cstheme="minorEastAsia"/>
                <w:b w:val="0"/>
                <w:bCs w:val="0"/>
                <w:dstrike w:val="0"/>
                <w:color w:val="auto"/>
                <w:sz w:val="24"/>
                <w:szCs w:val="24"/>
              </w:rPr>
            </w:pPr>
            <w:r>
              <w:rPr>
                <w:rFonts w:hint="eastAsia" w:asciiTheme="minorEastAsia" w:hAnsiTheme="minorEastAsia" w:eastAsiaTheme="minorEastAsia" w:cstheme="minorEastAsia"/>
                <w:b w:val="0"/>
                <w:bCs w:val="0"/>
                <w:dstrike w:val="0"/>
                <w:color w:val="auto"/>
                <w:sz w:val="24"/>
                <w:szCs w:val="24"/>
              </w:rPr>
              <w:t>钢化玻璃与显示屏之间空气层间隙为0，书写0偏移。</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★整机接口具有明确的中文标识，正面需有明确的企业标识，背面需有明确的产品信息标识，前置提示贴：提供上电、开机、关机、关闭OPS、休眠、断电操作提示、提供服务和投诉通道。</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sz w:val="24"/>
                <w:szCs w:val="24"/>
              </w:rPr>
              <w:t>中间屏幕采用全物理钢化玻璃，表面硬度≥9H有效保护屏幕显示画面。采用防眩光玻璃，屏幕支持防眩光功</w:t>
            </w:r>
            <w:r>
              <w:rPr>
                <w:rFonts w:hint="eastAsia" w:asciiTheme="minorEastAsia" w:hAnsiTheme="minorEastAsia" w:eastAsiaTheme="minorEastAsia" w:cstheme="minorEastAsia"/>
                <w:b w:val="0"/>
                <w:bCs w:val="0"/>
                <w:dstrike w:val="0"/>
                <w:color w:val="auto"/>
                <w:kern w:val="0"/>
                <w:sz w:val="24"/>
                <w:szCs w:val="24"/>
              </w:rPr>
              <w:t>能，透光率≥93%，光泽度≤8度。</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kern w:val="0"/>
                <w:sz w:val="24"/>
                <w:szCs w:val="24"/>
              </w:rPr>
              <w:t>整机支持HID 免驱协议，Windows7/8/10/Mac OS/Linux/国产化系统下，自动识别，无需额外安装驱动程序。采用高精度触摸，触摸精度±1mm；触摸响应时间≤4ms。</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采用电容触控方式，全通道支持20点触摸，从内部Android通道切换到内部PC通道后，触摸框在1s内达到可触控状态。从内部PC通道切换到外部通道后，触摸框在2s内达到可触控状态。</w:t>
            </w:r>
          </w:p>
          <w:p>
            <w:pPr>
              <w:widowControl/>
              <w:numPr>
                <w:ilvl w:val="0"/>
                <w:numId w:val="7"/>
              </w:numPr>
              <w:jc w:val="left"/>
              <w:rPr>
                <w:rFonts w:hint="eastAsia" w:asciiTheme="minorEastAsia" w:hAnsiTheme="minorEastAsia" w:eastAsiaTheme="minorEastAsia" w:cstheme="minorEastAsia"/>
                <w:b w:val="0"/>
                <w:bCs w:val="0"/>
                <w:dstrike w:val="0"/>
                <w:color w:val="auto"/>
                <w:sz w:val="24"/>
                <w:szCs w:val="24"/>
              </w:rPr>
            </w:pPr>
            <w:r>
              <w:rPr>
                <w:rFonts w:hint="eastAsia" w:asciiTheme="minorEastAsia" w:hAnsiTheme="minorEastAsia" w:eastAsiaTheme="minorEastAsia" w:cstheme="minorEastAsia"/>
                <w:b w:val="0"/>
                <w:bCs w:val="0"/>
                <w:dstrike w:val="0"/>
                <w:color w:val="auto"/>
                <w:sz w:val="24"/>
                <w:szCs w:val="24"/>
              </w:rPr>
              <w:t>智慧黑板整机正面没有任何凸起部位；主屏与侧板采用按压卡扣式拼接，拼缝≤0.5mm，整体拼合效果好。</w:t>
            </w:r>
          </w:p>
          <w:p>
            <w:pPr>
              <w:widowControl/>
              <w:numPr>
                <w:ilvl w:val="0"/>
                <w:numId w:val="7"/>
              </w:numPr>
              <w:jc w:val="left"/>
              <w:rPr>
                <w:rFonts w:hint="eastAsia" w:asciiTheme="minorEastAsia" w:hAnsiTheme="minorEastAsia" w:eastAsiaTheme="minorEastAsia" w:cstheme="minorEastAsia"/>
                <w:b w:val="0"/>
                <w:bCs w:val="0"/>
                <w:dstrike w:val="0"/>
                <w:color w:val="auto"/>
                <w:sz w:val="24"/>
                <w:szCs w:val="24"/>
              </w:rPr>
            </w:pPr>
            <w:r>
              <w:rPr>
                <w:rFonts w:hint="eastAsia" w:asciiTheme="minorEastAsia" w:hAnsiTheme="minorEastAsia" w:eastAsiaTheme="minorEastAsia" w:cstheme="minorEastAsia"/>
                <w:b w:val="0"/>
                <w:bCs w:val="0"/>
                <w:dstrike w:val="0"/>
                <w:color w:val="auto"/>
                <w:sz w:val="24"/>
                <w:szCs w:val="24"/>
              </w:rPr>
              <w:t>整机采用等边设计，功能区域均分布在主屏部位；副板区域正面无任何功能区域或凹槽设计，副板全板面区域均可粉笔书写，不占用板书书写面积。</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整机表面支持3种及以上类型的笔书写:水性笔、普通粉笔、无尘粉笔、成膜笔等。</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★整机支持 2.0立体声模式，功率≥15W*2</w:t>
            </w:r>
            <w:r>
              <w:rPr>
                <w:rFonts w:hint="eastAsia" w:asciiTheme="minorEastAsia" w:hAnsiTheme="minorEastAsia" w:eastAsiaTheme="minorEastAsia" w:cstheme="minorEastAsia"/>
                <w:b w:val="0"/>
                <w:bCs w:val="0"/>
                <w:dstrike w:val="0"/>
                <w:kern w:val="0"/>
                <w:sz w:val="24"/>
                <w:szCs w:val="24"/>
                <w:lang w:eastAsia="zh-CN"/>
              </w:rPr>
              <w:t>，</w:t>
            </w:r>
            <w:r>
              <w:rPr>
                <w:rFonts w:hint="eastAsia" w:asciiTheme="minorEastAsia" w:hAnsiTheme="minorEastAsia" w:eastAsiaTheme="minorEastAsia" w:cstheme="minorEastAsia"/>
                <w:b w:val="0"/>
                <w:bCs w:val="0"/>
                <w:dstrike w:val="0"/>
                <w:kern w:val="0"/>
                <w:sz w:val="24"/>
                <w:szCs w:val="24"/>
              </w:rPr>
              <w:t>整机支持≥4种音效模式（用户、标准、音乐、新闻）。</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★整机内置麦克风阵列数≥8，拾音距离≥12m，麦克风孔间距为40mm且均匀分布。</w:t>
            </w:r>
            <w:r>
              <w:rPr>
                <w:rFonts w:hint="eastAsia" w:asciiTheme="minorEastAsia" w:hAnsiTheme="minorEastAsia" w:eastAsiaTheme="minorEastAsia" w:cstheme="minorEastAsia"/>
                <w:b w:val="0"/>
                <w:bCs w:val="0"/>
                <w:dstrike w:val="0"/>
                <w:color w:val="auto"/>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整机前置摄像头、阵列麦克风及扬声器一体化设计，内置于整机顶部，无任何可见的内部接线外露，无任何可见拼接痕迹及缝隙，不占用整机接口，整体高度≤15mm。</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kern w:val="0"/>
                <w:sz w:val="24"/>
                <w:szCs w:val="24"/>
              </w:rPr>
              <w:t>整机前置扬声器采用微缝出音孔方式，出音孔厚度≤5.0mm。</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w:t>
            </w:r>
            <w:r>
              <w:rPr>
                <w:rFonts w:hint="eastAsia" w:asciiTheme="minorEastAsia" w:hAnsiTheme="minorEastAsia" w:eastAsiaTheme="minorEastAsia" w:cstheme="minorEastAsia"/>
                <w:b w:val="0"/>
                <w:bCs w:val="0"/>
                <w:dstrike w:val="0"/>
                <w:color w:val="auto"/>
                <w:kern w:val="0"/>
                <w:sz w:val="24"/>
                <w:szCs w:val="24"/>
              </w:rPr>
              <w:t>整机内置摄像头，带有工作运行状态指示灯，像素≥1300W，拍摄角度≥135度，支持录制3840X3104分辨率的MJPG和YUY2格式视频，支持拍照、二维码识别、巡课、直播等功能</w:t>
            </w:r>
            <w:r>
              <w:rPr>
                <w:rFonts w:hint="eastAsia" w:asciiTheme="minorEastAsia" w:hAnsiTheme="minorEastAsia" w:eastAsiaTheme="minorEastAsia" w:cstheme="minorEastAsia"/>
                <w:b w:val="0"/>
                <w:bCs w:val="0"/>
                <w:dstrike w:val="0"/>
                <w:color w:val="auto"/>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整机支持4种色温调节（标准、用户、冷、暖），可根据所处环境选择合适的色温模式。</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整机兼容多种视频格式，包括VP9、HEVC/H.265、MPEG1/2、MPEG4、Sorenson H.263、H263、H.264、AVS、AVS+、AVS2、WMV3、VC1、Motion JPEG、VP8、RV30/RV40、AV1。</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整机接口端子应满足：输入端口：USB≥2，HDMI IN≥1，RS232串口≥1, LAN IN≥1，MIC IN≥1,TF≥1,AV IN≥1，YPbPr≥1，LINE IN≥1,VGA IN≥1；输出端口：USB-TOUCH≥1，AV OUT≥1，LINE OUT≥1，COAX OUT≥1。</w:t>
            </w:r>
          </w:p>
          <w:p>
            <w:pPr>
              <w:widowControl/>
              <w:numPr>
                <w:ilvl w:val="0"/>
                <w:numId w:val="7"/>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前置电源按键具备三键合一按钮，在开机状态下，短按电源键，弹出智慧电源键菜单，可做关机/关闭OPS/休眠操作，指示灯根据设备不同状态呈现白灯常亮/红灯常亮/红白闪烁；也可通过菜单设置为一键关机，同时关闭大屏与OPS。</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★前置多功能、音量、电脑、电源、主页、亮度、多任务等不少于7个实体按键和1个针孔式系统还原按键。</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★整机前置接口至少1路多功能Type-C（具备U 盘读写和充电功能，可外接电脑调用一体机摄像头、麦克风、扬声器和 USB 设备、4K60Hz视频传输、触摸回传）、 1路HDMI IN、1路触摸USB、3路全通道USB 3.0同时支持在Windows和Android系统下被读取。</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整机具备1路后置双通道USB接口，具备Android、Windows双系统自适应、智能识别切换功能，无需用户手动设置或频繁插拔接线，无需占用前置USB接口；支持实物展台、无线智能笔、外置音响等常用设备在Android、Windows系统下调取，方便教学用户使用。</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整机具备TF卡槽接口，非外挂或转接式接口，不用拆机即可快速扩展系统存储空间，最大支持128G存储空间</w:t>
            </w:r>
            <w:r>
              <w:rPr>
                <w:rFonts w:hint="eastAsia" w:asciiTheme="minorEastAsia" w:hAnsiTheme="minorEastAsia" w:eastAsiaTheme="minorEastAsia" w:cstheme="minorEastAsia"/>
                <w:b w:val="0"/>
                <w:bCs w:val="0"/>
                <w:dstrike w:val="0"/>
                <w:sz w:val="24"/>
                <w:szCs w:val="24"/>
              </w:rPr>
              <w:t>扩展。</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strike w:val="0"/>
                <w:dstrike w:val="0"/>
                <w:sz w:val="24"/>
                <w:szCs w:val="24"/>
              </w:rPr>
              <w:t>具有无线AP功能，为课堂教学提供稳定网络环境，方便数据有效传输，为互动课堂教学提供稳定、畅通、便捷的网络环境</w:t>
            </w:r>
            <w:r>
              <w:rPr>
                <w:rFonts w:hint="eastAsia" w:asciiTheme="minorEastAsia" w:hAnsiTheme="minorEastAsia" w:eastAsiaTheme="minorEastAsia" w:cstheme="minorEastAsia"/>
                <w:b w:val="0"/>
                <w:bCs w:val="0"/>
                <w:strike w:val="0"/>
                <w:dstrike w:val="0"/>
                <w:sz w:val="24"/>
                <w:szCs w:val="24"/>
                <w:lang w:eastAsia="zh-CN"/>
              </w:rPr>
              <w:t>。</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sz w:val="24"/>
                <w:szCs w:val="24"/>
              </w:rPr>
              <w:t>整机无线网络模块支持 2.4GHz/5GHz，一边连 WiFi 上网，一边开热点共享，采用多天线和PIFA天线板载设计，WIFI最高支持866Mbps数据速率。（提供具有CNAS资质认证标识的检测机构出具的证明文件复印件）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整机无线模块支持IEEE802.11a/b/g/n/ac协议，支持IEEE802.11i（WPA和WPA2)、WAP1，确保连接安全性，连上WIFI后支持生成二维码分享W</w:t>
            </w:r>
            <w:r>
              <w:rPr>
                <w:rFonts w:hint="eastAsia" w:asciiTheme="minorEastAsia" w:hAnsiTheme="minorEastAsia" w:eastAsiaTheme="minorEastAsia" w:cstheme="minorEastAsia"/>
                <w:b w:val="0"/>
                <w:bCs w:val="0"/>
                <w:dstrike w:val="0"/>
                <w:sz w:val="24"/>
                <w:szCs w:val="24"/>
                <w:lang w:val="en-US" w:eastAsia="zh-CN"/>
              </w:rPr>
              <w:t>ifi</w:t>
            </w:r>
            <w:r>
              <w:rPr>
                <w:rFonts w:hint="eastAsia" w:asciiTheme="minorEastAsia" w:hAnsiTheme="minorEastAsia" w:eastAsiaTheme="minorEastAsia" w:cstheme="minorEastAsia"/>
                <w:b w:val="0"/>
                <w:bCs w:val="0"/>
                <w:dstrike w:val="0"/>
                <w:sz w:val="24"/>
                <w:szCs w:val="24"/>
              </w:rPr>
              <w:t>网络。</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★前置隐藏式阵列天线设计≥3个，无线模块设计，无金属材质阻挡，信号更强，包含2.4G、5G双频WIFI及蓝牙5.0接发装置。</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内置</w:t>
            </w:r>
            <w:r>
              <w:rPr>
                <w:rFonts w:hint="eastAsia" w:asciiTheme="minorEastAsia" w:hAnsiTheme="minorEastAsia" w:eastAsiaTheme="minorEastAsia" w:cstheme="minorEastAsia"/>
                <w:b w:val="0"/>
                <w:bCs w:val="0"/>
                <w:dstrike w:val="0"/>
                <w:kern w:val="0"/>
                <w:sz w:val="24"/>
                <w:szCs w:val="24"/>
              </w:rPr>
              <w:t>符合蓝牙5.0标准。整机支持主动发现蓝牙外设从而连接（无需整机进入发现模式）。内置蓝牙模块工作距离≥12米。</w:t>
            </w:r>
          </w:p>
          <w:p>
            <w:pPr>
              <w:widowControl/>
              <w:numPr>
                <w:ilvl w:val="0"/>
                <w:numId w:val="7"/>
              </w:numPr>
              <w:jc w:val="left"/>
              <w:rPr>
                <w:rFonts w:hint="eastAsia" w:asciiTheme="minorEastAsia" w:hAnsiTheme="minorEastAsia" w:eastAsiaTheme="minorEastAsia" w:cstheme="minorEastAsia"/>
                <w:b w:val="0"/>
                <w:bCs w:val="0"/>
                <w:strike w:val="0"/>
                <w:dstrike w:val="0"/>
                <w:kern w:val="0"/>
                <w:sz w:val="24"/>
                <w:szCs w:val="24"/>
              </w:rPr>
            </w:pPr>
            <w:r>
              <w:rPr>
                <w:rFonts w:hint="eastAsia" w:asciiTheme="minorEastAsia" w:hAnsiTheme="minorEastAsia" w:eastAsiaTheme="minorEastAsia" w:cstheme="minorEastAsia"/>
                <w:b w:val="0"/>
                <w:bCs w:val="0"/>
                <w:dstrike w:val="0"/>
                <w:kern w:val="0"/>
                <w:sz w:val="24"/>
                <w:szCs w:val="24"/>
              </w:rPr>
              <w:t>★内置安卓嵌入式系统，Android≥11.0版本，具备四核CPU，两核GPU。</w:t>
            </w:r>
            <w:r>
              <w:rPr>
                <w:rFonts w:hint="eastAsia" w:asciiTheme="minorEastAsia" w:hAnsiTheme="minorEastAsia" w:eastAsiaTheme="minorEastAsia" w:cstheme="minorEastAsia"/>
                <w:b w:val="0"/>
                <w:bCs w:val="0"/>
                <w:dstrike w:val="0"/>
                <w:color w:val="auto"/>
                <w:kern w:val="0"/>
                <w:sz w:val="24"/>
                <w:szCs w:val="24"/>
              </w:rPr>
              <w:t>机身内存≥16G ROM，运行内存≥2G RAM</w:t>
            </w:r>
            <w:r>
              <w:rPr>
                <w:rFonts w:hint="eastAsia" w:asciiTheme="minorEastAsia" w:hAnsiTheme="minorEastAsia" w:eastAsiaTheme="minorEastAsia" w:cstheme="minorEastAsia"/>
                <w:b w:val="0"/>
                <w:bCs w:val="0"/>
                <w:dstrike w:val="0"/>
                <w:color w:val="auto"/>
                <w:sz w:val="24"/>
                <w:szCs w:val="24"/>
              </w:rPr>
              <w:t>（提供具有CNAS资质认证标识的检测机构</w:t>
            </w:r>
            <w:r>
              <w:rPr>
                <w:rFonts w:hint="eastAsia" w:asciiTheme="minorEastAsia" w:hAnsiTheme="minorEastAsia" w:eastAsiaTheme="minorEastAsia" w:cstheme="minorEastAsia"/>
                <w:b w:val="0"/>
                <w:bCs w:val="0"/>
                <w:dstrike w:val="0"/>
                <w:sz w:val="24"/>
                <w:szCs w:val="24"/>
              </w:rPr>
              <w:t>出具的证明文件复印件）</w:t>
            </w:r>
          </w:p>
          <w:p>
            <w:pPr>
              <w:widowControl/>
              <w:numPr>
                <w:ilvl w:val="0"/>
                <w:numId w:val="7"/>
              </w:numPr>
              <w:jc w:val="left"/>
              <w:rPr>
                <w:rFonts w:hint="eastAsia" w:asciiTheme="minorEastAsia" w:hAnsiTheme="minorEastAsia" w:eastAsiaTheme="minorEastAsia" w:cstheme="minorEastAsia"/>
                <w:b w:val="0"/>
                <w:bCs w:val="0"/>
                <w:strike w:val="0"/>
                <w:dstrike w:val="0"/>
                <w:sz w:val="24"/>
                <w:szCs w:val="24"/>
              </w:rPr>
            </w:pPr>
            <w:r>
              <w:rPr>
                <w:rFonts w:hint="eastAsia" w:asciiTheme="minorEastAsia" w:hAnsiTheme="minorEastAsia" w:eastAsiaTheme="minorEastAsia" w:cstheme="minorEastAsia"/>
                <w:b w:val="0"/>
                <w:bCs w:val="0"/>
                <w:dstrike w:val="0"/>
                <w:kern w:val="0"/>
                <w:sz w:val="24"/>
                <w:szCs w:val="24"/>
                <w:lang w:val="en-US" w:eastAsia="zh-CN"/>
              </w:rPr>
              <w:t>28.</w:t>
            </w:r>
            <w:r>
              <w:rPr>
                <w:rFonts w:hint="eastAsia" w:asciiTheme="minorEastAsia" w:hAnsiTheme="minorEastAsia" w:eastAsiaTheme="minorEastAsia" w:cstheme="minorEastAsia"/>
                <w:b w:val="0"/>
                <w:bCs w:val="0"/>
                <w:dstrike w:val="0"/>
                <w:kern w:val="0"/>
                <w:sz w:val="24"/>
                <w:szCs w:val="24"/>
              </w:rPr>
              <w:t>当外接电脑连接设备时，外接电脑可直接读取插在整机上的 U 盘，并识别翻页笔、无线键鼠等 USB 通讯设备，调用整机内置的摄像头、麦克风、扬声器，实现在外接电脑时即可拍摄教室画面。</w:t>
            </w:r>
          </w:p>
          <w:p>
            <w:pPr>
              <w:widowControl/>
              <w:numPr>
                <w:ilvl w:val="0"/>
                <w:numId w:val="7"/>
              </w:numPr>
              <w:jc w:val="left"/>
              <w:rPr>
                <w:rFonts w:hint="eastAsia" w:asciiTheme="minorEastAsia" w:hAnsiTheme="minorEastAsia" w:eastAsiaTheme="minorEastAsia" w:cstheme="minorEastAsia"/>
                <w:b w:val="0"/>
                <w:bCs w:val="0"/>
                <w:strike w:val="0"/>
                <w:dstrike w:val="0"/>
                <w:sz w:val="24"/>
                <w:szCs w:val="24"/>
              </w:rPr>
            </w:pPr>
            <w:r>
              <w:rPr>
                <w:rFonts w:hint="eastAsia" w:asciiTheme="minorEastAsia" w:hAnsiTheme="minorEastAsia" w:eastAsiaTheme="minorEastAsia" w:cstheme="minorEastAsia"/>
                <w:b w:val="0"/>
                <w:bCs w:val="0"/>
                <w:dstrike w:val="0"/>
                <w:kern w:val="0"/>
                <w:sz w:val="24"/>
                <w:szCs w:val="24"/>
              </w:rPr>
              <w:t>★整机具备单独锁定接口、按键、遥控器、触控功能</w:t>
            </w:r>
            <w:r>
              <w:rPr>
                <w:rFonts w:hint="eastAsia" w:asciiTheme="minorEastAsia" w:hAnsiTheme="minorEastAsia" w:eastAsiaTheme="minorEastAsia" w:cstheme="minorEastAsia"/>
                <w:b w:val="0"/>
                <w:bCs w:val="0"/>
                <w:dstrike w:val="0"/>
                <w:kern w:val="0"/>
                <w:sz w:val="24"/>
                <w:szCs w:val="24"/>
                <w:lang w:val="en-US" w:eastAsia="zh-CN"/>
              </w:rPr>
              <w:t>.</w:t>
            </w:r>
            <w:r>
              <w:rPr>
                <w:rFonts w:hint="eastAsia" w:asciiTheme="minorEastAsia" w:hAnsiTheme="minorEastAsia" w:eastAsiaTheme="minorEastAsia" w:cstheme="minorEastAsia"/>
                <w:b w:val="0"/>
                <w:bCs w:val="0"/>
                <w:strike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★整机支持在Android系统下通过软件还原、前置针孔按键还原、OPS上自带一键还原、键盘还原等不少于4种方式进行Windows系统还原操作。（</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strike w:val="0"/>
                <w:dstrike w:val="0"/>
                <w:kern w:val="0"/>
                <w:sz w:val="24"/>
                <w:szCs w:val="24"/>
              </w:rPr>
            </w:pPr>
            <w:r>
              <w:rPr>
                <w:rFonts w:hint="eastAsia" w:asciiTheme="minorEastAsia" w:hAnsiTheme="minorEastAsia" w:eastAsiaTheme="minorEastAsia" w:cstheme="minorEastAsia"/>
                <w:b w:val="0"/>
                <w:bCs w:val="0"/>
                <w:dstrike w:val="0"/>
                <w:kern w:val="0"/>
                <w:sz w:val="24"/>
                <w:szCs w:val="24"/>
              </w:rPr>
              <w:t>支持通道自动跳转功能，如整机处于正常使用状态，HDMI信号接入时，能自动识别并切换到对应的HDMI信号源通道，自动跳转前支持选择确认，待确认后再跳转。</w:t>
            </w:r>
          </w:p>
          <w:p>
            <w:pPr>
              <w:widowControl/>
              <w:numPr>
                <w:ilvl w:val="0"/>
                <w:numId w:val="7"/>
              </w:numPr>
              <w:jc w:val="left"/>
              <w:rPr>
                <w:rFonts w:hint="eastAsia" w:asciiTheme="minorEastAsia" w:hAnsiTheme="minorEastAsia" w:eastAsiaTheme="minorEastAsia" w:cstheme="minorEastAsia"/>
                <w:b w:val="0"/>
                <w:bCs w:val="0"/>
                <w:strike w:val="0"/>
                <w:dstrike w:val="0"/>
                <w:kern w:val="0"/>
                <w:sz w:val="24"/>
                <w:szCs w:val="24"/>
              </w:rPr>
            </w:pPr>
            <w:r>
              <w:rPr>
                <w:rFonts w:hint="eastAsia" w:asciiTheme="minorEastAsia" w:hAnsiTheme="minorEastAsia" w:eastAsiaTheme="minorEastAsia" w:cstheme="minorEastAsia"/>
                <w:b w:val="0"/>
                <w:bCs w:val="0"/>
                <w:dstrike w:val="0"/>
                <w:kern w:val="0"/>
                <w:sz w:val="24"/>
                <w:szCs w:val="24"/>
              </w:rPr>
              <w:t>支持外接信号输入时自动唤醒功能，整机处于关机通电状态，外接电脑显示信号通过HDMI传输线连接至整机时，整机可智能识别外接电脑设备信号输入并自动开机。整机信号源通道支持用户自定义名称，可兼容中英文数字及标点符号输入。</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sz w:val="24"/>
                <w:szCs w:val="24"/>
              </w:rPr>
              <w:t>在任意通道下，可通过五指手势实现熄屏与唤醒功能，方便老师在课堂上提问、测验等场景应用。</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★可通过前置物理按键、两指长按屏幕、手势滑动3种方式在任意通道下调出中控菜单</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★支持用户一键启用/关闭信源跳转、悬浮菜单、信源唤醒、网络唤醒、触摸护眼、集控、自动关机、自动休眠等不少于9个功能</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kern w:val="0"/>
                <w:sz w:val="24"/>
                <w:szCs w:val="24"/>
              </w:rPr>
              <w:t>支持用户快速调用网络设置、投票器、计时器、截屏、无线投屏、录屏、互动课堂、设置、音量调节、亮度调节等不少于10个固定功能，并可自定义3个快捷功能，自定义功能可选择16种，支持一键清除自定义快捷键设置。</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悬浮菜单：为方便走动式教学，支持在任意通道下通过两指连续敲击屏幕快速调出悬浮菜单，悬浮菜单包括主页、内置电脑、白板、多任务、返回、信号源、分屏、批注等不少于8个功能</w:t>
            </w:r>
            <w:r>
              <w:rPr>
                <w:rFonts w:hint="eastAsia" w:asciiTheme="minorEastAsia" w:hAnsiTheme="minorEastAsia" w:eastAsiaTheme="minorEastAsia" w:cstheme="minorEastAsia"/>
                <w:b w:val="0"/>
                <w:bCs w:val="0"/>
                <w:dstrike w:val="0"/>
                <w:sz w:val="24"/>
                <w:szCs w:val="24"/>
              </w:rPr>
              <w:t>，并可在任意通道下通过两指连续敲击屏幕快速调用此悬浮菜单到屏幕任意位置，且悬浮菜单在使用完毕后会自动隐藏</w:t>
            </w:r>
            <w:r>
              <w:rPr>
                <w:rFonts w:hint="eastAsia" w:asciiTheme="minorEastAsia" w:hAnsiTheme="minorEastAsia" w:eastAsiaTheme="minorEastAsia" w:cstheme="minorEastAsia"/>
                <w:b w:val="0"/>
                <w:bCs w:val="0"/>
                <w:dstrike w:val="0"/>
                <w:kern w:val="0"/>
                <w:sz w:val="24"/>
                <w:szCs w:val="24"/>
              </w:rPr>
              <w:t>。</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亮度调节：整机支持自动、节能、用户3种亮度调节模式，在自动模式下，可根据外界环境光和显示内容的亮度变化自动调节背光亮度。</w:t>
            </w:r>
          </w:p>
          <w:p>
            <w:pPr>
              <w:widowControl/>
              <w:numPr>
                <w:ilvl w:val="0"/>
                <w:numId w:val="7"/>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★整机系统具备高清</w:t>
            </w: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color w:val="auto"/>
                <w:kern w:val="0"/>
                <w:sz w:val="24"/>
                <w:szCs w:val="24"/>
                <w:lang w:val="en-US" w:eastAsia="zh-CN"/>
              </w:rPr>
              <w:t>2</w:t>
            </w:r>
            <w:r>
              <w:rPr>
                <w:rFonts w:hint="eastAsia" w:asciiTheme="minorEastAsia" w:hAnsiTheme="minorEastAsia" w:eastAsiaTheme="minorEastAsia" w:cstheme="minorEastAsia"/>
                <w:b w:val="0"/>
                <w:bCs w:val="0"/>
                <w:dstrike w:val="0"/>
                <w:color w:val="auto"/>
                <w:kern w:val="0"/>
                <w:sz w:val="24"/>
                <w:szCs w:val="24"/>
              </w:rPr>
              <w:t>K视频处理能力，</w:t>
            </w:r>
            <w:r>
              <w:rPr>
                <w:rFonts w:hint="eastAsia" w:asciiTheme="minorEastAsia" w:hAnsiTheme="minorEastAsia" w:eastAsiaTheme="minorEastAsia" w:cstheme="minorEastAsia"/>
                <w:b w:val="0"/>
                <w:bCs w:val="0"/>
                <w:dstrike w:val="0"/>
                <w:kern w:val="0"/>
                <w:sz w:val="24"/>
                <w:szCs w:val="24"/>
              </w:rPr>
              <w:t>使画面亮丽、清晰、流畅，保证显示效果；且具有自动优化运动图像功能,可有效解决图像抖动问题。</w:t>
            </w:r>
            <w:r>
              <w:rPr>
                <w:rFonts w:hint="eastAsia" w:asciiTheme="minorEastAsia" w:hAnsiTheme="minorEastAsia" w:eastAsiaTheme="minorEastAsia" w:cstheme="minorEastAsia"/>
                <w:b w:val="0"/>
                <w:bCs w:val="0"/>
                <w:dstrike w:val="0"/>
                <w:sz w:val="24"/>
                <w:szCs w:val="24"/>
              </w:rPr>
              <w:t>（提供具有CNAS资质认证标识的检测机构出具的证明文件复印件）</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sz w:val="24"/>
                <w:szCs w:val="24"/>
              </w:rPr>
              <w:t>整机MTBF≥120000小时。</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投屏响应时间≤3ms，其它终端抢占当前投屏界面的响应时间≤2ms，在Windows和Mac OS系统下，支持10点的触摸反向控制功能。</w:t>
            </w:r>
          </w:p>
          <w:p>
            <w:pPr>
              <w:widowControl/>
              <w:numPr>
                <w:ilvl w:val="0"/>
                <w:numId w:val="7"/>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★安卓白板软件具有计算机软件著作权登记证书。</w:t>
            </w:r>
          </w:p>
          <w:p>
            <w:pPr>
              <w:pStyle w:val="27"/>
              <w:widowControl/>
              <w:ind w:firstLine="0" w:firstLineChars="0"/>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二、内置电脑配置：</w:t>
            </w:r>
          </w:p>
          <w:p>
            <w:pPr>
              <w:widowControl/>
              <w:numPr>
                <w:ilvl w:val="0"/>
                <w:numId w:val="8"/>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一体机采用抽拉式模块化电脑，采用标准 JAE-80PIN 连接器件模块化设计，标准80针接口，外部无任何连线，支持快速拆卸。</w:t>
            </w:r>
          </w:p>
          <w:p>
            <w:pPr>
              <w:widowControl/>
              <w:numPr>
                <w:ilvl w:val="0"/>
                <w:numId w:val="8"/>
              </w:numPr>
              <w:tabs>
                <w:tab w:val="left" w:pos="425"/>
              </w:tabs>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kern w:val="0"/>
                <w:sz w:val="24"/>
                <w:szCs w:val="24"/>
              </w:rPr>
              <w:t>C</w:t>
            </w:r>
            <w:r>
              <w:rPr>
                <w:rFonts w:hint="eastAsia" w:asciiTheme="minorEastAsia" w:hAnsiTheme="minorEastAsia" w:eastAsiaTheme="minorEastAsia" w:cstheme="minorEastAsia"/>
                <w:b w:val="0"/>
                <w:bCs w:val="0"/>
                <w:dstrike w:val="0"/>
                <w:color w:val="auto"/>
                <w:kern w:val="0"/>
                <w:sz w:val="24"/>
                <w:szCs w:val="24"/>
              </w:rPr>
              <w:t>PU：≥ INTEL 11代I5；内存：≥8G；固态硬盘：≥256G； 内置WIFI模块。</w:t>
            </w:r>
          </w:p>
          <w:p>
            <w:pPr>
              <w:widowControl/>
              <w:numPr>
                <w:ilvl w:val="0"/>
                <w:numId w:val="8"/>
              </w:numPr>
              <w:tabs>
                <w:tab w:val="left" w:pos="425"/>
              </w:tabs>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支持 windows系统具备一键还原功能，含有防盗锁控。</w:t>
            </w:r>
          </w:p>
          <w:p>
            <w:pPr>
              <w:widowControl/>
              <w:numPr>
                <w:ilvl w:val="0"/>
                <w:numId w:val="8"/>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电脑MTBF≥120000小时。</w:t>
            </w:r>
          </w:p>
          <w:p>
            <w:pPr>
              <w:widowControl/>
              <w:numPr>
                <w:ilvl w:val="0"/>
                <w:numId w:val="8"/>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独立非外扩展接口：1路VGA，1路HDMI，6路USB（其中USB3.0≥2），1路RJ45。</w:t>
            </w:r>
          </w:p>
          <w:p>
            <w:pPr>
              <w:widowControl/>
              <w:numPr>
                <w:ilvl w:val="0"/>
                <w:numId w:val="8"/>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拔插式电脑模块具备断电保护功能，当电脑意外断电重启后，操作系统等软件程序不丢失，可以自动恢复；当拔插式电脑模块与整机未接触到位时，整机不会为拔插式电脑模块供电。</w:t>
            </w:r>
          </w:p>
          <w:p>
            <w:pPr>
              <w:widowControl/>
              <w:numPr>
                <w:ilvl w:val="0"/>
                <w:numId w:val="8"/>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PC模块支持不断电情况下热插拔，以便快速维护或替换模块。</w:t>
            </w:r>
          </w:p>
          <w:p>
            <w:pPr>
              <w:widowControl/>
              <w:numPr>
                <w:ilvl w:val="0"/>
                <w:numId w:val="8"/>
              </w:numPr>
              <w:tabs>
                <w:tab w:val="left" w:pos="425"/>
              </w:tabs>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sz w:val="24"/>
                <w:szCs w:val="24"/>
              </w:rPr>
              <w:t>所投产品配备正版Windows操作系统和正版office办公软件，提供本次采购预装的操作系统和办公软件为正版的证明文件。</w:t>
            </w:r>
          </w:p>
        </w:tc>
        <w:tc>
          <w:tcPr>
            <w:tcW w:w="626" w:type="dxa"/>
            <w:vMerge w:val="restart"/>
            <w:vAlign w:val="center"/>
          </w:tcPr>
          <w:p>
            <w:pPr>
              <w:widowControl/>
              <w:jc w:val="center"/>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704"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8140"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626"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704"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8140"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626"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704"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8140"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626"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704"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8140"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626"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704"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8140"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626"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704"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8140"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626"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704"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8140"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c>
          <w:tcPr>
            <w:tcW w:w="626" w:type="dxa"/>
            <w:vMerge w:val="continue"/>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Align w:val="center"/>
          </w:tcPr>
          <w:p>
            <w:pPr>
              <w:widowControl/>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2</w:t>
            </w:r>
          </w:p>
        </w:tc>
        <w:tc>
          <w:tcPr>
            <w:tcW w:w="704" w:type="dxa"/>
            <w:vAlign w:val="center"/>
          </w:tcPr>
          <w:p>
            <w:pPr>
              <w:widowControl/>
              <w:jc w:val="left"/>
              <w:rPr>
                <w:rFonts w:hint="eastAsia" w:asciiTheme="minorEastAsia" w:hAnsiTheme="minorEastAsia" w:eastAsiaTheme="minorEastAsia" w:cstheme="minorEastAsia"/>
                <w:b w:val="0"/>
                <w:bCs w:val="0"/>
                <w:dstrike w:val="0"/>
                <w:sz w:val="24"/>
                <w:szCs w:val="24"/>
              </w:rPr>
            </w:pPr>
          </w:p>
          <w:p>
            <w:pPr>
              <w:widowControl/>
              <w:jc w:val="left"/>
              <w:rPr>
                <w:rFonts w:hint="eastAsia" w:asciiTheme="minorEastAsia" w:hAnsiTheme="minorEastAsia" w:eastAsiaTheme="minorEastAsia" w:cstheme="minorEastAsia"/>
                <w:b w:val="0"/>
                <w:bCs w:val="0"/>
                <w:dstrike w:val="0"/>
                <w:sz w:val="24"/>
                <w:szCs w:val="24"/>
              </w:rPr>
            </w:pPr>
          </w:p>
          <w:p>
            <w:pPr>
              <w:widowControl/>
              <w:jc w:val="left"/>
              <w:rPr>
                <w:rFonts w:hint="eastAsia" w:asciiTheme="minorEastAsia" w:hAnsiTheme="minorEastAsia" w:eastAsiaTheme="minorEastAsia" w:cstheme="minorEastAsia"/>
                <w:b w:val="0"/>
                <w:bCs w:val="0"/>
                <w:dstrike w:val="0"/>
                <w:sz w:val="24"/>
                <w:szCs w:val="24"/>
              </w:rPr>
            </w:pPr>
          </w:p>
          <w:p>
            <w:pPr>
              <w:widowControl/>
              <w:jc w:val="left"/>
              <w:rPr>
                <w:rFonts w:hint="eastAsia" w:asciiTheme="minorEastAsia" w:hAnsiTheme="minorEastAsia" w:eastAsiaTheme="minorEastAsia" w:cstheme="minorEastAsia"/>
                <w:b w:val="0"/>
                <w:bCs w:val="0"/>
                <w:dstrike w:val="0"/>
                <w:sz w:val="24"/>
                <w:szCs w:val="24"/>
              </w:rPr>
            </w:pPr>
          </w:p>
          <w:p>
            <w:pPr>
              <w:widowControl/>
              <w:jc w:val="left"/>
              <w:rPr>
                <w:rFonts w:hint="eastAsia" w:asciiTheme="minorEastAsia" w:hAnsiTheme="minorEastAsia" w:eastAsiaTheme="minorEastAsia" w:cstheme="minorEastAsia"/>
                <w:b w:val="0"/>
                <w:bCs w:val="0"/>
                <w:dstrike w:val="0"/>
                <w:sz w:val="24"/>
                <w:szCs w:val="24"/>
              </w:rPr>
            </w:pPr>
          </w:p>
          <w:p>
            <w:pPr>
              <w:widowControl/>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lang w:val="en-US" w:eastAsia="zh-CN"/>
              </w:rPr>
              <w:t>Windows</w:t>
            </w:r>
            <w:r>
              <w:rPr>
                <w:rFonts w:hint="eastAsia" w:asciiTheme="minorEastAsia" w:hAnsiTheme="minorEastAsia" w:eastAsiaTheme="minorEastAsia" w:cstheme="minorEastAsia"/>
                <w:b w:val="0"/>
                <w:bCs w:val="0"/>
                <w:dstrike w:val="0"/>
                <w:sz w:val="24"/>
                <w:szCs w:val="24"/>
              </w:rPr>
              <w:t>教学软件</w:t>
            </w:r>
          </w:p>
        </w:tc>
        <w:tc>
          <w:tcPr>
            <w:tcW w:w="8140" w:type="dxa"/>
          </w:tcPr>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登录时，至少支持通过短信验证码登录、账号密码登录、微信登录、U盘登录（可自行制作）四种登录方式。</w:t>
            </w:r>
          </w:p>
          <w:p>
            <w:pPr>
              <w:widowControl/>
              <w:numPr>
                <w:ilvl w:val="0"/>
                <w:numId w:val="9"/>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kern w:val="0"/>
                <w:sz w:val="24"/>
                <w:szCs w:val="24"/>
              </w:rPr>
              <w:t>笔工具：至少有软笔、铅笔、彩虹笔、智能笔、纹理笔、荧光笔、激光笔、图章笔、钢笔、大小笔、手势笔、速写笔等12种笔，可设置颜色、粗细效果；彩虹笔支持书写笔迹颜色随机变化；智能笔支持绘制任意规则平面几何、不规则图形（如五角星等）及弧线、箭头，并智能识别为标准图形；手势笔支持上下翻页、对象擦除、手势识别放大镜/聚光灯等功能，并提供手势操作功能提示；大小笔支持用户通过笔触直径变化快速切换书写笔迹；软笔书写笔迹具备笔锋效果，会根据书写速度还原真实书写笔迹；速写笔提供粗细均匀笔迹效果，并实现低延迟快速书写及笔迹跟随功能。【提供功能演示视频或检测报告】</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内置软键盘直接输入文字时可复制、粘贴白板外部文字，同时支持文字内容编辑，包括加粗、斜体、下划线、文本框背景色、左对齐、居中、右对齐、格式刷、字体颜色、项目符号、缩进、艺术字、支持横竖排文本输入等不少于 10 个功能。</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板擦功能：至少有普通擦除、圈选擦除、手势擦除、清屏等擦除方式，手势擦除可根据接触面积调用不同大小板擦，且同时支持 5 人以上书写、擦除。</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★微课录制：支持一键录屏，可将老师讲课内容及音频进行录制，录制内容可本地保存与云端上传</w:t>
            </w:r>
            <w:r>
              <w:rPr>
                <w:rFonts w:hint="eastAsia" w:asciiTheme="minorEastAsia" w:hAnsiTheme="minorEastAsia" w:eastAsiaTheme="minorEastAsia" w:cstheme="minorEastAsia"/>
                <w:b w:val="0"/>
                <w:bCs w:val="0"/>
                <w:dstrike w:val="0"/>
                <w:kern w:val="0"/>
                <w:sz w:val="24"/>
                <w:szCs w:val="24"/>
                <w:lang w:eastAsia="zh-CN"/>
              </w:rPr>
              <w:t>，</w:t>
            </w:r>
            <w:r>
              <w:rPr>
                <w:rFonts w:hint="eastAsia" w:asciiTheme="minorEastAsia" w:hAnsiTheme="minorEastAsia" w:eastAsiaTheme="minorEastAsia" w:cstheme="minorEastAsia"/>
                <w:b w:val="0"/>
                <w:bCs w:val="0"/>
                <w:dstrike w:val="0"/>
                <w:kern w:val="0"/>
                <w:sz w:val="24"/>
                <w:szCs w:val="24"/>
              </w:rPr>
              <w:t>并支持对视频内容进行语音识别，同时支持对视频内容进行快速检索及定位，包括格式（*.mp4）、AVI（*.avi）、MPEG（*.mpeg）、MOV（*.mov）、FLV（*.flv）等格式。【提供功能演示视频或检测报告】</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文字识别：支持手写中文自动识别成正规的打印字体，并可实现其发音、汉语拼音标示，组词、释义、多音字自动索引等。</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分享功能：授课模式下可生成二维码，通过移动端应用扫一扫浏览课件页内容和板书内容；备课模式下支持二维码分享、好友分享、链接分享，好友分享（点对点分享）</w:t>
            </w:r>
            <w:r>
              <w:rPr>
                <w:rFonts w:hint="eastAsia" w:asciiTheme="minorEastAsia" w:hAnsiTheme="minorEastAsia" w:eastAsiaTheme="minorEastAsia" w:cstheme="minorEastAsia"/>
                <w:b w:val="0"/>
                <w:bCs w:val="0"/>
                <w:strike w:val="0"/>
                <w:dstrike w:val="0"/>
                <w:kern w:val="0"/>
                <w:sz w:val="24"/>
                <w:szCs w:val="24"/>
                <w:lang w:eastAsia="zh-CN"/>
              </w:rPr>
              <w:t>，</w:t>
            </w:r>
            <w:r>
              <w:rPr>
                <w:rFonts w:hint="eastAsia" w:asciiTheme="minorEastAsia" w:hAnsiTheme="minorEastAsia" w:eastAsiaTheme="minorEastAsia" w:cstheme="minorEastAsia"/>
                <w:b w:val="0"/>
                <w:bCs w:val="0"/>
                <w:dstrike w:val="0"/>
                <w:kern w:val="0"/>
                <w:sz w:val="24"/>
                <w:szCs w:val="24"/>
              </w:rPr>
              <w:t>用户通过链接分享课件或者打开链接本地下载课件。</w:t>
            </w:r>
          </w:p>
          <w:p>
            <w:pPr>
              <w:pStyle w:val="2"/>
              <w:numPr>
                <w:ilvl w:val="0"/>
                <w:numId w:val="9"/>
              </w:numPr>
              <w:spacing w:line="240" w:lineRule="auto"/>
              <w:ind w:leftChars="0"/>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PPT工具：无需打开其他任何软件，播放PPT时，可提供嵌入式操作工具，支持PPT的翻页和草稿纸功能，可直接在屏幕上进行书写、标注、加页、细笔支持在POWERPOINT演示状态下进行批注及修改，并可原笔迹保存；提供多种板擦及手势擦除，更灵活便捷操作;可调用放大镜、聚光灯小工具，播放PPT时即可支持将课件及板书内容直接生成二维码分享</w:t>
            </w:r>
            <w:r>
              <w:rPr>
                <w:rFonts w:hint="eastAsia" w:asciiTheme="minorEastAsia" w:hAnsiTheme="minorEastAsia" w:eastAsiaTheme="minorEastAsia" w:cstheme="minorEastAsia"/>
                <w:b w:val="0"/>
                <w:bCs w:val="0"/>
                <w:dstrike w:val="0"/>
                <w:sz w:val="24"/>
                <w:szCs w:val="24"/>
                <w:lang w:eastAsia="zh-CN"/>
              </w:rPr>
              <w:t>。</w:t>
            </w:r>
            <w:r>
              <w:rPr>
                <w:rFonts w:hint="eastAsia" w:asciiTheme="minorEastAsia" w:hAnsiTheme="minorEastAsia" w:eastAsiaTheme="minorEastAsia" w:cstheme="minorEastAsia"/>
                <w:b w:val="0"/>
                <w:bCs w:val="0"/>
                <w:dstrike w:val="0"/>
                <w:sz w:val="24"/>
                <w:szCs w:val="24"/>
              </w:rPr>
              <w:t>【提供功能演示视频或检测报告】</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化学方程式工具：支持化学方程式快速编辑，当输入一个化学元素时，软件界面将自动显示出和该元素相关的多个常用化学反应方程式，老师可直接选择使用，也可以手写输入。插入后的化学方程式可重新编辑。</w:t>
            </w:r>
          </w:p>
          <w:p>
            <w:pPr>
              <w:pStyle w:val="2"/>
              <w:numPr>
                <w:ilvl w:val="0"/>
                <w:numId w:val="9"/>
              </w:numPr>
              <w:spacing w:line="240" w:lineRule="auto"/>
              <w:ind w:leftChars="0"/>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数学公式：支持在白板软件中输入数学复杂公式，并提供不少于 20 个数学符号及模板，输出的公式内容支持不同颜色标记、二次编辑、已插入公式的历史记录；支持开启/关闭LaTeX输入模式。</w:t>
            </w:r>
          </w:p>
          <w:p>
            <w:pPr>
              <w:pStyle w:val="2"/>
              <w:numPr>
                <w:ilvl w:val="0"/>
                <w:numId w:val="9"/>
              </w:numPr>
              <w:spacing w:line="240" w:lineRule="auto"/>
              <w:ind w:leftChars="0"/>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具有备课、授课、桌面三种教学模式，且在桌面模式下，可以使用浮动工具条，包括选择、笔、橡皮擦、清屏、U盘、截图等工具，便于老师在任意位置实时调用任一工具；支持备课/授课功能通过改配置文件实现功能的开关；授课模式工具栏支持精简和经典模式切换。</w:t>
            </w:r>
          </w:p>
          <w:p>
            <w:pPr>
              <w:widowControl/>
              <w:numPr>
                <w:ilvl w:val="0"/>
                <w:numId w:val="9"/>
              </w:numPr>
              <w:tabs>
                <w:tab w:val="left" w:pos="425"/>
              </w:tabs>
              <w:jc w:val="left"/>
              <w:rPr>
                <w:rFonts w:hint="eastAsia" w:asciiTheme="minorEastAsia" w:hAnsiTheme="minorEastAsia" w:eastAsiaTheme="minorEastAsia" w:cstheme="minorEastAsia"/>
                <w:b w:val="0"/>
                <w:bCs w:val="0"/>
                <w:strike w:val="0"/>
                <w:dstrike w:val="0"/>
                <w:kern w:val="0"/>
                <w:sz w:val="24"/>
                <w:szCs w:val="24"/>
              </w:rPr>
            </w:pP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kern w:val="0"/>
                <w:sz w:val="24"/>
                <w:szCs w:val="24"/>
              </w:rPr>
              <w:t>数学函数：包含一次函数、二次函数、幂函数、指数函数、对数函数、三角函数等，覆盖小学、初中</w:t>
            </w:r>
            <w:r>
              <w:rPr>
                <w:rFonts w:hint="eastAsia" w:asciiTheme="minorEastAsia" w:hAnsiTheme="minorEastAsia" w:eastAsiaTheme="minorEastAsia" w:cstheme="minorEastAsia"/>
                <w:b w:val="0"/>
                <w:bCs w:val="0"/>
                <w:strike w:val="0"/>
                <w:dstrike w:val="0"/>
                <w:kern w:val="0"/>
                <w:sz w:val="24"/>
                <w:szCs w:val="24"/>
              </w:rPr>
              <w:t>、高中</w:t>
            </w:r>
            <w:r>
              <w:rPr>
                <w:rFonts w:hint="eastAsia" w:asciiTheme="minorEastAsia" w:hAnsiTheme="minorEastAsia" w:eastAsiaTheme="minorEastAsia" w:cstheme="minorEastAsia"/>
                <w:b w:val="0"/>
                <w:bCs w:val="0"/>
                <w:dstrike w:val="0"/>
                <w:kern w:val="0"/>
                <w:sz w:val="24"/>
                <w:szCs w:val="24"/>
              </w:rPr>
              <w:t>所有的常见函数类型；可缩放函数图像与坐标轴，可显示坐标网格，函数图生成后可重新编辑；支持输入函数表达式后，即时生成对应的函数图像，软件自带专业函数输入键盘，包含数学学科常用的各类函数符号</w:t>
            </w:r>
            <w:r>
              <w:rPr>
                <w:rFonts w:hint="eastAsia" w:asciiTheme="minorEastAsia" w:hAnsiTheme="minorEastAsia" w:eastAsiaTheme="minorEastAsia" w:cstheme="minorEastAsia"/>
                <w:b w:val="0"/>
                <w:bCs w:val="0"/>
                <w:dstrike w:val="0"/>
                <w:kern w:val="0"/>
                <w:sz w:val="24"/>
                <w:szCs w:val="24"/>
                <w:lang w:eastAsia="zh-CN"/>
              </w:rPr>
              <w:t>。</w:t>
            </w:r>
            <w:r>
              <w:rPr>
                <w:rFonts w:hint="eastAsia" w:asciiTheme="minorEastAsia" w:hAnsiTheme="minorEastAsia" w:eastAsiaTheme="minorEastAsia" w:cstheme="minorEastAsia"/>
                <w:b w:val="0"/>
                <w:bCs w:val="0"/>
                <w:dstrike w:val="0"/>
                <w:kern w:val="0"/>
                <w:sz w:val="24"/>
                <w:szCs w:val="24"/>
              </w:rPr>
              <w:t>【提供功能演示视频或检测报告】</w:t>
            </w:r>
          </w:p>
          <w:p>
            <w:pPr>
              <w:widowControl/>
              <w:numPr>
                <w:ilvl w:val="0"/>
                <w:numId w:val="9"/>
              </w:numPr>
              <w:tabs>
                <w:tab w:val="left" w:pos="425"/>
              </w:tabs>
              <w:jc w:val="left"/>
              <w:rPr>
                <w:rFonts w:hint="eastAsia" w:asciiTheme="minorEastAsia" w:hAnsiTheme="minorEastAsia" w:eastAsiaTheme="minorEastAsia" w:cstheme="minorEastAsia"/>
                <w:b w:val="0"/>
                <w:bCs w:val="0"/>
                <w:strike w:val="0"/>
                <w:dstrike w:val="0"/>
                <w:kern w:val="0"/>
                <w:sz w:val="24"/>
                <w:szCs w:val="24"/>
              </w:rPr>
            </w:pPr>
            <w:r>
              <w:rPr>
                <w:rFonts w:hint="eastAsia" w:asciiTheme="minorEastAsia" w:hAnsiTheme="minorEastAsia" w:eastAsiaTheme="minorEastAsia" w:cstheme="minorEastAsia"/>
                <w:b w:val="0"/>
                <w:bCs w:val="0"/>
                <w:dstrike w:val="0"/>
                <w:kern w:val="0"/>
                <w:sz w:val="24"/>
                <w:szCs w:val="24"/>
              </w:rPr>
              <w:t>动态视频全操控 ：可直接在软件中播放视频，可对视频任意放大、缩小、批注、动态画面截取、拍照。</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多媒体打点：支持对音频、视频文件进行打点，可在音、视频进度条任意位置设置多处开始播放节点，免去复杂的音视频剪辑，方便老师快速定位关键教学内容。</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几何体：支持绘制立方体、圆柱体、圆锥体等立体几何图形；圆柱、圆锥可展开或收起、调整尺寸、旋转，展开后可对面填充颜色、调整粗细；支持任意调节立体几何图形的尺寸，改变长宽高比例；支持沿任意方向旋转立体几何；支持为长方体6个面分别涂色，并且可通过任意旋转观察涂色与未涂色的表面；圆柱通过调整顶部半径转换为圆锥、圆台；圆锥通过调整顶部半径转换为圆柱、圆台；旋转几何体时可显示旋转的角度。【提供功能演示视频或检测报告】</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音频选段：白板软件支持音频文件导入到白板软件中进行播放，可设置单次播放、循环播放、跨页面播放和自动播放等多种播放方式，支持分割音频，支持自动连续播放多个音频选段，支持设置多个音频选段播放的时间间隔，适合不同教学场景。</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课堂游戏：选择任意活动模板，输入相应内容即可轻松生成自动分类课堂互动游戏</w:t>
            </w:r>
            <w:r>
              <w:rPr>
                <w:rFonts w:hint="eastAsia" w:asciiTheme="minorEastAsia" w:hAnsiTheme="minorEastAsia" w:eastAsiaTheme="minorEastAsia" w:cstheme="minorEastAsia"/>
                <w:b w:val="0"/>
                <w:bCs w:val="0"/>
                <w:dstrike w:val="0"/>
                <w:kern w:val="0"/>
                <w:sz w:val="24"/>
                <w:szCs w:val="24"/>
                <w:lang w:val="en-US" w:eastAsia="zh-CN"/>
              </w:rPr>
              <w:t>.</w:t>
            </w:r>
          </w:p>
          <w:p>
            <w:pPr>
              <w:widowControl/>
              <w:numPr>
                <w:ilvl w:val="0"/>
                <w:numId w:val="9"/>
              </w:numPr>
              <w:tabs>
                <w:tab w:val="left" w:pos="425"/>
              </w:tabs>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古诗词工具：本地版古诗词工具，包括教材、诗人、诗词功能，诗词内包括音频、视频、背景、原文、译文、作者赏析、注释、拼音、背诵等功能。</w:t>
            </w:r>
          </w:p>
          <w:p>
            <w:pPr>
              <w:widowControl/>
              <w:numPr>
                <w:ilvl w:val="0"/>
                <w:numId w:val="9"/>
              </w:numPr>
              <w:ind w:left="425" w:leftChars="0" w:hanging="425" w:firstLineChars="0"/>
              <w:jc w:val="left"/>
              <w:rPr>
                <w:rFonts w:hint="eastAsia" w:asciiTheme="minorEastAsia" w:hAnsiTheme="minorEastAsia" w:eastAsiaTheme="minorEastAsia" w:cstheme="minorEastAsia"/>
                <w:b w:val="0"/>
                <w:bCs w:val="0"/>
                <w:dstrike w:val="0"/>
                <w:kern w:val="0"/>
                <w:sz w:val="24"/>
                <w:szCs w:val="24"/>
                <w:lang w:eastAsia="zh-CN"/>
              </w:rPr>
            </w:pPr>
            <w:r>
              <w:rPr>
                <w:rFonts w:hint="eastAsia" w:asciiTheme="minorEastAsia" w:hAnsiTheme="minorEastAsia" w:eastAsiaTheme="minorEastAsia" w:cstheme="minorEastAsia"/>
                <w:b w:val="0"/>
                <w:bCs w:val="0"/>
                <w:dstrike w:val="0"/>
                <w:kern w:val="0"/>
                <w:sz w:val="24"/>
                <w:szCs w:val="24"/>
              </w:rPr>
              <w:t>抠图：支持在白板软件中对导入的图片进行快捷抠图（去背景）</w:t>
            </w:r>
            <w:r>
              <w:rPr>
                <w:rFonts w:hint="eastAsia" w:asciiTheme="minorEastAsia" w:hAnsiTheme="minorEastAsia" w:eastAsiaTheme="minorEastAsia" w:cstheme="minorEastAsia"/>
                <w:b w:val="0"/>
                <w:bCs w:val="0"/>
                <w:dstrike w:val="0"/>
                <w:kern w:val="0"/>
                <w:sz w:val="24"/>
                <w:szCs w:val="24"/>
                <w:lang w:eastAsia="zh-CN"/>
              </w:rPr>
              <w:t>。</w:t>
            </w:r>
          </w:p>
          <w:p>
            <w:pPr>
              <w:widowControl/>
              <w:numPr>
                <w:ilvl w:val="0"/>
                <w:numId w:val="9"/>
              </w:numPr>
              <w:ind w:left="425" w:leftChars="0" w:hanging="425" w:firstLineChars="0"/>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PPT导入：支持用户在软件中打开pptx格式文件，且用户可在软件中自由编辑原文件中的图片、文字、背景、音频、视频等元素，修改后可上传云端或保存本地，保存格式支持互动课件文件、PDF文件及PPT文件。</w:t>
            </w:r>
          </w:p>
          <w:p>
            <w:pPr>
              <w:widowControl/>
              <w:numPr>
                <w:ilvl w:val="0"/>
                <w:numId w:val="9"/>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color w:val="auto"/>
                <w:kern w:val="0"/>
                <w:sz w:val="24"/>
                <w:szCs w:val="24"/>
              </w:rPr>
              <w:t>★</w:t>
            </w:r>
            <w:r>
              <w:rPr>
                <w:rFonts w:hint="eastAsia" w:asciiTheme="minorEastAsia" w:hAnsiTheme="minorEastAsia" w:eastAsiaTheme="minorEastAsia" w:cstheme="minorEastAsia"/>
                <w:b w:val="0"/>
                <w:bCs w:val="0"/>
                <w:dstrike w:val="0"/>
                <w:sz w:val="24"/>
                <w:szCs w:val="24"/>
              </w:rPr>
              <w:t>软件登录界面支持微信扫码访问操作使用视频，方便教师在移动端学习。</w:t>
            </w:r>
            <w:r>
              <w:rPr>
                <w:rFonts w:hint="eastAsia" w:asciiTheme="minorEastAsia" w:hAnsiTheme="minorEastAsia" w:eastAsiaTheme="minorEastAsia" w:cstheme="minorEastAsia"/>
                <w:b w:val="0"/>
                <w:bCs w:val="0"/>
                <w:dstrike w:val="0"/>
                <w:kern w:val="0"/>
                <w:sz w:val="24"/>
                <w:szCs w:val="24"/>
              </w:rPr>
              <w:t>【提供功能演示视频或检测报告】</w:t>
            </w:r>
          </w:p>
          <w:p>
            <w:pPr>
              <w:widowControl/>
              <w:numPr>
                <w:ilvl w:val="0"/>
                <w:numId w:val="9"/>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常用小工具：授课模式初始化状态右下角显示录播、视频展台、板中板小工具，支持展开收拢及任意位置移动。</w:t>
            </w:r>
          </w:p>
          <w:p>
            <w:pPr>
              <w:pStyle w:val="2"/>
              <w:numPr>
                <w:ilvl w:val="0"/>
                <w:numId w:val="9"/>
              </w:numPr>
              <w:spacing w:line="240" w:lineRule="auto"/>
              <w:ind w:leftChars="0"/>
              <w:rPr>
                <w:rFonts w:hint="eastAsia" w:asciiTheme="minorEastAsia" w:hAnsiTheme="minorEastAsia" w:eastAsiaTheme="minorEastAsia" w:cstheme="minorEastAsia"/>
                <w:b w:val="0"/>
                <w:bCs w:val="0"/>
                <w:dstrike w:val="0"/>
                <w:kern w:val="2"/>
                <w:sz w:val="24"/>
                <w:szCs w:val="24"/>
              </w:rPr>
            </w:pPr>
            <w:r>
              <w:rPr>
                <w:rFonts w:hint="eastAsia" w:asciiTheme="minorEastAsia" w:hAnsiTheme="minorEastAsia" w:eastAsiaTheme="minorEastAsia" w:cstheme="minorEastAsia"/>
                <w:b w:val="0"/>
                <w:bCs w:val="0"/>
                <w:dstrike w:val="0"/>
                <w:kern w:val="2"/>
                <w:sz w:val="24"/>
                <w:szCs w:val="24"/>
              </w:rPr>
              <w:t>美术画板:美术科目下提供美术画板工具，支持铅笔、毛笔、油画笔、调色板（选择任意颜色旋转调色板进行调色）和取色器（上半吸取颜色，下半显示当前颜色），可保存图片。</w:t>
            </w:r>
          </w:p>
          <w:p>
            <w:pPr>
              <w:pStyle w:val="2"/>
              <w:numPr>
                <w:ilvl w:val="0"/>
                <w:numId w:val="9"/>
              </w:numPr>
              <w:spacing w:line="240" w:lineRule="auto"/>
              <w:ind w:leftChars="0"/>
              <w:rPr>
                <w:rFonts w:hint="eastAsia" w:asciiTheme="minorEastAsia" w:hAnsiTheme="minorEastAsia" w:eastAsiaTheme="minorEastAsia" w:cstheme="minorEastAsia"/>
                <w:b w:val="0"/>
                <w:bCs w:val="0"/>
                <w:dstrike w:val="0"/>
                <w:kern w:val="2"/>
                <w:sz w:val="24"/>
                <w:szCs w:val="24"/>
              </w:rPr>
            </w:pPr>
            <w:r>
              <w:rPr>
                <w:rFonts w:hint="eastAsia" w:asciiTheme="minorEastAsia" w:hAnsiTheme="minorEastAsia" w:eastAsiaTheme="minorEastAsia" w:cstheme="minorEastAsia"/>
                <w:b w:val="0"/>
                <w:bCs w:val="0"/>
                <w:dstrike w:val="0"/>
                <w:sz w:val="24"/>
                <w:szCs w:val="24"/>
              </w:rPr>
              <w:t>★</w:t>
            </w:r>
            <w:r>
              <w:rPr>
                <w:rFonts w:hint="eastAsia" w:asciiTheme="minorEastAsia" w:hAnsiTheme="minorEastAsia" w:eastAsiaTheme="minorEastAsia" w:cstheme="minorEastAsia"/>
                <w:b w:val="0"/>
                <w:bCs w:val="0"/>
                <w:dstrike w:val="0"/>
                <w:kern w:val="2"/>
                <w:sz w:val="24"/>
                <w:szCs w:val="24"/>
              </w:rPr>
              <w:t>LaTeX模式：针对公式化输入有一定基础的用户，可更自由的编辑数学公式，更便捷更加多样化的输入模式，让老师的备课体验更加丰富，支持开启/关闭LaTeX模式；</w:t>
            </w:r>
          </w:p>
          <w:p>
            <w:pPr>
              <w:widowControl/>
              <w:numPr>
                <w:ilvl w:val="0"/>
                <w:numId w:val="9"/>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sz w:val="24"/>
                <w:szCs w:val="24"/>
              </w:rPr>
              <w:t>★具有计算机软件著作权登记证书</w:t>
            </w:r>
          </w:p>
        </w:tc>
        <w:tc>
          <w:tcPr>
            <w:tcW w:w="626" w:type="dxa"/>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Align w:val="center"/>
          </w:tcPr>
          <w:p>
            <w:pPr>
              <w:widowControl/>
              <w:jc w:val="center"/>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3</w:t>
            </w:r>
          </w:p>
        </w:tc>
        <w:tc>
          <w:tcPr>
            <w:tcW w:w="704" w:type="dxa"/>
            <w:vAlign w:val="center"/>
          </w:tcPr>
          <w:p>
            <w:pPr>
              <w:widowControl/>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资源库</w:t>
            </w:r>
          </w:p>
        </w:tc>
        <w:tc>
          <w:tcPr>
            <w:tcW w:w="8140" w:type="dxa"/>
            <w:vAlign w:val="bottom"/>
          </w:tcPr>
          <w:p>
            <w:pPr>
              <w:widowControl/>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教学资源：</w:t>
            </w:r>
          </w:p>
          <w:p>
            <w:pPr>
              <w:widowControl/>
              <w:numPr>
                <w:ilvl w:val="0"/>
                <w:numId w:val="10"/>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 xml:space="preserve">配套教学资源提供的内容和操作：教学资源库，以树状知识点结构作为展现形式，知识点结构细化到学科、年级、章节并与主流教材保持同步。资源内容包括 FLASH 动画课件、各类型图片课件多种形式。可以对资源进行批注，可以把资源的图片直接插入白板软件页面中。 </w:t>
            </w:r>
          </w:p>
          <w:p>
            <w:pPr>
              <w:widowControl/>
              <w:numPr>
                <w:ilvl w:val="0"/>
                <w:numId w:val="10"/>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资源中心：按照学段、学科、版本、年份、册次、章节、知识点等进行精准搜索;提供图片、视频、课件等类别的多媒体资源，在平台首页智能统计和显示各类别的资源总数;常用课件资源可插入白板使用。【提供功能演示视频或检测报告】</w:t>
            </w:r>
          </w:p>
          <w:p>
            <w:pPr>
              <w:widowControl/>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仿真实验：</w:t>
            </w:r>
          </w:p>
          <w:p>
            <w:pPr>
              <w:widowControl/>
              <w:numPr>
                <w:ilvl w:val="0"/>
                <w:numId w:val="11"/>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实验软件种类和数量:提供仿真实验软件，能通过白板软件直接调用，实验包括初中的物理、化学、生物。</w:t>
            </w:r>
          </w:p>
          <w:p>
            <w:pPr>
              <w:widowControl/>
              <w:numPr>
                <w:ilvl w:val="0"/>
                <w:numId w:val="11"/>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 xml:space="preserve">配套实验软件提供的内容: 按主流教材知识点进行分类和展开；同时提供实验目的、实验原理、实验器材、实验步骤、注意事项，实验的同步练习、探究活动所需的辅助练习资料和功能。 </w:t>
            </w:r>
          </w:p>
          <w:p>
            <w:pPr>
              <w:widowControl/>
              <w:numPr>
                <w:ilvl w:val="0"/>
                <w:numId w:val="11"/>
              </w:numPr>
              <w:jc w:val="left"/>
              <w:rPr>
                <w:rFonts w:hint="eastAsia" w:asciiTheme="minorEastAsia" w:hAnsiTheme="minorEastAsia" w:eastAsiaTheme="minorEastAsia" w:cstheme="minorEastAsia"/>
                <w:b w:val="0"/>
                <w:bCs w:val="0"/>
                <w:dstrike w:val="0"/>
                <w:kern w:val="0"/>
                <w:sz w:val="24"/>
                <w:szCs w:val="24"/>
              </w:rPr>
            </w:pPr>
            <w:r>
              <w:rPr>
                <w:rFonts w:hint="eastAsia" w:asciiTheme="minorEastAsia" w:hAnsiTheme="minorEastAsia" w:eastAsiaTheme="minorEastAsia" w:cstheme="minorEastAsia"/>
                <w:b w:val="0"/>
                <w:bCs w:val="0"/>
                <w:dstrike w:val="0"/>
                <w:kern w:val="0"/>
                <w:sz w:val="24"/>
                <w:szCs w:val="24"/>
              </w:rPr>
              <w:t xml:space="preserve">配套实验软件的操作特点: 模拟的仿真实验过程中，对于每一步的实验都有相关的文字提示，对于违反实验操作规范的操作，软件能有相关提示，每个实验都有对应的演示和讲解。 </w:t>
            </w:r>
          </w:p>
          <w:p>
            <w:pPr>
              <w:pStyle w:val="7"/>
              <w:numPr>
                <w:ilvl w:val="0"/>
                <w:numId w:val="11"/>
              </w:numPr>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sz w:val="24"/>
                <w:szCs w:val="24"/>
              </w:rPr>
              <w:t>初中化学仿真实验课件，初中物理仿真实验课件，初中生物仿真实验课件</w:t>
            </w:r>
            <w:r>
              <w:rPr>
                <w:rFonts w:hint="eastAsia" w:asciiTheme="minorEastAsia" w:hAnsiTheme="minorEastAsia" w:eastAsiaTheme="minorEastAsia" w:cstheme="minorEastAsia"/>
                <w:b w:val="0"/>
                <w:bCs w:val="0"/>
                <w:dstrike w:val="0"/>
                <w:sz w:val="24"/>
                <w:szCs w:val="24"/>
                <w:lang w:eastAsia="zh-CN"/>
              </w:rPr>
              <w:t>，</w:t>
            </w:r>
            <w:r>
              <w:rPr>
                <w:rFonts w:hint="eastAsia" w:asciiTheme="minorEastAsia" w:hAnsiTheme="minorEastAsia" w:eastAsiaTheme="minorEastAsia" w:cstheme="minorEastAsia"/>
                <w:b w:val="0"/>
                <w:bCs w:val="0"/>
                <w:dstrike w:val="0"/>
                <w:sz w:val="24"/>
                <w:szCs w:val="24"/>
              </w:rPr>
              <w:t>电子动画仿真实验</w:t>
            </w:r>
            <w:r>
              <w:rPr>
                <w:rFonts w:hint="eastAsia" w:asciiTheme="minorEastAsia" w:hAnsiTheme="minorEastAsia" w:eastAsiaTheme="minorEastAsia" w:cstheme="minorEastAsia"/>
                <w:b w:val="0"/>
                <w:bCs w:val="0"/>
                <w:dstrike w:val="0"/>
                <w:kern w:val="0"/>
                <w:sz w:val="24"/>
                <w:szCs w:val="24"/>
                <w:lang w:val="en-US" w:eastAsia="zh-CN" w:bidi="ar-SA"/>
              </w:rPr>
              <w:t>等</w:t>
            </w:r>
            <w:r>
              <w:rPr>
                <w:rFonts w:hint="eastAsia" w:asciiTheme="minorEastAsia" w:hAnsiTheme="minorEastAsia" w:eastAsiaTheme="minorEastAsia" w:cstheme="minorEastAsia"/>
                <w:b w:val="0"/>
                <w:bCs w:val="0"/>
                <w:dstrike w:val="0"/>
                <w:sz w:val="24"/>
                <w:szCs w:val="24"/>
              </w:rPr>
              <w:t>教学资源。</w:t>
            </w:r>
          </w:p>
          <w:p>
            <w:pPr>
              <w:widowControl/>
              <w:numPr>
                <w:ilvl w:val="0"/>
                <w:numId w:val="11"/>
              </w:numPr>
              <w:jc w:val="left"/>
              <w:rPr>
                <w:rFonts w:hint="eastAsia" w:asciiTheme="minorEastAsia" w:hAnsiTheme="minorEastAsia" w:eastAsiaTheme="minorEastAsia" w:cstheme="minorEastAsia"/>
                <w:b w:val="0"/>
                <w:bCs w:val="0"/>
                <w:dstrike w:val="0"/>
                <w:sz w:val="24"/>
                <w:szCs w:val="24"/>
              </w:rPr>
            </w:pPr>
            <w:r>
              <w:rPr>
                <w:rFonts w:hint="eastAsia" w:asciiTheme="minorEastAsia" w:hAnsiTheme="minorEastAsia" w:eastAsiaTheme="minorEastAsia" w:cstheme="minorEastAsia"/>
                <w:b w:val="0"/>
                <w:bCs w:val="0"/>
                <w:dstrike w:val="0"/>
                <w:kern w:val="0"/>
                <w:sz w:val="24"/>
                <w:szCs w:val="24"/>
              </w:rPr>
              <w:t>★具有计算机软件著作权登记证书</w:t>
            </w:r>
          </w:p>
        </w:tc>
        <w:tc>
          <w:tcPr>
            <w:tcW w:w="626" w:type="dxa"/>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Align w:val="center"/>
          </w:tcPr>
          <w:p>
            <w:pPr>
              <w:widowControl/>
              <w:jc w:val="center"/>
              <w:rPr>
                <w:rFonts w:hint="eastAsia" w:asciiTheme="minorEastAsia" w:hAnsiTheme="minorEastAsia" w:eastAsiaTheme="minorEastAsia" w:cstheme="minorEastAsia"/>
                <w:b w:val="0"/>
                <w:bCs w:val="0"/>
                <w:dstrike w:val="0"/>
                <w:kern w:val="0"/>
                <w:sz w:val="24"/>
                <w:szCs w:val="24"/>
                <w:lang w:val="en-US" w:eastAsia="zh-CN"/>
              </w:rPr>
            </w:pPr>
            <w:r>
              <w:rPr>
                <w:rFonts w:hint="eastAsia" w:asciiTheme="minorEastAsia" w:hAnsiTheme="minorEastAsia" w:eastAsiaTheme="minorEastAsia" w:cstheme="minorEastAsia"/>
                <w:b w:val="0"/>
                <w:bCs w:val="0"/>
                <w:dstrike w:val="0"/>
                <w:kern w:val="0"/>
                <w:sz w:val="24"/>
                <w:szCs w:val="24"/>
                <w:lang w:val="en-US" w:eastAsia="zh-CN"/>
              </w:rPr>
              <w:t>4</w:t>
            </w:r>
          </w:p>
        </w:tc>
        <w:tc>
          <w:tcPr>
            <w:tcW w:w="704" w:type="dxa"/>
            <w:vAlign w:val="center"/>
          </w:tcPr>
          <w:p>
            <w:pPr>
              <w:widowControl/>
              <w:jc w:val="left"/>
              <w:rPr>
                <w:rFonts w:hint="eastAsia" w:asciiTheme="minorEastAsia" w:hAnsiTheme="minorEastAsia" w:eastAsiaTheme="minorEastAsia" w:cstheme="minorEastAsia"/>
                <w:b w:val="0"/>
                <w:bCs w:val="0"/>
                <w:dstrike w:val="0"/>
                <w:color w:val="000000"/>
                <w:sz w:val="24"/>
                <w:szCs w:val="24"/>
                <w:lang w:val="en-US" w:eastAsia="zh-CN"/>
              </w:rPr>
            </w:pPr>
            <w:r>
              <w:rPr>
                <w:rFonts w:hint="eastAsia" w:asciiTheme="minorEastAsia" w:hAnsiTheme="minorEastAsia" w:eastAsiaTheme="minorEastAsia" w:cstheme="minorEastAsia"/>
                <w:b w:val="0"/>
                <w:bCs w:val="0"/>
                <w:dstrike w:val="0"/>
                <w:color w:val="000000"/>
                <w:sz w:val="24"/>
                <w:szCs w:val="24"/>
                <w:lang w:val="en-US" w:eastAsia="zh-CN"/>
              </w:rPr>
              <w:t>不良信息过滤</w:t>
            </w:r>
          </w:p>
        </w:tc>
        <w:tc>
          <w:tcPr>
            <w:tcW w:w="8140" w:type="dxa"/>
            <w:vAlign w:val="center"/>
          </w:tcPr>
          <w:p>
            <w:pPr>
              <w:widowControl/>
              <w:ind w:left="386" w:leftChars="0" w:hanging="386" w:hangingChars="161"/>
              <w:rPr>
                <w:rFonts w:hint="eastAsia" w:asciiTheme="minorEastAsia" w:hAnsiTheme="minorEastAsia" w:eastAsiaTheme="minorEastAsia" w:cstheme="minorEastAsia"/>
                <w:b w:val="0"/>
                <w:bCs w:val="0"/>
                <w:dstrike w:val="0"/>
                <w:color w:val="000000"/>
                <w:sz w:val="24"/>
                <w:szCs w:val="24"/>
                <w:lang w:val="en-US" w:eastAsia="zh-CN"/>
              </w:rPr>
            </w:pPr>
            <w:r>
              <w:rPr>
                <w:rFonts w:hint="eastAsia" w:asciiTheme="minorEastAsia" w:hAnsiTheme="minorEastAsia" w:eastAsiaTheme="minorEastAsia" w:cstheme="minorEastAsia"/>
                <w:b w:val="0"/>
                <w:bCs w:val="0"/>
                <w:dstrike w:val="0"/>
                <w:color w:val="000000"/>
                <w:sz w:val="24"/>
                <w:szCs w:val="24"/>
                <w:lang w:val="en-US" w:eastAsia="zh-CN"/>
              </w:rPr>
              <w:t>1.</w:t>
            </w:r>
            <w:r>
              <w:rPr>
                <w:rFonts w:hint="eastAsia" w:asciiTheme="minorEastAsia" w:hAnsiTheme="minorEastAsia" w:eastAsiaTheme="minorEastAsia" w:cstheme="minorEastAsia"/>
                <w:b w:val="0"/>
                <w:bCs w:val="0"/>
                <w:dstrike w:val="0"/>
                <w:kern w:val="0"/>
                <w:sz w:val="24"/>
                <w:szCs w:val="24"/>
                <w:lang w:val="en-US" w:eastAsia="zh-CN"/>
              </w:rPr>
              <w:t>★</w:t>
            </w:r>
            <w:r>
              <w:rPr>
                <w:rFonts w:hint="eastAsia" w:asciiTheme="minorEastAsia" w:hAnsiTheme="minorEastAsia" w:eastAsiaTheme="minorEastAsia" w:cstheme="minorEastAsia"/>
                <w:b w:val="0"/>
                <w:bCs w:val="0"/>
                <w:dstrike w:val="0"/>
                <w:color w:val="000000"/>
                <w:sz w:val="24"/>
                <w:szCs w:val="24"/>
                <w:lang w:val="en-US" w:eastAsia="zh-CN"/>
              </w:rPr>
              <w:t>对上网内容进行实时分析，并通过网址过滤、关键字过滤、图像过滤针对上网内容中包括的不良信息访问进行实时拦截；识别策略支持高、中、低级别设置；产品支持用户手动设置黑、白名单及关键字及进程黑名单;（厂商须拥有所供产品版权，经软件评测中心测试，提供产品著作权和检测报告）</w:t>
            </w:r>
          </w:p>
          <w:p>
            <w:pPr>
              <w:widowControl/>
              <w:ind w:left="386" w:leftChars="0" w:hanging="386" w:hangingChars="161"/>
              <w:rPr>
                <w:rFonts w:hint="eastAsia" w:asciiTheme="minorEastAsia" w:hAnsiTheme="minorEastAsia" w:eastAsiaTheme="minorEastAsia" w:cstheme="minorEastAsia"/>
                <w:b w:val="0"/>
                <w:bCs w:val="0"/>
                <w:dstrike w:val="0"/>
                <w:color w:val="000000"/>
                <w:sz w:val="24"/>
                <w:szCs w:val="24"/>
                <w:lang w:val="en-US" w:eastAsia="zh-CN"/>
              </w:rPr>
            </w:pPr>
            <w:r>
              <w:rPr>
                <w:rFonts w:hint="eastAsia" w:asciiTheme="minorEastAsia" w:hAnsiTheme="minorEastAsia" w:eastAsiaTheme="minorEastAsia" w:cstheme="minorEastAsia"/>
                <w:b w:val="0"/>
                <w:bCs w:val="0"/>
                <w:dstrike w:val="0"/>
                <w:color w:val="000000"/>
                <w:sz w:val="24"/>
                <w:szCs w:val="24"/>
                <w:lang w:val="en-US" w:eastAsia="zh-CN"/>
              </w:rPr>
              <w:t>2.具备对设备使用时间进行管理的功能，管理员可以根据需要设定设备使间，在禁止使用时间段使用设备时设备直接锁屏并关闭设备；</w:t>
            </w:r>
          </w:p>
          <w:p>
            <w:pPr>
              <w:widowControl/>
              <w:ind w:left="386" w:leftChars="0" w:hanging="386" w:hangingChars="161"/>
              <w:rPr>
                <w:rFonts w:hint="eastAsia" w:asciiTheme="minorEastAsia" w:hAnsiTheme="minorEastAsia" w:eastAsiaTheme="minorEastAsia" w:cstheme="minorEastAsia"/>
                <w:b w:val="0"/>
                <w:bCs w:val="0"/>
                <w:dstrike w:val="0"/>
                <w:color w:val="000000"/>
                <w:sz w:val="24"/>
                <w:szCs w:val="24"/>
                <w:lang w:val="en-US" w:eastAsia="zh-CN"/>
              </w:rPr>
            </w:pPr>
            <w:r>
              <w:rPr>
                <w:rFonts w:hint="eastAsia" w:asciiTheme="minorEastAsia" w:hAnsiTheme="minorEastAsia" w:eastAsiaTheme="minorEastAsia" w:cstheme="minorEastAsia"/>
                <w:b w:val="0"/>
                <w:bCs w:val="0"/>
                <w:dstrike w:val="0"/>
                <w:color w:val="000000"/>
                <w:sz w:val="24"/>
                <w:szCs w:val="24"/>
                <w:lang w:val="en-US" w:eastAsia="zh-CN"/>
              </w:rPr>
              <w:t>4.支持对系统广告弹窗实时进行内容及特征分析，并对包含低俗信息的广告弹窗进行拦载处理;</w:t>
            </w:r>
          </w:p>
          <w:p>
            <w:pPr>
              <w:widowControl/>
              <w:ind w:left="386" w:leftChars="0" w:hanging="386" w:hangingChars="161"/>
              <w:rPr>
                <w:rFonts w:hint="eastAsia" w:asciiTheme="minorEastAsia" w:hAnsiTheme="minorEastAsia" w:eastAsiaTheme="minorEastAsia" w:cstheme="minorEastAsia"/>
                <w:b w:val="0"/>
                <w:bCs w:val="0"/>
                <w:dstrike w:val="0"/>
                <w:color w:val="000000"/>
                <w:sz w:val="24"/>
                <w:szCs w:val="24"/>
                <w:lang w:val="en-US" w:eastAsia="zh-CN"/>
              </w:rPr>
            </w:pPr>
            <w:r>
              <w:rPr>
                <w:rFonts w:hint="eastAsia" w:asciiTheme="minorEastAsia" w:hAnsiTheme="minorEastAsia" w:eastAsiaTheme="minorEastAsia" w:cstheme="minorEastAsia"/>
                <w:b w:val="0"/>
                <w:bCs w:val="0"/>
                <w:dstrike w:val="0"/>
                <w:color w:val="000000"/>
                <w:sz w:val="24"/>
                <w:szCs w:val="24"/>
                <w:lang w:val="en-US" w:eastAsia="zh-CN"/>
              </w:rPr>
              <w:t>5.提供日志管理功能，实时记录上网浏览信息及浏览时间、以及不良信息访问及过滤记录；支持按策略进行屏幕记录，详细记录设备使用过程；</w:t>
            </w:r>
          </w:p>
          <w:p>
            <w:pPr>
              <w:widowControl/>
              <w:numPr>
                <w:ilvl w:val="0"/>
                <w:numId w:val="0"/>
              </w:numPr>
              <w:ind w:left="386" w:leftChars="0" w:hanging="386" w:hangingChars="161"/>
              <w:rPr>
                <w:rFonts w:hint="eastAsia" w:asciiTheme="minorEastAsia" w:hAnsiTheme="minorEastAsia" w:eastAsiaTheme="minorEastAsia" w:cstheme="minorEastAsia"/>
                <w:b w:val="0"/>
                <w:bCs w:val="0"/>
                <w:dstrike w:val="0"/>
                <w:color w:val="000000"/>
                <w:kern w:val="0"/>
                <w:sz w:val="24"/>
                <w:szCs w:val="24"/>
                <w:lang w:val="en-US" w:eastAsia="zh-CN"/>
              </w:rPr>
            </w:pPr>
            <w:r>
              <w:rPr>
                <w:rFonts w:hint="eastAsia" w:asciiTheme="minorEastAsia" w:hAnsiTheme="minorEastAsia" w:eastAsiaTheme="minorEastAsia" w:cstheme="minorEastAsia"/>
                <w:b w:val="0"/>
                <w:bCs w:val="0"/>
                <w:dstrike w:val="0"/>
                <w:color w:val="000000"/>
                <w:sz w:val="24"/>
                <w:szCs w:val="24"/>
                <w:lang w:val="en-US" w:eastAsia="zh-CN"/>
              </w:rPr>
              <w:t>6.自身包含黑、白名单及关键字资源，并支持用户自定义过滤策略，关键模块、黑/白名单、关键字资源等信息库能够在线自动/手动升级。</w:t>
            </w:r>
          </w:p>
        </w:tc>
        <w:tc>
          <w:tcPr>
            <w:tcW w:w="626" w:type="dxa"/>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9" w:type="dxa"/>
            <w:vAlign w:val="center"/>
          </w:tcPr>
          <w:p>
            <w:pPr>
              <w:widowControl/>
              <w:jc w:val="center"/>
              <w:rPr>
                <w:rFonts w:hint="eastAsia" w:asciiTheme="minorEastAsia" w:hAnsiTheme="minorEastAsia" w:eastAsiaTheme="minorEastAsia" w:cstheme="minorEastAsia"/>
                <w:b w:val="0"/>
                <w:bCs w:val="0"/>
                <w:dstrike w:val="0"/>
                <w:kern w:val="0"/>
                <w:sz w:val="24"/>
                <w:szCs w:val="24"/>
                <w:lang w:val="en-US" w:eastAsia="zh-CN"/>
              </w:rPr>
            </w:pPr>
            <w:r>
              <w:rPr>
                <w:rFonts w:hint="eastAsia" w:asciiTheme="minorEastAsia" w:hAnsiTheme="minorEastAsia" w:eastAsiaTheme="minorEastAsia" w:cstheme="minorEastAsia"/>
                <w:b w:val="0"/>
                <w:bCs w:val="0"/>
                <w:dstrike w:val="0"/>
                <w:kern w:val="0"/>
                <w:sz w:val="24"/>
                <w:szCs w:val="24"/>
                <w:lang w:val="en-US" w:eastAsia="zh-CN"/>
              </w:rPr>
              <w:t>5</w:t>
            </w:r>
          </w:p>
        </w:tc>
        <w:tc>
          <w:tcPr>
            <w:tcW w:w="704" w:type="dxa"/>
            <w:vAlign w:val="center"/>
          </w:tcPr>
          <w:p>
            <w:pPr>
              <w:widowControl/>
              <w:jc w:val="left"/>
              <w:rPr>
                <w:rFonts w:hint="eastAsia" w:asciiTheme="minorEastAsia" w:hAnsiTheme="minorEastAsia" w:eastAsiaTheme="minorEastAsia" w:cstheme="minorEastAsia"/>
                <w:b w:val="0"/>
                <w:bCs w:val="0"/>
                <w:dstrike w:val="0"/>
                <w:kern w:val="0"/>
                <w:sz w:val="24"/>
                <w:szCs w:val="24"/>
                <w:lang w:val="en-US" w:eastAsia="zh-CN"/>
              </w:rPr>
            </w:pPr>
            <w:r>
              <w:rPr>
                <w:rFonts w:hint="eastAsia" w:asciiTheme="minorEastAsia" w:hAnsiTheme="minorEastAsia" w:eastAsiaTheme="minorEastAsia" w:cstheme="minorEastAsia"/>
                <w:b w:val="0"/>
                <w:bCs w:val="0"/>
                <w:dstrike w:val="0"/>
                <w:kern w:val="0"/>
                <w:sz w:val="24"/>
                <w:szCs w:val="24"/>
                <w:lang w:val="en-US" w:eastAsia="zh-CN"/>
              </w:rPr>
              <w:t>视频展台</w:t>
            </w:r>
          </w:p>
        </w:tc>
        <w:tc>
          <w:tcPr>
            <w:tcW w:w="81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textAlignment w:val="auto"/>
              <w:rPr>
                <w:rFonts w:hint="eastAsia" w:asciiTheme="minorEastAsia" w:hAnsiTheme="minorEastAsia" w:eastAsiaTheme="minorEastAsia" w:cstheme="minorEastAsia"/>
                <w:b w:val="0"/>
                <w:bCs w:val="0"/>
                <w:dstrike w:val="0"/>
                <w:color w:val="000000"/>
                <w:kern w:val="0"/>
                <w:sz w:val="24"/>
                <w:szCs w:val="24"/>
                <w:lang w:val="en-US" w:eastAsia="zh-CN"/>
              </w:rPr>
            </w:pPr>
            <w:r>
              <w:rPr>
                <w:rFonts w:hint="eastAsia" w:asciiTheme="minorEastAsia" w:hAnsiTheme="minorEastAsia" w:eastAsiaTheme="minorEastAsia" w:cstheme="minorEastAsia"/>
                <w:b w:val="0"/>
                <w:bCs w:val="0"/>
                <w:dstrike w:val="0"/>
                <w:color w:val="000000"/>
                <w:kern w:val="0"/>
                <w:sz w:val="24"/>
                <w:szCs w:val="24"/>
                <w:lang w:val="en-US" w:eastAsia="zh-CN"/>
              </w:rPr>
              <w:t>1.视频展台镜头</w:t>
            </w:r>
            <w:r>
              <w:rPr>
                <w:rFonts w:hint="eastAsia" w:asciiTheme="minorEastAsia" w:hAnsiTheme="minorEastAsia" w:eastAsiaTheme="minorEastAsia" w:cstheme="minorEastAsia"/>
                <w:b w:val="0"/>
                <w:bCs w:val="0"/>
                <w:dstrike w:val="0"/>
                <w:sz w:val="24"/>
                <w:szCs w:val="24"/>
              </w:rPr>
              <w:t>≥</w:t>
            </w:r>
            <w:r>
              <w:rPr>
                <w:rFonts w:hint="eastAsia" w:asciiTheme="minorEastAsia" w:hAnsiTheme="minorEastAsia" w:eastAsiaTheme="minorEastAsia" w:cstheme="minorEastAsia"/>
                <w:b w:val="0"/>
                <w:bCs w:val="0"/>
                <w:dstrike w:val="0"/>
                <w:color w:val="000000"/>
                <w:kern w:val="0"/>
                <w:sz w:val="24"/>
                <w:szCs w:val="24"/>
                <w:lang w:val="en-US" w:eastAsia="zh-CN"/>
              </w:rPr>
              <w:t>800万像素，图像幅面</w:t>
            </w:r>
            <w:r>
              <w:rPr>
                <w:rFonts w:hint="eastAsia" w:asciiTheme="minorEastAsia" w:hAnsiTheme="minorEastAsia" w:eastAsiaTheme="minorEastAsia" w:cstheme="minorEastAsia"/>
                <w:b w:val="0"/>
                <w:bCs w:val="0"/>
                <w:dstrike w:val="0"/>
                <w:sz w:val="24"/>
                <w:szCs w:val="24"/>
              </w:rPr>
              <w:t>≥</w:t>
            </w:r>
            <w:r>
              <w:rPr>
                <w:rFonts w:hint="eastAsia" w:asciiTheme="minorEastAsia" w:hAnsiTheme="minorEastAsia" w:eastAsiaTheme="minorEastAsia" w:cstheme="minorEastAsia"/>
                <w:b w:val="0"/>
                <w:bCs w:val="0"/>
                <w:dstrike w:val="0"/>
                <w:color w:val="000000"/>
                <w:kern w:val="0"/>
                <w:sz w:val="24"/>
                <w:szCs w:val="24"/>
                <w:lang w:val="en-US" w:eastAsia="zh-CN"/>
              </w:rPr>
              <w:t>A4。</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textAlignment w:val="auto"/>
              <w:rPr>
                <w:rFonts w:hint="eastAsia" w:asciiTheme="minorEastAsia" w:hAnsiTheme="minorEastAsia" w:eastAsiaTheme="minorEastAsia" w:cstheme="minorEastAsia"/>
                <w:b w:val="0"/>
                <w:bCs w:val="0"/>
                <w:dstrike w:val="0"/>
                <w:color w:val="000000"/>
                <w:kern w:val="0"/>
                <w:sz w:val="24"/>
                <w:szCs w:val="24"/>
                <w:lang w:val="en-US" w:eastAsia="zh-CN"/>
              </w:rPr>
            </w:pPr>
            <w:r>
              <w:rPr>
                <w:rFonts w:hint="eastAsia" w:asciiTheme="minorEastAsia" w:hAnsiTheme="minorEastAsia" w:eastAsiaTheme="minorEastAsia" w:cstheme="minorEastAsia"/>
                <w:b w:val="0"/>
                <w:bCs w:val="0"/>
                <w:dstrike w:val="0"/>
                <w:color w:val="000000"/>
                <w:kern w:val="0"/>
                <w:sz w:val="24"/>
                <w:szCs w:val="24"/>
                <w:lang w:val="en-US" w:eastAsia="zh-CN"/>
              </w:rPr>
              <w:t>3.★摄像头带保护镜片密封，防止灰尘沾染摄像头,防护等级达到IP4X级别。(提供权威第三方检测机构出具的带CNAS标识的功能检测报告复印件并加盖厂家公章）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textAlignment w:val="auto"/>
              <w:rPr>
                <w:rFonts w:hint="eastAsia" w:asciiTheme="minorEastAsia" w:hAnsiTheme="minorEastAsia" w:eastAsiaTheme="minorEastAsia" w:cstheme="minorEastAsia"/>
                <w:b w:val="0"/>
                <w:bCs w:val="0"/>
                <w:dstrike w:val="0"/>
                <w:color w:val="000000"/>
                <w:kern w:val="0"/>
                <w:sz w:val="24"/>
                <w:szCs w:val="24"/>
                <w:lang w:val="en-US" w:eastAsia="zh-CN"/>
              </w:rPr>
            </w:pPr>
            <w:r>
              <w:rPr>
                <w:rFonts w:hint="eastAsia" w:asciiTheme="minorEastAsia" w:hAnsiTheme="minorEastAsia" w:eastAsiaTheme="minorEastAsia" w:cstheme="minorEastAsia"/>
                <w:b w:val="0"/>
                <w:bCs w:val="0"/>
                <w:dstrike w:val="0"/>
                <w:color w:val="000000"/>
                <w:kern w:val="0"/>
                <w:sz w:val="24"/>
                <w:szCs w:val="24"/>
                <w:lang w:val="en-US" w:eastAsia="zh-CN"/>
              </w:rPr>
              <w:t>4.★带2个USB数据连接口，USB线可分离;箱内USB连线隐藏式设计，且 USB口下出。(提供权威第三方检测机构出具的带CNAS标识的功能检测报告复印件并加盖厂家公章）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textAlignment w:val="auto"/>
              <w:rPr>
                <w:rFonts w:hint="eastAsia" w:asciiTheme="minorEastAsia" w:hAnsiTheme="minorEastAsia" w:eastAsiaTheme="minorEastAsia" w:cstheme="minorEastAsia"/>
                <w:b w:val="0"/>
                <w:bCs w:val="0"/>
                <w:dstrike w:val="0"/>
                <w:color w:val="000000"/>
                <w:kern w:val="0"/>
                <w:sz w:val="24"/>
                <w:szCs w:val="24"/>
                <w:lang w:val="en-US" w:eastAsia="zh-CN"/>
              </w:rPr>
            </w:pPr>
            <w:r>
              <w:rPr>
                <w:rFonts w:hint="eastAsia" w:asciiTheme="minorEastAsia" w:hAnsiTheme="minorEastAsia" w:eastAsiaTheme="minorEastAsia" w:cstheme="minorEastAsia"/>
                <w:b w:val="0"/>
                <w:bCs w:val="0"/>
                <w:dstrike w:val="0"/>
                <w:color w:val="000000"/>
                <w:kern w:val="0"/>
                <w:sz w:val="24"/>
                <w:szCs w:val="24"/>
                <w:lang w:val="en-US" w:eastAsia="zh-CN"/>
              </w:rPr>
              <w:t>5.采用AF自动对焦，课件翻页和光线变化时不能出现频繁对焦的情况，提高教学演示效率。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textAlignment w:val="auto"/>
              <w:rPr>
                <w:rFonts w:hint="eastAsia" w:asciiTheme="minorEastAsia" w:hAnsiTheme="minorEastAsia" w:eastAsiaTheme="minorEastAsia" w:cstheme="minorEastAsia"/>
                <w:b w:val="0"/>
                <w:bCs w:val="0"/>
                <w:dstrike w:val="0"/>
                <w:color w:val="000000"/>
                <w:kern w:val="0"/>
                <w:sz w:val="24"/>
                <w:szCs w:val="24"/>
                <w:lang w:val="en-US" w:eastAsia="zh-CN"/>
              </w:rPr>
            </w:pPr>
            <w:r>
              <w:rPr>
                <w:rFonts w:hint="eastAsia" w:asciiTheme="minorEastAsia" w:hAnsiTheme="minorEastAsia" w:eastAsiaTheme="minorEastAsia" w:cstheme="minorEastAsia"/>
                <w:b w:val="0"/>
                <w:bCs w:val="0"/>
                <w:dstrike w:val="0"/>
                <w:color w:val="000000"/>
                <w:kern w:val="0"/>
                <w:sz w:val="24"/>
                <w:szCs w:val="24"/>
                <w:lang w:val="en-US" w:eastAsia="zh-CN"/>
              </w:rPr>
              <w:t xml:space="preserve">6.展示托板正上方具备LED补光灯，保证展示区域的亮度及展示效果，补光灯开关采用触摸按键设计。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textAlignment w:val="auto"/>
              <w:rPr>
                <w:rFonts w:hint="eastAsia" w:asciiTheme="minorEastAsia" w:hAnsiTheme="minorEastAsia" w:eastAsiaTheme="minorEastAsia" w:cstheme="minorEastAsia"/>
                <w:b w:val="0"/>
                <w:bCs w:val="0"/>
                <w:dstrike w:val="0"/>
                <w:sz w:val="24"/>
                <w:szCs w:val="24"/>
                <w:lang w:val="en-US" w:eastAsia="zh-CN"/>
              </w:rPr>
            </w:pPr>
            <w:r>
              <w:rPr>
                <w:rFonts w:hint="eastAsia" w:asciiTheme="minorEastAsia" w:hAnsiTheme="minorEastAsia" w:eastAsiaTheme="minorEastAsia" w:cstheme="minorEastAsia"/>
                <w:b w:val="0"/>
                <w:bCs w:val="0"/>
                <w:dstrike w:val="0"/>
                <w:color w:val="000000"/>
                <w:kern w:val="0"/>
                <w:sz w:val="24"/>
                <w:szCs w:val="24"/>
                <w:lang w:val="en-US" w:eastAsia="zh-CN"/>
              </w:rPr>
              <w:t>7.制造商通过环境管理体系、职业健康安全管理体系、质量管理体系认证、视频展台软件著作权证书。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textAlignment w:val="auto"/>
              <w:rPr>
                <w:rFonts w:hint="eastAsia" w:asciiTheme="minorEastAsia" w:hAnsiTheme="minorEastAsia" w:eastAsiaTheme="minorEastAsia" w:cstheme="minorEastAsia"/>
                <w:b w:val="0"/>
                <w:bCs w:val="0"/>
                <w:dstrike w:val="0"/>
                <w:color w:val="000000"/>
                <w:kern w:val="0"/>
                <w:sz w:val="24"/>
                <w:szCs w:val="24"/>
              </w:rPr>
            </w:pPr>
            <w:r>
              <w:rPr>
                <w:rFonts w:hint="eastAsia" w:asciiTheme="minorEastAsia" w:hAnsiTheme="minorEastAsia" w:eastAsiaTheme="minorEastAsia" w:cstheme="minorEastAsia"/>
                <w:b w:val="0"/>
                <w:bCs w:val="0"/>
                <w:dstrike w:val="0"/>
                <w:color w:val="000000"/>
                <w:kern w:val="0"/>
                <w:sz w:val="24"/>
                <w:szCs w:val="24"/>
                <w:lang w:val="en-US" w:eastAsia="zh-CN"/>
              </w:rPr>
              <w:t>8.</w:t>
            </w:r>
            <w:r>
              <w:rPr>
                <w:rFonts w:hint="eastAsia" w:asciiTheme="minorEastAsia" w:hAnsiTheme="minorEastAsia" w:eastAsiaTheme="minorEastAsia" w:cstheme="minorEastAsia"/>
                <w:b w:val="0"/>
                <w:bCs w:val="0"/>
                <w:dstrike w:val="0"/>
                <w:color w:val="000000"/>
                <w:kern w:val="0"/>
                <w:sz w:val="24"/>
                <w:szCs w:val="24"/>
              </w:rPr>
              <w:t>展台成像画面</w:t>
            </w:r>
            <w:r>
              <w:rPr>
                <w:rFonts w:hint="eastAsia" w:asciiTheme="minorEastAsia" w:hAnsiTheme="minorEastAsia" w:eastAsiaTheme="minorEastAsia" w:cstheme="minorEastAsia"/>
                <w:b w:val="0"/>
                <w:bCs w:val="0"/>
                <w:dstrike w:val="0"/>
                <w:color w:val="000000"/>
                <w:kern w:val="0"/>
                <w:sz w:val="24"/>
                <w:szCs w:val="24"/>
                <w:lang w:val="en-US" w:eastAsia="zh-CN"/>
              </w:rPr>
              <w:t>可以</w:t>
            </w:r>
            <w:r>
              <w:rPr>
                <w:rFonts w:hint="eastAsia" w:asciiTheme="minorEastAsia" w:hAnsiTheme="minorEastAsia" w:eastAsiaTheme="minorEastAsia" w:cstheme="minorEastAsia"/>
                <w:b w:val="0"/>
                <w:bCs w:val="0"/>
                <w:dstrike w:val="0"/>
                <w:color w:val="000000"/>
                <w:kern w:val="0"/>
                <w:sz w:val="24"/>
                <w:szCs w:val="24"/>
              </w:rPr>
              <w:t>实时批注，预设多种笔划粗细及颜色选择，支持对展台成像画面联同批注内容进行同步缩放、移动。</w:t>
            </w:r>
          </w:p>
          <w:p>
            <w:pPr>
              <w:widowControl/>
              <w:numPr>
                <w:ilvl w:val="0"/>
                <w:numId w:val="0"/>
              </w:numPr>
              <w:ind w:leftChars="0"/>
              <w:jc w:val="left"/>
              <w:rPr>
                <w:rFonts w:hint="eastAsia" w:asciiTheme="minorEastAsia" w:hAnsiTheme="minorEastAsia" w:eastAsiaTheme="minorEastAsia" w:cstheme="minorEastAsia"/>
                <w:b w:val="0"/>
                <w:bCs w:val="0"/>
                <w:strike w:val="0"/>
                <w:dstrike w:val="0"/>
                <w:color w:val="auto"/>
                <w:kern w:val="0"/>
                <w:sz w:val="24"/>
                <w:szCs w:val="24"/>
              </w:rPr>
            </w:pPr>
            <w:r>
              <w:rPr>
                <w:rFonts w:hint="eastAsia" w:asciiTheme="minorEastAsia" w:hAnsiTheme="minorEastAsia" w:eastAsiaTheme="minorEastAsia" w:cstheme="minorEastAsia"/>
                <w:b w:val="0"/>
                <w:bCs w:val="0"/>
                <w:dstrike w:val="0"/>
                <w:color w:val="000000"/>
                <w:kern w:val="0"/>
                <w:sz w:val="24"/>
                <w:szCs w:val="24"/>
                <w:lang w:val="en-US" w:eastAsia="zh-CN"/>
              </w:rPr>
              <w:t>9.</w:t>
            </w:r>
            <w:r>
              <w:rPr>
                <w:rFonts w:hint="eastAsia" w:asciiTheme="minorEastAsia" w:hAnsiTheme="minorEastAsia" w:eastAsiaTheme="minorEastAsia" w:cstheme="minorEastAsia"/>
                <w:b w:val="0"/>
                <w:bCs w:val="0"/>
                <w:dstrike w:val="0"/>
                <w:color w:val="000000"/>
                <w:kern w:val="0"/>
                <w:sz w:val="24"/>
                <w:szCs w:val="24"/>
              </w:rPr>
              <w:t>图像特</w:t>
            </w:r>
            <w:r>
              <w:rPr>
                <w:rFonts w:hint="eastAsia" w:asciiTheme="minorEastAsia" w:hAnsiTheme="minorEastAsia" w:eastAsiaTheme="minorEastAsia" w:cstheme="minorEastAsia"/>
                <w:b w:val="0"/>
                <w:bCs w:val="0"/>
                <w:dstrike w:val="0"/>
                <w:color w:val="000000"/>
                <w:kern w:val="0"/>
                <w:sz w:val="24"/>
                <w:szCs w:val="24"/>
                <w:lang w:val="en-US" w:eastAsia="zh-CN"/>
              </w:rPr>
              <w:t>技</w:t>
            </w:r>
            <w:r>
              <w:rPr>
                <w:rFonts w:hint="eastAsia" w:asciiTheme="minorEastAsia" w:hAnsiTheme="minorEastAsia" w:eastAsiaTheme="minorEastAsia" w:cstheme="minorEastAsia"/>
                <w:b w:val="0"/>
                <w:bCs w:val="0"/>
                <w:dstrike w:val="0"/>
                <w:color w:val="000000"/>
                <w:kern w:val="0"/>
                <w:sz w:val="24"/>
                <w:szCs w:val="24"/>
              </w:rPr>
              <w:t>：二维码扫码</w:t>
            </w:r>
            <w:r>
              <w:rPr>
                <w:rFonts w:hint="eastAsia" w:asciiTheme="minorEastAsia" w:hAnsiTheme="minorEastAsia" w:eastAsiaTheme="minorEastAsia" w:cstheme="minorEastAsia"/>
                <w:b w:val="0"/>
                <w:bCs w:val="0"/>
                <w:dstrike w:val="0"/>
                <w:color w:val="000000"/>
                <w:kern w:val="0"/>
                <w:sz w:val="24"/>
                <w:szCs w:val="24"/>
                <w:lang w:eastAsia="zh-CN"/>
              </w:rPr>
              <w:t>、</w:t>
            </w:r>
            <w:r>
              <w:rPr>
                <w:rFonts w:hint="eastAsia" w:asciiTheme="minorEastAsia" w:hAnsiTheme="minorEastAsia" w:eastAsiaTheme="minorEastAsia" w:cstheme="minorEastAsia"/>
                <w:b w:val="0"/>
                <w:bCs w:val="0"/>
                <w:dstrike w:val="0"/>
                <w:color w:val="000000"/>
                <w:kern w:val="0"/>
                <w:sz w:val="24"/>
                <w:szCs w:val="24"/>
              </w:rPr>
              <w:t>延时拍照、聚光灯、负片、镜像、黑白、自动曝光、视频冻结、旋转、同屏对比</w:t>
            </w:r>
            <w:r>
              <w:rPr>
                <w:rFonts w:hint="eastAsia" w:asciiTheme="minorEastAsia" w:hAnsiTheme="minorEastAsia" w:eastAsiaTheme="minorEastAsia" w:cstheme="minorEastAsia"/>
                <w:b w:val="0"/>
                <w:bCs w:val="0"/>
                <w:dstrike w:val="0"/>
                <w:color w:val="000000"/>
                <w:kern w:val="0"/>
                <w:sz w:val="24"/>
                <w:szCs w:val="24"/>
                <w:lang w:val="en-US" w:eastAsia="zh-CN"/>
              </w:rPr>
              <w:t>教学</w:t>
            </w:r>
            <w:r>
              <w:rPr>
                <w:rFonts w:hint="eastAsia" w:asciiTheme="minorEastAsia" w:hAnsiTheme="minorEastAsia" w:eastAsiaTheme="minorEastAsia" w:cstheme="minorEastAsia"/>
                <w:b w:val="0"/>
                <w:bCs w:val="0"/>
                <w:dstrike w:val="0"/>
                <w:color w:val="000000"/>
                <w:kern w:val="0"/>
                <w:sz w:val="24"/>
                <w:szCs w:val="24"/>
              </w:rPr>
              <w:t>、屏幕录制。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9" w:leftChars="0" w:hanging="249" w:hangingChars="104"/>
              <w:textAlignment w:val="auto"/>
              <w:rPr>
                <w:rFonts w:hint="eastAsia" w:asciiTheme="minorEastAsia" w:hAnsiTheme="minorEastAsia" w:eastAsiaTheme="minorEastAsia" w:cstheme="minorEastAsia"/>
                <w:b w:val="0"/>
                <w:bCs w:val="0"/>
                <w:dstrike w:val="0"/>
                <w:color w:val="000000"/>
                <w:kern w:val="0"/>
                <w:sz w:val="24"/>
                <w:szCs w:val="24"/>
                <w:lang w:val="en-US" w:eastAsia="zh-CN"/>
              </w:rPr>
            </w:pPr>
            <w:r>
              <w:rPr>
                <w:rFonts w:hint="eastAsia" w:asciiTheme="minorEastAsia" w:hAnsiTheme="minorEastAsia" w:eastAsiaTheme="minorEastAsia" w:cstheme="minorEastAsia"/>
                <w:b w:val="0"/>
                <w:bCs w:val="0"/>
                <w:dstrike w:val="0"/>
                <w:color w:val="000000"/>
                <w:kern w:val="0"/>
                <w:sz w:val="24"/>
                <w:szCs w:val="24"/>
                <w:lang w:val="en-US" w:eastAsia="zh-CN"/>
              </w:rPr>
              <w:t>10.</w:t>
            </w:r>
            <w:r>
              <w:rPr>
                <w:rFonts w:hint="eastAsia" w:asciiTheme="minorEastAsia" w:hAnsiTheme="minorEastAsia" w:eastAsiaTheme="minorEastAsia" w:cstheme="minorEastAsia"/>
                <w:b w:val="0"/>
                <w:bCs w:val="0"/>
                <w:dstrike w:val="0"/>
                <w:color w:val="000000"/>
                <w:kern w:val="0"/>
                <w:sz w:val="24"/>
                <w:szCs w:val="24"/>
              </w:rPr>
              <w:t>软件支持故障自检功能，帮助用户检测“无画面”的原因，并给出引导性的修复和解决方案，可判断硬件连接、解码器、显卡驱动、摄像头占用等问题</w:t>
            </w:r>
            <w:r>
              <w:rPr>
                <w:rFonts w:hint="eastAsia" w:asciiTheme="minorEastAsia" w:hAnsiTheme="minorEastAsia" w:eastAsiaTheme="minorEastAsia" w:cstheme="minorEastAsia"/>
                <w:b w:val="0"/>
                <w:bCs w:val="0"/>
                <w:dstrike w:val="0"/>
                <w:color w:val="000000"/>
                <w:kern w:val="0"/>
                <w:sz w:val="24"/>
                <w:szCs w:val="24"/>
                <w:lang w:eastAsia="zh-CN"/>
              </w:rPr>
              <w:t>。</w:t>
            </w:r>
          </w:p>
        </w:tc>
        <w:tc>
          <w:tcPr>
            <w:tcW w:w="626" w:type="dxa"/>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469" w:type="dxa"/>
            <w:vAlign w:val="center"/>
          </w:tcPr>
          <w:p>
            <w:pPr>
              <w:widowControl/>
              <w:jc w:val="center"/>
              <w:rPr>
                <w:rFonts w:hint="eastAsia" w:asciiTheme="minorEastAsia" w:hAnsiTheme="minorEastAsia" w:eastAsiaTheme="minorEastAsia" w:cstheme="minorEastAsia"/>
                <w:b w:val="0"/>
                <w:bCs w:val="0"/>
                <w:dstrike w:val="0"/>
                <w:kern w:val="0"/>
                <w:sz w:val="24"/>
                <w:szCs w:val="24"/>
                <w:lang w:val="en-US" w:eastAsia="zh-CN" w:bidi="ar-SA"/>
              </w:rPr>
            </w:pPr>
            <w:r>
              <w:rPr>
                <w:rFonts w:hint="eastAsia" w:asciiTheme="minorEastAsia" w:hAnsiTheme="minorEastAsia" w:eastAsiaTheme="minorEastAsia" w:cstheme="minorEastAsia"/>
                <w:b w:val="0"/>
                <w:bCs w:val="0"/>
                <w:dstrike w:val="0"/>
                <w:kern w:val="0"/>
                <w:sz w:val="24"/>
                <w:szCs w:val="24"/>
                <w:lang w:val="en-US" w:eastAsia="zh-CN"/>
              </w:rPr>
              <w:t>6</w:t>
            </w:r>
          </w:p>
        </w:tc>
        <w:tc>
          <w:tcPr>
            <w:tcW w:w="704" w:type="dxa"/>
            <w:vAlign w:val="center"/>
          </w:tcPr>
          <w:p>
            <w:pPr>
              <w:jc w:val="center"/>
              <w:rPr>
                <w:rFonts w:hint="eastAsia" w:asciiTheme="minorEastAsia" w:hAnsiTheme="minorEastAsia" w:eastAsiaTheme="minorEastAsia" w:cstheme="minorEastAsia"/>
                <w:b w:val="0"/>
                <w:bCs w:val="0"/>
                <w:dstrike w:val="0"/>
                <w:sz w:val="24"/>
                <w:szCs w:val="24"/>
                <w:lang w:val="en-US" w:eastAsia="zh-CN"/>
              </w:rPr>
            </w:pPr>
            <w:r>
              <w:rPr>
                <w:rFonts w:hint="eastAsia" w:asciiTheme="minorEastAsia" w:hAnsiTheme="minorEastAsia" w:eastAsiaTheme="minorEastAsia" w:cstheme="minorEastAsia"/>
                <w:b w:val="0"/>
                <w:bCs w:val="0"/>
                <w:dstrike w:val="0"/>
                <w:sz w:val="24"/>
                <w:szCs w:val="24"/>
                <w:lang w:val="en-US" w:eastAsia="zh-CN"/>
              </w:rPr>
              <w:t>集控管理</w:t>
            </w:r>
          </w:p>
          <w:p>
            <w:pPr>
              <w:widowControl/>
              <w:jc w:val="left"/>
              <w:rPr>
                <w:rFonts w:hint="eastAsia" w:asciiTheme="minorEastAsia" w:hAnsiTheme="minorEastAsia" w:eastAsiaTheme="minorEastAsia" w:cstheme="minorEastAsia"/>
                <w:b w:val="0"/>
                <w:bCs w:val="0"/>
                <w:dstrike w:val="0"/>
                <w:kern w:val="0"/>
                <w:sz w:val="24"/>
                <w:szCs w:val="24"/>
                <w:lang w:val="en-US" w:eastAsia="zh-CN" w:bidi="ar-SA"/>
              </w:rPr>
            </w:pPr>
          </w:p>
        </w:tc>
        <w:tc>
          <w:tcPr>
            <w:tcW w:w="8140" w:type="dxa"/>
            <w:vAlign w:val="center"/>
          </w:tcPr>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要求管理平台采用B/S架构设计,可通过网页浏览器登陆操作,可对连接互联网的智能交互显示设备进行远程控制，并且提供Android与IOS版本App。</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部署方式可实现云端部署和本地服务器部署。</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可远程查看设备的状态，如： 开关机状态、CPU使用率、内存使用率、内存、硬盘空间、开机时长、开机次数、受控端版本号、设备编号、分辨率、当前设备待执行的操作、设备当前信号画面等信息。</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 xml:space="preserve">远程设备控制：可对已连接的智能交互显示设备进行实时控制，包括开机、关机、重启、切换信号源通道、音量调节、亮度调节等功能。 </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 xml:space="preserve">通道管理：可对设备的通道进行切换；支持数字电视、模拟电视、视频、OPS、 前置 HDMI 切换，通过控制切换通道可避免老师或者学校误操作而无法回到指定通道，实现学校管理员远程支持。 </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定时控制：可远程设置设备定时操作，包括关机、重启、触控锁定、触控解锁、打铃等操作，可设置单次、每天、每周、每月循环。</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远程桌面控制：可实时查看和远程控制智能交互显示设备桌面内容。</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数据统计：可根据智能交互显示设备使用情况，可查看当前在线设备数、异常设备数，可按周、月以图表形式统计设备使用率、软件使用率、开机时长统计、开机时间段分布。</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管理员分组：可按学校实际管理情况分配不同管理员管理不同设备。</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信发管理，管理员可选择一台或多台设备进行信息发布，可立即发布也可定时发布，发布内容涵盖图片、广播、音频、视频、直播以及文件。</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锁屏设备：可通过锁定触摸功能来达到课间时间不允许操作的目的，并可根据学校实际教学情况设置按每周、每月循环，如每周一至周五中午12:00-13:00触控锁定等操作。</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操作日志：系统拥有完整的日志记录体系，所有的操作都会通过系统记录出来，真正意义上实现上发下查，从而提高学校安全机制。</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冰点还原，支持开启或关闭已选智能交互显示设备的磁盘数据还原冰点保护。</w:t>
            </w:r>
          </w:p>
          <w:p>
            <w:pPr>
              <w:widowControl/>
              <w:numPr>
                <w:ilvl w:val="0"/>
                <w:numId w:val="12"/>
              </w:numPr>
              <w:jc w:val="left"/>
              <w:rPr>
                <w:rFonts w:hint="eastAsia" w:asciiTheme="minorEastAsia" w:hAnsiTheme="minorEastAsia" w:eastAsiaTheme="minorEastAsia" w:cstheme="minorEastAsia"/>
                <w:b w:val="0"/>
                <w:bCs w:val="0"/>
                <w:dstrike w:val="0"/>
                <w:color w:val="auto"/>
                <w:kern w:val="0"/>
                <w:sz w:val="24"/>
                <w:szCs w:val="24"/>
              </w:rPr>
            </w:pPr>
            <w:r>
              <w:rPr>
                <w:rFonts w:hint="eastAsia" w:asciiTheme="minorEastAsia" w:hAnsiTheme="minorEastAsia" w:eastAsiaTheme="minorEastAsia" w:cstheme="minorEastAsia"/>
                <w:b w:val="0"/>
                <w:bCs w:val="0"/>
                <w:dstrike w:val="0"/>
                <w:color w:val="auto"/>
                <w:kern w:val="0"/>
                <w:sz w:val="24"/>
                <w:szCs w:val="24"/>
              </w:rPr>
              <w:t>巡课，用户可在网页端或App端选择指定设备进行巡课，可查看一体机画面及摄像头画面，并可通过移动端对指定设备发送语音。</w:t>
            </w:r>
          </w:p>
          <w:p>
            <w:pPr>
              <w:rPr>
                <w:rFonts w:hint="eastAsia" w:asciiTheme="minorEastAsia" w:hAnsiTheme="minorEastAsia" w:eastAsiaTheme="minorEastAsia" w:cstheme="minorEastAsia"/>
                <w:b w:val="0"/>
                <w:bCs w:val="0"/>
                <w:dstrike w:val="0"/>
                <w:color w:val="000000"/>
                <w:kern w:val="0"/>
                <w:sz w:val="24"/>
                <w:szCs w:val="24"/>
                <w:lang w:val="en-US" w:eastAsia="zh-CN" w:bidi="ar-SA"/>
              </w:rPr>
            </w:pPr>
            <w:r>
              <w:rPr>
                <w:rFonts w:hint="eastAsia" w:asciiTheme="minorEastAsia" w:hAnsiTheme="minorEastAsia" w:eastAsiaTheme="minorEastAsia" w:cstheme="minorEastAsia"/>
                <w:b w:val="0"/>
                <w:bCs w:val="0"/>
                <w:dstrike w:val="0"/>
                <w:color w:val="auto"/>
                <w:kern w:val="0"/>
                <w:sz w:val="24"/>
                <w:szCs w:val="24"/>
                <w:lang w:val="en-US" w:eastAsia="zh-CN"/>
              </w:rPr>
              <w:t>15.</w:t>
            </w:r>
            <w:r>
              <w:rPr>
                <w:rFonts w:hint="eastAsia" w:asciiTheme="minorEastAsia" w:hAnsiTheme="minorEastAsia" w:eastAsiaTheme="minorEastAsia" w:cstheme="minorEastAsia"/>
                <w:b w:val="0"/>
                <w:bCs w:val="0"/>
                <w:dstrike w:val="0"/>
                <w:color w:val="auto"/>
                <w:kern w:val="0"/>
                <w:sz w:val="24"/>
                <w:szCs w:val="24"/>
              </w:rPr>
              <w:t>★具有计算机软件著作权登记证书</w:t>
            </w:r>
          </w:p>
        </w:tc>
        <w:tc>
          <w:tcPr>
            <w:tcW w:w="626" w:type="dxa"/>
            <w:vAlign w:val="center"/>
          </w:tcPr>
          <w:p>
            <w:pPr>
              <w:widowControl/>
              <w:jc w:val="left"/>
              <w:rPr>
                <w:rFonts w:hint="eastAsia" w:asciiTheme="minorEastAsia" w:hAnsiTheme="minorEastAsia" w:eastAsiaTheme="minorEastAsia" w:cstheme="minorEastAsia"/>
                <w:b w:val="0"/>
                <w:bCs w:val="0"/>
                <w:dstrike w:val="0"/>
                <w:kern w:val="0"/>
                <w:sz w:val="24"/>
                <w:szCs w:val="24"/>
              </w:rPr>
            </w:pPr>
          </w:p>
        </w:tc>
      </w:tr>
    </w:tbl>
    <w:p>
      <w:pPr>
        <w:pStyle w:val="2"/>
        <w:numPr>
          <w:ilvl w:val="0"/>
          <w:numId w:val="0"/>
        </w:numPr>
        <w:rPr>
          <w:rFonts w:hint="eastAsia" w:cs="仿宋" w:asciiTheme="minorEastAsia" w:hAnsiTheme="minorEastAsia" w:eastAsiaTheme="minorEastAsia"/>
          <w:b/>
          <w:bCs/>
          <w:sz w:val="24"/>
          <w:szCs w:val="24"/>
        </w:rPr>
      </w:pPr>
    </w:p>
    <w:p>
      <w:pPr>
        <w:pStyle w:val="2"/>
        <w:spacing w:line="360" w:lineRule="auto"/>
        <w:ind w:firstLine="482" w:firstLineChars="200"/>
        <w:rPr>
          <w:rFonts w:cs="仿宋" w:asciiTheme="minorEastAsia" w:hAnsiTheme="minorEastAsia" w:eastAsiaTheme="minorEastAsia"/>
          <w:b/>
          <w:bCs/>
          <w:sz w:val="24"/>
          <w:szCs w:val="24"/>
        </w:rPr>
      </w:pPr>
      <w:r>
        <w:rPr>
          <w:rFonts w:hint="eastAsia" w:cs="仿宋" w:asciiTheme="minorEastAsia" w:hAnsiTheme="minorEastAsia" w:eastAsiaTheme="minorEastAsia"/>
          <w:b/>
          <w:sz w:val="24"/>
        </w:rPr>
        <w:t>注：本项目核心产品为</w:t>
      </w:r>
      <w:r>
        <w:rPr>
          <w:rFonts w:hint="eastAsia" w:cs="仿宋" w:asciiTheme="minorEastAsia" w:hAnsiTheme="minorEastAsia" w:eastAsiaTheme="minorEastAsia"/>
          <w:b/>
          <w:bCs/>
          <w:sz w:val="24"/>
          <w:u w:val="single"/>
        </w:rPr>
        <w:t xml:space="preserve"> 智慧黑板</w:t>
      </w:r>
      <w:r>
        <w:rPr>
          <w:rFonts w:hint="eastAsia" w:cs="仿宋" w:asciiTheme="minorEastAsia" w:hAnsiTheme="minorEastAsia" w:eastAsiaTheme="minorEastAsia"/>
          <w:b/>
          <w:bCs/>
          <w:color w:val="000000" w:themeColor="text1"/>
          <w:sz w:val="24"/>
          <w:u w:val="single"/>
          <w14:textFill>
            <w14:solidFill>
              <w14:schemeClr w14:val="tx1"/>
            </w14:solidFill>
          </w14:textFill>
        </w:rPr>
        <w:t xml:space="preserve"> </w:t>
      </w:r>
      <w:r>
        <w:rPr>
          <w:rFonts w:hint="eastAsia" w:cs="仿宋" w:asciiTheme="minorEastAsia" w:hAnsiTheme="minorEastAsia" w:eastAsiaTheme="minorEastAsia"/>
          <w:b/>
          <w:bCs/>
          <w:color w:val="000000" w:themeColor="text1"/>
          <w:sz w:val="24"/>
          <w14:textFill>
            <w14:solidFill>
              <w14:schemeClr w14:val="tx1"/>
            </w14:solidFill>
          </w14:textFill>
        </w:rPr>
        <w:t>。</w:t>
      </w:r>
      <w:r>
        <w:rPr>
          <w:rFonts w:hint="eastAsia" w:cs="仿宋" w:asciiTheme="minorEastAsia" w:hAnsiTheme="minorEastAsia" w:eastAsiaTheme="minorEastAsia"/>
          <w:sz w:val="24"/>
        </w:rPr>
        <w:t>多家投标人提供的核心产品品牌相同且通过资格审查、符合性审查的，按一家投标人计算，评审后得分最高的同品牌投标人获得中标人推荐资格。评审得分相同的，由技术标得分最高的同品牌投标人获得中标人推荐资格，技术标得分也相同的由商务标得分最高的同品牌投标人获得中标人推荐资格。其他同品牌投标人不作为中标候选人。</w:t>
      </w:r>
    </w:p>
    <w:p>
      <w:pPr>
        <w:pStyle w:val="2"/>
        <w:ind w:firstLine="0"/>
        <w:rPr>
          <w:rFonts w:cs="仿宋" w:asciiTheme="minorEastAsia" w:hAnsiTheme="minorEastAsia" w:eastAsiaTheme="minorEastAsia"/>
          <w:b/>
          <w:bCs/>
          <w:sz w:val="24"/>
          <w:szCs w:val="24"/>
        </w:rPr>
      </w:pPr>
    </w:p>
    <w:p>
      <w:pPr>
        <w:pStyle w:val="2"/>
        <w:ind w:firstLine="0"/>
        <w:rPr>
          <w:rFonts w:cs="仿宋" w:asciiTheme="minorEastAsia" w:hAnsiTheme="minorEastAsia" w:eastAsiaTheme="minorEastAsia"/>
          <w:b/>
          <w:bCs/>
          <w:sz w:val="24"/>
          <w:szCs w:val="24"/>
        </w:rPr>
      </w:pPr>
    </w:p>
    <w:p>
      <w:pPr>
        <w:pStyle w:val="2"/>
        <w:ind w:firstLine="0"/>
        <w:rPr>
          <w:rFonts w:cs="仿宋" w:asciiTheme="minorEastAsia" w:hAnsiTheme="minorEastAsia" w:eastAsiaTheme="minorEastAsia"/>
          <w:b/>
          <w:bCs/>
          <w:sz w:val="24"/>
          <w:szCs w:val="24"/>
        </w:rPr>
      </w:pPr>
    </w:p>
    <w:p>
      <w:pPr>
        <w:pStyle w:val="2"/>
        <w:ind w:firstLine="0"/>
        <w:rPr>
          <w:rFonts w:cs="仿宋" w:asciiTheme="minorEastAsia" w:hAnsiTheme="minorEastAsia" w:eastAsiaTheme="minorEastAsia"/>
          <w:b/>
          <w:bCs/>
          <w:sz w:val="24"/>
          <w:szCs w:val="24"/>
        </w:rPr>
        <w:sectPr>
          <w:pgSz w:w="11906" w:h="16838"/>
          <w:pgMar w:top="1418" w:right="1134" w:bottom="1418" w:left="1134" w:header="851" w:footer="992" w:gutter="0"/>
          <w:cols w:space="720" w:num="1"/>
          <w:docGrid w:type="lines" w:linePitch="312" w:charSpace="0"/>
        </w:sectPr>
      </w:pPr>
    </w:p>
    <w:p>
      <w:pPr>
        <w:pStyle w:val="3"/>
        <w:numPr>
          <w:ilvl w:val="0"/>
          <w:numId w:val="0"/>
        </w:numPr>
        <w:jc w:val="center"/>
        <w:rPr>
          <w:rFonts w:cs="仿宋" w:asciiTheme="minorEastAsia" w:hAnsiTheme="minorEastAsia" w:eastAsiaTheme="minorEastAsia"/>
          <w:b/>
          <w:bCs/>
          <w:kern w:val="0"/>
          <w:sz w:val="36"/>
          <w:szCs w:val="36"/>
        </w:rPr>
      </w:pPr>
      <w:bookmarkStart w:id="467" w:name="_Toc3791"/>
      <w:r>
        <w:rPr>
          <w:rFonts w:hint="eastAsia" w:cs="仿宋" w:asciiTheme="minorEastAsia" w:hAnsiTheme="minorEastAsia" w:eastAsiaTheme="minorEastAsia"/>
          <w:b/>
          <w:bCs/>
          <w:kern w:val="0"/>
          <w:sz w:val="36"/>
          <w:szCs w:val="21"/>
        </w:rPr>
        <w:t>第五章 合同格式及合同条款</w:t>
      </w:r>
      <w:bookmarkEnd w:id="467"/>
    </w:p>
    <w:p>
      <w:pPr>
        <w:spacing w:line="560" w:lineRule="exact"/>
        <w:ind w:firstLine="2249" w:firstLineChars="800"/>
        <w:jc w:val="both"/>
        <w:rPr>
          <w:rFonts w:hint="eastAsia" w:asciiTheme="minorEastAsia" w:hAnsiTheme="minorEastAsia" w:eastAsiaTheme="minorEastAsia" w:cstheme="minorEastAsia"/>
          <w:b/>
          <w:bCs/>
          <w:color w:val="000000"/>
          <w:sz w:val="28"/>
          <w:szCs w:val="28"/>
          <w:u w:val="single"/>
          <w:lang w:val="en-US" w:eastAsia="zh-CN"/>
        </w:rPr>
      </w:pPr>
      <w:bookmarkStart w:id="468" w:name="_Toc13874_WPSOffice_Level2"/>
      <w:bookmarkStart w:id="469" w:name="_Toc18065_WPSOffice_Level2"/>
      <w:r>
        <w:rPr>
          <w:rFonts w:hint="eastAsia" w:asciiTheme="minorEastAsia" w:hAnsiTheme="minorEastAsia" w:eastAsiaTheme="minorEastAsia" w:cstheme="minorEastAsia"/>
          <w:b/>
          <w:bCs/>
          <w:color w:val="000000"/>
          <w:sz w:val="28"/>
          <w:szCs w:val="28"/>
        </w:rPr>
        <w:t>合同编号：</w:t>
      </w:r>
      <w:r>
        <w:rPr>
          <w:rFonts w:hint="eastAsia" w:asciiTheme="minorEastAsia" w:hAnsiTheme="minorEastAsia" w:eastAsiaTheme="minorEastAsia" w:cstheme="minorEastAsia"/>
          <w:b/>
          <w:bCs/>
          <w:color w:val="000000"/>
          <w:sz w:val="28"/>
          <w:szCs w:val="28"/>
          <w:u w:val="single"/>
          <w:lang w:val="en-US" w:eastAsia="zh-CN"/>
        </w:rPr>
        <w:t xml:space="preserve">        </w:t>
      </w:r>
    </w:p>
    <w:p>
      <w:pPr>
        <w:spacing w:line="480" w:lineRule="auto"/>
        <w:jc w:val="both"/>
        <w:rPr>
          <w:rFonts w:hint="eastAsia" w:asciiTheme="minorEastAsia" w:hAnsiTheme="minorEastAsia" w:eastAsiaTheme="minorEastAsia" w:cstheme="minorEastAsia"/>
          <w:b/>
          <w:bCs/>
          <w:color w:val="000000"/>
          <w:sz w:val="11"/>
          <w:szCs w:val="11"/>
        </w:rPr>
      </w:pPr>
    </w:p>
    <w:p>
      <w:pPr>
        <w:spacing w:line="480" w:lineRule="auto"/>
        <w:jc w:val="both"/>
        <w:rPr>
          <w:rFonts w:hint="eastAsia" w:asciiTheme="minorEastAsia" w:hAnsiTheme="minorEastAsia" w:eastAsiaTheme="minorEastAsia" w:cstheme="minorEastAsia"/>
          <w:b/>
          <w:bCs/>
          <w:color w:val="000000"/>
          <w:sz w:val="11"/>
          <w:szCs w:val="11"/>
        </w:rPr>
      </w:pPr>
    </w:p>
    <w:p>
      <w:pPr>
        <w:spacing w:line="480" w:lineRule="auto"/>
        <w:jc w:val="center"/>
        <w:rPr>
          <w:rFonts w:hint="eastAsia" w:asciiTheme="minorEastAsia" w:hAnsiTheme="minorEastAsia" w:eastAsiaTheme="minorEastAsia" w:cstheme="minorEastAsia"/>
          <w:b/>
          <w:bCs/>
          <w:color w:val="000000"/>
          <w:sz w:val="72"/>
          <w:szCs w:val="72"/>
        </w:rPr>
      </w:pPr>
      <w:r>
        <w:rPr>
          <w:rFonts w:hint="eastAsia" w:asciiTheme="minorEastAsia" w:hAnsiTheme="minorEastAsia" w:eastAsiaTheme="minorEastAsia" w:cstheme="minorEastAsia"/>
          <w:b/>
          <w:bCs/>
          <w:color w:val="000000"/>
          <w:sz w:val="72"/>
          <w:szCs w:val="72"/>
        </w:rPr>
        <w:t>合</w:t>
      </w:r>
    </w:p>
    <w:p>
      <w:pPr>
        <w:spacing w:line="480" w:lineRule="auto"/>
        <w:jc w:val="center"/>
        <w:rPr>
          <w:rFonts w:hint="eastAsia" w:asciiTheme="minorEastAsia" w:hAnsiTheme="minorEastAsia" w:eastAsiaTheme="minorEastAsia" w:cstheme="minorEastAsia"/>
          <w:b/>
          <w:bCs/>
          <w:color w:val="000000"/>
          <w:sz w:val="72"/>
          <w:szCs w:val="72"/>
        </w:rPr>
      </w:pPr>
      <w:r>
        <w:rPr>
          <w:rFonts w:hint="eastAsia" w:asciiTheme="minorEastAsia" w:hAnsiTheme="minorEastAsia" w:eastAsiaTheme="minorEastAsia" w:cstheme="minorEastAsia"/>
          <w:b/>
          <w:bCs/>
          <w:color w:val="000000"/>
          <w:sz w:val="72"/>
          <w:szCs w:val="72"/>
        </w:rPr>
        <w:t>同</w:t>
      </w:r>
    </w:p>
    <w:p>
      <w:pPr>
        <w:spacing w:line="480" w:lineRule="auto"/>
        <w:jc w:val="center"/>
        <w:rPr>
          <w:rFonts w:hint="eastAsia" w:asciiTheme="minorEastAsia" w:hAnsiTheme="minorEastAsia" w:eastAsiaTheme="minorEastAsia" w:cstheme="minorEastAsia"/>
          <w:color w:val="000000"/>
          <w:sz w:val="20"/>
          <w:szCs w:val="18"/>
        </w:rPr>
      </w:pPr>
      <w:r>
        <w:rPr>
          <w:rFonts w:hint="eastAsia" w:asciiTheme="minorEastAsia" w:hAnsiTheme="minorEastAsia" w:eastAsiaTheme="minorEastAsia" w:cstheme="minorEastAsia"/>
          <w:b/>
          <w:bCs/>
          <w:color w:val="000000"/>
          <w:sz w:val="72"/>
          <w:szCs w:val="72"/>
        </w:rPr>
        <w:t>书</w:t>
      </w:r>
    </w:p>
    <w:p>
      <w:pPr>
        <w:jc w:val="left"/>
        <w:rPr>
          <w:rFonts w:hint="eastAsia" w:asciiTheme="minorEastAsia" w:hAnsiTheme="minorEastAsia" w:eastAsiaTheme="minorEastAsia" w:cstheme="minorEastAsia"/>
          <w:b/>
          <w:bCs/>
          <w:color w:val="000000"/>
          <w:sz w:val="32"/>
          <w:szCs w:val="32"/>
        </w:rPr>
      </w:pPr>
    </w:p>
    <w:p>
      <w:pPr>
        <w:jc w:val="left"/>
        <w:rPr>
          <w:rFonts w:hint="eastAsia" w:asciiTheme="minorEastAsia" w:hAnsiTheme="minorEastAsia" w:eastAsiaTheme="minorEastAsia" w:cstheme="minorEastAsia"/>
          <w:b/>
          <w:bCs/>
          <w:color w:val="000000"/>
          <w:sz w:val="32"/>
          <w:szCs w:val="32"/>
        </w:rPr>
      </w:pPr>
    </w:p>
    <w:p>
      <w:pPr>
        <w:jc w:val="left"/>
        <w:rPr>
          <w:rFonts w:hint="eastAsia" w:asciiTheme="minorEastAsia" w:hAnsiTheme="minorEastAsia" w:eastAsiaTheme="minorEastAsia" w:cstheme="minorEastAsia"/>
          <w:b/>
          <w:bCs/>
          <w:color w:val="000000"/>
          <w:sz w:val="32"/>
          <w:szCs w:val="32"/>
        </w:rPr>
      </w:pPr>
    </w:p>
    <w:p>
      <w:pPr>
        <w:jc w:val="left"/>
        <w:rPr>
          <w:rFonts w:hint="eastAsia" w:asciiTheme="minorEastAsia" w:hAnsiTheme="minorEastAsia" w:eastAsiaTheme="minorEastAsia" w:cstheme="minorEastAsia"/>
          <w:b/>
          <w:bCs/>
          <w:color w:val="000000"/>
          <w:sz w:val="32"/>
          <w:szCs w:val="32"/>
        </w:rPr>
      </w:pPr>
    </w:p>
    <w:p>
      <w:pPr>
        <w:jc w:val="left"/>
        <w:rPr>
          <w:rFonts w:hint="eastAsia" w:asciiTheme="minorEastAsia" w:hAnsiTheme="minorEastAsia" w:eastAsiaTheme="minorEastAsia" w:cstheme="minorEastAsia"/>
          <w:b/>
          <w:bCs/>
          <w:color w:val="000000"/>
          <w:sz w:val="32"/>
          <w:szCs w:val="32"/>
        </w:rPr>
      </w:pPr>
    </w:p>
    <w:p>
      <w:pPr>
        <w:jc w:val="left"/>
        <w:rPr>
          <w:rFonts w:hint="eastAsia" w:asciiTheme="minorEastAsia" w:hAnsiTheme="minorEastAsia" w:eastAsiaTheme="minorEastAsia" w:cstheme="minorEastAsia"/>
          <w:b/>
          <w:bCs/>
          <w:color w:val="000000"/>
          <w:sz w:val="32"/>
          <w:szCs w:val="32"/>
        </w:rPr>
      </w:pPr>
    </w:p>
    <w:p>
      <w:pPr>
        <w:jc w:val="left"/>
        <w:rPr>
          <w:rFonts w:hint="eastAsia" w:asciiTheme="minorEastAsia" w:hAnsiTheme="minorEastAsia" w:eastAsiaTheme="minorEastAsia" w:cstheme="minorEastAsia"/>
          <w:b/>
          <w:bCs/>
          <w:color w:val="000000"/>
          <w:sz w:val="32"/>
          <w:szCs w:val="32"/>
        </w:rPr>
      </w:pPr>
    </w:p>
    <w:p>
      <w:pPr>
        <w:jc w:val="left"/>
        <w:rPr>
          <w:rFonts w:hint="eastAsia" w:asciiTheme="minorEastAsia" w:hAnsiTheme="minorEastAsia" w:eastAsiaTheme="minorEastAsia" w:cstheme="minorEastAsia"/>
          <w:b/>
          <w:bCs/>
          <w:color w:val="000000"/>
          <w:kern w:val="0"/>
          <w:sz w:val="32"/>
          <w:szCs w:val="32"/>
          <w:u w:val="single"/>
          <w:lang w:val="en-US" w:eastAsia="zh-CN" w:bidi="ar"/>
        </w:rPr>
      </w:pPr>
      <w:r>
        <w:rPr>
          <w:rFonts w:hint="eastAsia" w:asciiTheme="minorEastAsia" w:hAnsiTheme="minorEastAsia" w:eastAsiaTheme="minorEastAsia" w:cstheme="minorEastAsia"/>
          <w:b/>
          <w:bCs/>
          <w:color w:val="000000"/>
          <w:sz w:val="32"/>
          <w:szCs w:val="32"/>
        </w:rPr>
        <w:t>项</w:t>
      </w:r>
      <w:r>
        <w:rPr>
          <w:rFonts w:hint="eastAsia" w:asciiTheme="minorEastAsia" w:hAnsiTheme="minorEastAsia" w:eastAsiaTheme="minorEastAsia" w:cstheme="minorEastAsia"/>
          <w:b/>
          <w:bCs/>
          <w:color w:val="000000"/>
          <w:spacing w:val="-16"/>
          <w:sz w:val="32"/>
          <w:szCs w:val="32"/>
        </w:rPr>
        <w:t xml:space="preserve">  </w:t>
      </w:r>
      <w:r>
        <w:rPr>
          <w:rFonts w:hint="eastAsia" w:asciiTheme="minorEastAsia" w:hAnsiTheme="minorEastAsia" w:eastAsiaTheme="minorEastAsia" w:cstheme="minorEastAsia"/>
          <w:b/>
          <w:bCs/>
          <w:color w:val="000000"/>
          <w:sz w:val="32"/>
          <w:szCs w:val="32"/>
        </w:rPr>
        <w:t>目</w:t>
      </w:r>
      <w:r>
        <w:rPr>
          <w:rFonts w:hint="eastAsia" w:asciiTheme="minorEastAsia" w:hAnsiTheme="minorEastAsia" w:eastAsiaTheme="minorEastAsia" w:cstheme="minorEastAsia"/>
          <w:b/>
          <w:bCs/>
          <w:color w:val="000000"/>
          <w:spacing w:val="-16"/>
          <w:sz w:val="32"/>
          <w:szCs w:val="32"/>
        </w:rPr>
        <w:t xml:space="preserve">  </w:t>
      </w:r>
      <w:r>
        <w:rPr>
          <w:rFonts w:hint="eastAsia" w:asciiTheme="minorEastAsia" w:hAnsiTheme="minorEastAsia" w:eastAsiaTheme="minorEastAsia" w:cstheme="minorEastAsia"/>
          <w:b/>
          <w:bCs/>
          <w:color w:val="000000"/>
          <w:sz w:val="32"/>
          <w:szCs w:val="32"/>
        </w:rPr>
        <w:t>名</w:t>
      </w:r>
      <w:r>
        <w:rPr>
          <w:rFonts w:hint="eastAsia" w:asciiTheme="minorEastAsia" w:hAnsiTheme="minorEastAsia" w:eastAsiaTheme="minorEastAsia" w:cstheme="minorEastAsia"/>
          <w:b/>
          <w:bCs/>
          <w:color w:val="000000"/>
          <w:spacing w:val="-16"/>
          <w:sz w:val="32"/>
          <w:szCs w:val="32"/>
        </w:rPr>
        <w:t xml:space="preserve">  </w:t>
      </w:r>
      <w:r>
        <w:rPr>
          <w:rFonts w:hint="eastAsia" w:asciiTheme="minorEastAsia" w:hAnsiTheme="minorEastAsia" w:eastAsiaTheme="minorEastAsia" w:cstheme="minorEastAsia"/>
          <w:b/>
          <w:bCs/>
          <w:color w:val="000000"/>
          <w:sz w:val="32"/>
          <w:szCs w:val="32"/>
        </w:rPr>
        <w:t>称：</w:t>
      </w:r>
      <w:r>
        <w:rPr>
          <w:rFonts w:hint="eastAsia" w:asciiTheme="minorEastAsia" w:hAnsiTheme="minorEastAsia" w:eastAsiaTheme="minorEastAsia" w:cstheme="minorEastAsia"/>
          <w:b/>
          <w:bCs/>
          <w:color w:val="000000"/>
          <w:kern w:val="0"/>
          <w:sz w:val="32"/>
          <w:szCs w:val="32"/>
          <w:u w:val="single"/>
          <w:lang w:val="en-US" w:eastAsia="zh-CN" w:bidi="ar"/>
        </w:rPr>
        <w:t xml:space="preserve">                         </w:t>
      </w:r>
    </w:p>
    <w:p>
      <w:pPr>
        <w:jc w:val="left"/>
        <w:rPr>
          <w:rFonts w:hint="eastAsia" w:asciiTheme="minorEastAsia" w:hAnsiTheme="minorEastAsia" w:eastAsiaTheme="minorEastAsia" w:cstheme="minorEastAsia"/>
          <w:color w:val="000000"/>
          <w:sz w:val="32"/>
          <w:szCs w:val="32"/>
          <w:u w:val="single"/>
        </w:rPr>
      </w:pPr>
      <w:r>
        <w:rPr>
          <w:rFonts w:hint="eastAsia" w:asciiTheme="minorEastAsia" w:hAnsiTheme="minorEastAsia" w:eastAsiaTheme="minorEastAsia" w:cstheme="minorEastAsia"/>
          <w:b/>
          <w:bCs/>
          <w:color w:val="000000"/>
          <w:sz w:val="32"/>
          <w:szCs w:val="32"/>
        </w:rPr>
        <w:t>甲方（发包方）：</w:t>
      </w:r>
      <w:r>
        <w:rPr>
          <w:rFonts w:hint="eastAsia" w:asciiTheme="minorEastAsia" w:hAnsiTheme="minorEastAsia" w:eastAsiaTheme="minorEastAsia" w:cstheme="minorEastAsia"/>
          <w:b/>
          <w:bCs/>
          <w:color w:val="000000"/>
          <w:sz w:val="32"/>
          <w:szCs w:val="32"/>
          <w:u w:val="single"/>
        </w:rPr>
        <w:t xml:space="preserve">   </w:t>
      </w:r>
      <w:r>
        <w:rPr>
          <w:rFonts w:hint="eastAsia" w:asciiTheme="minorEastAsia" w:hAnsiTheme="minorEastAsia" w:eastAsiaTheme="minorEastAsia" w:cstheme="minorEastAsia"/>
          <w:b/>
          <w:bCs/>
          <w:color w:val="000000"/>
          <w:sz w:val="32"/>
          <w:szCs w:val="32"/>
          <w:u w:val="single"/>
          <w:lang w:val="en-US" w:eastAsia="zh-CN"/>
        </w:rPr>
        <w:t xml:space="preserve">                </w:t>
      </w:r>
      <w:r>
        <w:rPr>
          <w:rFonts w:hint="eastAsia" w:asciiTheme="minorEastAsia" w:hAnsiTheme="minorEastAsia" w:eastAsiaTheme="minorEastAsia" w:cstheme="minorEastAsia"/>
          <w:color w:val="000000"/>
          <w:kern w:val="0"/>
          <w:sz w:val="32"/>
          <w:szCs w:val="32"/>
          <w:u w:val="single"/>
          <w:lang w:bidi="ar"/>
        </w:rPr>
        <w:t xml:space="preserve">     </w:t>
      </w:r>
    </w:p>
    <w:p>
      <w:pPr>
        <w:jc w:val="lef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rPr>
        <w:t>乙方（</w:t>
      </w:r>
      <w:r>
        <w:rPr>
          <w:rFonts w:hint="eastAsia" w:asciiTheme="minorEastAsia" w:hAnsiTheme="minorEastAsia" w:eastAsiaTheme="minorEastAsia" w:cstheme="minorEastAsia"/>
          <w:b/>
          <w:bCs/>
          <w:color w:val="000000"/>
          <w:sz w:val="32"/>
          <w:szCs w:val="32"/>
          <w:lang w:val="en-US" w:eastAsia="zh-CN"/>
        </w:rPr>
        <w:t>供应商</w:t>
      </w:r>
      <w:r>
        <w:rPr>
          <w:rFonts w:hint="eastAsia" w:asciiTheme="minorEastAsia" w:hAnsiTheme="minorEastAsia" w:eastAsiaTheme="minorEastAsia" w:cstheme="minorEastAsia"/>
          <w:b/>
          <w:bCs/>
          <w:color w:val="000000"/>
          <w:sz w:val="32"/>
          <w:szCs w:val="32"/>
        </w:rPr>
        <w:t>）：</w:t>
      </w:r>
      <w:r>
        <w:rPr>
          <w:rFonts w:hint="eastAsia" w:asciiTheme="minorEastAsia" w:hAnsiTheme="minorEastAsia" w:eastAsiaTheme="minorEastAsia" w:cstheme="minorEastAsia"/>
          <w:b/>
          <w:bCs/>
          <w:color w:val="000000"/>
          <w:sz w:val="32"/>
          <w:szCs w:val="32"/>
          <w:u w:val="single"/>
        </w:rPr>
        <w:t xml:space="preserve">                            </w:t>
      </w:r>
    </w:p>
    <w:p>
      <w:pPr>
        <w:tabs>
          <w:tab w:val="left" w:pos="7530"/>
        </w:tabs>
        <w:spacing w:line="640" w:lineRule="exact"/>
        <w:jc w:val="left"/>
        <w:rPr>
          <w:rFonts w:hint="eastAsia" w:ascii="仿宋" w:hAnsi="仿宋" w:eastAsia="仿宋" w:cs="仿宋"/>
          <w:b/>
          <w:bCs/>
          <w:color w:val="000000"/>
          <w:sz w:val="32"/>
          <w:szCs w:val="32"/>
        </w:rPr>
      </w:pPr>
      <w:r>
        <w:rPr>
          <w:rFonts w:hint="eastAsia" w:asciiTheme="minorEastAsia" w:hAnsiTheme="minorEastAsia" w:eastAsiaTheme="minorEastAsia" w:cstheme="minorEastAsia"/>
          <w:b/>
          <w:bCs/>
          <w:color w:val="000000"/>
          <w:sz w:val="32"/>
          <w:szCs w:val="32"/>
        </w:rPr>
        <w:t>签</w:t>
      </w:r>
      <w:r>
        <w:rPr>
          <w:rFonts w:hint="eastAsia" w:asciiTheme="minorEastAsia" w:hAnsiTheme="minorEastAsia" w:eastAsiaTheme="minorEastAsia" w:cstheme="minorEastAsia"/>
          <w:b/>
          <w:bCs/>
          <w:color w:val="000000"/>
          <w:spacing w:val="-16"/>
          <w:sz w:val="32"/>
          <w:szCs w:val="32"/>
        </w:rPr>
        <w:t xml:space="preserve">  </w:t>
      </w:r>
      <w:r>
        <w:rPr>
          <w:rFonts w:hint="eastAsia" w:asciiTheme="minorEastAsia" w:hAnsiTheme="minorEastAsia" w:eastAsiaTheme="minorEastAsia" w:cstheme="minorEastAsia"/>
          <w:b/>
          <w:bCs/>
          <w:color w:val="000000"/>
          <w:sz w:val="32"/>
          <w:szCs w:val="32"/>
        </w:rPr>
        <w:t>订</w:t>
      </w:r>
      <w:r>
        <w:rPr>
          <w:rFonts w:hint="eastAsia" w:asciiTheme="minorEastAsia" w:hAnsiTheme="minorEastAsia" w:eastAsiaTheme="minorEastAsia" w:cstheme="minorEastAsia"/>
          <w:b/>
          <w:bCs/>
          <w:color w:val="000000"/>
          <w:spacing w:val="-16"/>
          <w:sz w:val="32"/>
          <w:szCs w:val="32"/>
        </w:rPr>
        <w:t xml:space="preserve">  </w:t>
      </w:r>
      <w:r>
        <w:rPr>
          <w:rFonts w:hint="eastAsia" w:asciiTheme="minorEastAsia" w:hAnsiTheme="minorEastAsia" w:eastAsiaTheme="minorEastAsia" w:cstheme="minorEastAsia"/>
          <w:b/>
          <w:bCs/>
          <w:color w:val="000000"/>
          <w:sz w:val="32"/>
          <w:szCs w:val="32"/>
        </w:rPr>
        <w:t>时</w:t>
      </w:r>
      <w:r>
        <w:rPr>
          <w:rFonts w:hint="eastAsia" w:asciiTheme="minorEastAsia" w:hAnsiTheme="minorEastAsia" w:eastAsiaTheme="minorEastAsia" w:cstheme="minorEastAsia"/>
          <w:b/>
          <w:bCs/>
          <w:color w:val="000000"/>
          <w:spacing w:val="-16"/>
          <w:sz w:val="32"/>
          <w:szCs w:val="32"/>
        </w:rPr>
        <w:t xml:space="preserve">  </w:t>
      </w:r>
      <w:r>
        <w:rPr>
          <w:rFonts w:hint="eastAsia" w:asciiTheme="minorEastAsia" w:hAnsiTheme="minorEastAsia" w:eastAsiaTheme="minorEastAsia" w:cstheme="minorEastAsia"/>
          <w:b/>
          <w:bCs/>
          <w:color w:val="000000"/>
          <w:sz w:val="32"/>
          <w:szCs w:val="32"/>
        </w:rPr>
        <w:t>间：</w:t>
      </w:r>
      <w:r>
        <w:rPr>
          <w:rFonts w:hint="eastAsia" w:asciiTheme="minorEastAsia" w:hAnsiTheme="minorEastAsia" w:eastAsiaTheme="minorEastAsia" w:cstheme="minorEastAsia"/>
          <w:b/>
          <w:bCs/>
          <w:color w:val="000000"/>
          <w:sz w:val="32"/>
          <w:szCs w:val="32"/>
          <w:u w:val="single"/>
        </w:rPr>
        <w:t xml:space="preserve"> 202</w:t>
      </w:r>
      <w:r>
        <w:rPr>
          <w:rFonts w:hint="eastAsia" w:asciiTheme="minorEastAsia" w:hAnsiTheme="minorEastAsia" w:eastAsiaTheme="minorEastAsia" w:cstheme="minorEastAsia"/>
          <w:b/>
          <w:bCs/>
          <w:color w:val="000000"/>
          <w:sz w:val="32"/>
          <w:szCs w:val="32"/>
          <w:u w:val="single"/>
          <w:lang w:val="en-US" w:eastAsia="zh-CN"/>
        </w:rPr>
        <w:t>4</w:t>
      </w:r>
      <w:r>
        <w:rPr>
          <w:rFonts w:hint="eastAsia" w:asciiTheme="minorEastAsia" w:hAnsiTheme="minorEastAsia" w:eastAsiaTheme="minorEastAsia" w:cstheme="minorEastAsia"/>
          <w:b/>
          <w:bCs/>
          <w:color w:val="000000"/>
          <w:sz w:val="32"/>
          <w:szCs w:val="32"/>
          <w:u w:val="single"/>
        </w:rPr>
        <w:t xml:space="preserve"> </w:t>
      </w:r>
      <w:r>
        <w:rPr>
          <w:rFonts w:hint="eastAsia" w:asciiTheme="minorEastAsia" w:hAnsiTheme="minorEastAsia" w:eastAsiaTheme="minorEastAsia" w:cstheme="minorEastAsia"/>
          <w:b/>
          <w:bCs/>
          <w:color w:val="000000"/>
          <w:sz w:val="32"/>
          <w:szCs w:val="32"/>
        </w:rPr>
        <w:t>年</w:t>
      </w:r>
      <w:r>
        <w:rPr>
          <w:rFonts w:hint="eastAsia" w:asciiTheme="minorEastAsia" w:hAnsiTheme="minorEastAsia" w:eastAsiaTheme="minorEastAsia" w:cstheme="minorEastAsia"/>
          <w:b/>
          <w:bCs/>
          <w:color w:val="000000"/>
          <w:sz w:val="32"/>
          <w:szCs w:val="32"/>
          <w:u w:val="single"/>
        </w:rPr>
        <w:t xml:space="preserve">    </w:t>
      </w:r>
      <w:r>
        <w:rPr>
          <w:rFonts w:hint="eastAsia" w:asciiTheme="minorEastAsia" w:hAnsiTheme="minorEastAsia" w:eastAsiaTheme="minorEastAsia" w:cstheme="minorEastAsia"/>
          <w:b/>
          <w:bCs/>
          <w:color w:val="000000"/>
          <w:sz w:val="32"/>
          <w:szCs w:val="32"/>
        </w:rPr>
        <w:t>月</w:t>
      </w:r>
      <w:r>
        <w:rPr>
          <w:rFonts w:hint="eastAsia" w:asciiTheme="minorEastAsia" w:hAnsiTheme="minorEastAsia" w:eastAsiaTheme="minorEastAsia" w:cstheme="minorEastAsia"/>
          <w:b/>
          <w:bCs/>
          <w:color w:val="000000"/>
          <w:sz w:val="32"/>
          <w:szCs w:val="32"/>
          <w:u w:val="single"/>
        </w:rPr>
        <w:t xml:space="preserve">    </w:t>
      </w:r>
      <w:r>
        <w:rPr>
          <w:rFonts w:hint="eastAsia" w:asciiTheme="minorEastAsia" w:hAnsiTheme="minorEastAsia" w:eastAsiaTheme="minorEastAsia" w:cstheme="minorEastAsia"/>
          <w:b/>
          <w:bCs/>
          <w:color w:val="000000"/>
          <w:sz w:val="32"/>
          <w:szCs w:val="32"/>
        </w:rPr>
        <w:t>日</w:t>
      </w:r>
      <w:r>
        <w:rPr>
          <w:rFonts w:hint="eastAsia" w:ascii="仿宋" w:hAnsi="仿宋" w:eastAsia="仿宋" w:cs="仿宋"/>
          <w:b/>
          <w:bCs/>
          <w:color w:val="000000"/>
          <w:sz w:val="36"/>
          <w:szCs w:val="36"/>
        </w:rPr>
        <w:tab/>
      </w:r>
    </w:p>
    <w:p>
      <w:pPr>
        <w:keepNext w:val="0"/>
        <w:keepLines w:val="0"/>
        <w:pageBreakBefore w:val="0"/>
        <w:widowControl/>
        <w:kinsoku/>
        <w:wordWrap/>
        <w:overflowPunct/>
        <w:topLinePunct w:val="0"/>
        <w:bidi w:val="0"/>
        <w:adjustRightInd/>
        <w:snapToGrid/>
        <w:spacing w:after="0" w:line="360" w:lineRule="auto"/>
        <w:jc w:val="both"/>
        <w:textAlignment w:val="auto"/>
        <w:rPr>
          <w:rFonts w:hint="eastAsia" w:ascii="宋体" w:hAnsi="宋体" w:cs="宋体"/>
          <w:bCs/>
          <w:sz w:val="24"/>
          <w:szCs w:val="24"/>
        </w:rPr>
      </w:pPr>
      <w:r>
        <w:rPr>
          <w:rFonts w:hint="eastAsia" w:ascii="宋体" w:hAnsi="宋体" w:cs="宋体"/>
          <w:bCs/>
          <w:sz w:val="24"/>
          <w:szCs w:val="24"/>
        </w:rPr>
        <w:br w:type="page"/>
      </w:r>
    </w:p>
    <w:p>
      <w:pPr>
        <w:adjustRightInd w:val="0"/>
        <w:snapToGrid w:val="0"/>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1、词语定义：</w:t>
      </w:r>
      <w:bookmarkEnd w:id="468"/>
      <w:bookmarkEnd w:id="469"/>
    </w:p>
    <w:p>
      <w:pPr>
        <w:tabs>
          <w:tab w:val="left" w:pos="0"/>
        </w:tabs>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本合同中的下列术语应解释为：</w:t>
      </w:r>
    </w:p>
    <w:p>
      <w:pPr>
        <w:tabs>
          <w:tab w:val="left" w:pos="0"/>
        </w:tabs>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1.1“甲方”指购买设备的采购单位。</w:t>
      </w:r>
    </w:p>
    <w:p>
      <w:pPr>
        <w:adjustRightInd w:val="0"/>
        <w:snapToGrid w:val="0"/>
        <w:spacing w:line="360" w:lineRule="auto"/>
        <w:ind w:left="210" w:leftChars="100" w:firstLine="240" w:firstLineChars="100"/>
        <w:rPr>
          <w:rFonts w:hint="eastAsia" w:ascii="宋体" w:hAnsi="宋体" w:eastAsia="宋体" w:cs="宋体"/>
          <w:bCs/>
          <w:sz w:val="24"/>
          <w:szCs w:val="24"/>
        </w:rPr>
      </w:pPr>
      <w:r>
        <w:rPr>
          <w:rFonts w:hint="eastAsia" w:ascii="宋体" w:hAnsi="宋体" w:eastAsia="宋体" w:cs="宋体"/>
          <w:bCs/>
          <w:sz w:val="24"/>
          <w:szCs w:val="24"/>
        </w:rPr>
        <w:t>1.2“乙方”指根据合同规定提供货物和服务的公司或实体。</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1.3“合同”指买卖双方签署的、合同内载明的买卖双方所达成的协议，包括所有的附件、附录和构成合同的其它文件。</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1.4“合同总价”指根据合同规定，在乙方完全履行合同义务后，甲方应付给乙方的款项。</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1.5“货物”指乙方根据合同规定须向甲方提供的</w:t>
      </w:r>
      <w:r>
        <w:rPr>
          <w:rFonts w:hint="eastAsia" w:ascii="宋体" w:hAnsi="宋体" w:eastAsia="宋体" w:cs="宋体"/>
          <w:bCs/>
          <w:spacing w:val="4"/>
          <w:sz w:val="24"/>
          <w:szCs w:val="24"/>
        </w:rPr>
        <w:t>设备</w:t>
      </w:r>
      <w:r>
        <w:rPr>
          <w:rFonts w:hint="eastAsia" w:ascii="宋体" w:hAnsi="宋体" w:eastAsia="宋体" w:cs="宋体"/>
          <w:bCs/>
          <w:sz w:val="24"/>
          <w:szCs w:val="24"/>
        </w:rPr>
        <w:t>。</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1.6“服务”指根据合同规定乙方承担与供货有关的服务，如运输、保险、安装调试、提供技术协助、培训等。</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1.7“现场”指甲方使用货物的地点。</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1.8“验收”指合同双方依据规定的程序和条件确认合同项下（符合</w:t>
      </w:r>
      <w:r>
        <w:rPr>
          <w:rFonts w:hint="eastAsia" w:ascii="宋体" w:hAnsi="宋体" w:eastAsia="宋体" w:cs="宋体"/>
          <w:bCs/>
          <w:sz w:val="24"/>
          <w:szCs w:val="24"/>
          <w:lang w:eastAsia="zh-CN"/>
        </w:rPr>
        <w:t>采购文件</w:t>
      </w:r>
      <w:r>
        <w:rPr>
          <w:rFonts w:hint="eastAsia" w:ascii="宋体" w:hAnsi="宋体" w:eastAsia="宋体" w:cs="宋体"/>
          <w:bCs/>
          <w:sz w:val="24"/>
          <w:szCs w:val="24"/>
        </w:rPr>
        <w:t>的内容）的设备符合技术规范的要求，若技术规范中无相应说明，则以国家有关部门最新颁布的相应标准及规范为准。</w:t>
      </w:r>
    </w:p>
    <w:p>
      <w:pPr>
        <w:adjustRightInd w:val="0"/>
        <w:snapToGrid w:val="0"/>
        <w:spacing w:line="360" w:lineRule="auto"/>
        <w:ind w:firstLine="240" w:firstLineChars="100"/>
        <w:rPr>
          <w:rFonts w:hint="eastAsia" w:ascii="宋体" w:hAnsi="宋体" w:eastAsia="宋体" w:cs="宋体"/>
          <w:bCs/>
          <w:sz w:val="24"/>
          <w:szCs w:val="24"/>
        </w:rPr>
      </w:pPr>
      <w:bookmarkStart w:id="470" w:name="_Toc31549_WPSOffice_Level2"/>
      <w:bookmarkStart w:id="471" w:name="_Toc23737_WPSOffice_Level2"/>
      <w:r>
        <w:rPr>
          <w:rFonts w:hint="eastAsia" w:ascii="宋体" w:hAnsi="宋体" w:eastAsia="宋体" w:cs="宋体"/>
          <w:bCs/>
          <w:sz w:val="24"/>
          <w:szCs w:val="24"/>
        </w:rPr>
        <w:t>2、设备的技术规格及数量：</w:t>
      </w:r>
      <w:bookmarkEnd w:id="470"/>
      <w:bookmarkEnd w:id="471"/>
    </w:p>
    <w:p>
      <w:pPr>
        <w:tabs>
          <w:tab w:val="left" w:pos="0"/>
        </w:tabs>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乙方提供的设备、技术规格必须与中标的设备、技术规格相一致。如在</w:t>
      </w:r>
      <w:r>
        <w:rPr>
          <w:rFonts w:hint="eastAsia" w:ascii="宋体" w:hAnsi="宋体" w:eastAsia="宋体" w:cs="宋体"/>
          <w:bCs/>
          <w:sz w:val="24"/>
          <w:szCs w:val="24"/>
          <w:lang w:eastAsia="zh-CN"/>
        </w:rPr>
        <w:t>采购文件</w:t>
      </w:r>
      <w:r>
        <w:rPr>
          <w:rFonts w:hint="eastAsia" w:ascii="宋体" w:hAnsi="宋体" w:eastAsia="宋体" w:cs="宋体"/>
          <w:bCs/>
          <w:sz w:val="24"/>
          <w:szCs w:val="24"/>
        </w:rPr>
        <w:t>中无相应说明，则按中华人民共和国有关部门颁布的最新的国家或专业标准执行。没有国家或专业标准的，按企业标准执行。</w:t>
      </w:r>
    </w:p>
    <w:p>
      <w:pPr>
        <w:adjustRightInd w:val="0"/>
        <w:snapToGrid w:val="0"/>
        <w:spacing w:line="360" w:lineRule="auto"/>
        <w:ind w:firstLine="240" w:firstLineChars="100"/>
        <w:rPr>
          <w:rFonts w:hint="eastAsia" w:ascii="宋体" w:hAnsi="宋体" w:eastAsia="宋体" w:cs="宋体"/>
          <w:bCs/>
          <w:sz w:val="24"/>
          <w:szCs w:val="24"/>
        </w:rPr>
      </w:pPr>
      <w:bookmarkStart w:id="472" w:name="_Toc31102_WPSOffice_Level2"/>
      <w:bookmarkStart w:id="473" w:name="_Toc5363_WPSOffice_Level2"/>
      <w:r>
        <w:rPr>
          <w:rFonts w:hint="eastAsia" w:ascii="宋体" w:hAnsi="宋体" w:eastAsia="宋体" w:cs="宋体"/>
          <w:bCs/>
          <w:sz w:val="24"/>
          <w:szCs w:val="24"/>
        </w:rPr>
        <w:t>3、中标设备的品牌、型号、技术规格、数量、保修期及价格：</w:t>
      </w:r>
      <w:bookmarkEnd w:id="472"/>
      <w:bookmarkEnd w:id="473"/>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35"/>
        <w:gridCol w:w="1260"/>
        <w:gridCol w:w="1065"/>
        <w:gridCol w:w="90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21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pacing w:val="4"/>
                <w:sz w:val="24"/>
                <w:szCs w:val="24"/>
              </w:rPr>
              <w:t>设备名称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pacing w:val="4"/>
                <w:sz w:val="24"/>
                <w:szCs w:val="24"/>
              </w:rPr>
              <w:t>品牌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型号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保修期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单价（元）</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合计总价（元）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1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1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8"/>
              <w:adjustRightInd w:val="0"/>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合计总价</w:t>
            </w:r>
          </w:p>
        </w:tc>
        <w:tc>
          <w:tcPr>
            <w:tcW w:w="6660"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8"/>
              <w:adjustRightInd w:val="0"/>
              <w:snapToGrid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人民币大写</w:t>
            </w:r>
          </w:p>
        </w:tc>
        <w:tc>
          <w:tcPr>
            <w:tcW w:w="6660"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Cs/>
                <w:sz w:val="24"/>
                <w:szCs w:val="24"/>
              </w:rPr>
            </w:pPr>
          </w:p>
        </w:tc>
      </w:tr>
    </w:tbl>
    <w:p>
      <w:pPr>
        <w:adjustRightInd w:val="0"/>
        <w:snapToGrid w:val="0"/>
        <w:spacing w:line="360" w:lineRule="auto"/>
        <w:ind w:firstLine="240" w:firstLineChars="100"/>
        <w:rPr>
          <w:rFonts w:hint="eastAsia" w:ascii="宋体" w:hAnsi="宋体" w:eastAsia="宋体" w:cs="宋体"/>
          <w:bCs/>
          <w:sz w:val="24"/>
          <w:szCs w:val="24"/>
        </w:rPr>
      </w:pPr>
      <w:bookmarkStart w:id="474" w:name="_Toc25102_WPSOffice_Level2"/>
      <w:bookmarkStart w:id="475" w:name="_Toc30992_WPSOffice_Level2"/>
      <w:r>
        <w:rPr>
          <w:rFonts w:hint="eastAsia" w:ascii="宋体" w:hAnsi="宋体" w:eastAsia="宋体" w:cs="宋体"/>
          <w:bCs/>
          <w:sz w:val="24"/>
          <w:szCs w:val="24"/>
        </w:rPr>
        <w:t>4、专利权</w:t>
      </w:r>
      <w:bookmarkEnd w:id="474"/>
      <w:bookmarkEnd w:id="475"/>
    </w:p>
    <w:p>
      <w:pPr>
        <w:adjustRightInd w:val="0"/>
        <w:snapToGrid w:val="0"/>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乙方应保护甲方在使用该设备或其任何一部分时不受第三方提出侵犯专利权、商标权或工业设计权等知识产权的指控。如果任何第三方提出侵权指控，乙方须与第三方交涉并承担可能发生的一切法律责任和费用。</w:t>
      </w:r>
    </w:p>
    <w:p>
      <w:pPr>
        <w:adjustRightInd w:val="0"/>
        <w:snapToGrid w:val="0"/>
        <w:spacing w:line="360" w:lineRule="auto"/>
        <w:ind w:firstLine="240" w:firstLineChars="100"/>
        <w:rPr>
          <w:rFonts w:hint="eastAsia" w:ascii="宋体" w:hAnsi="宋体" w:eastAsia="宋体" w:cs="宋体"/>
          <w:bCs/>
          <w:sz w:val="24"/>
          <w:szCs w:val="24"/>
        </w:rPr>
      </w:pPr>
      <w:bookmarkStart w:id="476" w:name="_Toc23539_WPSOffice_Level2"/>
      <w:bookmarkStart w:id="477" w:name="_Toc28590_WPSOffice_Level2"/>
      <w:r>
        <w:rPr>
          <w:rFonts w:hint="eastAsia" w:ascii="宋体" w:hAnsi="宋体" w:eastAsia="宋体" w:cs="宋体"/>
          <w:bCs/>
          <w:sz w:val="24"/>
          <w:szCs w:val="24"/>
        </w:rPr>
        <w:t>5、安装、调试、培训及验收：</w:t>
      </w:r>
      <w:bookmarkEnd w:id="476"/>
      <w:bookmarkEnd w:id="477"/>
      <w:r>
        <w:rPr>
          <w:rFonts w:hint="eastAsia" w:ascii="宋体" w:hAnsi="宋体" w:eastAsia="宋体" w:cs="宋体"/>
          <w:bCs/>
          <w:sz w:val="24"/>
          <w:szCs w:val="24"/>
        </w:rPr>
        <w:t xml:space="preserve"> </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5.1乙方应在合同规定的时间内将中标设备送达甲方指定地点并做好安装、调试、培训等相关工作。</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5.2乙方提供设备时，应同时提供设备的品牌、名称、数量以及供货验收单和正式的税务发票。设备运抵现场后，甲方将根据情况对设备的品牌、名称、数量等资料进行查验。查验不合格的，乙方须无条件调换或退货，造成的损失应由乙方负责。设备安装调试完毕后，由甲方组织验收，验收合格后在验收单上签字。</w:t>
      </w:r>
    </w:p>
    <w:p>
      <w:pPr>
        <w:adjustRightInd w:val="0"/>
        <w:snapToGrid w:val="0"/>
        <w:spacing w:line="360" w:lineRule="auto"/>
        <w:ind w:firstLine="240" w:firstLineChars="100"/>
        <w:rPr>
          <w:rFonts w:hint="eastAsia" w:ascii="宋体" w:hAnsi="宋体" w:eastAsia="宋体" w:cs="宋体"/>
          <w:bCs/>
          <w:sz w:val="24"/>
          <w:szCs w:val="24"/>
        </w:rPr>
      </w:pPr>
      <w:bookmarkStart w:id="478" w:name="_Toc16098_WPSOffice_Level2"/>
      <w:bookmarkStart w:id="479" w:name="_Toc17143_WPSOffice_Level2"/>
      <w:r>
        <w:rPr>
          <w:rFonts w:hint="eastAsia" w:ascii="宋体" w:hAnsi="宋体" w:eastAsia="宋体" w:cs="宋体"/>
          <w:bCs/>
          <w:sz w:val="24"/>
          <w:szCs w:val="24"/>
        </w:rPr>
        <w:t>6、质量保证：</w:t>
      </w:r>
      <w:bookmarkEnd w:id="478"/>
      <w:bookmarkEnd w:id="479"/>
    </w:p>
    <w:p>
      <w:pPr>
        <w:tabs>
          <w:tab w:val="left" w:pos="0"/>
        </w:tabs>
        <w:adjustRightInd w:val="0"/>
        <w:snapToGrid w:val="0"/>
        <w:spacing w:line="360" w:lineRule="auto"/>
        <w:ind w:firstLine="496"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6.1乙方提供的设备必须是品正质优、且全新未拆封的，符合国家质量检测标准及生产厂商的出厂标准，符合乙方中标设备的技术要求。</w:t>
      </w:r>
    </w:p>
    <w:p>
      <w:pPr>
        <w:tabs>
          <w:tab w:val="left" w:pos="0"/>
        </w:tabs>
        <w:adjustRightInd w:val="0"/>
        <w:snapToGrid w:val="0"/>
        <w:spacing w:line="360" w:lineRule="auto"/>
        <w:ind w:firstLine="496"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6.2乙方应对提供的设备原装性、完整性、出厂原始包装完整性负全责,并遵守《设备质量法》和《消费者权益保护法》的有关规定。</w:t>
      </w:r>
    </w:p>
    <w:p>
      <w:pPr>
        <w:adjustRightInd w:val="0"/>
        <w:snapToGrid w:val="0"/>
        <w:spacing w:line="360" w:lineRule="auto"/>
        <w:ind w:firstLine="240" w:firstLineChars="100"/>
        <w:rPr>
          <w:rFonts w:hint="eastAsia" w:ascii="宋体" w:hAnsi="宋体" w:eastAsia="宋体" w:cs="宋体"/>
          <w:bCs/>
          <w:sz w:val="24"/>
          <w:szCs w:val="24"/>
        </w:rPr>
      </w:pPr>
      <w:bookmarkStart w:id="480" w:name="_Toc9295_WPSOffice_Level2"/>
      <w:bookmarkStart w:id="481" w:name="_Toc393_WPSOffice_Level2"/>
      <w:r>
        <w:rPr>
          <w:rFonts w:hint="eastAsia" w:ascii="宋体" w:hAnsi="宋体" w:eastAsia="宋体" w:cs="宋体"/>
          <w:bCs/>
          <w:sz w:val="24"/>
          <w:szCs w:val="24"/>
        </w:rPr>
        <w:t>7、付款方式：</w:t>
      </w:r>
      <w:bookmarkEnd w:id="480"/>
      <w:bookmarkEnd w:id="481"/>
    </w:p>
    <w:p>
      <w:pPr>
        <w:tabs>
          <w:tab w:val="left" w:pos="-408"/>
          <w:tab w:val="left" w:pos="2517"/>
        </w:tabs>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7.1</w:t>
      </w:r>
      <w:r>
        <w:rPr>
          <w:rFonts w:hint="eastAsia" w:ascii="宋体" w:hAnsi="宋体" w:eastAsia="宋体" w:cs="宋体"/>
          <w:bCs/>
          <w:color w:val="000000"/>
          <w:sz w:val="24"/>
          <w:szCs w:val="24"/>
          <w:lang w:val="en-US" w:eastAsia="zh-CN"/>
        </w:rPr>
        <w:t>合同签订后，支付合同金额50%的预付款；所有货物安装、调试完毕，整体项目通过验收后，甲方一次性付清剩余合同款项。（以实际签订合同为准）</w:t>
      </w:r>
    </w:p>
    <w:p>
      <w:pPr>
        <w:adjustRightInd w:val="0"/>
        <w:snapToGrid w:val="0"/>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 xml:space="preserve"> 7.2甲方在确定支付的工作日内，凭合同、验收单、税务发票原件、采购结果通知单，及时办理支付结报，直接支付货款给乙方。</w:t>
      </w:r>
    </w:p>
    <w:p>
      <w:pPr>
        <w:adjustRightInd w:val="0"/>
        <w:snapToGrid w:val="0"/>
        <w:spacing w:line="360" w:lineRule="auto"/>
        <w:ind w:firstLine="240" w:firstLineChars="100"/>
        <w:rPr>
          <w:rFonts w:hint="eastAsia" w:ascii="宋体" w:hAnsi="宋体" w:eastAsia="宋体" w:cs="宋体"/>
          <w:bCs/>
          <w:sz w:val="24"/>
          <w:szCs w:val="24"/>
        </w:rPr>
      </w:pPr>
      <w:bookmarkStart w:id="482" w:name="_Toc30302_WPSOffice_Level2"/>
      <w:bookmarkStart w:id="483" w:name="_Toc21992_WPSOffice_Level2"/>
      <w:r>
        <w:rPr>
          <w:rFonts w:hint="eastAsia" w:ascii="宋体" w:hAnsi="宋体" w:eastAsia="宋体" w:cs="宋体"/>
          <w:bCs/>
          <w:sz w:val="24"/>
          <w:szCs w:val="24"/>
        </w:rPr>
        <w:t>8、售后服务：</w:t>
      </w:r>
      <w:bookmarkEnd w:id="482"/>
      <w:bookmarkEnd w:id="483"/>
    </w:p>
    <w:p>
      <w:pPr>
        <w:tabs>
          <w:tab w:val="left" w:pos="0"/>
        </w:tabs>
        <w:adjustRightInd w:val="0"/>
        <w:snapToGrid w:val="0"/>
        <w:spacing w:line="360" w:lineRule="auto"/>
        <w:ind w:firstLine="480" w:firstLineChars="200"/>
        <w:rPr>
          <w:rFonts w:hint="eastAsia" w:ascii="宋体" w:hAnsi="宋体" w:eastAsia="宋体" w:cs="宋体"/>
          <w:bCs/>
          <w:spacing w:val="4"/>
          <w:sz w:val="24"/>
          <w:szCs w:val="24"/>
        </w:rPr>
      </w:pPr>
      <w:r>
        <w:rPr>
          <w:rFonts w:hint="eastAsia" w:ascii="宋体" w:hAnsi="宋体" w:eastAsia="宋体" w:cs="宋体"/>
          <w:bCs/>
          <w:sz w:val="24"/>
          <w:szCs w:val="24"/>
        </w:rPr>
        <w:t>8.1</w:t>
      </w:r>
      <w:r>
        <w:rPr>
          <w:rFonts w:hint="eastAsia" w:ascii="宋体" w:hAnsi="宋体" w:eastAsia="宋体" w:cs="宋体"/>
          <w:bCs/>
          <w:spacing w:val="4"/>
          <w:sz w:val="24"/>
          <w:szCs w:val="24"/>
        </w:rPr>
        <w:t>售后服务基本要求：至少达到</w:t>
      </w:r>
      <w:r>
        <w:rPr>
          <w:rFonts w:hint="eastAsia" w:ascii="宋体" w:hAnsi="宋体" w:eastAsia="宋体" w:cs="宋体"/>
          <w:bCs/>
          <w:spacing w:val="4"/>
          <w:sz w:val="24"/>
          <w:szCs w:val="24"/>
          <w:lang w:eastAsia="zh-CN"/>
        </w:rPr>
        <w:t>采购文件</w:t>
      </w:r>
      <w:r>
        <w:rPr>
          <w:rFonts w:hint="eastAsia" w:ascii="宋体" w:hAnsi="宋体" w:eastAsia="宋体" w:cs="宋体"/>
          <w:bCs/>
          <w:spacing w:val="4"/>
          <w:sz w:val="24"/>
          <w:szCs w:val="24"/>
        </w:rPr>
        <w:t>中所要求的内容。</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8.2如果乙方在收到通知后3天内没有弥补缺陷，甲方可采取必要的补救措施，但风险和费用将由乙方承担（除甲方因人为因素造成的损坏）。</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8.3</w:t>
      </w:r>
      <w:r>
        <w:rPr>
          <w:rFonts w:hint="eastAsia" w:ascii="宋体" w:hAnsi="宋体" w:eastAsia="宋体" w:cs="宋体"/>
          <w:bCs/>
          <w:spacing w:val="4"/>
          <w:sz w:val="24"/>
          <w:szCs w:val="24"/>
        </w:rPr>
        <w:t>乙方必须在设备的右侧粘贴公司标签（标明公司名称、服务电话、供货时间：年月日等）。并向</w:t>
      </w:r>
      <w:r>
        <w:rPr>
          <w:rFonts w:hint="eastAsia" w:ascii="宋体" w:hAnsi="宋体" w:eastAsia="宋体" w:cs="宋体"/>
          <w:bCs/>
          <w:spacing w:val="4"/>
          <w:sz w:val="24"/>
          <w:szCs w:val="24"/>
          <w:lang w:eastAsia="zh-CN"/>
        </w:rPr>
        <w:t>采购人</w:t>
      </w:r>
      <w:r>
        <w:rPr>
          <w:rFonts w:hint="eastAsia" w:ascii="宋体" w:hAnsi="宋体" w:eastAsia="宋体" w:cs="宋体"/>
          <w:bCs/>
          <w:spacing w:val="4"/>
          <w:sz w:val="24"/>
          <w:szCs w:val="24"/>
        </w:rPr>
        <w:t>提供设备说明书、质量保证书、保修卡等相关资料和原配的附件。</w:t>
      </w:r>
    </w:p>
    <w:p>
      <w:pPr>
        <w:adjustRightInd w:val="0"/>
        <w:snapToGrid w:val="0"/>
        <w:spacing w:line="360" w:lineRule="auto"/>
        <w:ind w:firstLine="496"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8.4乙方需负责对所投设备进行安装调试合格，所投设备必须为正规行货设备，如发现提供水货、假货等非正规渠道的设备，如核实后其情况属实，报政府采购办依法处理。</w:t>
      </w:r>
    </w:p>
    <w:p>
      <w:pPr>
        <w:adjustRightInd w:val="0"/>
        <w:snapToGrid w:val="0"/>
        <w:spacing w:line="360" w:lineRule="auto"/>
        <w:ind w:firstLine="496" w:firstLineChars="200"/>
        <w:rPr>
          <w:rFonts w:hint="eastAsia" w:ascii="宋体" w:hAnsi="宋体" w:eastAsia="宋体" w:cs="宋体"/>
          <w:bCs/>
          <w:sz w:val="24"/>
          <w:szCs w:val="24"/>
        </w:rPr>
      </w:pPr>
      <w:r>
        <w:rPr>
          <w:rFonts w:hint="eastAsia" w:ascii="宋体" w:hAnsi="宋体" w:eastAsia="宋体" w:cs="宋体"/>
          <w:bCs/>
          <w:spacing w:val="4"/>
          <w:sz w:val="24"/>
          <w:szCs w:val="24"/>
        </w:rPr>
        <w:t>8.5</w:t>
      </w:r>
      <w:r>
        <w:rPr>
          <w:rFonts w:hint="eastAsia" w:ascii="宋体" w:hAnsi="宋体" w:eastAsia="宋体" w:cs="宋体"/>
          <w:bCs/>
          <w:sz w:val="24"/>
          <w:szCs w:val="24"/>
        </w:rPr>
        <w:t>乙方还应履行在投标过程中所承诺的其他售后服务承诺。</w:t>
      </w:r>
    </w:p>
    <w:p>
      <w:pPr>
        <w:adjustRightInd w:val="0"/>
        <w:snapToGrid w:val="0"/>
        <w:spacing w:line="360" w:lineRule="auto"/>
        <w:ind w:firstLine="240" w:firstLineChars="100"/>
        <w:rPr>
          <w:rFonts w:hint="eastAsia" w:ascii="宋体" w:hAnsi="宋体" w:eastAsia="宋体" w:cs="宋体"/>
          <w:bCs/>
          <w:sz w:val="24"/>
          <w:szCs w:val="24"/>
        </w:rPr>
      </w:pPr>
      <w:bookmarkStart w:id="484" w:name="_Toc18138_WPSOffice_Level2"/>
      <w:bookmarkStart w:id="485" w:name="_Toc10167_WPSOffice_Level2"/>
      <w:r>
        <w:rPr>
          <w:rFonts w:hint="eastAsia" w:ascii="宋体" w:hAnsi="宋体" w:eastAsia="宋体" w:cs="宋体"/>
          <w:bCs/>
          <w:sz w:val="24"/>
          <w:szCs w:val="24"/>
        </w:rPr>
        <w:t>9、追加设备处理</w:t>
      </w:r>
      <w:bookmarkEnd w:id="484"/>
      <w:bookmarkEnd w:id="485"/>
    </w:p>
    <w:p>
      <w:pPr>
        <w:tabs>
          <w:tab w:val="left" w:pos="0"/>
        </w:tabs>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在合同生效之日起的</w:t>
      </w:r>
      <w:r>
        <w:rPr>
          <w:rFonts w:hint="eastAsia" w:ascii="宋体" w:hAnsi="宋体" w:eastAsia="宋体" w:cs="宋体"/>
          <w:bCs/>
          <w:sz w:val="24"/>
          <w:szCs w:val="24"/>
          <w:u w:val="single"/>
        </w:rPr>
        <w:t>90</w:t>
      </w:r>
      <w:r>
        <w:rPr>
          <w:rFonts w:hint="eastAsia" w:ascii="宋体" w:hAnsi="宋体" w:eastAsia="宋体" w:cs="宋体"/>
          <w:bCs/>
          <w:sz w:val="24"/>
          <w:szCs w:val="24"/>
        </w:rPr>
        <w:t>天内，甲方有权对合同中所列的设备及服务予以增加（不超过本合同金额的10%），但不对单价或其他的条款作任何改变。</w:t>
      </w:r>
    </w:p>
    <w:p>
      <w:pPr>
        <w:adjustRightInd w:val="0"/>
        <w:snapToGrid w:val="0"/>
        <w:spacing w:line="360" w:lineRule="auto"/>
        <w:ind w:firstLine="240" w:firstLineChars="100"/>
        <w:rPr>
          <w:rFonts w:hint="eastAsia" w:ascii="宋体" w:hAnsi="宋体" w:eastAsia="宋体" w:cs="宋体"/>
          <w:bCs/>
          <w:sz w:val="24"/>
          <w:szCs w:val="24"/>
        </w:rPr>
      </w:pPr>
      <w:bookmarkStart w:id="486" w:name="_Toc2034_WPSOffice_Level2"/>
      <w:bookmarkStart w:id="487" w:name="_Toc22621_WPSOffice_Level2"/>
      <w:r>
        <w:rPr>
          <w:rFonts w:hint="eastAsia" w:ascii="宋体" w:hAnsi="宋体" w:eastAsia="宋体" w:cs="宋体"/>
          <w:bCs/>
          <w:sz w:val="24"/>
          <w:szCs w:val="24"/>
        </w:rPr>
        <w:t>10、延期交货：</w:t>
      </w:r>
      <w:bookmarkEnd w:id="486"/>
      <w:bookmarkEnd w:id="487"/>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10.1在履行合同过程中，如果乙方遇到不能按时交货和提供服务的情况，应及时以书面形式将不能按时交货的理由、延误时间通知甲方。甲方收到乙方的通知后，应进行分析，如果同意，可通过修改合同，酌情延长交货时间。</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10.2如果乙方无正当理由拖延交货或不按时提供服务，将受到以下制裁：⑴没收履约保证金；⑵支付违约损失赔偿。</w:t>
      </w:r>
    </w:p>
    <w:p>
      <w:pPr>
        <w:adjustRightInd w:val="0"/>
        <w:snapToGrid w:val="0"/>
        <w:spacing w:line="360" w:lineRule="auto"/>
        <w:ind w:firstLine="240" w:firstLineChars="100"/>
        <w:rPr>
          <w:rFonts w:hint="eastAsia" w:ascii="宋体" w:hAnsi="宋体" w:eastAsia="宋体" w:cs="宋体"/>
          <w:bCs/>
          <w:sz w:val="24"/>
          <w:szCs w:val="24"/>
        </w:rPr>
      </w:pPr>
      <w:bookmarkStart w:id="488" w:name="_Toc24318_WPSOffice_Level2"/>
      <w:bookmarkStart w:id="489" w:name="_Toc22052_WPSOffice_Level2"/>
      <w:r>
        <w:rPr>
          <w:rFonts w:hint="eastAsia" w:ascii="宋体" w:hAnsi="宋体" w:eastAsia="宋体" w:cs="宋体"/>
          <w:bCs/>
          <w:sz w:val="24"/>
          <w:szCs w:val="24"/>
        </w:rPr>
        <w:t>11、违约责任：</w:t>
      </w:r>
      <w:bookmarkEnd w:id="488"/>
      <w:bookmarkEnd w:id="489"/>
    </w:p>
    <w:p>
      <w:pPr>
        <w:adjustRightInd w:val="0"/>
        <w:snapToGrid w:val="0"/>
        <w:spacing w:line="360" w:lineRule="auto"/>
        <w:ind w:firstLine="420"/>
        <w:rPr>
          <w:rFonts w:hint="eastAsia" w:ascii="宋体" w:hAnsi="宋体" w:eastAsia="宋体" w:cs="宋体"/>
          <w:bCs/>
          <w:sz w:val="24"/>
          <w:szCs w:val="24"/>
        </w:rPr>
      </w:pPr>
      <w:r>
        <w:rPr>
          <w:rFonts w:hint="eastAsia" w:ascii="宋体" w:hAnsi="宋体" w:eastAsia="宋体" w:cs="宋体"/>
          <w:bCs/>
          <w:sz w:val="24"/>
          <w:szCs w:val="24"/>
        </w:rPr>
        <w:t>11.1货物安装超过规定期限时,每延期一日，乙方须支付未交付货物部分货款的5‰作为赔偿，赔偿费用从质量保证金扣除，延期赔偿额最高不超过货物总价5%。如超过安装期15日还未能全部安装完毕，甲方有权终止合同。乙方须承担由此造成的一切损失。</w:t>
      </w:r>
    </w:p>
    <w:p>
      <w:pPr>
        <w:adjustRightInd w:val="0"/>
        <w:snapToGrid w:val="0"/>
        <w:spacing w:line="360" w:lineRule="auto"/>
        <w:ind w:left="1" w:firstLine="437" w:firstLineChars="199"/>
        <w:rPr>
          <w:rFonts w:hint="eastAsia" w:ascii="宋体" w:hAnsi="宋体" w:eastAsia="宋体" w:cs="宋体"/>
          <w:bCs/>
          <w:spacing w:val="-10"/>
          <w:sz w:val="24"/>
          <w:szCs w:val="24"/>
        </w:rPr>
      </w:pPr>
      <w:r>
        <w:rPr>
          <w:rFonts w:hint="eastAsia" w:ascii="宋体" w:hAnsi="宋体" w:eastAsia="宋体" w:cs="宋体"/>
          <w:bCs/>
          <w:spacing w:val="-10"/>
          <w:sz w:val="24"/>
          <w:szCs w:val="24"/>
        </w:rPr>
        <w:t>11.2甲方无正当理由拒收乙方按约提供的设备，应向乙方支付该设备总金额3%的违约金。</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11.3甲方未按合同规定的时间向乙方支付合同款，每超过一天按未交付货款部分的5‰向乙方支付违约金，违约金最高不超过货物总价5%。</w:t>
      </w:r>
    </w:p>
    <w:p>
      <w:pPr>
        <w:adjustRightInd w:val="0"/>
        <w:snapToGrid w:val="0"/>
        <w:spacing w:line="360" w:lineRule="auto"/>
        <w:ind w:firstLine="440" w:firstLineChars="200"/>
        <w:rPr>
          <w:rFonts w:hint="eastAsia" w:ascii="宋体" w:hAnsi="宋体" w:eastAsia="宋体" w:cs="宋体"/>
          <w:bCs/>
          <w:sz w:val="24"/>
          <w:szCs w:val="24"/>
        </w:rPr>
      </w:pPr>
      <w:r>
        <w:rPr>
          <w:rFonts w:hint="eastAsia" w:ascii="宋体" w:hAnsi="宋体" w:eastAsia="宋体" w:cs="宋体"/>
          <w:bCs/>
          <w:spacing w:val="-10"/>
          <w:sz w:val="24"/>
          <w:szCs w:val="24"/>
        </w:rPr>
        <w:t>11.4若由于甲方的原因致使乙方不能按期安装调试完毕的，乙方不承担相应的违约责任。</w:t>
      </w:r>
    </w:p>
    <w:p>
      <w:pPr>
        <w:adjustRightInd w:val="0"/>
        <w:snapToGrid w:val="0"/>
        <w:spacing w:line="360" w:lineRule="auto"/>
        <w:ind w:left="1" w:firstLine="477" w:firstLineChars="199"/>
        <w:rPr>
          <w:rFonts w:hint="eastAsia" w:ascii="宋体" w:hAnsi="宋体" w:eastAsia="宋体" w:cs="宋体"/>
          <w:bCs/>
          <w:sz w:val="24"/>
          <w:szCs w:val="24"/>
        </w:rPr>
      </w:pPr>
      <w:r>
        <w:rPr>
          <w:rFonts w:hint="eastAsia" w:ascii="宋体" w:hAnsi="宋体" w:eastAsia="宋体" w:cs="宋体"/>
          <w:bCs/>
          <w:sz w:val="24"/>
          <w:szCs w:val="24"/>
        </w:rPr>
        <w:t>11.5经甲乙双方友好协商同意，延期交货、退货、延期支付资金且无须罚款者可不受上述11.1、11.2、11.3款约束。</w:t>
      </w:r>
    </w:p>
    <w:p>
      <w:pPr>
        <w:adjustRightInd w:val="0"/>
        <w:snapToGrid w:val="0"/>
        <w:spacing w:line="360" w:lineRule="auto"/>
        <w:ind w:left="1" w:firstLine="477" w:firstLineChars="199"/>
        <w:rPr>
          <w:rFonts w:hint="eastAsia" w:ascii="宋体" w:hAnsi="宋体" w:eastAsia="宋体" w:cs="宋体"/>
          <w:bCs/>
          <w:sz w:val="24"/>
          <w:szCs w:val="24"/>
        </w:rPr>
      </w:pPr>
      <w:r>
        <w:rPr>
          <w:rFonts w:hint="eastAsia" w:ascii="宋体" w:hAnsi="宋体" w:eastAsia="宋体" w:cs="宋体"/>
          <w:bCs/>
          <w:sz w:val="24"/>
          <w:szCs w:val="24"/>
        </w:rPr>
        <w:t>11.6在诉讼期间，除正在进行诉讼的部分外，本合同其它部分可继续执行。</w:t>
      </w:r>
    </w:p>
    <w:p>
      <w:pPr>
        <w:adjustRightInd w:val="0"/>
        <w:snapToGrid w:val="0"/>
        <w:spacing w:line="360" w:lineRule="auto"/>
        <w:ind w:firstLine="240" w:firstLineChars="100"/>
        <w:rPr>
          <w:rFonts w:hint="eastAsia" w:ascii="宋体" w:hAnsi="宋体" w:eastAsia="宋体" w:cs="宋体"/>
          <w:bCs/>
          <w:sz w:val="24"/>
          <w:szCs w:val="24"/>
        </w:rPr>
      </w:pPr>
      <w:bookmarkStart w:id="490" w:name="_Toc18580_WPSOffice_Level2"/>
      <w:bookmarkStart w:id="491" w:name="_Toc21580_WPSOffice_Level2"/>
      <w:r>
        <w:rPr>
          <w:rFonts w:hint="eastAsia" w:ascii="宋体" w:hAnsi="宋体" w:eastAsia="宋体" w:cs="宋体"/>
          <w:bCs/>
          <w:sz w:val="24"/>
          <w:szCs w:val="24"/>
        </w:rPr>
        <w:t>12、索赔：</w:t>
      </w:r>
      <w:bookmarkEnd w:id="490"/>
      <w:bookmarkEnd w:id="491"/>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12.1乙方提供设备时，如发现设备的品牌、名称、数量等资料与合同不符，或未按规定提供设备的，甲方有权并向乙方提出索赔。</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12.2如果设备在质保期内证实设备是有缺陷的，包括潜在的缺陷，甲方将有权向乙方提出索赔。</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12.3凡属乙方应承担的责任，乙方应按照甲方同意的下列一种或多种方式解决索赔事宜。</w:t>
      </w:r>
    </w:p>
    <w:p>
      <w:pPr>
        <w:adjustRightInd w:val="0"/>
        <w:snapToGrid w:val="0"/>
        <w:spacing w:line="360" w:lineRule="auto"/>
        <w:ind w:firstLine="420"/>
        <w:rPr>
          <w:rFonts w:hint="eastAsia" w:ascii="宋体" w:hAnsi="宋体" w:eastAsia="宋体" w:cs="宋体"/>
          <w:bCs/>
          <w:sz w:val="24"/>
          <w:szCs w:val="24"/>
        </w:rPr>
      </w:pPr>
      <w:r>
        <w:rPr>
          <w:rFonts w:hint="eastAsia" w:ascii="宋体" w:hAnsi="宋体" w:eastAsia="宋体" w:cs="宋体"/>
          <w:bCs/>
          <w:sz w:val="24"/>
          <w:szCs w:val="24"/>
        </w:rPr>
        <w:t>⑴乙方同意退货，并按合同规定的同种货币将货款退还给甲方，并承担由此发生的一切损失和费用，包括利息、银行手续费、运费、以及为保护退回设备所需的其它必要费用。</w:t>
      </w:r>
    </w:p>
    <w:p>
      <w:pPr>
        <w:adjustRightInd w:val="0"/>
        <w:snapToGrid w:val="0"/>
        <w:spacing w:line="360" w:lineRule="auto"/>
        <w:ind w:firstLine="420"/>
        <w:rPr>
          <w:rFonts w:hint="eastAsia" w:ascii="宋体" w:hAnsi="宋体" w:eastAsia="宋体" w:cs="宋体"/>
          <w:bCs/>
          <w:sz w:val="24"/>
          <w:szCs w:val="24"/>
        </w:rPr>
      </w:pPr>
      <w:r>
        <w:rPr>
          <w:rFonts w:hint="eastAsia" w:ascii="宋体" w:hAnsi="宋体" w:eastAsia="宋体" w:cs="宋体"/>
          <w:bCs/>
          <w:sz w:val="24"/>
          <w:szCs w:val="24"/>
        </w:rPr>
        <w:t>⑵根据设备低劣程度、损坏程度以及甲方所遭受损失的数额，经甲乙双方商定降低设备的价格。</w:t>
      </w:r>
    </w:p>
    <w:p>
      <w:pPr>
        <w:adjustRightInd w:val="0"/>
        <w:snapToGrid w:val="0"/>
        <w:spacing w:line="360" w:lineRule="auto"/>
        <w:ind w:firstLine="420"/>
        <w:rPr>
          <w:rFonts w:hint="eastAsia" w:ascii="宋体" w:hAnsi="宋体" w:eastAsia="宋体" w:cs="宋体"/>
          <w:bCs/>
          <w:sz w:val="24"/>
          <w:szCs w:val="24"/>
        </w:rPr>
      </w:pPr>
      <w:r>
        <w:rPr>
          <w:rFonts w:hint="eastAsia" w:ascii="宋体" w:hAnsi="宋体" w:eastAsia="宋体" w:cs="宋体"/>
          <w:bCs/>
          <w:sz w:val="24"/>
          <w:szCs w:val="24"/>
        </w:rPr>
        <w:t>⑶用符合标准的设备来更换有缺陷的部分或修补缺陷部分，乙方应承担一切费用和风险，并负担甲方所发生的一切费用。同时乙方应延长售后服务期限及其它承诺。</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12.4如果在甲方发出索赔通知后30天内，乙方未作答复，上述索赔应视为己被乙方接受。甲方将从乙方开具的质量保证金中扣回索赔金额。如果这些金额不足以满足索赔金额，甲方有权向乙方提出不足部分的赔偿要求。</w:t>
      </w:r>
    </w:p>
    <w:p>
      <w:pPr>
        <w:adjustRightInd w:val="0"/>
        <w:snapToGrid w:val="0"/>
        <w:spacing w:line="360" w:lineRule="auto"/>
        <w:ind w:firstLine="240" w:firstLineChars="100"/>
        <w:rPr>
          <w:rFonts w:hint="eastAsia" w:ascii="宋体" w:hAnsi="宋体" w:eastAsia="宋体" w:cs="宋体"/>
          <w:bCs/>
          <w:sz w:val="24"/>
          <w:szCs w:val="24"/>
        </w:rPr>
      </w:pPr>
      <w:bookmarkStart w:id="492" w:name="_Toc2059_WPSOffice_Level2"/>
      <w:bookmarkStart w:id="493" w:name="_Toc32212_WPSOffice_Level2"/>
      <w:r>
        <w:rPr>
          <w:rFonts w:hint="eastAsia" w:ascii="宋体" w:hAnsi="宋体" w:eastAsia="宋体" w:cs="宋体"/>
          <w:bCs/>
          <w:sz w:val="24"/>
          <w:szCs w:val="24"/>
        </w:rPr>
        <w:t>13、合同的履约监督：</w:t>
      </w:r>
      <w:bookmarkEnd w:id="492"/>
      <w:bookmarkEnd w:id="493"/>
    </w:p>
    <w:p>
      <w:pPr>
        <w:adjustRightInd w:val="0"/>
        <w:snapToGrid w:val="0"/>
        <w:spacing w:line="360" w:lineRule="auto"/>
        <w:ind w:firstLine="420"/>
        <w:rPr>
          <w:rFonts w:hint="eastAsia" w:ascii="宋体" w:hAnsi="宋体" w:eastAsia="宋体" w:cs="宋体"/>
          <w:bCs/>
          <w:sz w:val="24"/>
          <w:szCs w:val="24"/>
        </w:rPr>
      </w:pPr>
      <w:r>
        <w:rPr>
          <w:rFonts w:hint="eastAsia" w:ascii="宋体" w:hAnsi="宋体" w:eastAsia="宋体" w:cs="宋体"/>
          <w:bCs/>
          <w:sz w:val="24"/>
          <w:szCs w:val="24"/>
        </w:rPr>
        <w:t>甲乙双方应自觉接受监督部门对合同履行的监督与检查。</w:t>
      </w:r>
    </w:p>
    <w:p>
      <w:pPr>
        <w:adjustRightInd w:val="0"/>
        <w:snapToGrid w:val="0"/>
        <w:spacing w:line="360" w:lineRule="auto"/>
        <w:ind w:firstLine="240" w:firstLineChars="100"/>
        <w:rPr>
          <w:rFonts w:hint="eastAsia" w:ascii="宋体" w:hAnsi="宋体" w:eastAsia="宋体" w:cs="宋体"/>
          <w:bCs/>
          <w:sz w:val="24"/>
          <w:szCs w:val="24"/>
        </w:rPr>
      </w:pPr>
      <w:bookmarkStart w:id="494" w:name="_Toc25623_WPSOffice_Level2"/>
      <w:bookmarkStart w:id="495" w:name="_Toc3451_WPSOffice_Level2"/>
      <w:r>
        <w:rPr>
          <w:rFonts w:hint="eastAsia" w:ascii="宋体" w:hAnsi="宋体" w:eastAsia="宋体" w:cs="宋体"/>
          <w:bCs/>
          <w:sz w:val="24"/>
          <w:szCs w:val="24"/>
        </w:rPr>
        <w:t>14、争议的解决：</w:t>
      </w:r>
      <w:bookmarkEnd w:id="494"/>
      <w:bookmarkEnd w:id="495"/>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甲乙双方应通过友好协商，解决在执行本合同中所发生的或与本合同有关的一切争端，如果协商得不到解决，任何一方均可按《民法典》规定提交诉讼，诉讼应在甲方所在地进行。</w:t>
      </w:r>
    </w:p>
    <w:p>
      <w:pPr>
        <w:adjustRightInd w:val="0"/>
        <w:snapToGrid w:val="0"/>
        <w:spacing w:line="360" w:lineRule="auto"/>
        <w:ind w:firstLine="240" w:firstLineChars="100"/>
        <w:rPr>
          <w:rFonts w:hint="eastAsia" w:ascii="宋体" w:hAnsi="宋体" w:eastAsia="宋体" w:cs="宋体"/>
          <w:bCs/>
          <w:sz w:val="24"/>
          <w:szCs w:val="24"/>
        </w:rPr>
      </w:pPr>
      <w:bookmarkStart w:id="496" w:name="_Toc9288_WPSOffice_Level2"/>
      <w:bookmarkStart w:id="497" w:name="_Toc32767_WPSOffice_Level2"/>
      <w:r>
        <w:rPr>
          <w:rFonts w:hint="eastAsia" w:ascii="宋体" w:hAnsi="宋体" w:eastAsia="宋体" w:cs="宋体"/>
          <w:bCs/>
          <w:sz w:val="24"/>
          <w:szCs w:val="24"/>
        </w:rPr>
        <w:t>15、不可抗力的处理：</w:t>
      </w:r>
      <w:bookmarkEnd w:id="496"/>
      <w:bookmarkEnd w:id="497"/>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15.1在合同有效期内，任何一方因不可抗力事件导致不能履行合同，则合同履行期可延长，其延长期与不可抗力影响期相同。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15.2不可抗力的事故发生后尽快通知另一方，将有关部门出具的证明文件用挂号信邮寄或派人送达另一方。</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15.3如果不可抗力影响时间延续120天以上的，双方应通过友好协商，在合理的时间内达成进一步履行合同的协议。</w:t>
      </w:r>
    </w:p>
    <w:p>
      <w:pPr>
        <w:adjustRightInd w:val="0"/>
        <w:snapToGrid w:val="0"/>
        <w:spacing w:line="360" w:lineRule="auto"/>
        <w:ind w:firstLine="240" w:firstLineChars="100"/>
        <w:rPr>
          <w:rFonts w:hint="eastAsia" w:ascii="宋体" w:hAnsi="宋体" w:eastAsia="宋体" w:cs="宋体"/>
          <w:bCs/>
          <w:sz w:val="24"/>
          <w:szCs w:val="24"/>
        </w:rPr>
      </w:pPr>
      <w:bookmarkStart w:id="498" w:name="_Toc30758_WPSOffice_Level2"/>
      <w:bookmarkStart w:id="499" w:name="_Toc29949_WPSOffice_Level2"/>
      <w:r>
        <w:rPr>
          <w:rFonts w:hint="eastAsia" w:ascii="宋体" w:hAnsi="宋体" w:eastAsia="宋体" w:cs="宋体"/>
          <w:bCs/>
          <w:sz w:val="24"/>
          <w:szCs w:val="24"/>
        </w:rPr>
        <w:t>16、合同修改：</w:t>
      </w:r>
      <w:bookmarkEnd w:id="498"/>
      <w:bookmarkEnd w:id="499"/>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合同条款的任何改动，均须由合同签署双方签署合同修改书或合同补充协议。该合同修改或补充被视为本合同的组成部分，具有与本合同同等法律效力。</w:t>
      </w:r>
    </w:p>
    <w:p>
      <w:pPr>
        <w:adjustRightInd w:val="0"/>
        <w:snapToGrid w:val="0"/>
        <w:spacing w:line="360" w:lineRule="auto"/>
        <w:ind w:firstLine="240" w:firstLineChars="100"/>
        <w:rPr>
          <w:rFonts w:hint="eastAsia" w:ascii="宋体" w:hAnsi="宋体" w:eastAsia="宋体" w:cs="宋体"/>
          <w:bCs/>
          <w:sz w:val="24"/>
          <w:szCs w:val="24"/>
        </w:rPr>
      </w:pPr>
      <w:bookmarkStart w:id="500" w:name="_Toc23957_WPSOffice_Level2"/>
      <w:bookmarkStart w:id="501" w:name="_Toc19180_WPSOffice_Level2"/>
      <w:r>
        <w:rPr>
          <w:rFonts w:hint="eastAsia" w:ascii="宋体" w:hAnsi="宋体" w:eastAsia="宋体" w:cs="宋体"/>
          <w:bCs/>
          <w:sz w:val="24"/>
          <w:szCs w:val="24"/>
        </w:rPr>
        <w:t>17、合同鉴证及生效：</w:t>
      </w:r>
      <w:bookmarkEnd w:id="500"/>
      <w:bookmarkEnd w:id="501"/>
    </w:p>
    <w:p>
      <w:pPr>
        <w:adjustRightInd w:val="0"/>
        <w:snapToGrid w:val="0"/>
        <w:spacing w:line="360" w:lineRule="auto"/>
        <w:ind w:firstLine="435"/>
        <w:rPr>
          <w:rFonts w:hint="eastAsia" w:ascii="宋体" w:hAnsi="宋体" w:eastAsia="宋体" w:cs="宋体"/>
          <w:bCs/>
          <w:sz w:val="24"/>
          <w:szCs w:val="24"/>
        </w:rPr>
      </w:pPr>
      <w:r>
        <w:rPr>
          <w:rFonts w:hint="eastAsia" w:ascii="宋体" w:hAnsi="宋体" w:eastAsia="宋体" w:cs="宋体"/>
          <w:bCs/>
          <w:sz w:val="24"/>
          <w:szCs w:val="24"/>
        </w:rPr>
        <w:t>本合同经甲乙双方法定代表人签字之日起并加盖单位公章后生效。</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本合同一式六份，甲、乙双方各执三份。</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甲方（盖章）：                   乙方（盖章）：             </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法人代表签字：                   法人代表签字：                </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开户银行：                       开户银行：                </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帐号：                           帐号：                    </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联系电话：                       联系电话：                </w:t>
      </w:r>
    </w:p>
    <w:p>
      <w:pPr>
        <w:spacing w:line="360" w:lineRule="auto"/>
        <w:rPr>
          <w:rFonts w:cs="仿宋" w:asciiTheme="minorEastAsia" w:hAnsiTheme="minorEastAsia" w:eastAsiaTheme="minorEastAsia"/>
          <w:sz w:val="22"/>
          <w:szCs w:val="22"/>
        </w:rPr>
      </w:pPr>
      <w:r>
        <w:rPr>
          <w:rFonts w:hint="eastAsia" w:ascii="宋体" w:hAnsi="宋体" w:eastAsia="宋体" w:cs="宋体"/>
          <w:bCs/>
          <w:sz w:val="24"/>
          <w:szCs w:val="24"/>
        </w:rPr>
        <w:t xml:space="preserve">    签约日期：                       签约日期：        </w:t>
      </w:r>
    </w:p>
    <w:p>
      <w:pPr>
        <w:spacing w:line="360" w:lineRule="auto"/>
        <w:ind w:firstLine="1430" w:firstLineChars="650"/>
        <w:jc w:val="center"/>
        <w:rPr>
          <w:rFonts w:cs="仿宋" w:asciiTheme="minorEastAsia" w:hAnsiTheme="minorEastAsia" w:eastAsiaTheme="minorEastAsia"/>
          <w:sz w:val="22"/>
          <w:szCs w:val="22"/>
        </w:rPr>
      </w:pPr>
    </w:p>
    <w:p>
      <w:pPr>
        <w:spacing w:line="360" w:lineRule="auto"/>
        <w:ind w:right="105"/>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注：本合同条款仅供参考（以采购人最终认定的合同格式为准）</w:t>
      </w:r>
    </w:p>
    <w:p>
      <w:pPr>
        <w:pStyle w:val="6"/>
        <w:ind w:firstLine="0"/>
        <w:rPr>
          <w:rFonts w:cs="仿宋" w:asciiTheme="minorEastAsia" w:hAnsiTheme="minorEastAsia" w:eastAsiaTheme="minorEastAsia"/>
          <w:b/>
          <w:sz w:val="52"/>
          <w:szCs w:val="21"/>
        </w:rPr>
      </w:pPr>
    </w:p>
    <w:p>
      <w:pPr>
        <w:pStyle w:val="6"/>
        <w:ind w:firstLine="0"/>
        <w:rPr>
          <w:rFonts w:cs="仿宋" w:asciiTheme="minorEastAsia" w:hAnsiTheme="minorEastAsia" w:eastAsiaTheme="minorEastAsia"/>
          <w:b/>
          <w:sz w:val="52"/>
          <w:szCs w:val="21"/>
        </w:rPr>
      </w:pPr>
    </w:p>
    <w:p>
      <w:pPr>
        <w:pStyle w:val="3"/>
        <w:numPr>
          <w:ilvl w:val="0"/>
          <w:numId w:val="0"/>
        </w:numPr>
        <w:jc w:val="center"/>
        <w:rPr>
          <w:rFonts w:cs="仿宋" w:asciiTheme="minorEastAsia" w:hAnsiTheme="minorEastAsia" w:eastAsiaTheme="minorEastAsia"/>
          <w:b/>
          <w:kern w:val="0"/>
          <w:sz w:val="36"/>
          <w:szCs w:val="36"/>
        </w:rPr>
      </w:pPr>
      <w:bookmarkStart w:id="502" w:name="_Toc2945"/>
      <w:r>
        <w:rPr>
          <w:rFonts w:hint="eastAsia" w:cs="仿宋" w:asciiTheme="minorEastAsia" w:hAnsiTheme="minorEastAsia" w:eastAsiaTheme="minorEastAsia"/>
          <w:b/>
          <w:kern w:val="0"/>
          <w:sz w:val="36"/>
          <w:szCs w:val="36"/>
        </w:rPr>
        <w:t>第六章 投标文件格式</w:t>
      </w:r>
      <w:bookmarkEnd w:id="502"/>
    </w:p>
    <w:p>
      <w:pPr>
        <w:spacing w:line="360" w:lineRule="auto"/>
        <w:ind w:firstLine="1108" w:firstLineChars="345"/>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 xml:space="preserve">                                       </w:t>
      </w:r>
    </w:p>
    <w:p>
      <w:pPr>
        <w:spacing w:line="360" w:lineRule="auto"/>
        <w:jc w:val="center"/>
        <w:rPr>
          <w:rFonts w:cs="仿宋" w:asciiTheme="minorEastAsia" w:hAnsiTheme="minorEastAsia" w:eastAsiaTheme="minorEastAsia"/>
          <w:b/>
          <w:u w:val="single"/>
        </w:rPr>
      </w:pPr>
      <w:r>
        <w:rPr>
          <w:rFonts w:hint="eastAsia" w:cs="仿宋" w:asciiTheme="minorEastAsia" w:hAnsiTheme="minorEastAsia" w:eastAsiaTheme="minorEastAsia"/>
          <w:b/>
          <w:sz w:val="48"/>
          <w:szCs w:val="96"/>
          <w:lang w:eastAsia="zh-CN"/>
        </w:rPr>
        <w:t>平顶山市湛河区韦伦双语学校购置触控一体机（智慧黑板）项目</w:t>
      </w:r>
      <w:r>
        <w:rPr>
          <w:rFonts w:hint="eastAsia" w:cs="仿宋" w:asciiTheme="minorEastAsia" w:hAnsiTheme="minorEastAsia" w:eastAsiaTheme="minorEastAsia"/>
          <w:b/>
          <w:sz w:val="56"/>
          <w:szCs w:val="96"/>
        </w:rPr>
        <w:t xml:space="preserve"> </w:t>
      </w:r>
      <w:r>
        <w:rPr>
          <w:rFonts w:hint="eastAsia" w:cs="仿宋" w:asciiTheme="minorEastAsia" w:hAnsiTheme="minorEastAsia" w:eastAsiaTheme="minorEastAsia"/>
          <w:b/>
          <w:sz w:val="96"/>
          <w:szCs w:val="96"/>
        </w:rPr>
        <w:t xml:space="preserve">   </w:t>
      </w:r>
      <w:r>
        <w:rPr>
          <w:rFonts w:hint="eastAsia" w:cs="仿宋" w:asciiTheme="minorEastAsia" w:hAnsiTheme="minorEastAsia" w:eastAsiaTheme="minorEastAsia"/>
          <w:b/>
          <w:szCs w:val="21"/>
        </w:rPr>
        <w:t xml:space="preserve">         </w:t>
      </w:r>
    </w:p>
    <w:p>
      <w:pPr>
        <w:spacing w:line="360" w:lineRule="auto"/>
        <w:ind w:firstLine="3360" w:firstLineChars="350"/>
        <w:rPr>
          <w:rFonts w:cs="仿宋" w:asciiTheme="minorEastAsia" w:hAnsiTheme="minorEastAsia" w:eastAsiaTheme="minorEastAsia"/>
          <w:sz w:val="96"/>
          <w:szCs w:val="96"/>
        </w:rPr>
      </w:pPr>
    </w:p>
    <w:p>
      <w:pPr>
        <w:spacing w:line="360" w:lineRule="auto"/>
        <w:jc w:val="center"/>
        <w:rPr>
          <w:rFonts w:cs="仿宋" w:asciiTheme="minorEastAsia" w:hAnsiTheme="minorEastAsia" w:eastAsiaTheme="minorEastAsia"/>
          <w:sz w:val="96"/>
          <w:szCs w:val="96"/>
        </w:rPr>
      </w:pPr>
      <w:r>
        <w:rPr>
          <w:rFonts w:hint="eastAsia" w:cs="仿宋" w:asciiTheme="minorEastAsia" w:hAnsiTheme="minorEastAsia" w:eastAsiaTheme="minorEastAsia"/>
          <w:sz w:val="96"/>
          <w:szCs w:val="96"/>
        </w:rPr>
        <w:t>投 标 文 件</w:t>
      </w:r>
    </w:p>
    <w:p>
      <w:pPr>
        <w:spacing w:line="360" w:lineRule="auto"/>
        <w:ind w:firstLine="2811" w:firstLineChars="1000"/>
        <w:rPr>
          <w:rFonts w:cs="仿宋" w:asciiTheme="minorEastAsia" w:hAnsiTheme="minorEastAsia" w:eastAsiaTheme="minorEastAsia"/>
          <w:b/>
          <w:sz w:val="28"/>
          <w:szCs w:val="28"/>
        </w:rPr>
      </w:pPr>
    </w:p>
    <w:p>
      <w:pPr>
        <w:spacing w:line="360" w:lineRule="auto"/>
        <w:ind w:firstLine="2800" w:firstLineChars="1000"/>
        <w:rPr>
          <w:rFonts w:cs="仿宋" w:asciiTheme="minorEastAsia" w:hAnsiTheme="minorEastAsia" w:eastAsiaTheme="minorEastAsia"/>
          <w:bCs/>
          <w:sz w:val="96"/>
          <w:szCs w:val="96"/>
        </w:rPr>
      </w:pPr>
      <w:r>
        <w:rPr>
          <w:rFonts w:hint="eastAsia" w:cs="仿宋" w:asciiTheme="minorEastAsia" w:hAnsiTheme="minorEastAsia" w:eastAsiaTheme="minorEastAsia"/>
          <w:bCs/>
          <w:sz w:val="28"/>
          <w:szCs w:val="28"/>
        </w:rPr>
        <w:t>采购编号：</w:t>
      </w:r>
      <w:r>
        <w:rPr>
          <w:rFonts w:hint="eastAsia" w:cs="仿宋" w:asciiTheme="minorEastAsia" w:hAnsiTheme="minorEastAsia" w:eastAsiaTheme="minorEastAsia"/>
          <w:bCs/>
          <w:sz w:val="28"/>
          <w:szCs w:val="28"/>
          <w:lang w:val="en-US" w:eastAsia="zh-CN"/>
        </w:rPr>
        <w:t>平湛采招标-2024-9</w:t>
      </w:r>
    </w:p>
    <w:p>
      <w:pPr>
        <w:spacing w:line="360" w:lineRule="auto"/>
        <w:jc w:val="center"/>
        <w:rPr>
          <w:rFonts w:cs="仿宋" w:asciiTheme="minorEastAsia" w:hAnsiTheme="minorEastAsia" w:eastAsiaTheme="minorEastAsia"/>
          <w:sz w:val="96"/>
          <w:szCs w:val="96"/>
        </w:rPr>
      </w:pPr>
    </w:p>
    <w:p>
      <w:pPr>
        <w:spacing w:line="360" w:lineRule="auto"/>
        <w:ind w:firstLine="440" w:firstLineChars="200"/>
        <w:rPr>
          <w:rFonts w:cs="仿宋" w:asciiTheme="minorEastAsia" w:hAnsiTheme="minorEastAsia" w:eastAsiaTheme="minorEastAsia"/>
          <w:sz w:val="22"/>
          <w:szCs w:val="22"/>
        </w:rPr>
      </w:pPr>
    </w:p>
    <w:p>
      <w:pPr>
        <w:spacing w:line="360" w:lineRule="auto"/>
        <w:rPr>
          <w:rFonts w:cs="仿宋" w:asciiTheme="minorEastAsia" w:hAnsiTheme="minorEastAsia" w:eastAsiaTheme="minorEastAsia"/>
          <w:sz w:val="22"/>
          <w:szCs w:val="22"/>
        </w:rPr>
      </w:pPr>
    </w:p>
    <w:p>
      <w:pPr>
        <w:spacing w:line="360" w:lineRule="auto"/>
        <w:ind w:firstLine="440" w:firstLineChars="200"/>
        <w:rPr>
          <w:rFonts w:cs="仿宋" w:asciiTheme="minorEastAsia" w:hAnsiTheme="minorEastAsia" w:eastAsiaTheme="minorEastAsia"/>
          <w:sz w:val="22"/>
          <w:szCs w:val="22"/>
        </w:rPr>
      </w:pPr>
    </w:p>
    <w:p>
      <w:pPr>
        <w:pStyle w:val="26"/>
        <w:rPr>
          <w:rFonts w:cs="仿宋" w:asciiTheme="minorEastAsia" w:hAnsiTheme="minorEastAsia" w:eastAsiaTheme="minorEastAsia"/>
          <w:color w:val="auto"/>
          <w:sz w:val="28"/>
          <w:szCs w:val="28"/>
        </w:rPr>
      </w:pPr>
    </w:p>
    <w:p>
      <w:pPr>
        <w:spacing w:line="360" w:lineRule="auto"/>
        <w:rPr>
          <w:rFonts w:cs="仿宋" w:asciiTheme="minorEastAsia" w:hAnsiTheme="minorEastAsia" w:eastAsiaTheme="minorEastAsia"/>
          <w:sz w:val="22"/>
          <w:szCs w:val="22"/>
        </w:rPr>
      </w:pPr>
    </w:p>
    <w:p>
      <w:pPr>
        <w:spacing w:line="360" w:lineRule="auto"/>
        <w:ind w:firstLine="570"/>
        <w:rPr>
          <w:rFonts w:cs="仿宋" w:asciiTheme="minorEastAsia" w:hAnsiTheme="minorEastAsia" w:eastAsiaTheme="minorEastAsia"/>
          <w:sz w:val="24"/>
          <w:szCs w:val="24"/>
        </w:rPr>
      </w:pPr>
      <w:r>
        <w:rPr>
          <w:rFonts w:hint="eastAsia" w:cs="仿宋" w:asciiTheme="minorEastAsia" w:hAnsiTheme="minorEastAsia" w:eastAsiaTheme="minorEastAsia"/>
          <w:sz w:val="32"/>
          <w:szCs w:val="32"/>
        </w:rPr>
        <w:t xml:space="preserve">       </w:t>
      </w:r>
      <w:r>
        <w:rPr>
          <w:rFonts w:hint="eastAsia" w:cs="仿宋" w:asciiTheme="minorEastAsia" w:hAnsiTheme="minorEastAsia" w:eastAsiaTheme="minorEastAsia"/>
          <w:sz w:val="24"/>
          <w:szCs w:val="24"/>
        </w:rPr>
        <w:t>投标人：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（电子签章）</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法定代表人或其委托代理人：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（电子签章）</w:t>
      </w:r>
    </w:p>
    <w:p>
      <w:pPr>
        <w:spacing w:line="36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地    址：</w:t>
      </w:r>
      <w:r>
        <w:rPr>
          <w:rFonts w:hint="eastAsia" w:cs="仿宋" w:asciiTheme="minorEastAsia" w:hAnsiTheme="minorEastAsia" w:eastAsiaTheme="minorEastAsia"/>
          <w:sz w:val="24"/>
          <w:szCs w:val="24"/>
          <w:u w:val="single"/>
        </w:rPr>
        <w:t xml:space="preserve">                                         </w:t>
      </w:r>
    </w:p>
    <w:p>
      <w:pPr>
        <w:spacing w:line="36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联系方式：</w:t>
      </w:r>
      <w:r>
        <w:rPr>
          <w:rFonts w:hint="eastAsia" w:cs="仿宋" w:asciiTheme="minorEastAsia" w:hAnsiTheme="minorEastAsia" w:eastAsiaTheme="minorEastAsia"/>
          <w:sz w:val="24"/>
          <w:szCs w:val="24"/>
          <w:u w:val="single"/>
        </w:rPr>
        <w:t xml:space="preserve">                                         </w:t>
      </w:r>
    </w:p>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widowControl/>
        <w:spacing w:line="360" w:lineRule="auto"/>
        <w:jc w:val="left"/>
        <w:rPr>
          <w:rFonts w:cs="仿宋" w:asciiTheme="minorEastAsia" w:hAnsiTheme="minorEastAsia" w:eastAsiaTheme="minorEastAsia"/>
          <w:sz w:val="24"/>
          <w:szCs w:val="24"/>
        </w:rPr>
        <w:sectPr>
          <w:pgSz w:w="11906" w:h="16838"/>
          <w:pgMar w:top="1418" w:right="1134" w:bottom="1418" w:left="1134" w:header="851" w:footer="992" w:gutter="0"/>
          <w:cols w:space="720" w:num="1"/>
          <w:docGrid w:type="lines" w:linePitch="312" w:charSpace="0"/>
        </w:sectPr>
      </w:pPr>
    </w:p>
    <w:p>
      <w:pPr>
        <w:spacing w:line="480" w:lineRule="exact"/>
        <w:jc w:val="center"/>
        <w:outlineLvl w:val="1"/>
        <w:rPr>
          <w:rFonts w:cs="仿宋" w:asciiTheme="minorEastAsia" w:hAnsiTheme="minorEastAsia" w:eastAsiaTheme="minorEastAsia"/>
          <w:b/>
          <w:sz w:val="24"/>
          <w:szCs w:val="24"/>
        </w:rPr>
      </w:pPr>
      <w:bookmarkStart w:id="503" w:name="_Toc23038"/>
      <w:bookmarkStart w:id="504" w:name="_Toc11153"/>
      <w:bookmarkStart w:id="505" w:name="_Toc80719678"/>
      <w:bookmarkStart w:id="506" w:name="_Toc15854"/>
      <w:bookmarkStart w:id="507" w:name="_Toc16397"/>
      <w:r>
        <w:rPr>
          <w:rFonts w:hint="eastAsia" w:cs="仿宋" w:asciiTheme="minorEastAsia" w:hAnsiTheme="minorEastAsia" w:eastAsiaTheme="minorEastAsia"/>
          <w:b/>
          <w:sz w:val="24"/>
          <w:szCs w:val="24"/>
        </w:rPr>
        <w:t>1、投标函</w:t>
      </w:r>
      <w:bookmarkEnd w:id="503"/>
      <w:bookmarkEnd w:id="504"/>
      <w:bookmarkEnd w:id="505"/>
      <w:bookmarkEnd w:id="506"/>
      <w:bookmarkEnd w:id="507"/>
    </w:p>
    <w:p>
      <w:pPr>
        <w:pStyle w:val="11"/>
        <w:spacing w:line="360" w:lineRule="auto"/>
        <w:rPr>
          <w:rFonts w:cs="仿宋" w:asciiTheme="minorEastAsia" w:hAnsiTheme="minorEastAsia" w:eastAsiaTheme="minorEastAsia"/>
          <w:sz w:val="24"/>
          <w:szCs w:val="24"/>
        </w:rPr>
      </w:pPr>
    </w:p>
    <w:p>
      <w:pPr>
        <w:pStyle w:val="11"/>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致：</w:t>
      </w:r>
      <w:r>
        <w:rPr>
          <w:rFonts w:hint="eastAsia" w:cs="仿宋" w:asciiTheme="minorEastAsia" w:hAnsiTheme="minorEastAsia" w:eastAsiaTheme="minorEastAsia"/>
          <w:sz w:val="24"/>
          <w:szCs w:val="24"/>
          <w:u w:val="single"/>
        </w:rPr>
        <w:t xml:space="preserve">             （招标人名称）</w:t>
      </w:r>
      <w:r>
        <w:rPr>
          <w:rFonts w:hint="eastAsia" w:cs="仿宋" w:asciiTheme="minorEastAsia" w:hAnsiTheme="minorEastAsia" w:eastAsiaTheme="minorEastAsia"/>
          <w:sz w:val="24"/>
          <w:szCs w:val="24"/>
        </w:rPr>
        <w:t xml:space="preserve">                       </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我们收到了</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u w:val="single"/>
          <w:lang w:val="en-US" w:eastAsia="zh-CN"/>
        </w:rPr>
        <w:t xml:space="preserve">       </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u w:val="none"/>
          <w:lang w:eastAsia="zh-CN"/>
        </w:rPr>
        <w:t>（</w:t>
      </w:r>
      <w:r>
        <w:rPr>
          <w:rFonts w:hint="eastAsia" w:cs="仿宋" w:asciiTheme="minorEastAsia" w:hAnsiTheme="minorEastAsia" w:eastAsiaTheme="minorEastAsia"/>
          <w:sz w:val="24"/>
          <w:szCs w:val="24"/>
          <w:u w:val="none"/>
          <w:lang w:val="en-US" w:eastAsia="zh-CN"/>
        </w:rPr>
        <w:t>项目名称</w:t>
      </w:r>
      <w:r>
        <w:rPr>
          <w:rFonts w:hint="eastAsia" w:cs="仿宋" w:asciiTheme="minorEastAsia" w:hAnsiTheme="minorEastAsia" w:eastAsiaTheme="minorEastAsia"/>
          <w:sz w:val="24"/>
          <w:szCs w:val="24"/>
          <w:u w:val="none"/>
          <w:lang w:eastAsia="zh-CN"/>
        </w:rPr>
        <w:t>）</w:t>
      </w:r>
      <w:r>
        <w:rPr>
          <w:rFonts w:hint="eastAsia" w:cs="仿宋" w:asciiTheme="minorEastAsia" w:hAnsiTheme="minorEastAsia" w:eastAsiaTheme="minorEastAsia"/>
          <w:sz w:val="24"/>
          <w:szCs w:val="24"/>
        </w:rPr>
        <w:t>的招标文件，经详细研究，我们决定参加该项目的投标活动并投标，我们郑重声明以下诸点并负法律责任。</w:t>
      </w:r>
    </w:p>
    <w:p>
      <w:pPr>
        <w:numPr>
          <w:ilvl w:val="0"/>
          <w:numId w:val="13"/>
        </w:numPr>
        <w:tabs>
          <w:tab w:val="left" w:pos="0"/>
        </w:tabs>
        <w:spacing w:line="360" w:lineRule="auto"/>
        <w:jc w:val="left"/>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愿按照招标文件中规定的条款和要求，总报价为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元人民币。明细见“投标货物报价明细表”。质量为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。供货及安装期：</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。质保期：</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p>
    <w:p>
      <w:pPr>
        <w:numPr>
          <w:ilvl w:val="0"/>
          <w:numId w:val="13"/>
        </w:num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如果我们的投标文件被接受，我们将履行招标文件中规定的各项要求。</w:t>
      </w:r>
    </w:p>
    <w:p>
      <w:pPr>
        <w:numPr>
          <w:ilvl w:val="0"/>
          <w:numId w:val="13"/>
        </w:numPr>
        <w:spacing w:line="360" w:lineRule="auto"/>
        <w:ind w:left="0" w:firstLine="479"/>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我们同意按招标文件中的规定，本投标文件的有效期为开标后60日历天。如果中标，有效期延长至合同终止日止。</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 我们愿提供招标文件中要求的所有文件资料。</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 我们承认最低报价是中标的重要选择，但不是唯一标准。</w:t>
      </w:r>
    </w:p>
    <w:p>
      <w:pPr>
        <w:spacing w:line="360" w:lineRule="auto"/>
        <w:ind w:firstLine="48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(6)我们保证在收到中标通知书后，按招标文件的规定向采购人提交履约保证金。</w:t>
      </w:r>
    </w:p>
    <w:p>
      <w:pPr>
        <w:spacing w:line="360" w:lineRule="auto"/>
        <w:ind w:firstLine="48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(7)如我方中标，愿根据招标文件规定向采购代理机构缴纳招标代理服务费。</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 我们已经详细审核了全部招标文件，包括修改、补充的文件(如果存在)，我们完全理解并同意放弃对这方面有不明及误解的权利。</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 我们愿按《中华人民共和国民法典》履行自己的全部责任。</w:t>
      </w:r>
    </w:p>
    <w:p>
      <w:pPr>
        <w:spacing w:line="36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w:t>
      </w:r>
    </w:p>
    <w:p>
      <w:pPr>
        <w:spacing w:line="360" w:lineRule="auto"/>
        <w:rPr>
          <w:rFonts w:cs="仿宋" w:asciiTheme="minorEastAsia" w:hAnsiTheme="minorEastAsia" w:eastAsiaTheme="minorEastAsia"/>
          <w:sz w:val="24"/>
          <w:szCs w:val="24"/>
          <w:u w:val="single"/>
        </w:rPr>
      </w:pPr>
    </w:p>
    <w:p>
      <w:pPr>
        <w:spacing w:line="360" w:lineRule="auto"/>
        <w:ind w:firstLine="480" w:firstLineChars="200"/>
        <w:rPr>
          <w:rFonts w:cs="仿宋" w:asciiTheme="minorEastAsia" w:hAnsiTheme="minorEastAsia" w:eastAsiaTheme="minorEastAsia"/>
          <w:sz w:val="24"/>
          <w:szCs w:val="24"/>
          <w:u w:val="single"/>
        </w:rPr>
      </w:pP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w:t>
      </w:r>
    </w:p>
    <w:p>
      <w:pPr>
        <w:spacing w:line="360" w:lineRule="auto"/>
        <w:rPr>
          <w:rFonts w:cs="仿宋" w:asciiTheme="minorEastAsia" w:hAnsiTheme="minorEastAsia" w:eastAsiaTheme="minorEastAsia"/>
          <w:sz w:val="24"/>
          <w:szCs w:val="24"/>
        </w:rPr>
      </w:pPr>
    </w:p>
    <w:p>
      <w:pPr>
        <w:spacing w:line="360" w:lineRule="auto"/>
        <w:ind w:firstLine="1850" w:firstLineChars="771"/>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投标人（电子签章）：</w:t>
      </w:r>
      <w:r>
        <w:rPr>
          <w:rFonts w:hint="eastAsia" w:cs="仿宋" w:asciiTheme="minorEastAsia" w:hAnsiTheme="minorEastAsia" w:eastAsiaTheme="minorEastAsia"/>
          <w:sz w:val="24"/>
          <w:szCs w:val="24"/>
          <w:u w:val="single"/>
        </w:rPr>
        <w:t xml:space="preserve">                       </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法定代表人或其委托代理人（电子签章）：</w:t>
      </w:r>
      <w:r>
        <w:rPr>
          <w:rFonts w:hint="eastAsia" w:cs="仿宋" w:asciiTheme="minorEastAsia" w:hAnsiTheme="minorEastAsia" w:eastAsiaTheme="minorEastAsia"/>
          <w:sz w:val="24"/>
          <w:szCs w:val="24"/>
          <w:u w:val="single"/>
        </w:rPr>
        <w:t xml:space="preserve">                        </w:t>
      </w:r>
    </w:p>
    <w:p>
      <w:pPr>
        <w:spacing w:line="360" w:lineRule="auto"/>
        <w:rPr>
          <w:rFonts w:cs="仿宋" w:asciiTheme="minorEastAsia" w:hAnsiTheme="minorEastAsia" w:eastAsiaTheme="minorEastAsia"/>
          <w:sz w:val="24"/>
          <w:szCs w:val="24"/>
        </w:rPr>
        <w:sectPr>
          <w:pgSz w:w="11906" w:h="16838"/>
          <w:pgMar w:top="1418" w:right="1134" w:bottom="1418" w:left="1134" w:header="851" w:footer="992" w:gutter="0"/>
          <w:cols w:space="720" w:num="1"/>
          <w:docGrid w:type="lines" w:linePitch="312" w:charSpace="0"/>
        </w:sectPr>
      </w:pPr>
      <w:r>
        <w:rPr>
          <w:rFonts w:hint="eastAsia"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pStyle w:val="6"/>
        <w:spacing w:line="360" w:lineRule="auto"/>
        <w:ind w:firstLine="0"/>
        <w:rPr>
          <w:rFonts w:cs="仿宋" w:asciiTheme="minorEastAsia" w:hAnsiTheme="minorEastAsia" w:eastAsiaTheme="minorEastAsia"/>
          <w:sz w:val="24"/>
          <w:szCs w:val="24"/>
        </w:rPr>
      </w:pPr>
    </w:p>
    <w:p>
      <w:pPr>
        <w:spacing w:line="360" w:lineRule="auto"/>
        <w:jc w:val="center"/>
        <w:outlineLvl w:val="1"/>
        <w:rPr>
          <w:rFonts w:cs="仿宋" w:asciiTheme="minorEastAsia" w:hAnsiTheme="minorEastAsia" w:eastAsiaTheme="minorEastAsia"/>
          <w:b/>
          <w:sz w:val="24"/>
          <w:szCs w:val="24"/>
        </w:rPr>
      </w:pPr>
      <w:bookmarkStart w:id="508" w:name="_Toc80719679"/>
      <w:bookmarkStart w:id="509" w:name="_Toc15140"/>
      <w:bookmarkStart w:id="510" w:name="_Toc12941"/>
      <w:bookmarkStart w:id="511" w:name="_Toc310"/>
      <w:bookmarkStart w:id="512" w:name="_Toc303"/>
      <w:r>
        <w:rPr>
          <w:rFonts w:hint="eastAsia" w:cs="仿宋" w:asciiTheme="minorEastAsia" w:hAnsiTheme="minorEastAsia" w:eastAsiaTheme="minorEastAsia"/>
          <w:b/>
          <w:sz w:val="24"/>
          <w:szCs w:val="24"/>
        </w:rPr>
        <w:t>2、法定代表人授权书</w:t>
      </w:r>
      <w:bookmarkEnd w:id="508"/>
      <w:bookmarkEnd w:id="509"/>
      <w:bookmarkEnd w:id="510"/>
      <w:bookmarkEnd w:id="511"/>
      <w:bookmarkEnd w:id="512"/>
    </w:p>
    <w:p>
      <w:pPr>
        <w:spacing w:line="36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sz w:val="24"/>
          <w:szCs w:val="24"/>
          <w:u w:val="single"/>
        </w:rPr>
        <w:t>（招标人名称）</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w:t>
      </w:r>
    </w:p>
    <w:p>
      <w:pPr>
        <w:autoSpaceDE w:val="0"/>
        <w:autoSpaceDN w:val="0"/>
        <w:adjustRightInd w:val="0"/>
        <w:spacing w:line="360" w:lineRule="auto"/>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本授权委托书声明：我</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（姓名）系</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（投标人名称）的法定代表人,现授权委托</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（姓名）为我公司合法代理人，以本公司的名义参加</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u w:val="single"/>
          <w:lang w:val="en-US" w:eastAsia="zh-CN"/>
        </w:rPr>
        <w:t xml:space="preserve">         </w:t>
      </w:r>
      <w:r>
        <w:rPr>
          <w:rFonts w:hint="eastAsia" w:cs="仿宋" w:asciiTheme="minorEastAsia" w:hAnsiTheme="minorEastAsia" w:eastAsiaTheme="minorEastAsia"/>
          <w:kern w:val="0"/>
          <w:sz w:val="24"/>
          <w:szCs w:val="24"/>
          <w:u w:val="single"/>
        </w:rPr>
        <w:t xml:space="preserve"> </w:t>
      </w:r>
      <w:r>
        <w:rPr>
          <w:rFonts w:hint="eastAsia" w:cs="仿宋" w:asciiTheme="minorEastAsia" w:hAnsiTheme="minorEastAsia" w:eastAsiaTheme="minorEastAsia"/>
          <w:kern w:val="0"/>
          <w:sz w:val="24"/>
          <w:szCs w:val="24"/>
        </w:rPr>
        <w:t>的投标活动。代理人在开标、评标、合同谈判过程中所签署的一切文件和处理与之有关的一切事务，我均予以承认。</w:t>
      </w:r>
    </w:p>
    <w:p>
      <w:pPr>
        <w:autoSpaceDE w:val="0"/>
        <w:autoSpaceDN w:val="0"/>
        <w:adjustRightInd w:val="0"/>
        <w:spacing w:line="360" w:lineRule="auto"/>
        <w:ind w:firstLine="57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代理人无转委托权，特此证明。</w:t>
      </w:r>
    </w:p>
    <w:p>
      <w:pPr>
        <w:autoSpaceDE w:val="0"/>
        <w:autoSpaceDN w:val="0"/>
        <w:adjustRightInd w:val="0"/>
        <w:spacing w:line="360" w:lineRule="auto"/>
        <w:ind w:firstLine="57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附：法定代表人及授权委托人身份证复印件</w:t>
      </w:r>
    </w:p>
    <w:p>
      <w:pPr>
        <w:autoSpaceDE w:val="0"/>
        <w:autoSpaceDN w:val="0"/>
        <w:adjustRightInd w:val="0"/>
        <w:spacing w:line="480" w:lineRule="auto"/>
        <w:ind w:firstLine="6000" w:firstLineChars="25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w:t>
      </w:r>
    </w:p>
    <w:p>
      <w:pPr>
        <w:spacing w:line="480" w:lineRule="auto"/>
        <w:ind w:firstLine="3840" w:firstLineChars="16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投标人名称</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48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法定代表人或授权代表</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pStyle w:val="6"/>
        <w:spacing w:line="480" w:lineRule="auto"/>
        <w:ind w:firstLine="4320" w:firstLineChars="1800"/>
        <w:rPr>
          <w:rFonts w:cs="仿宋" w:asciiTheme="minorEastAsia" w:hAnsiTheme="minorEastAsia" w:eastAsiaTheme="minorEastAsia"/>
          <w:sz w:val="22"/>
          <w:szCs w:val="22"/>
        </w:rPr>
      </w:pP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pStyle w:val="6"/>
        <w:spacing w:line="360" w:lineRule="auto"/>
        <w:ind w:left="3780" w:leftChars="1800" w:firstLine="0"/>
        <w:rPr>
          <w:rFonts w:cs="仿宋" w:asciiTheme="minorEastAsia" w:hAnsiTheme="minorEastAsia" w:eastAsiaTheme="minorEastAsia"/>
          <w:sz w:val="24"/>
          <w:szCs w:val="24"/>
        </w:rPr>
      </w:pPr>
      <w:r>
        <w:rPr>
          <w:rFonts w:hint="eastAsia" w:cs="仿宋" w:asciiTheme="minorEastAsia" w:hAnsiTheme="minorEastAsia" w:eastAsiaTheme="minorEastAsia"/>
          <w:sz w:val="22"/>
          <w:szCs w:val="22"/>
        </w:rPr>
        <w:br w:type="page"/>
      </w:r>
      <w:r>
        <w:rPr>
          <w:rFonts w:hint="eastAsia" w:cs="仿宋" w:asciiTheme="minorEastAsia" w:hAnsiTheme="minorEastAsia" w:eastAsiaTheme="minorEastAsia"/>
          <w:sz w:val="24"/>
          <w:szCs w:val="24"/>
        </w:rPr>
        <w:t xml:space="preserve"> </w:t>
      </w:r>
    </w:p>
    <w:p>
      <w:pPr>
        <w:pStyle w:val="6"/>
        <w:spacing w:line="360" w:lineRule="auto"/>
        <w:jc w:val="center"/>
        <w:outlineLvl w:val="1"/>
        <w:rPr>
          <w:rFonts w:cs="仿宋" w:asciiTheme="minorEastAsia" w:hAnsiTheme="minorEastAsia" w:eastAsiaTheme="minorEastAsia"/>
          <w:b/>
          <w:sz w:val="24"/>
          <w:szCs w:val="24"/>
        </w:rPr>
      </w:pPr>
      <w:bookmarkStart w:id="513" w:name="_Toc24743"/>
      <w:r>
        <w:rPr>
          <w:rFonts w:hint="eastAsia" w:cs="仿宋" w:asciiTheme="minorEastAsia" w:hAnsiTheme="minorEastAsia" w:eastAsiaTheme="minorEastAsia"/>
          <w:b/>
          <w:sz w:val="24"/>
          <w:szCs w:val="24"/>
        </w:rPr>
        <w:t>3、法定代表人身份证明</w:t>
      </w:r>
      <w:bookmarkEnd w:id="513"/>
    </w:p>
    <w:p>
      <w:pPr>
        <w:pStyle w:val="6"/>
        <w:spacing w:line="360" w:lineRule="auto"/>
        <w:rPr>
          <w:rFonts w:cs="仿宋" w:asciiTheme="minorEastAsia" w:hAnsiTheme="minorEastAsia" w:eastAsiaTheme="minorEastAsia"/>
          <w:sz w:val="24"/>
          <w:szCs w:val="24"/>
        </w:rPr>
      </w:pPr>
    </w:p>
    <w:p>
      <w:pPr>
        <w:pStyle w:val="6"/>
        <w:spacing w:line="36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投标人名称：</w:t>
      </w:r>
      <w:r>
        <w:rPr>
          <w:rFonts w:hint="eastAsia" w:cs="仿宋" w:asciiTheme="minorEastAsia" w:hAnsiTheme="minorEastAsia" w:eastAsiaTheme="minorEastAsia"/>
          <w:sz w:val="24"/>
          <w:szCs w:val="24"/>
          <w:u w:val="single"/>
        </w:rPr>
        <w:t xml:space="preserve">                               </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单位性质：</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 xml:space="preserve">          </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地址：</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 xml:space="preserve">   </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成立时间： </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 xml:space="preserve">月 </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经营期限：</w:t>
      </w:r>
      <w:r>
        <w:rPr>
          <w:rFonts w:hint="eastAsia" w:cs="仿宋" w:asciiTheme="minorEastAsia" w:hAnsiTheme="minorEastAsia" w:eastAsiaTheme="minorEastAsia"/>
          <w:sz w:val="24"/>
          <w:szCs w:val="24"/>
          <w:u w:val="single"/>
        </w:rPr>
        <w:t xml:space="preserve">                                 </w:t>
      </w:r>
    </w:p>
    <w:p>
      <w:pPr>
        <w:pStyle w:val="6"/>
        <w:spacing w:line="36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姓名：</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 xml:space="preserve"> 性别：</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年龄：</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 xml:space="preserve"> 职务：</w:t>
      </w:r>
      <w:r>
        <w:rPr>
          <w:rFonts w:hint="eastAsia" w:cs="仿宋" w:asciiTheme="minorEastAsia" w:hAnsiTheme="minorEastAsia" w:eastAsiaTheme="minorEastAsia"/>
          <w:sz w:val="24"/>
          <w:szCs w:val="24"/>
          <w:u w:val="single"/>
        </w:rPr>
        <w:t xml:space="preserve">       </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系 </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（投标人名称）的法定代表人。</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特此证明。</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投标人名称：</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（电子签章）</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 xml:space="preserve">月 </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pStyle w:val="6"/>
        <w:spacing w:line="360" w:lineRule="auto"/>
        <w:ind w:firstLine="0"/>
        <w:rPr>
          <w:rFonts w:cs="仿宋" w:asciiTheme="minorEastAsia" w:hAnsiTheme="minorEastAsia" w:eastAsiaTheme="minorEastAsia"/>
          <w:sz w:val="22"/>
          <w:szCs w:val="22"/>
        </w:rPr>
      </w:pPr>
    </w:p>
    <w:p>
      <w:pPr>
        <w:spacing w:line="360" w:lineRule="auto"/>
        <w:jc w:val="center"/>
        <w:outlineLvl w:val="1"/>
        <w:rPr>
          <w:rFonts w:cs="仿宋" w:asciiTheme="minorEastAsia" w:hAnsiTheme="minorEastAsia" w:eastAsiaTheme="minorEastAsia"/>
          <w:b/>
          <w:sz w:val="24"/>
          <w:szCs w:val="24"/>
        </w:rPr>
      </w:pPr>
      <w:bookmarkStart w:id="514" w:name="_Toc25443"/>
      <w:bookmarkStart w:id="515" w:name="_Toc80719680"/>
      <w:bookmarkStart w:id="516" w:name="_Toc13377"/>
      <w:bookmarkStart w:id="517" w:name="_Toc10939"/>
      <w:bookmarkStart w:id="518" w:name="_Toc32448"/>
      <w:r>
        <w:rPr>
          <w:rFonts w:hint="eastAsia" w:cs="仿宋" w:asciiTheme="minorEastAsia" w:hAnsiTheme="minorEastAsia" w:eastAsiaTheme="minorEastAsia"/>
          <w:b/>
          <w:sz w:val="24"/>
          <w:szCs w:val="24"/>
        </w:rPr>
        <w:t>4、开标一览表</w:t>
      </w:r>
      <w:bookmarkEnd w:id="514"/>
      <w:bookmarkEnd w:id="515"/>
      <w:bookmarkEnd w:id="516"/>
      <w:bookmarkEnd w:id="517"/>
      <w:bookmarkEnd w:id="518"/>
    </w:p>
    <w:p>
      <w:pPr>
        <w:pStyle w:val="6"/>
        <w:spacing w:after="100" w:afterAutospacing="1" w:line="360" w:lineRule="auto"/>
        <w:ind w:firstLine="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single"/>
        </w:rPr>
        <w:t xml:space="preserve">（招标人名称）   </w:t>
      </w:r>
      <w:r>
        <w:rPr>
          <w:rFonts w:hint="eastAsia" w:cs="仿宋" w:asciiTheme="minorEastAsia" w:hAnsiTheme="minorEastAsia" w:eastAsiaTheme="minorEastAsia"/>
          <w:sz w:val="24"/>
          <w:szCs w:val="24"/>
        </w:rPr>
        <w:t xml:space="preserve"> ：                     </w:t>
      </w:r>
    </w:p>
    <w:tbl>
      <w:tblPr>
        <w:tblStyle w:val="1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8"/>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pPr>
              <w:pStyle w:val="6"/>
              <w:spacing w:line="360" w:lineRule="auto"/>
              <w:ind w:firstLine="0"/>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项目名称</w:t>
            </w:r>
          </w:p>
        </w:tc>
        <w:tc>
          <w:tcPr>
            <w:tcW w:w="6002" w:type="dxa"/>
            <w:tcBorders>
              <w:top w:val="double" w:color="auto" w:sz="4" w:space="0"/>
              <w:left w:val="single" w:color="auto" w:sz="4" w:space="0"/>
              <w:bottom w:val="single" w:color="auto" w:sz="4" w:space="0"/>
              <w:right w:val="double" w:color="auto" w:sz="4" w:space="0"/>
            </w:tcBorders>
            <w:vAlign w:val="center"/>
          </w:tcPr>
          <w:p>
            <w:pPr>
              <w:pStyle w:val="6"/>
              <w:spacing w:line="360" w:lineRule="auto"/>
              <w:ind w:firstLine="0"/>
              <w:rPr>
                <w:rFonts w:hint="eastAsia" w:cs="仿宋"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pPr>
              <w:pStyle w:val="6"/>
              <w:spacing w:line="360" w:lineRule="auto"/>
              <w:ind w:firstLine="0"/>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投标人</w:t>
            </w:r>
          </w:p>
        </w:tc>
        <w:tc>
          <w:tcPr>
            <w:tcW w:w="6002" w:type="dxa"/>
            <w:tcBorders>
              <w:top w:val="double" w:color="auto" w:sz="4" w:space="0"/>
              <w:left w:val="single" w:color="auto" w:sz="4" w:space="0"/>
              <w:bottom w:val="single" w:color="auto" w:sz="4" w:space="0"/>
              <w:right w:val="double" w:color="auto" w:sz="4" w:space="0"/>
            </w:tcBorders>
            <w:vAlign w:val="center"/>
          </w:tcPr>
          <w:p>
            <w:pPr>
              <w:pStyle w:val="6"/>
              <w:spacing w:line="360" w:lineRule="auto"/>
              <w:ind w:firstLine="0"/>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pPr>
              <w:pStyle w:val="6"/>
              <w:spacing w:line="360" w:lineRule="auto"/>
              <w:ind w:firstLine="0"/>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投标总报价</w:t>
            </w:r>
          </w:p>
        </w:tc>
        <w:tc>
          <w:tcPr>
            <w:tcW w:w="6002" w:type="dxa"/>
            <w:tcBorders>
              <w:top w:val="double" w:color="auto" w:sz="4" w:space="0"/>
              <w:left w:val="single" w:color="auto" w:sz="4" w:space="0"/>
              <w:bottom w:val="single" w:color="auto" w:sz="4" w:space="0"/>
              <w:right w:val="double" w:color="auto" w:sz="4" w:space="0"/>
            </w:tcBorders>
            <w:vAlign w:val="center"/>
          </w:tcPr>
          <w:p>
            <w:pPr>
              <w:pStyle w:val="6"/>
              <w:spacing w:line="360" w:lineRule="auto"/>
              <w:ind w:firstLine="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大写：</w:t>
            </w:r>
          </w:p>
          <w:p>
            <w:pPr>
              <w:pStyle w:val="6"/>
              <w:spacing w:line="360" w:lineRule="auto"/>
              <w:ind w:firstLine="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pPr>
              <w:pStyle w:val="6"/>
              <w:spacing w:line="360" w:lineRule="auto"/>
              <w:ind w:firstLine="0"/>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质   量</w:t>
            </w:r>
          </w:p>
        </w:tc>
        <w:tc>
          <w:tcPr>
            <w:tcW w:w="6002" w:type="dxa"/>
            <w:tcBorders>
              <w:top w:val="double" w:color="auto" w:sz="4" w:space="0"/>
              <w:left w:val="single" w:color="auto" w:sz="4" w:space="0"/>
              <w:bottom w:val="single" w:color="auto" w:sz="4" w:space="0"/>
              <w:right w:val="double" w:color="auto" w:sz="4" w:space="0"/>
            </w:tcBorders>
            <w:vAlign w:val="center"/>
          </w:tcPr>
          <w:p>
            <w:pPr>
              <w:pStyle w:val="6"/>
              <w:spacing w:before="120" w:line="360" w:lineRule="auto"/>
              <w:ind w:firstLine="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pPr>
              <w:pStyle w:val="6"/>
              <w:spacing w:line="360" w:lineRule="auto"/>
              <w:ind w:firstLine="0"/>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质保期</w:t>
            </w:r>
          </w:p>
        </w:tc>
        <w:tc>
          <w:tcPr>
            <w:tcW w:w="6002" w:type="dxa"/>
            <w:tcBorders>
              <w:top w:val="double" w:color="auto" w:sz="4" w:space="0"/>
              <w:left w:val="single" w:color="auto" w:sz="4" w:space="0"/>
              <w:bottom w:val="single" w:color="auto" w:sz="4" w:space="0"/>
              <w:right w:val="double" w:color="auto" w:sz="4" w:space="0"/>
            </w:tcBorders>
            <w:vAlign w:val="center"/>
          </w:tcPr>
          <w:p>
            <w:pPr>
              <w:pStyle w:val="6"/>
              <w:spacing w:line="360" w:lineRule="auto"/>
              <w:ind w:firstLine="0"/>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3518" w:type="dxa"/>
            <w:tcBorders>
              <w:top w:val="single" w:color="auto" w:sz="4" w:space="0"/>
              <w:left w:val="double" w:color="auto" w:sz="4" w:space="0"/>
              <w:bottom w:val="single" w:color="auto" w:sz="4" w:space="0"/>
              <w:right w:val="single" w:color="auto" w:sz="4" w:space="0"/>
            </w:tcBorders>
            <w:vAlign w:val="center"/>
          </w:tcPr>
          <w:p>
            <w:pPr>
              <w:pStyle w:val="6"/>
              <w:spacing w:line="360" w:lineRule="auto"/>
              <w:ind w:firstLine="0"/>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供货及安装期</w:t>
            </w:r>
          </w:p>
        </w:tc>
        <w:tc>
          <w:tcPr>
            <w:tcW w:w="6002" w:type="dxa"/>
            <w:tcBorders>
              <w:top w:val="single" w:color="auto" w:sz="4" w:space="0"/>
              <w:left w:val="single" w:color="auto" w:sz="4" w:space="0"/>
              <w:bottom w:val="single" w:color="auto" w:sz="4" w:space="0"/>
              <w:right w:val="double" w:color="auto" w:sz="4" w:space="0"/>
            </w:tcBorders>
            <w:vAlign w:val="center"/>
          </w:tcPr>
          <w:p>
            <w:pPr>
              <w:pStyle w:val="6"/>
              <w:spacing w:line="360" w:lineRule="auto"/>
              <w:ind w:firstLine="0"/>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3518" w:type="dxa"/>
            <w:tcBorders>
              <w:top w:val="single" w:color="auto" w:sz="4" w:space="0"/>
              <w:left w:val="double" w:color="auto" w:sz="4" w:space="0"/>
              <w:bottom w:val="single" w:color="auto" w:sz="4" w:space="0"/>
              <w:right w:val="single" w:color="auto" w:sz="4" w:space="0"/>
            </w:tcBorders>
            <w:vAlign w:val="center"/>
          </w:tcPr>
          <w:p>
            <w:pPr>
              <w:pStyle w:val="6"/>
              <w:spacing w:line="360" w:lineRule="auto"/>
              <w:ind w:firstLine="0"/>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优惠承诺</w:t>
            </w:r>
          </w:p>
        </w:tc>
        <w:tc>
          <w:tcPr>
            <w:tcW w:w="6002" w:type="dxa"/>
            <w:tcBorders>
              <w:top w:val="single" w:color="auto" w:sz="4" w:space="0"/>
              <w:left w:val="single" w:color="auto" w:sz="4" w:space="0"/>
              <w:bottom w:val="single" w:color="auto" w:sz="4" w:space="0"/>
              <w:right w:val="double" w:color="auto" w:sz="4" w:space="0"/>
            </w:tcBorders>
            <w:vAlign w:val="center"/>
          </w:tcPr>
          <w:p>
            <w:pPr>
              <w:pStyle w:val="6"/>
              <w:spacing w:line="360" w:lineRule="auto"/>
              <w:ind w:firstLine="0"/>
              <w:jc w:val="center"/>
              <w:rPr>
                <w:rFonts w:cs="仿宋" w:asciiTheme="minorEastAsia" w:hAnsiTheme="minorEastAsia" w:eastAsiaTheme="minorEastAsia"/>
                <w:sz w:val="24"/>
                <w:szCs w:val="24"/>
              </w:rPr>
            </w:pPr>
          </w:p>
        </w:tc>
      </w:tr>
    </w:tbl>
    <w:p>
      <w:pPr>
        <w:spacing w:line="360" w:lineRule="auto"/>
        <w:ind w:firstLine="3840" w:firstLineChars="1600"/>
        <w:rPr>
          <w:rFonts w:cs="仿宋" w:asciiTheme="minorEastAsia" w:hAnsiTheme="minorEastAsia" w:eastAsiaTheme="minorEastAsia"/>
          <w:sz w:val="24"/>
          <w:szCs w:val="24"/>
        </w:rPr>
      </w:pPr>
    </w:p>
    <w:p>
      <w:pPr>
        <w:spacing w:line="480" w:lineRule="auto"/>
        <w:ind w:firstLine="3840" w:firstLineChars="16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投标人名称</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48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法定代表人或授权代表</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48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日     期：</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pStyle w:val="6"/>
        <w:spacing w:line="360" w:lineRule="auto"/>
        <w:ind w:firstLine="0"/>
        <w:rPr>
          <w:rFonts w:cs="仿宋" w:asciiTheme="minorEastAsia" w:hAnsiTheme="minorEastAsia" w:eastAsiaTheme="minorEastAsia"/>
          <w:sz w:val="22"/>
          <w:szCs w:val="22"/>
        </w:rPr>
      </w:pPr>
      <w:r>
        <w:rPr>
          <w:rFonts w:hint="eastAsia" w:cs="仿宋" w:asciiTheme="minorEastAsia" w:hAnsiTheme="minorEastAsia" w:eastAsiaTheme="minorEastAsia"/>
          <w:sz w:val="32"/>
          <w:szCs w:val="22"/>
        </w:rPr>
        <w:br w:type="page"/>
      </w:r>
    </w:p>
    <w:p>
      <w:pPr>
        <w:pStyle w:val="4"/>
        <w:numPr>
          <w:ilvl w:val="0"/>
          <w:numId w:val="0"/>
        </w:numPr>
        <w:ind w:left="965"/>
        <w:jc w:val="center"/>
        <w:rPr>
          <w:rFonts w:cs="仿宋" w:asciiTheme="minorEastAsia" w:hAnsiTheme="minorEastAsia" w:eastAsiaTheme="minorEastAsia"/>
          <w:sz w:val="24"/>
          <w:szCs w:val="24"/>
        </w:rPr>
      </w:pPr>
      <w:bookmarkStart w:id="519" w:name="_Toc24898"/>
      <w:r>
        <w:rPr>
          <w:rFonts w:hint="eastAsia" w:cs="仿宋" w:asciiTheme="minorEastAsia" w:hAnsiTheme="minorEastAsia" w:eastAsiaTheme="minorEastAsia"/>
          <w:b/>
          <w:bCs/>
          <w:sz w:val="24"/>
          <w:szCs w:val="24"/>
        </w:rPr>
        <w:t>5、投标货物报价明细表</w:t>
      </w:r>
      <w:bookmarkEnd w:id="519"/>
    </w:p>
    <w:p>
      <w:pPr>
        <w:spacing w:line="360" w:lineRule="auto"/>
        <w:jc w:val="righ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单位：元</w:t>
      </w:r>
    </w:p>
    <w:tbl>
      <w:tblPr>
        <w:tblStyle w:val="17"/>
        <w:tblpPr w:leftFromText="180" w:rightFromText="180" w:vertAnchor="text" w:horzAnchor="page" w:tblpXSpec="center" w:tblpY="157"/>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068"/>
        <w:gridCol w:w="968"/>
        <w:gridCol w:w="827"/>
        <w:gridCol w:w="871"/>
        <w:gridCol w:w="955"/>
        <w:gridCol w:w="977"/>
        <w:gridCol w:w="1079"/>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591"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编号</w:t>
            </w:r>
          </w:p>
        </w:tc>
        <w:tc>
          <w:tcPr>
            <w:tcW w:w="2068"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货物</w:t>
            </w:r>
            <w:r>
              <w:rPr>
                <w:rFonts w:hint="eastAsia" w:cs="仿宋" w:asciiTheme="minorEastAsia" w:hAnsiTheme="minorEastAsia" w:eastAsiaTheme="minorEastAsia"/>
                <w:sz w:val="24"/>
                <w:szCs w:val="24"/>
              </w:rPr>
              <w:t>名称</w:t>
            </w:r>
          </w:p>
        </w:tc>
        <w:tc>
          <w:tcPr>
            <w:tcW w:w="968"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品牌</w:t>
            </w:r>
          </w:p>
        </w:tc>
        <w:tc>
          <w:tcPr>
            <w:tcW w:w="827"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规格型号</w:t>
            </w:r>
          </w:p>
        </w:tc>
        <w:tc>
          <w:tcPr>
            <w:tcW w:w="871"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数量</w:t>
            </w:r>
          </w:p>
        </w:tc>
        <w:tc>
          <w:tcPr>
            <w:tcW w:w="955"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单位</w:t>
            </w:r>
          </w:p>
        </w:tc>
        <w:tc>
          <w:tcPr>
            <w:tcW w:w="977"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单价</w:t>
            </w:r>
          </w:p>
        </w:tc>
        <w:tc>
          <w:tcPr>
            <w:tcW w:w="107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合计</w:t>
            </w:r>
          </w:p>
        </w:tc>
        <w:tc>
          <w:tcPr>
            <w:tcW w:w="839"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591" w:type="dxa"/>
            <w:vAlign w:val="center"/>
          </w:tcPr>
          <w:p>
            <w:pPr>
              <w:spacing w:line="360" w:lineRule="auto"/>
              <w:jc w:val="center"/>
              <w:rPr>
                <w:rFonts w:cs="仿宋" w:asciiTheme="minorEastAsia" w:hAnsiTheme="minorEastAsia" w:eastAsiaTheme="minorEastAsia"/>
                <w:sz w:val="24"/>
                <w:szCs w:val="24"/>
              </w:rPr>
            </w:pPr>
            <w:r>
              <w:rPr>
                <w:rFonts w:cs="仿宋" w:asciiTheme="minorEastAsia" w:hAnsiTheme="minorEastAsia" w:eastAsiaTheme="minorEastAsia"/>
                <w:sz w:val="24"/>
                <w:szCs w:val="24"/>
              </w:rPr>
              <w:t>1</w:t>
            </w:r>
          </w:p>
        </w:tc>
        <w:tc>
          <w:tcPr>
            <w:tcW w:w="2068" w:type="dxa"/>
            <w:vAlign w:val="center"/>
          </w:tcPr>
          <w:p>
            <w:pPr>
              <w:spacing w:line="360" w:lineRule="auto"/>
              <w:jc w:val="center"/>
              <w:rPr>
                <w:rFonts w:cs="仿宋" w:asciiTheme="minorEastAsia" w:hAnsiTheme="minorEastAsia" w:eastAsiaTheme="minorEastAsia"/>
                <w:sz w:val="24"/>
                <w:szCs w:val="24"/>
              </w:rPr>
            </w:pPr>
          </w:p>
        </w:tc>
        <w:tc>
          <w:tcPr>
            <w:tcW w:w="968" w:type="dxa"/>
          </w:tcPr>
          <w:p>
            <w:pPr>
              <w:spacing w:line="360" w:lineRule="auto"/>
              <w:jc w:val="center"/>
              <w:rPr>
                <w:rFonts w:cs="仿宋" w:asciiTheme="minorEastAsia" w:hAnsiTheme="minorEastAsia" w:eastAsiaTheme="minorEastAsia"/>
                <w:sz w:val="24"/>
                <w:szCs w:val="24"/>
              </w:rPr>
            </w:pPr>
          </w:p>
        </w:tc>
        <w:tc>
          <w:tcPr>
            <w:tcW w:w="827" w:type="dxa"/>
          </w:tcPr>
          <w:p>
            <w:pPr>
              <w:spacing w:line="360" w:lineRule="auto"/>
              <w:jc w:val="center"/>
              <w:rPr>
                <w:rFonts w:cs="仿宋" w:asciiTheme="minorEastAsia" w:hAnsiTheme="minorEastAsia" w:eastAsiaTheme="minorEastAsia"/>
                <w:sz w:val="24"/>
                <w:szCs w:val="24"/>
              </w:rPr>
            </w:pPr>
          </w:p>
        </w:tc>
        <w:tc>
          <w:tcPr>
            <w:tcW w:w="871" w:type="dxa"/>
            <w:vAlign w:val="center"/>
          </w:tcPr>
          <w:p>
            <w:pPr>
              <w:spacing w:line="360" w:lineRule="auto"/>
              <w:jc w:val="center"/>
              <w:rPr>
                <w:rFonts w:cs="仿宋" w:asciiTheme="minorEastAsia" w:hAnsiTheme="minorEastAsia" w:eastAsiaTheme="minorEastAsia"/>
                <w:sz w:val="24"/>
                <w:szCs w:val="24"/>
              </w:rPr>
            </w:pPr>
          </w:p>
        </w:tc>
        <w:tc>
          <w:tcPr>
            <w:tcW w:w="955" w:type="dxa"/>
            <w:vAlign w:val="center"/>
          </w:tcPr>
          <w:p>
            <w:pPr>
              <w:spacing w:line="360" w:lineRule="auto"/>
              <w:jc w:val="center"/>
              <w:rPr>
                <w:rFonts w:cs="仿宋" w:asciiTheme="minorEastAsia" w:hAnsiTheme="minorEastAsia" w:eastAsiaTheme="minorEastAsia"/>
                <w:sz w:val="24"/>
                <w:szCs w:val="24"/>
              </w:rPr>
            </w:pPr>
          </w:p>
        </w:tc>
        <w:tc>
          <w:tcPr>
            <w:tcW w:w="977" w:type="dxa"/>
            <w:vAlign w:val="center"/>
          </w:tcPr>
          <w:p>
            <w:pPr>
              <w:spacing w:line="360" w:lineRule="auto"/>
              <w:jc w:val="center"/>
              <w:rPr>
                <w:rFonts w:cs="仿宋" w:asciiTheme="minorEastAsia" w:hAnsiTheme="minorEastAsia" w:eastAsiaTheme="minorEastAsia"/>
                <w:sz w:val="24"/>
                <w:szCs w:val="24"/>
              </w:rPr>
            </w:pPr>
          </w:p>
        </w:tc>
        <w:tc>
          <w:tcPr>
            <w:tcW w:w="1079" w:type="dxa"/>
            <w:vAlign w:val="center"/>
          </w:tcPr>
          <w:p>
            <w:pPr>
              <w:spacing w:line="360" w:lineRule="auto"/>
              <w:jc w:val="center"/>
              <w:rPr>
                <w:rFonts w:cs="仿宋" w:asciiTheme="minorEastAsia" w:hAnsiTheme="minorEastAsia" w:eastAsiaTheme="minorEastAsia"/>
                <w:sz w:val="24"/>
                <w:szCs w:val="24"/>
              </w:rPr>
            </w:pPr>
          </w:p>
        </w:tc>
        <w:tc>
          <w:tcPr>
            <w:tcW w:w="839" w:type="dxa"/>
            <w:vAlign w:val="center"/>
          </w:tcPr>
          <w:p>
            <w:pPr>
              <w:spacing w:line="360" w:lineRule="auto"/>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591"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tc>
        <w:tc>
          <w:tcPr>
            <w:tcW w:w="2068" w:type="dxa"/>
            <w:vAlign w:val="center"/>
          </w:tcPr>
          <w:p>
            <w:pPr>
              <w:spacing w:line="360" w:lineRule="auto"/>
              <w:jc w:val="center"/>
              <w:rPr>
                <w:rFonts w:cs="仿宋" w:asciiTheme="minorEastAsia" w:hAnsiTheme="minorEastAsia" w:eastAsiaTheme="minorEastAsia"/>
                <w:sz w:val="24"/>
                <w:szCs w:val="24"/>
              </w:rPr>
            </w:pPr>
          </w:p>
        </w:tc>
        <w:tc>
          <w:tcPr>
            <w:tcW w:w="968" w:type="dxa"/>
          </w:tcPr>
          <w:p>
            <w:pPr>
              <w:spacing w:line="360" w:lineRule="auto"/>
              <w:jc w:val="center"/>
              <w:rPr>
                <w:rFonts w:cs="仿宋" w:asciiTheme="minorEastAsia" w:hAnsiTheme="minorEastAsia" w:eastAsiaTheme="minorEastAsia"/>
                <w:sz w:val="24"/>
                <w:szCs w:val="24"/>
              </w:rPr>
            </w:pPr>
          </w:p>
        </w:tc>
        <w:tc>
          <w:tcPr>
            <w:tcW w:w="827" w:type="dxa"/>
          </w:tcPr>
          <w:p>
            <w:pPr>
              <w:spacing w:line="360" w:lineRule="auto"/>
              <w:jc w:val="center"/>
              <w:rPr>
                <w:rFonts w:cs="仿宋" w:asciiTheme="minorEastAsia" w:hAnsiTheme="minorEastAsia" w:eastAsiaTheme="minorEastAsia"/>
                <w:sz w:val="24"/>
                <w:szCs w:val="24"/>
              </w:rPr>
            </w:pPr>
          </w:p>
        </w:tc>
        <w:tc>
          <w:tcPr>
            <w:tcW w:w="871" w:type="dxa"/>
            <w:vAlign w:val="center"/>
          </w:tcPr>
          <w:p>
            <w:pPr>
              <w:spacing w:line="360" w:lineRule="auto"/>
              <w:jc w:val="center"/>
              <w:rPr>
                <w:rFonts w:cs="仿宋" w:asciiTheme="minorEastAsia" w:hAnsiTheme="minorEastAsia" w:eastAsiaTheme="minorEastAsia"/>
                <w:sz w:val="24"/>
                <w:szCs w:val="24"/>
              </w:rPr>
            </w:pPr>
          </w:p>
        </w:tc>
        <w:tc>
          <w:tcPr>
            <w:tcW w:w="955" w:type="dxa"/>
            <w:vAlign w:val="center"/>
          </w:tcPr>
          <w:p>
            <w:pPr>
              <w:spacing w:line="360" w:lineRule="auto"/>
              <w:jc w:val="center"/>
              <w:rPr>
                <w:rFonts w:cs="仿宋" w:asciiTheme="minorEastAsia" w:hAnsiTheme="minorEastAsia" w:eastAsiaTheme="minorEastAsia"/>
                <w:sz w:val="24"/>
                <w:szCs w:val="24"/>
              </w:rPr>
            </w:pPr>
          </w:p>
        </w:tc>
        <w:tc>
          <w:tcPr>
            <w:tcW w:w="977" w:type="dxa"/>
            <w:vAlign w:val="center"/>
          </w:tcPr>
          <w:p>
            <w:pPr>
              <w:spacing w:line="360" w:lineRule="auto"/>
              <w:jc w:val="center"/>
              <w:rPr>
                <w:rFonts w:cs="仿宋" w:asciiTheme="minorEastAsia" w:hAnsiTheme="minorEastAsia" w:eastAsiaTheme="minorEastAsia"/>
                <w:sz w:val="24"/>
                <w:szCs w:val="24"/>
              </w:rPr>
            </w:pPr>
          </w:p>
        </w:tc>
        <w:tc>
          <w:tcPr>
            <w:tcW w:w="1079" w:type="dxa"/>
            <w:vAlign w:val="center"/>
          </w:tcPr>
          <w:p>
            <w:pPr>
              <w:spacing w:line="360" w:lineRule="auto"/>
              <w:jc w:val="center"/>
              <w:rPr>
                <w:rFonts w:cs="仿宋" w:asciiTheme="minorEastAsia" w:hAnsiTheme="minorEastAsia" w:eastAsiaTheme="minorEastAsia"/>
                <w:sz w:val="24"/>
                <w:szCs w:val="24"/>
              </w:rPr>
            </w:pPr>
          </w:p>
        </w:tc>
        <w:tc>
          <w:tcPr>
            <w:tcW w:w="839" w:type="dxa"/>
            <w:vAlign w:val="center"/>
          </w:tcPr>
          <w:p>
            <w:pPr>
              <w:spacing w:line="360" w:lineRule="auto"/>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591" w:type="dxa"/>
            <w:vAlign w:val="center"/>
          </w:tcPr>
          <w:p>
            <w:pPr>
              <w:spacing w:line="360" w:lineRule="auto"/>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tc>
        <w:tc>
          <w:tcPr>
            <w:tcW w:w="2068" w:type="dxa"/>
            <w:vAlign w:val="center"/>
          </w:tcPr>
          <w:p>
            <w:pPr>
              <w:spacing w:line="360" w:lineRule="auto"/>
              <w:jc w:val="center"/>
              <w:rPr>
                <w:rFonts w:cs="仿宋" w:asciiTheme="minorEastAsia" w:hAnsiTheme="minorEastAsia" w:eastAsiaTheme="minorEastAsia"/>
                <w:sz w:val="24"/>
                <w:szCs w:val="24"/>
              </w:rPr>
            </w:pPr>
          </w:p>
        </w:tc>
        <w:tc>
          <w:tcPr>
            <w:tcW w:w="968" w:type="dxa"/>
          </w:tcPr>
          <w:p>
            <w:pPr>
              <w:spacing w:line="360" w:lineRule="auto"/>
              <w:jc w:val="center"/>
              <w:rPr>
                <w:rFonts w:cs="仿宋" w:asciiTheme="minorEastAsia" w:hAnsiTheme="minorEastAsia" w:eastAsiaTheme="minorEastAsia"/>
                <w:sz w:val="24"/>
                <w:szCs w:val="24"/>
              </w:rPr>
            </w:pPr>
          </w:p>
        </w:tc>
        <w:tc>
          <w:tcPr>
            <w:tcW w:w="827" w:type="dxa"/>
          </w:tcPr>
          <w:p>
            <w:pPr>
              <w:spacing w:line="360" w:lineRule="auto"/>
              <w:jc w:val="center"/>
              <w:rPr>
                <w:rFonts w:cs="仿宋" w:asciiTheme="minorEastAsia" w:hAnsiTheme="minorEastAsia" w:eastAsiaTheme="minorEastAsia"/>
                <w:sz w:val="24"/>
                <w:szCs w:val="24"/>
              </w:rPr>
            </w:pPr>
          </w:p>
        </w:tc>
        <w:tc>
          <w:tcPr>
            <w:tcW w:w="871" w:type="dxa"/>
            <w:vAlign w:val="center"/>
          </w:tcPr>
          <w:p>
            <w:pPr>
              <w:spacing w:line="360" w:lineRule="auto"/>
              <w:jc w:val="center"/>
              <w:rPr>
                <w:rFonts w:cs="仿宋" w:asciiTheme="minorEastAsia" w:hAnsiTheme="minorEastAsia" w:eastAsiaTheme="minorEastAsia"/>
                <w:sz w:val="24"/>
                <w:szCs w:val="24"/>
              </w:rPr>
            </w:pPr>
          </w:p>
        </w:tc>
        <w:tc>
          <w:tcPr>
            <w:tcW w:w="955" w:type="dxa"/>
            <w:vAlign w:val="center"/>
          </w:tcPr>
          <w:p>
            <w:pPr>
              <w:spacing w:line="360" w:lineRule="auto"/>
              <w:jc w:val="center"/>
              <w:rPr>
                <w:rFonts w:cs="仿宋" w:asciiTheme="minorEastAsia" w:hAnsiTheme="minorEastAsia" w:eastAsiaTheme="minorEastAsia"/>
                <w:sz w:val="24"/>
                <w:szCs w:val="24"/>
              </w:rPr>
            </w:pPr>
          </w:p>
        </w:tc>
        <w:tc>
          <w:tcPr>
            <w:tcW w:w="977" w:type="dxa"/>
            <w:vAlign w:val="center"/>
          </w:tcPr>
          <w:p>
            <w:pPr>
              <w:spacing w:line="360" w:lineRule="auto"/>
              <w:jc w:val="center"/>
              <w:rPr>
                <w:rFonts w:cs="仿宋" w:asciiTheme="minorEastAsia" w:hAnsiTheme="minorEastAsia" w:eastAsiaTheme="minorEastAsia"/>
                <w:sz w:val="24"/>
                <w:szCs w:val="24"/>
              </w:rPr>
            </w:pPr>
          </w:p>
        </w:tc>
        <w:tc>
          <w:tcPr>
            <w:tcW w:w="1079" w:type="dxa"/>
            <w:vAlign w:val="center"/>
          </w:tcPr>
          <w:p>
            <w:pPr>
              <w:spacing w:line="360" w:lineRule="auto"/>
              <w:jc w:val="center"/>
              <w:rPr>
                <w:rFonts w:cs="仿宋" w:asciiTheme="minorEastAsia" w:hAnsiTheme="minorEastAsia" w:eastAsiaTheme="minorEastAsia"/>
                <w:sz w:val="24"/>
                <w:szCs w:val="24"/>
              </w:rPr>
            </w:pPr>
          </w:p>
        </w:tc>
        <w:tc>
          <w:tcPr>
            <w:tcW w:w="839" w:type="dxa"/>
            <w:vAlign w:val="center"/>
          </w:tcPr>
          <w:p>
            <w:pPr>
              <w:spacing w:line="360" w:lineRule="auto"/>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4454" w:type="dxa"/>
            <w:gridSpan w:val="4"/>
            <w:vAlign w:val="center"/>
          </w:tcPr>
          <w:p>
            <w:pPr>
              <w:spacing w:line="360" w:lineRule="auto"/>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总计金额</w:t>
            </w:r>
          </w:p>
        </w:tc>
        <w:tc>
          <w:tcPr>
            <w:tcW w:w="4721" w:type="dxa"/>
            <w:gridSpan w:val="5"/>
            <w:vAlign w:val="center"/>
          </w:tcPr>
          <w:p>
            <w:pPr>
              <w:spacing w:line="360" w:lineRule="auto"/>
              <w:jc w:val="left"/>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（大写）</w:t>
            </w:r>
            <w:r>
              <w:rPr>
                <w:rFonts w:cs="仿宋" w:asciiTheme="minorEastAsia" w:hAnsiTheme="minorEastAsia" w:eastAsiaTheme="minorEastAsia"/>
                <w:b/>
                <w:sz w:val="24"/>
                <w:szCs w:val="24"/>
              </w:rPr>
              <w:t xml:space="preserve">                               </w:t>
            </w:r>
            <w:r>
              <w:rPr>
                <w:rFonts w:hint="eastAsia" w:cs="仿宋" w:asciiTheme="minorEastAsia" w:hAnsiTheme="minorEastAsia" w:eastAsiaTheme="minorEastAsia"/>
                <w:b/>
                <w:sz w:val="24"/>
                <w:szCs w:val="24"/>
              </w:rPr>
              <w:t>（小写）￥</w:t>
            </w:r>
          </w:p>
        </w:tc>
      </w:tr>
    </w:tbl>
    <w:p>
      <w:pPr>
        <w:pStyle w:val="6"/>
        <w:spacing w:line="360" w:lineRule="auto"/>
        <w:ind w:firstLine="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注：1.所有价格应按“招标文件”中规定的货币单位填写；</w:t>
      </w:r>
    </w:p>
    <w:p>
      <w:pPr>
        <w:pStyle w:val="6"/>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2.投标总价应为以上各分项价格之和；</w:t>
      </w:r>
    </w:p>
    <w:p>
      <w:pPr>
        <w:pStyle w:val="6"/>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单价、合价和投标总价为包干价，即三者均应包含货物的价款、包装、运输、装卸、安装、调试、技术指导、培训、咨询、服务、保险、税费、检测、验收合格交付使用之前以及技术和售后服务等其他各项有关费用。</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4.开标一览表的投标总价必须与项目报价表的投标总价一致。</w:t>
      </w:r>
    </w:p>
    <w:p>
      <w:pPr>
        <w:spacing w:line="480" w:lineRule="auto"/>
        <w:ind w:firstLine="3840" w:firstLineChars="16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w:t>
      </w:r>
    </w:p>
    <w:p>
      <w:pPr>
        <w:spacing w:line="480" w:lineRule="auto"/>
        <w:ind w:firstLine="3840" w:firstLineChars="16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投标人名称</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48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法定代表人或授权代表</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48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日     期：</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spacing w:line="480" w:lineRule="auto"/>
        <w:rPr>
          <w:rFonts w:cs="仿宋" w:asciiTheme="minorEastAsia" w:hAnsiTheme="minorEastAsia" w:eastAsiaTheme="minorEastAsia"/>
          <w:sz w:val="22"/>
          <w:szCs w:val="22"/>
        </w:rPr>
      </w:pPr>
    </w:p>
    <w:p>
      <w:pPr>
        <w:pStyle w:val="2"/>
        <w:rPr>
          <w:rFonts w:asciiTheme="minorEastAsia" w:hAnsiTheme="minorEastAsia" w:eastAsiaTheme="minorEastAsia"/>
        </w:rPr>
      </w:pPr>
    </w:p>
    <w:p>
      <w:pPr>
        <w:pStyle w:val="2"/>
        <w:rPr>
          <w:rFonts w:asciiTheme="minorEastAsia" w:hAnsiTheme="minorEastAsia" w:eastAsiaTheme="minorEastAsia"/>
        </w:rPr>
      </w:pPr>
    </w:p>
    <w:p>
      <w:pPr>
        <w:spacing w:line="360" w:lineRule="auto"/>
        <w:outlineLvl w:val="1"/>
        <w:rPr>
          <w:rFonts w:cs="仿宋" w:asciiTheme="minorEastAsia" w:hAnsiTheme="minorEastAsia" w:eastAsiaTheme="minorEastAsia"/>
          <w:sz w:val="22"/>
          <w:szCs w:val="22"/>
        </w:rPr>
      </w:pPr>
      <w:bookmarkStart w:id="520" w:name="_Toc523"/>
      <w:bookmarkStart w:id="521" w:name="_Toc31777"/>
      <w:bookmarkStart w:id="522" w:name="_Toc28149"/>
    </w:p>
    <w:p>
      <w:pPr>
        <w:pStyle w:val="9"/>
      </w:pPr>
    </w:p>
    <w:p>
      <w:pPr>
        <w:spacing w:line="360" w:lineRule="auto"/>
        <w:jc w:val="center"/>
        <w:outlineLvl w:val="1"/>
        <w:rPr>
          <w:rFonts w:cs="仿宋" w:asciiTheme="minorEastAsia" w:hAnsiTheme="minorEastAsia" w:eastAsiaTheme="minorEastAsia"/>
          <w:b/>
          <w:sz w:val="24"/>
          <w:szCs w:val="24"/>
        </w:rPr>
      </w:pPr>
      <w:bookmarkStart w:id="523" w:name="_Toc80719681"/>
      <w:bookmarkStart w:id="524" w:name="_Toc3549"/>
      <w:r>
        <w:rPr>
          <w:rFonts w:hint="eastAsia" w:cs="仿宋" w:asciiTheme="minorEastAsia" w:hAnsiTheme="minorEastAsia" w:eastAsiaTheme="minorEastAsia"/>
          <w:b/>
          <w:sz w:val="24"/>
          <w:szCs w:val="24"/>
        </w:rPr>
        <w:t>6、设备质量保证书</w:t>
      </w:r>
      <w:bookmarkEnd w:id="520"/>
      <w:bookmarkEnd w:id="521"/>
      <w:bookmarkEnd w:id="522"/>
      <w:bookmarkEnd w:id="523"/>
      <w:bookmarkEnd w:id="524"/>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致：</w:t>
      </w:r>
      <w:r>
        <w:rPr>
          <w:rFonts w:hint="eastAsia" w:cs="仿宋" w:asciiTheme="minorEastAsia" w:hAnsiTheme="minorEastAsia" w:eastAsiaTheme="minorEastAsia"/>
          <w:sz w:val="24"/>
          <w:szCs w:val="24"/>
          <w:u w:val="single"/>
        </w:rPr>
        <w:t xml:space="preserve">  （招标人名称）  </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本保证书为</w:t>
      </w:r>
      <w:r>
        <w:rPr>
          <w:rFonts w:hint="eastAsia" w:cs="仿宋" w:asciiTheme="minorEastAsia" w:hAnsiTheme="minorEastAsia" w:eastAsiaTheme="minorEastAsia"/>
          <w:sz w:val="24"/>
          <w:szCs w:val="24"/>
          <w:u w:val="single"/>
        </w:rPr>
        <w:t xml:space="preserve">        （投标人名称）          </w:t>
      </w:r>
      <w:r>
        <w:rPr>
          <w:rFonts w:hint="eastAsia" w:cs="仿宋" w:asciiTheme="minorEastAsia" w:hAnsiTheme="minorEastAsia" w:eastAsiaTheme="minorEastAsia"/>
          <w:sz w:val="24"/>
          <w:szCs w:val="24"/>
        </w:rPr>
        <w:t>对投标文件所提供货物质量保证的证明。</w:t>
      </w:r>
    </w:p>
    <w:p>
      <w:pPr>
        <w:pStyle w:val="6"/>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我方承诺提供以下质量保证并承担相应的法律责任：</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1、提供的设备材料是全新的、符合国家质量标准的货物；</w:t>
      </w:r>
    </w:p>
    <w:p>
      <w:pPr>
        <w:pStyle w:val="6"/>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2、提供的材料、主要元器件符合投标文件承诺和所签合同规定的技术要求；</w:t>
      </w:r>
    </w:p>
    <w:p>
      <w:pPr>
        <w:pStyle w:val="6"/>
        <w:spacing w:line="360" w:lineRule="auto"/>
        <w:ind w:firstLine="600" w:firstLineChars="25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3、本保证书自开标日起60日历天内有效，如我方中标则到合同履行完成和保修期满为止有效。</w:t>
      </w:r>
    </w:p>
    <w:p>
      <w:pPr>
        <w:pStyle w:val="6"/>
        <w:spacing w:line="360" w:lineRule="auto"/>
        <w:rPr>
          <w:rFonts w:cs="仿宋" w:asciiTheme="minorEastAsia" w:hAnsiTheme="minorEastAsia" w:eastAsiaTheme="minorEastAsia"/>
          <w:sz w:val="24"/>
          <w:szCs w:val="24"/>
        </w:rPr>
      </w:pPr>
    </w:p>
    <w:p>
      <w:pPr>
        <w:pStyle w:val="6"/>
        <w:spacing w:line="360" w:lineRule="auto"/>
        <w:rPr>
          <w:rFonts w:cs="仿宋" w:asciiTheme="minorEastAsia" w:hAnsiTheme="minorEastAsia" w:eastAsiaTheme="minorEastAsia"/>
          <w:sz w:val="24"/>
          <w:szCs w:val="24"/>
        </w:rPr>
      </w:pPr>
    </w:p>
    <w:p>
      <w:pPr>
        <w:pStyle w:val="6"/>
        <w:spacing w:line="360" w:lineRule="auto"/>
        <w:rPr>
          <w:rFonts w:cs="仿宋" w:asciiTheme="minorEastAsia" w:hAnsiTheme="minorEastAsia" w:eastAsiaTheme="minorEastAsia"/>
          <w:sz w:val="24"/>
          <w:szCs w:val="24"/>
        </w:rPr>
      </w:pPr>
    </w:p>
    <w:p>
      <w:pPr>
        <w:pStyle w:val="6"/>
        <w:spacing w:line="360" w:lineRule="auto"/>
        <w:rPr>
          <w:rFonts w:cs="仿宋" w:asciiTheme="minorEastAsia" w:hAnsiTheme="minorEastAsia" w:eastAsiaTheme="minorEastAsia"/>
          <w:sz w:val="24"/>
          <w:szCs w:val="24"/>
        </w:rPr>
      </w:pPr>
    </w:p>
    <w:p>
      <w:pPr>
        <w:spacing w:line="480" w:lineRule="auto"/>
        <w:ind w:firstLine="3840" w:firstLineChars="16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投标人名称</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48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法定代表人或授权代表</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48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日     期：</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spacing w:line="360" w:lineRule="auto"/>
        <w:outlineLvl w:val="1"/>
        <w:rPr>
          <w:rFonts w:cs="仿宋" w:asciiTheme="minorEastAsia" w:hAnsiTheme="minorEastAsia" w:eastAsiaTheme="minorEastAsia"/>
          <w:sz w:val="22"/>
          <w:szCs w:val="22"/>
        </w:rPr>
      </w:pPr>
    </w:p>
    <w:p>
      <w:pPr>
        <w:pStyle w:val="2"/>
        <w:rPr>
          <w:rFonts w:cs="仿宋" w:asciiTheme="minorEastAsia" w:hAnsiTheme="minorEastAsia" w:eastAsiaTheme="minorEastAsia"/>
        </w:rPr>
      </w:pPr>
    </w:p>
    <w:p>
      <w:pPr>
        <w:pStyle w:val="2"/>
        <w:rPr>
          <w:rFonts w:cs="仿宋" w:asciiTheme="minorEastAsia" w:hAnsiTheme="minorEastAsia" w:eastAsiaTheme="minorEastAsia"/>
        </w:rPr>
      </w:pPr>
    </w:p>
    <w:p>
      <w:pPr>
        <w:pStyle w:val="2"/>
        <w:rPr>
          <w:rFonts w:cs="仿宋" w:asciiTheme="minorEastAsia" w:hAnsiTheme="minorEastAsia" w:eastAsiaTheme="minorEastAsia"/>
        </w:rPr>
      </w:pPr>
    </w:p>
    <w:p>
      <w:pPr>
        <w:pStyle w:val="2"/>
        <w:rPr>
          <w:rFonts w:cs="仿宋" w:asciiTheme="minorEastAsia" w:hAnsiTheme="minorEastAsia" w:eastAsiaTheme="minorEastAsia"/>
        </w:rPr>
      </w:pPr>
    </w:p>
    <w:p>
      <w:pPr>
        <w:pStyle w:val="2"/>
        <w:rPr>
          <w:rFonts w:cs="仿宋" w:asciiTheme="minorEastAsia" w:hAnsiTheme="minorEastAsia" w:eastAsiaTheme="minorEastAsia"/>
        </w:rPr>
      </w:pPr>
    </w:p>
    <w:p>
      <w:pPr>
        <w:pStyle w:val="2"/>
        <w:rPr>
          <w:rFonts w:cs="仿宋" w:asciiTheme="minorEastAsia" w:hAnsiTheme="minorEastAsia" w:eastAsiaTheme="minorEastAsia"/>
        </w:rPr>
      </w:pPr>
    </w:p>
    <w:p>
      <w:pPr>
        <w:pStyle w:val="2"/>
        <w:rPr>
          <w:rFonts w:cs="仿宋" w:asciiTheme="minorEastAsia" w:hAnsiTheme="minorEastAsia" w:eastAsiaTheme="minorEastAsia"/>
        </w:rPr>
      </w:pPr>
    </w:p>
    <w:p>
      <w:pPr>
        <w:pStyle w:val="2"/>
        <w:rPr>
          <w:rFonts w:cs="仿宋" w:asciiTheme="minorEastAsia" w:hAnsiTheme="minorEastAsia" w:eastAsiaTheme="minorEastAsia"/>
        </w:rPr>
      </w:pPr>
    </w:p>
    <w:p>
      <w:pPr>
        <w:pStyle w:val="2"/>
        <w:ind w:firstLine="0"/>
        <w:rPr>
          <w:rFonts w:cs="仿宋" w:asciiTheme="minorEastAsia" w:hAnsiTheme="minorEastAsia" w:eastAsiaTheme="minorEastAsia"/>
        </w:rPr>
      </w:pPr>
    </w:p>
    <w:p>
      <w:pPr>
        <w:spacing w:line="360" w:lineRule="auto"/>
        <w:jc w:val="center"/>
        <w:outlineLvl w:val="1"/>
        <w:rPr>
          <w:rFonts w:cs="仿宋" w:asciiTheme="minorEastAsia" w:hAnsiTheme="minorEastAsia" w:eastAsiaTheme="minorEastAsia"/>
          <w:b/>
          <w:sz w:val="24"/>
          <w:szCs w:val="24"/>
        </w:rPr>
      </w:pPr>
      <w:bookmarkStart w:id="525" w:name="_Toc11290"/>
      <w:r>
        <w:rPr>
          <w:rFonts w:hint="eastAsia" w:cs="仿宋" w:asciiTheme="minorEastAsia" w:hAnsiTheme="minorEastAsia" w:eastAsiaTheme="minorEastAsia"/>
          <w:b/>
          <w:sz w:val="24"/>
          <w:szCs w:val="24"/>
        </w:rPr>
        <w:t>7、技术参数偏离表</w:t>
      </w:r>
      <w:bookmarkEnd w:id="525"/>
    </w:p>
    <w:tbl>
      <w:tblPr>
        <w:tblStyle w:val="17"/>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436"/>
        <w:gridCol w:w="1514"/>
        <w:gridCol w:w="2316"/>
        <w:gridCol w:w="2713"/>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0" w:type="dxa"/>
            <w:noWrap w:val="0"/>
            <w:vAlign w:val="top"/>
          </w:tcPr>
          <w:p>
            <w:pPr>
              <w:spacing w:line="360" w:lineRule="auto"/>
              <w:jc w:val="both"/>
              <w:rPr>
                <w:rFonts w:ascii="宋体" w:hAnsi="宋体" w:eastAsia="宋体"/>
                <w:sz w:val="24"/>
                <w:szCs w:val="24"/>
              </w:rPr>
            </w:pPr>
            <w:r>
              <w:rPr>
                <w:rFonts w:hint="eastAsia" w:ascii="宋体" w:hAnsi="宋体" w:eastAsia="宋体"/>
                <w:sz w:val="24"/>
                <w:szCs w:val="24"/>
              </w:rPr>
              <w:t>序号</w:t>
            </w:r>
          </w:p>
        </w:tc>
        <w:tc>
          <w:tcPr>
            <w:tcW w:w="1436" w:type="dxa"/>
            <w:noWrap w:val="0"/>
            <w:vAlign w:val="top"/>
          </w:tcPr>
          <w:p>
            <w:pPr>
              <w:spacing w:line="360" w:lineRule="auto"/>
              <w:jc w:val="both"/>
              <w:rPr>
                <w:rFonts w:ascii="宋体" w:hAnsi="宋体" w:eastAsia="宋体"/>
                <w:sz w:val="24"/>
                <w:szCs w:val="24"/>
              </w:rPr>
            </w:pPr>
            <w:r>
              <w:rPr>
                <w:rFonts w:hint="eastAsia" w:ascii="宋体" w:hAnsi="宋体" w:eastAsia="宋体"/>
                <w:sz w:val="24"/>
                <w:szCs w:val="24"/>
              </w:rPr>
              <w:t>货物名称</w:t>
            </w:r>
          </w:p>
        </w:tc>
        <w:tc>
          <w:tcPr>
            <w:tcW w:w="1514" w:type="dxa"/>
            <w:noWrap w:val="0"/>
            <w:vAlign w:val="top"/>
          </w:tcPr>
          <w:p>
            <w:pPr>
              <w:spacing w:line="360" w:lineRule="auto"/>
              <w:jc w:val="both"/>
              <w:rPr>
                <w:rFonts w:ascii="宋体" w:hAnsi="宋体" w:eastAsia="宋体"/>
                <w:sz w:val="24"/>
                <w:szCs w:val="24"/>
              </w:rPr>
            </w:pPr>
            <w:r>
              <w:rPr>
                <w:rFonts w:hint="eastAsia" w:ascii="宋体" w:hAnsi="宋体" w:eastAsia="宋体"/>
                <w:sz w:val="24"/>
                <w:szCs w:val="24"/>
                <w:lang w:eastAsia="zh-CN"/>
              </w:rPr>
              <w:t>采购文件</w:t>
            </w:r>
            <w:r>
              <w:rPr>
                <w:rFonts w:hint="eastAsia" w:ascii="宋体" w:hAnsi="宋体" w:eastAsia="宋体"/>
                <w:sz w:val="24"/>
                <w:szCs w:val="24"/>
              </w:rPr>
              <w:t>技术</w:t>
            </w:r>
            <w:r>
              <w:rPr>
                <w:rFonts w:hint="eastAsia" w:ascii="宋体" w:hAnsi="宋体" w:eastAsia="宋体"/>
                <w:sz w:val="24"/>
                <w:szCs w:val="24"/>
                <w:lang w:val="en-US" w:eastAsia="zh-CN"/>
              </w:rPr>
              <w:t>参数</w:t>
            </w:r>
            <w:r>
              <w:rPr>
                <w:rFonts w:hint="eastAsia" w:ascii="宋体" w:hAnsi="宋体" w:eastAsia="宋体"/>
                <w:sz w:val="24"/>
                <w:szCs w:val="24"/>
              </w:rPr>
              <w:t>要求（详细列明技术配置）</w:t>
            </w:r>
          </w:p>
        </w:tc>
        <w:tc>
          <w:tcPr>
            <w:tcW w:w="2316" w:type="dxa"/>
            <w:noWrap w:val="0"/>
            <w:vAlign w:val="top"/>
          </w:tcPr>
          <w:p>
            <w:pPr>
              <w:spacing w:line="360" w:lineRule="auto"/>
              <w:jc w:val="both"/>
              <w:rPr>
                <w:rFonts w:ascii="宋体" w:hAnsi="宋体" w:eastAsia="宋体"/>
                <w:sz w:val="24"/>
                <w:szCs w:val="24"/>
              </w:rPr>
            </w:pPr>
            <w:r>
              <w:rPr>
                <w:rFonts w:hint="eastAsia" w:ascii="宋体" w:hAnsi="宋体" w:eastAsia="宋体"/>
                <w:sz w:val="24"/>
                <w:szCs w:val="24"/>
              </w:rPr>
              <w:t>投标文件技术</w:t>
            </w:r>
            <w:r>
              <w:rPr>
                <w:rFonts w:hint="eastAsia" w:ascii="宋体" w:hAnsi="宋体" w:eastAsia="宋体"/>
                <w:sz w:val="24"/>
                <w:szCs w:val="24"/>
                <w:lang w:val="en-US" w:eastAsia="zh-CN"/>
              </w:rPr>
              <w:t>参数</w:t>
            </w:r>
            <w:r>
              <w:rPr>
                <w:rFonts w:hint="eastAsia" w:ascii="宋体" w:hAnsi="宋体" w:eastAsia="宋体"/>
                <w:sz w:val="24"/>
                <w:szCs w:val="24"/>
              </w:rPr>
              <w:t>响应情况（详细列明所投产品的技术配置）</w:t>
            </w:r>
          </w:p>
        </w:tc>
        <w:tc>
          <w:tcPr>
            <w:tcW w:w="2713" w:type="dxa"/>
            <w:noWrap w:val="0"/>
            <w:vAlign w:val="top"/>
          </w:tcPr>
          <w:p>
            <w:pPr>
              <w:spacing w:line="360" w:lineRule="auto"/>
              <w:jc w:val="both"/>
              <w:rPr>
                <w:rFonts w:ascii="宋体" w:hAnsi="宋体" w:eastAsia="宋体"/>
                <w:sz w:val="24"/>
                <w:szCs w:val="24"/>
              </w:rPr>
            </w:pPr>
            <w:r>
              <w:rPr>
                <w:rFonts w:hint="eastAsia" w:ascii="宋体" w:hAnsi="宋体" w:eastAsia="宋体"/>
                <w:sz w:val="24"/>
                <w:szCs w:val="24"/>
              </w:rPr>
              <w:t>偏差描述（详细描述技术是否具有正、负偏差）</w:t>
            </w:r>
          </w:p>
        </w:tc>
        <w:tc>
          <w:tcPr>
            <w:tcW w:w="854" w:type="dxa"/>
            <w:noWrap w:val="0"/>
            <w:vAlign w:val="top"/>
          </w:tcPr>
          <w:p>
            <w:pPr>
              <w:spacing w:line="360" w:lineRule="auto"/>
              <w:jc w:val="both"/>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0" w:type="dxa"/>
            <w:noWrap w:val="0"/>
            <w:vAlign w:val="top"/>
          </w:tcPr>
          <w:p>
            <w:pPr>
              <w:spacing w:line="360" w:lineRule="auto"/>
              <w:jc w:val="both"/>
              <w:rPr>
                <w:rFonts w:ascii="宋体" w:hAnsi="宋体" w:eastAsia="宋体"/>
                <w:sz w:val="24"/>
                <w:szCs w:val="24"/>
              </w:rPr>
            </w:pPr>
          </w:p>
        </w:tc>
        <w:tc>
          <w:tcPr>
            <w:tcW w:w="1436" w:type="dxa"/>
            <w:noWrap w:val="0"/>
            <w:vAlign w:val="top"/>
          </w:tcPr>
          <w:p>
            <w:pPr>
              <w:spacing w:line="360" w:lineRule="auto"/>
              <w:jc w:val="both"/>
              <w:rPr>
                <w:rFonts w:ascii="宋体" w:hAnsi="宋体" w:eastAsia="宋体"/>
                <w:sz w:val="24"/>
                <w:szCs w:val="24"/>
              </w:rPr>
            </w:pPr>
          </w:p>
        </w:tc>
        <w:tc>
          <w:tcPr>
            <w:tcW w:w="1514" w:type="dxa"/>
            <w:noWrap w:val="0"/>
            <w:vAlign w:val="top"/>
          </w:tcPr>
          <w:p>
            <w:pPr>
              <w:spacing w:line="360" w:lineRule="auto"/>
              <w:jc w:val="both"/>
              <w:rPr>
                <w:rFonts w:ascii="宋体" w:hAnsi="宋体" w:eastAsia="宋体"/>
                <w:sz w:val="24"/>
                <w:szCs w:val="24"/>
              </w:rPr>
            </w:pPr>
          </w:p>
        </w:tc>
        <w:tc>
          <w:tcPr>
            <w:tcW w:w="2316" w:type="dxa"/>
            <w:noWrap w:val="0"/>
            <w:vAlign w:val="top"/>
          </w:tcPr>
          <w:p>
            <w:pPr>
              <w:spacing w:line="360" w:lineRule="auto"/>
              <w:jc w:val="both"/>
              <w:rPr>
                <w:rFonts w:ascii="宋体" w:hAnsi="宋体" w:eastAsia="宋体"/>
                <w:sz w:val="24"/>
                <w:szCs w:val="24"/>
              </w:rPr>
            </w:pPr>
          </w:p>
        </w:tc>
        <w:tc>
          <w:tcPr>
            <w:tcW w:w="2713" w:type="dxa"/>
            <w:noWrap w:val="0"/>
            <w:vAlign w:val="top"/>
          </w:tcPr>
          <w:p>
            <w:pPr>
              <w:spacing w:line="360" w:lineRule="auto"/>
              <w:jc w:val="both"/>
              <w:rPr>
                <w:rFonts w:ascii="宋体" w:hAnsi="宋体" w:eastAsia="宋体"/>
                <w:sz w:val="24"/>
                <w:szCs w:val="24"/>
              </w:rPr>
            </w:pPr>
          </w:p>
        </w:tc>
        <w:tc>
          <w:tcPr>
            <w:tcW w:w="854" w:type="dxa"/>
            <w:noWrap w:val="0"/>
            <w:vAlign w:val="top"/>
          </w:tcPr>
          <w:p>
            <w:pPr>
              <w:spacing w:line="360" w:lineRule="auto"/>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0" w:type="dxa"/>
            <w:noWrap w:val="0"/>
            <w:vAlign w:val="top"/>
          </w:tcPr>
          <w:p>
            <w:pPr>
              <w:spacing w:line="360" w:lineRule="auto"/>
              <w:jc w:val="both"/>
              <w:rPr>
                <w:rFonts w:ascii="宋体" w:hAnsi="宋体" w:eastAsia="宋体"/>
                <w:sz w:val="24"/>
                <w:szCs w:val="24"/>
              </w:rPr>
            </w:pPr>
          </w:p>
        </w:tc>
        <w:tc>
          <w:tcPr>
            <w:tcW w:w="1436" w:type="dxa"/>
            <w:noWrap w:val="0"/>
            <w:vAlign w:val="top"/>
          </w:tcPr>
          <w:p>
            <w:pPr>
              <w:spacing w:line="360" w:lineRule="auto"/>
              <w:jc w:val="both"/>
              <w:rPr>
                <w:rFonts w:ascii="宋体" w:hAnsi="宋体" w:eastAsia="宋体"/>
                <w:sz w:val="24"/>
                <w:szCs w:val="24"/>
              </w:rPr>
            </w:pPr>
          </w:p>
        </w:tc>
        <w:tc>
          <w:tcPr>
            <w:tcW w:w="1514" w:type="dxa"/>
            <w:noWrap w:val="0"/>
            <w:vAlign w:val="top"/>
          </w:tcPr>
          <w:p>
            <w:pPr>
              <w:spacing w:line="360" w:lineRule="auto"/>
              <w:jc w:val="both"/>
              <w:rPr>
                <w:rFonts w:ascii="宋体" w:hAnsi="宋体" w:eastAsia="宋体"/>
                <w:sz w:val="24"/>
                <w:szCs w:val="24"/>
              </w:rPr>
            </w:pPr>
          </w:p>
        </w:tc>
        <w:tc>
          <w:tcPr>
            <w:tcW w:w="2316" w:type="dxa"/>
            <w:noWrap w:val="0"/>
            <w:vAlign w:val="top"/>
          </w:tcPr>
          <w:p>
            <w:pPr>
              <w:spacing w:line="360" w:lineRule="auto"/>
              <w:jc w:val="both"/>
              <w:rPr>
                <w:rFonts w:ascii="宋体" w:hAnsi="宋体" w:eastAsia="宋体"/>
                <w:sz w:val="24"/>
                <w:szCs w:val="24"/>
              </w:rPr>
            </w:pPr>
          </w:p>
        </w:tc>
        <w:tc>
          <w:tcPr>
            <w:tcW w:w="2713" w:type="dxa"/>
            <w:noWrap w:val="0"/>
            <w:vAlign w:val="top"/>
          </w:tcPr>
          <w:p>
            <w:pPr>
              <w:spacing w:line="360" w:lineRule="auto"/>
              <w:jc w:val="both"/>
              <w:rPr>
                <w:rFonts w:ascii="宋体" w:hAnsi="宋体" w:eastAsia="宋体"/>
                <w:sz w:val="24"/>
                <w:szCs w:val="24"/>
              </w:rPr>
            </w:pPr>
          </w:p>
        </w:tc>
        <w:tc>
          <w:tcPr>
            <w:tcW w:w="854" w:type="dxa"/>
            <w:noWrap w:val="0"/>
            <w:vAlign w:val="top"/>
          </w:tcPr>
          <w:p>
            <w:pPr>
              <w:spacing w:line="360" w:lineRule="auto"/>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760" w:type="dxa"/>
            <w:noWrap w:val="0"/>
            <w:vAlign w:val="top"/>
          </w:tcPr>
          <w:p>
            <w:pPr>
              <w:spacing w:line="360" w:lineRule="auto"/>
              <w:jc w:val="both"/>
              <w:rPr>
                <w:rFonts w:ascii="宋体" w:hAnsi="宋体" w:eastAsia="宋体"/>
                <w:sz w:val="24"/>
                <w:szCs w:val="24"/>
              </w:rPr>
            </w:pPr>
          </w:p>
        </w:tc>
        <w:tc>
          <w:tcPr>
            <w:tcW w:w="1436" w:type="dxa"/>
            <w:noWrap w:val="0"/>
            <w:vAlign w:val="top"/>
          </w:tcPr>
          <w:p>
            <w:pPr>
              <w:spacing w:line="360" w:lineRule="auto"/>
              <w:jc w:val="both"/>
              <w:rPr>
                <w:rFonts w:ascii="宋体" w:hAnsi="宋体" w:eastAsia="宋体"/>
                <w:sz w:val="24"/>
                <w:szCs w:val="24"/>
              </w:rPr>
            </w:pPr>
          </w:p>
        </w:tc>
        <w:tc>
          <w:tcPr>
            <w:tcW w:w="1514" w:type="dxa"/>
            <w:noWrap w:val="0"/>
            <w:vAlign w:val="top"/>
          </w:tcPr>
          <w:p>
            <w:pPr>
              <w:spacing w:line="360" w:lineRule="auto"/>
              <w:jc w:val="both"/>
              <w:rPr>
                <w:rFonts w:ascii="宋体" w:hAnsi="宋体" w:eastAsia="宋体"/>
                <w:sz w:val="24"/>
                <w:szCs w:val="24"/>
              </w:rPr>
            </w:pPr>
          </w:p>
        </w:tc>
        <w:tc>
          <w:tcPr>
            <w:tcW w:w="2316" w:type="dxa"/>
            <w:noWrap w:val="0"/>
            <w:vAlign w:val="top"/>
          </w:tcPr>
          <w:p>
            <w:pPr>
              <w:spacing w:line="360" w:lineRule="auto"/>
              <w:jc w:val="both"/>
              <w:rPr>
                <w:rFonts w:ascii="宋体" w:hAnsi="宋体" w:eastAsia="宋体"/>
                <w:sz w:val="24"/>
                <w:szCs w:val="24"/>
              </w:rPr>
            </w:pPr>
          </w:p>
        </w:tc>
        <w:tc>
          <w:tcPr>
            <w:tcW w:w="2713" w:type="dxa"/>
            <w:noWrap w:val="0"/>
            <w:vAlign w:val="top"/>
          </w:tcPr>
          <w:p>
            <w:pPr>
              <w:spacing w:line="360" w:lineRule="auto"/>
              <w:jc w:val="both"/>
              <w:rPr>
                <w:rFonts w:ascii="宋体" w:hAnsi="宋体" w:eastAsia="宋体"/>
                <w:sz w:val="24"/>
                <w:szCs w:val="24"/>
              </w:rPr>
            </w:pPr>
          </w:p>
        </w:tc>
        <w:tc>
          <w:tcPr>
            <w:tcW w:w="854" w:type="dxa"/>
            <w:noWrap w:val="0"/>
            <w:vAlign w:val="top"/>
          </w:tcPr>
          <w:p>
            <w:pPr>
              <w:spacing w:line="360" w:lineRule="auto"/>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0" w:type="dxa"/>
            <w:noWrap w:val="0"/>
            <w:vAlign w:val="top"/>
          </w:tcPr>
          <w:p>
            <w:pPr>
              <w:spacing w:line="360" w:lineRule="auto"/>
              <w:jc w:val="both"/>
              <w:rPr>
                <w:rFonts w:ascii="宋体" w:hAnsi="宋体" w:eastAsia="宋体"/>
                <w:sz w:val="24"/>
                <w:szCs w:val="24"/>
              </w:rPr>
            </w:pPr>
          </w:p>
        </w:tc>
        <w:tc>
          <w:tcPr>
            <w:tcW w:w="1436" w:type="dxa"/>
            <w:noWrap w:val="0"/>
            <w:vAlign w:val="top"/>
          </w:tcPr>
          <w:p>
            <w:pPr>
              <w:spacing w:line="360" w:lineRule="auto"/>
              <w:jc w:val="both"/>
              <w:rPr>
                <w:rFonts w:ascii="宋体" w:hAnsi="宋体" w:eastAsia="宋体"/>
                <w:sz w:val="24"/>
                <w:szCs w:val="24"/>
              </w:rPr>
            </w:pPr>
          </w:p>
        </w:tc>
        <w:tc>
          <w:tcPr>
            <w:tcW w:w="1514" w:type="dxa"/>
            <w:noWrap w:val="0"/>
            <w:vAlign w:val="top"/>
          </w:tcPr>
          <w:p>
            <w:pPr>
              <w:spacing w:line="360" w:lineRule="auto"/>
              <w:jc w:val="both"/>
              <w:rPr>
                <w:rFonts w:ascii="宋体" w:hAnsi="宋体" w:eastAsia="宋体"/>
                <w:sz w:val="24"/>
                <w:szCs w:val="24"/>
              </w:rPr>
            </w:pPr>
          </w:p>
        </w:tc>
        <w:tc>
          <w:tcPr>
            <w:tcW w:w="2316" w:type="dxa"/>
            <w:noWrap w:val="0"/>
            <w:vAlign w:val="top"/>
          </w:tcPr>
          <w:p>
            <w:pPr>
              <w:spacing w:line="360" w:lineRule="auto"/>
              <w:jc w:val="both"/>
              <w:rPr>
                <w:rFonts w:ascii="宋体" w:hAnsi="宋体" w:eastAsia="宋体"/>
                <w:sz w:val="24"/>
                <w:szCs w:val="24"/>
              </w:rPr>
            </w:pPr>
          </w:p>
        </w:tc>
        <w:tc>
          <w:tcPr>
            <w:tcW w:w="2713" w:type="dxa"/>
            <w:noWrap w:val="0"/>
            <w:vAlign w:val="top"/>
          </w:tcPr>
          <w:p>
            <w:pPr>
              <w:spacing w:line="360" w:lineRule="auto"/>
              <w:jc w:val="both"/>
              <w:rPr>
                <w:rFonts w:ascii="宋体" w:hAnsi="宋体" w:eastAsia="宋体"/>
                <w:sz w:val="24"/>
                <w:szCs w:val="24"/>
              </w:rPr>
            </w:pPr>
          </w:p>
        </w:tc>
        <w:tc>
          <w:tcPr>
            <w:tcW w:w="854" w:type="dxa"/>
            <w:noWrap w:val="0"/>
            <w:vAlign w:val="top"/>
          </w:tcPr>
          <w:p>
            <w:pPr>
              <w:spacing w:line="360" w:lineRule="auto"/>
              <w:jc w:val="both"/>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0" w:type="dxa"/>
            <w:noWrap w:val="0"/>
            <w:vAlign w:val="top"/>
          </w:tcPr>
          <w:p>
            <w:pPr>
              <w:spacing w:line="360" w:lineRule="auto"/>
              <w:jc w:val="both"/>
              <w:rPr>
                <w:rFonts w:ascii="宋体" w:hAnsi="宋体" w:eastAsia="宋体"/>
                <w:sz w:val="24"/>
                <w:szCs w:val="24"/>
              </w:rPr>
            </w:pPr>
          </w:p>
        </w:tc>
        <w:tc>
          <w:tcPr>
            <w:tcW w:w="1436" w:type="dxa"/>
            <w:noWrap w:val="0"/>
            <w:vAlign w:val="top"/>
          </w:tcPr>
          <w:p>
            <w:pPr>
              <w:spacing w:line="360" w:lineRule="auto"/>
              <w:jc w:val="both"/>
              <w:rPr>
                <w:rFonts w:ascii="宋体" w:hAnsi="宋体" w:eastAsia="宋体"/>
                <w:sz w:val="24"/>
                <w:szCs w:val="24"/>
              </w:rPr>
            </w:pPr>
          </w:p>
        </w:tc>
        <w:tc>
          <w:tcPr>
            <w:tcW w:w="1514" w:type="dxa"/>
            <w:noWrap w:val="0"/>
            <w:vAlign w:val="top"/>
          </w:tcPr>
          <w:p>
            <w:pPr>
              <w:spacing w:line="360" w:lineRule="auto"/>
              <w:jc w:val="both"/>
              <w:rPr>
                <w:rFonts w:ascii="宋体" w:hAnsi="宋体" w:eastAsia="宋体"/>
                <w:sz w:val="24"/>
                <w:szCs w:val="24"/>
              </w:rPr>
            </w:pPr>
          </w:p>
        </w:tc>
        <w:tc>
          <w:tcPr>
            <w:tcW w:w="2316" w:type="dxa"/>
            <w:noWrap w:val="0"/>
            <w:vAlign w:val="top"/>
          </w:tcPr>
          <w:p>
            <w:pPr>
              <w:spacing w:line="360" w:lineRule="auto"/>
              <w:jc w:val="both"/>
              <w:rPr>
                <w:rFonts w:ascii="宋体" w:hAnsi="宋体" w:eastAsia="宋体"/>
                <w:sz w:val="24"/>
                <w:szCs w:val="24"/>
              </w:rPr>
            </w:pPr>
          </w:p>
        </w:tc>
        <w:tc>
          <w:tcPr>
            <w:tcW w:w="2713" w:type="dxa"/>
            <w:noWrap w:val="0"/>
            <w:vAlign w:val="top"/>
          </w:tcPr>
          <w:p>
            <w:pPr>
              <w:spacing w:line="360" w:lineRule="auto"/>
              <w:jc w:val="both"/>
              <w:rPr>
                <w:rFonts w:ascii="宋体" w:hAnsi="宋体" w:eastAsia="宋体"/>
                <w:sz w:val="24"/>
                <w:szCs w:val="24"/>
              </w:rPr>
            </w:pPr>
          </w:p>
        </w:tc>
        <w:tc>
          <w:tcPr>
            <w:tcW w:w="854" w:type="dxa"/>
            <w:noWrap w:val="0"/>
            <w:vAlign w:val="top"/>
          </w:tcPr>
          <w:p>
            <w:pPr>
              <w:spacing w:line="360" w:lineRule="auto"/>
              <w:jc w:val="both"/>
              <w:rPr>
                <w:rFonts w:ascii="宋体" w:hAnsi="宋体" w:eastAsia="宋体"/>
                <w:sz w:val="24"/>
                <w:szCs w:val="24"/>
              </w:rPr>
            </w:pPr>
          </w:p>
        </w:tc>
      </w:tr>
    </w:tbl>
    <w:p>
      <w:pPr>
        <w:spacing w:line="500" w:lineRule="exact"/>
        <w:ind w:firstLine="480" w:firstLineChars="200"/>
        <w:rPr>
          <w:sz w:val="24"/>
          <w:szCs w:val="24"/>
        </w:rPr>
      </w:pPr>
      <w:r>
        <w:rPr>
          <w:rFonts w:hint="eastAsia"/>
          <w:sz w:val="24"/>
          <w:szCs w:val="24"/>
        </w:rPr>
        <w:t>备注：</w:t>
      </w:r>
    </w:p>
    <w:p>
      <w:pPr>
        <w:spacing w:line="500" w:lineRule="exact"/>
        <w:ind w:firstLine="480" w:firstLineChars="200"/>
        <w:rPr>
          <w:rFonts w:hint="eastAsia"/>
          <w:sz w:val="24"/>
          <w:szCs w:val="24"/>
        </w:rPr>
      </w:pPr>
      <w:r>
        <w:rPr>
          <w:rFonts w:hint="eastAsia"/>
          <w:sz w:val="24"/>
          <w:szCs w:val="24"/>
        </w:rPr>
        <w:t>1.表中“采购文件技术参数要求”一栏需严格按技术参数的顺序及内容逐项填写，不得私自修改技术参数。</w:t>
      </w:r>
    </w:p>
    <w:p>
      <w:pPr>
        <w:spacing w:line="500" w:lineRule="exact"/>
        <w:ind w:firstLine="480" w:firstLineChars="200"/>
        <w:rPr>
          <w:rFonts w:hint="eastAsia"/>
          <w:sz w:val="24"/>
          <w:szCs w:val="24"/>
        </w:rPr>
      </w:pPr>
      <w:r>
        <w:rPr>
          <w:rFonts w:hint="eastAsia"/>
          <w:sz w:val="24"/>
          <w:szCs w:val="24"/>
        </w:rPr>
        <w:t>2.表中“投标文件技术参数响应情况”一栏投标人须根据“采购文件技术参数要求”要求的技术参数填写所投产品此条款的实际规格性能，需逐项如实填写。</w:t>
      </w:r>
    </w:p>
    <w:p>
      <w:pPr>
        <w:spacing w:line="500" w:lineRule="exact"/>
        <w:ind w:firstLine="480" w:firstLineChars="200"/>
        <w:rPr>
          <w:rFonts w:hint="eastAsia"/>
          <w:sz w:val="24"/>
          <w:szCs w:val="24"/>
        </w:rPr>
      </w:pPr>
      <w:r>
        <w:rPr>
          <w:rFonts w:hint="eastAsia"/>
          <w:sz w:val="24"/>
          <w:szCs w:val="24"/>
        </w:rPr>
        <w:t>3.表中“偏离说明”一栏中投标人对所投产品的“采购文件技术参数要求”与“投标文件技术参数响应情况”进行对比后填写偏离说明（如：无偏离请填写“符合”的字样；正偏离请填写“正偏离” 字样并对正偏离进行具体说明；负偏离请填写“负偏离”字样并对负偏离进行具体说明）。</w:t>
      </w:r>
    </w:p>
    <w:p>
      <w:pPr>
        <w:spacing w:line="500" w:lineRule="exact"/>
        <w:ind w:firstLine="480" w:firstLineChars="200"/>
        <w:rPr>
          <w:rFonts w:hint="eastAsia"/>
          <w:sz w:val="24"/>
          <w:szCs w:val="24"/>
        </w:rPr>
      </w:pPr>
      <w:r>
        <w:rPr>
          <w:rFonts w:hint="eastAsia"/>
          <w:sz w:val="24"/>
          <w:szCs w:val="24"/>
        </w:rPr>
        <w:t>4. 投标人必须根据所投产品的实际情况如实填写，评委会如发现有虚假描述的，将不予推荐中标候选人。</w:t>
      </w:r>
    </w:p>
    <w:p>
      <w:pPr>
        <w:spacing w:line="360" w:lineRule="auto"/>
        <w:ind w:firstLine="3840" w:firstLineChars="1600"/>
        <w:rPr>
          <w:rFonts w:cs="仿宋" w:asciiTheme="minorEastAsia" w:hAnsiTheme="minorEastAsia" w:eastAsiaTheme="minorEastAsia"/>
          <w:sz w:val="24"/>
          <w:szCs w:val="24"/>
        </w:rPr>
      </w:pPr>
    </w:p>
    <w:p>
      <w:pPr>
        <w:spacing w:line="360" w:lineRule="auto"/>
        <w:outlineLvl w:val="1"/>
        <w:rPr>
          <w:rFonts w:cs="仿宋" w:asciiTheme="minorEastAsia" w:hAnsiTheme="minorEastAsia" w:eastAsiaTheme="minorEastAsia"/>
          <w:sz w:val="24"/>
          <w:szCs w:val="24"/>
        </w:rPr>
      </w:pPr>
    </w:p>
    <w:p>
      <w:pPr>
        <w:spacing w:line="360" w:lineRule="auto"/>
        <w:ind w:firstLine="3840" w:firstLineChars="1600"/>
        <w:rPr>
          <w:rFonts w:cs="仿宋" w:asciiTheme="minorEastAsia" w:hAnsiTheme="minorEastAsia" w:eastAsiaTheme="minorEastAsia"/>
          <w:sz w:val="24"/>
          <w:szCs w:val="24"/>
        </w:rPr>
      </w:pPr>
    </w:p>
    <w:p>
      <w:pPr>
        <w:spacing w:line="360" w:lineRule="auto"/>
        <w:ind w:firstLine="3840" w:firstLineChars="16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投标人名称</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360" w:lineRule="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法定代表人或授权代表</w:t>
      </w:r>
      <w:r>
        <w:rPr>
          <w:rFonts w:hint="eastAsia" w:cs="仿宋" w:asciiTheme="minorEastAsia" w:hAnsiTheme="minorEastAsia" w:eastAsiaTheme="minorEastAsia"/>
          <w:kern w:val="0"/>
          <w:sz w:val="24"/>
          <w:szCs w:val="24"/>
        </w:rPr>
        <w:t>（电子签章）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p>
    <w:p>
      <w:pPr>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日     期：</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pPr>
        <w:pStyle w:val="2"/>
        <w:ind w:firstLine="0"/>
        <w:rPr>
          <w:rFonts w:asciiTheme="minorEastAsia" w:hAnsiTheme="minorEastAsia" w:eastAsiaTheme="minorEastAsia"/>
        </w:rPr>
      </w:pPr>
    </w:p>
    <w:p>
      <w:pPr>
        <w:pStyle w:val="4"/>
        <w:numPr>
          <w:ilvl w:val="0"/>
          <w:numId w:val="0"/>
        </w:numPr>
        <w:jc w:val="center"/>
        <w:rPr>
          <w:rFonts w:hint="default" w:cs="仿宋" w:asciiTheme="minorEastAsia" w:hAnsiTheme="minorEastAsia" w:eastAsiaTheme="minorEastAsia"/>
          <w:b/>
          <w:sz w:val="24"/>
          <w:szCs w:val="24"/>
          <w:lang w:val="en-US" w:eastAsia="zh-CN"/>
        </w:rPr>
      </w:pPr>
      <w:bookmarkStart w:id="526" w:name="_Toc24871"/>
      <w:bookmarkStart w:id="527" w:name="_Toc22043"/>
      <w:bookmarkStart w:id="528" w:name="_Toc23956"/>
      <w:bookmarkStart w:id="529" w:name="_Toc8482"/>
      <w:bookmarkStart w:id="530" w:name="_Toc11366"/>
      <w:r>
        <w:rPr>
          <w:rFonts w:hint="eastAsia" w:cs="仿宋" w:asciiTheme="minorEastAsia" w:hAnsiTheme="minorEastAsia" w:eastAsiaTheme="minorEastAsia"/>
          <w:b/>
          <w:sz w:val="24"/>
          <w:szCs w:val="24"/>
        </w:rPr>
        <w:t>8、</w:t>
      </w:r>
      <w:r>
        <w:rPr>
          <w:rFonts w:hint="eastAsia" w:cs="仿宋" w:asciiTheme="minorEastAsia" w:hAnsiTheme="minorEastAsia" w:eastAsiaTheme="minorEastAsia"/>
          <w:b/>
          <w:sz w:val="24"/>
          <w:szCs w:val="24"/>
          <w:lang w:val="en-US" w:eastAsia="zh-CN"/>
        </w:rPr>
        <w:t>技术方案</w:t>
      </w:r>
      <w:bookmarkEnd w:id="526"/>
    </w:p>
    <w:p>
      <w:pPr>
        <w:pStyle w:val="2"/>
        <w:jc w:val="center"/>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（格式及内容自拟）</w:t>
      </w: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p>
      <w:pPr>
        <w:pStyle w:val="2"/>
        <w:jc w:val="center"/>
        <w:rPr>
          <w:rFonts w:cs="仿宋" w:asciiTheme="minorEastAsia" w:hAnsiTheme="minorEastAsia" w:eastAsiaTheme="minorEastAsia"/>
          <w:b/>
          <w:sz w:val="22"/>
          <w:szCs w:val="22"/>
        </w:rPr>
      </w:pPr>
    </w:p>
    <w:bookmarkEnd w:id="527"/>
    <w:bookmarkEnd w:id="528"/>
    <w:bookmarkEnd w:id="529"/>
    <w:bookmarkEnd w:id="530"/>
    <w:p>
      <w:pPr>
        <w:spacing w:line="360" w:lineRule="auto"/>
        <w:jc w:val="center"/>
        <w:outlineLvl w:val="1"/>
        <w:rPr>
          <w:rFonts w:cs="仿宋" w:asciiTheme="minorEastAsia" w:hAnsiTheme="minorEastAsia" w:eastAsiaTheme="minorEastAsia"/>
          <w:b/>
          <w:sz w:val="24"/>
          <w:szCs w:val="24"/>
        </w:rPr>
      </w:pPr>
      <w:bookmarkStart w:id="531" w:name="_Toc30052"/>
      <w:bookmarkStart w:id="532" w:name="_Toc19779"/>
      <w:bookmarkStart w:id="533" w:name="_Toc6032"/>
      <w:bookmarkStart w:id="534" w:name="_Toc24290"/>
      <w:bookmarkStart w:id="535" w:name="_Toc80719683"/>
      <w:r>
        <w:rPr>
          <w:rFonts w:hint="eastAsia" w:cs="仿宋" w:asciiTheme="minorEastAsia" w:hAnsiTheme="minorEastAsia" w:eastAsiaTheme="minorEastAsia"/>
          <w:b/>
          <w:sz w:val="24"/>
          <w:szCs w:val="24"/>
        </w:rPr>
        <w:t>9、</w:t>
      </w:r>
      <w:bookmarkEnd w:id="531"/>
      <w:r>
        <w:rPr>
          <w:rFonts w:hint="eastAsia" w:cs="仿宋" w:asciiTheme="minorEastAsia" w:hAnsiTheme="minorEastAsia" w:eastAsiaTheme="minorEastAsia"/>
          <w:b/>
          <w:sz w:val="24"/>
          <w:szCs w:val="24"/>
        </w:rPr>
        <w:t>资格审查资料</w:t>
      </w:r>
      <w:bookmarkEnd w:id="532"/>
      <w:bookmarkEnd w:id="533"/>
      <w:bookmarkEnd w:id="534"/>
      <w:bookmarkEnd w:id="535"/>
    </w:p>
    <w:p>
      <w:pPr>
        <w:spacing w:line="360" w:lineRule="auto"/>
        <w:jc w:val="center"/>
        <w:outlineLvl w:val="2"/>
        <w:rPr>
          <w:rFonts w:ascii="宋体" w:hAnsi="宋体" w:eastAsia="宋体" w:cs="宋体"/>
          <w:sz w:val="24"/>
          <w:szCs w:val="24"/>
        </w:rPr>
      </w:pPr>
      <w:bookmarkStart w:id="536" w:name="_Toc27263"/>
      <w:r>
        <w:rPr>
          <w:rFonts w:hint="eastAsia" w:ascii="宋体" w:hAnsi="宋体" w:eastAsia="宋体" w:cs="宋体"/>
          <w:sz w:val="24"/>
          <w:szCs w:val="24"/>
        </w:rPr>
        <w:t>（一）投标人基本情况表</w:t>
      </w:r>
      <w:bookmarkEnd w:id="536"/>
    </w:p>
    <w:tbl>
      <w:tblPr>
        <w:tblStyle w:val="1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9"/>
        <w:gridCol w:w="3154"/>
        <w:gridCol w:w="153"/>
        <w:gridCol w:w="1318"/>
        <w:gridCol w:w="21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企业名称</w:t>
            </w:r>
          </w:p>
        </w:tc>
        <w:tc>
          <w:tcPr>
            <w:tcW w:w="3476" w:type="dxa"/>
            <w:gridSpan w:val="3"/>
            <w:noWrap w:val="0"/>
            <w:vAlign w:val="center"/>
          </w:tcPr>
          <w:p>
            <w:pPr>
              <w:spacing w:line="360" w:lineRule="auto"/>
              <w:jc w:val="both"/>
              <w:rPr>
                <w:rFonts w:ascii="宋体" w:hAnsi="宋体" w:eastAsia="宋体" w:cs="宋体"/>
                <w:sz w:val="24"/>
                <w:szCs w:val="24"/>
              </w:rPr>
            </w:pPr>
          </w:p>
        </w:tc>
        <w:tc>
          <w:tcPr>
            <w:tcW w:w="1528"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成立日期</w:t>
            </w:r>
          </w:p>
        </w:tc>
        <w:tc>
          <w:tcPr>
            <w:tcW w:w="2577" w:type="dxa"/>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29" w:type="dxa"/>
            <w:gridSpan w:val="4"/>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企业法人营业执照注册号</w:t>
            </w:r>
          </w:p>
        </w:tc>
        <w:tc>
          <w:tcPr>
            <w:tcW w:w="4105" w:type="dxa"/>
            <w:gridSpan w:val="3"/>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注册资本</w:t>
            </w:r>
          </w:p>
        </w:tc>
        <w:tc>
          <w:tcPr>
            <w:tcW w:w="3307" w:type="dxa"/>
            <w:gridSpan w:val="2"/>
            <w:noWrap w:val="0"/>
            <w:vAlign w:val="center"/>
          </w:tcPr>
          <w:p>
            <w:pPr>
              <w:spacing w:line="360" w:lineRule="auto"/>
              <w:jc w:val="both"/>
              <w:rPr>
                <w:rFonts w:ascii="宋体" w:hAnsi="宋体" w:eastAsia="宋体" w:cs="宋体"/>
                <w:sz w:val="24"/>
                <w:szCs w:val="24"/>
              </w:rPr>
            </w:pPr>
          </w:p>
        </w:tc>
        <w:tc>
          <w:tcPr>
            <w:tcW w:w="1528"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企业类型</w:t>
            </w:r>
          </w:p>
        </w:tc>
        <w:tc>
          <w:tcPr>
            <w:tcW w:w="2577" w:type="dxa"/>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批准登记机关</w:t>
            </w:r>
          </w:p>
        </w:tc>
        <w:tc>
          <w:tcPr>
            <w:tcW w:w="3307" w:type="dxa"/>
            <w:gridSpan w:val="2"/>
            <w:noWrap w:val="0"/>
            <w:vAlign w:val="center"/>
          </w:tcPr>
          <w:p>
            <w:pPr>
              <w:spacing w:line="360" w:lineRule="auto"/>
              <w:jc w:val="both"/>
              <w:rPr>
                <w:rFonts w:ascii="宋体" w:hAnsi="宋体" w:eastAsia="宋体" w:cs="宋体"/>
                <w:sz w:val="24"/>
                <w:szCs w:val="24"/>
              </w:rPr>
            </w:pPr>
          </w:p>
        </w:tc>
        <w:tc>
          <w:tcPr>
            <w:tcW w:w="1528"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组织代码</w:t>
            </w:r>
          </w:p>
        </w:tc>
        <w:tc>
          <w:tcPr>
            <w:tcW w:w="2577" w:type="dxa"/>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法定代表人</w:t>
            </w:r>
          </w:p>
        </w:tc>
        <w:tc>
          <w:tcPr>
            <w:tcW w:w="3307" w:type="dxa"/>
            <w:gridSpan w:val="2"/>
            <w:noWrap w:val="0"/>
            <w:vAlign w:val="center"/>
          </w:tcPr>
          <w:p>
            <w:pPr>
              <w:spacing w:line="360" w:lineRule="auto"/>
              <w:jc w:val="both"/>
              <w:rPr>
                <w:rFonts w:ascii="宋体" w:hAnsi="宋体" w:eastAsia="宋体" w:cs="宋体"/>
                <w:sz w:val="24"/>
                <w:szCs w:val="24"/>
              </w:rPr>
            </w:pPr>
          </w:p>
        </w:tc>
        <w:tc>
          <w:tcPr>
            <w:tcW w:w="1528"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营业期限</w:t>
            </w:r>
          </w:p>
        </w:tc>
        <w:tc>
          <w:tcPr>
            <w:tcW w:w="2577" w:type="dxa"/>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资质类型</w:t>
            </w:r>
          </w:p>
        </w:tc>
        <w:tc>
          <w:tcPr>
            <w:tcW w:w="3307"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w:t>
            </w:r>
          </w:p>
        </w:tc>
        <w:tc>
          <w:tcPr>
            <w:tcW w:w="1528"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资质等级</w:t>
            </w:r>
          </w:p>
        </w:tc>
        <w:tc>
          <w:tcPr>
            <w:tcW w:w="2577" w:type="dxa"/>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主营业务</w:t>
            </w:r>
          </w:p>
        </w:tc>
        <w:tc>
          <w:tcPr>
            <w:tcW w:w="7412" w:type="dxa"/>
            <w:gridSpan w:val="5"/>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地  址</w:t>
            </w:r>
          </w:p>
        </w:tc>
        <w:tc>
          <w:tcPr>
            <w:tcW w:w="7412" w:type="dxa"/>
            <w:gridSpan w:val="5"/>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开户银行</w:t>
            </w:r>
          </w:p>
        </w:tc>
        <w:tc>
          <w:tcPr>
            <w:tcW w:w="7412" w:type="dxa"/>
            <w:gridSpan w:val="5"/>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开户行号</w:t>
            </w:r>
          </w:p>
        </w:tc>
        <w:tc>
          <w:tcPr>
            <w:tcW w:w="7412" w:type="dxa"/>
            <w:gridSpan w:val="5"/>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银行账号</w:t>
            </w:r>
          </w:p>
        </w:tc>
        <w:tc>
          <w:tcPr>
            <w:tcW w:w="7412" w:type="dxa"/>
            <w:gridSpan w:val="5"/>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电  话</w:t>
            </w:r>
          </w:p>
        </w:tc>
        <w:tc>
          <w:tcPr>
            <w:tcW w:w="3154" w:type="dxa"/>
            <w:noWrap w:val="0"/>
            <w:vAlign w:val="center"/>
          </w:tcPr>
          <w:p>
            <w:pPr>
              <w:spacing w:line="360" w:lineRule="auto"/>
              <w:jc w:val="both"/>
              <w:rPr>
                <w:rFonts w:ascii="宋体" w:hAnsi="宋体" w:eastAsia="宋体" w:cs="宋体"/>
                <w:sz w:val="24"/>
                <w:szCs w:val="24"/>
              </w:rPr>
            </w:pPr>
          </w:p>
        </w:tc>
        <w:tc>
          <w:tcPr>
            <w:tcW w:w="1471" w:type="dxa"/>
            <w:gridSpan w:val="2"/>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传  真</w:t>
            </w:r>
          </w:p>
        </w:tc>
        <w:tc>
          <w:tcPr>
            <w:tcW w:w="2787" w:type="dxa"/>
            <w:gridSpan w:val="2"/>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2" w:type="dxa"/>
            <w:gridSpan w:val="2"/>
            <w:tcBorders>
              <w:bottom w:val="single" w:color="auto" w:sz="4" w:space="0"/>
            </w:tcBorders>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邮  箱</w:t>
            </w:r>
          </w:p>
        </w:tc>
        <w:tc>
          <w:tcPr>
            <w:tcW w:w="3154" w:type="dxa"/>
            <w:tcBorders>
              <w:bottom w:val="single" w:color="auto" w:sz="4" w:space="0"/>
            </w:tcBorders>
            <w:noWrap w:val="0"/>
            <w:vAlign w:val="center"/>
          </w:tcPr>
          <w:p>
            <w:pPr>
              <w:spacing w:line="360" w:lineRule="auto"/>
              <w:jc w:val="both"/>
              <w:rPr>
                <w:rFonts w:ascii="宋体" w:hAnsi="宋体" w:eastAsia="宋体" w:cs="宋体"/>
                <w:sz w:val="24"/>
                <w:szCs w:val="24"/>
              </w:rPr>
            </w:pPr>
          </w:p>
        </w:tc>
        <w:tc>
          <w:tcPr>
            <w:tcW w:w="1471" w:type="dxa"/>
            <w:gridSpan w:val="2"/>
            <w:tcBorders>
              <w:bottom w:val="single" w:color="auto" w:sz="4" w:space="0"/>
            </w:tcBorders>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邮  编</w:t>
            </w:r>
          </w:p>
        </w:tc>
        <w:tc>
          <w:tcPr>
            <w:tcW w:w="2787" w:type="dxa"/>
            <w:gridSpan w:val="2"/>
            <w:tcBorders>
              <w:bottom w:val="single" w:color="auto" w:sz="4" w:space="0"/>
            </w:tcBorders>
            <w:noWrap w:val="0"/>
            <w:vAlign w:val="center"/>
          </w:tcPr>
          <w:p>
            <w:pPr>
              <w:spacing w:line="360" w:lineRule="auto"/>
              <w:jc w:val="both"/>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2" w:type="dxa"/>
            <w:gridSpan w:val="2"/>
            <w:tcBorders>
              <w:bottom w:val="single" w:color="auto" w:sz="4" w:space="0"/>
            </w:tcBorders>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联系人</w:t>
            </w:r>
          </w:p>
        </w:tc>
        <w:tc>
          <w:tcPr>
            <w:tcW w:w="3154" w:type="dxa"/>
            <w:tcBorders>
              <w:bottom w:val="single" w:color="auto" w:sz="4" w:space="0"/>
            </w:tcBorders>
            <w:noWrap w:val="0"/>
            <w:vAlign w:val="center"/>
          </w:tcPr>
          <w:p>
            <w:pPr>
              <w:spacing w:line="360" w:lineRule="auto"/>
              <w:jc w:val="both"/>
              <w:rPr>
                <w:rFonts w:ascii="宋体" w:hAnsi="宋体" w:eastAsia="宋体" w:cs="宋体"/>
                <w:sz w:val="24"/>
                <w:szCs w:val="24"/>
              </w:rPr>
            </w:pPr>
          </w:p>
        </w:tc>
        <w:tc>
          <w:tcPr>
            <w:tcW w:w="1471" w:type="dxa"/>
            <w:gridSpan w:val="2"/>
            <w:tcBorders>
              <w:bottom w:val="single" w:color="auto" w:sz="4" w:space="0"/>
            </w:tcBorders>
            <w:noWrap w:val="0"/>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联系方式</w:t>
            </w:r>
          </w:p>
        </w:tc>
        <w:tc>
          <w:tcPr>
            <w:tcW w:w="2787" w:type="dxa"/>
            <w:gridSpan w:val="2"/>
            <w:tcBorders>
              <w:bottom w:val="single" w:color="auto" w:sz="4" w:space="0"/>
            </w:tcBorders>
            <w:noWrap w:val="0"/>
            <w:vAlign w:val="center"/>
          </w:tcPr>
          <w:p>
            <w:pPr>
              <w:spacing w:line="360" w:lineRule="auto"/>
              <w:jc w:val="both"/>
              <w:rPr>
                <w:rFonts w:ascii="宋体" w:hAnsi="宋体" w:eastAsia="宋体" w:cs="宋体"/>
                <w:sz w:val="24"/>
                <w:szCs w:val="24"/>
              </w:rPr>
            </w:pPr>
          </w:p>
        </w:tc>
      </w:tr>
    </w:tbl>
    <w:p>
      <w:pPr>
        <w:numPr>
          <w:ilvl w:val="0"/>
          <w:numId w:val="14"/>
        </w:numPr>
        <w:spacing w:line="360" w:lineRule="auto"/>
        <w:jc w:val="center"/>
        <w:outlineLvl w:val="2"/>
        <w:rPr>
          <w:rFonts w:hint="eastAsia" w:ascii="宋体" w:hAnsi="宋体" w:eastAsia="宋体" w:cs="宋体"/>
          <w:sz w:val="24"/>
          <w:szCs w:val="24"/>
          <w:lang w:val="en-US" w:eastAsia="zh-CN"/>
        </w:rPr>
      </w:pPr>
      <w:r>
        <w:rPr>
          <w:rFonts w:hint="eastAsia" w:ascii="宋体" w:hAnsi="宋体" w:eastAsia="宋体"/>
          <w:sz w:val="24"/>
          <w:szCs w:val="24"/>
        </w:rPr>
        <w:br w:type="page"/>
      </w:r>
      <w:bookmarkStart w:id="537" w:name="_Toc26346"/>
      <w:r>
        <w:rPr>
          <w:rFonts w:hint="eastAsia" w:ascii="宋体" w:hAnsi="宋体" w:eastAsia="宋体" w:cs="宋体"/>
          <w:sz w:val="24"/>
          <w:szCs w:val="24"/>
          <w:lang w:val="en-US" w:eastAsia="zh-CN"/>
        </w:rPr>
        <w:t>资格证明资料</w:t>
      </w:r>
      <w:bookmarkEnd w:id="537"/>
    </w:p>
    <w:p>
      <w:pPr>
        <w:pStyle w:val="6"/>
        <w:tabs>
          <w:tab w:val="left" w:pos="2610"/>
          <w:tab w:val="center" w:pos="4621"/>
        </w:tabs>
        <w:spacing w:line="480" w:lineRule="exact"/>
        <w:ind w:firstLine="0"/>
        <w:rPr>
          <w:rFonts w:cs="仿宋" w:asciiTheme="minorEastAsia" w:hAnsiTheme="minorEastAsia" w:eastAsiaTheme="minorEastAsia"/>
          <w:sz w:val="32"/>
          <w:szCs w:val="21"/>
        </w:rPr>
      </w:pPr>
      <w:r>
        <w:rPr>
          <w:rFonts w:hint="eastAsia"/>
          <w:b/>
          <w:bCs/>
          <w:lang w:val="en-US" w:eastAsia="zh-CN"/>
        </w:rPr>
        <w:t xml:space="preserve"> </w:t>
      </w: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2"/>
        <w:ind w:firstLine="0"/>
        <w:rPr>
          <w:rFonts w:asciiTheme="minorEastAsia" w:hAnsiTheme="minorEastAsia" w:eastAsiaTheme="minorEastAsia"/>
        </w:rPr>
      </w:pPr>
      <w:bookmarkStart w:id="538" w:name="_Toc6475"/>
    </w:p>
    <w:p>
      <w:pPr>
        <w:spacing w:line="360" w:lineRule="auto"/>
        <w:jc w:val="center"/>
        <w:outlineLvl w:val="1"/>
        <w:rPr>
          <w:rFonts w:hint="eastAsia" w:cs="仿宋" w:asciiTheme="minorEastAsia" w:hAnsiTheme="minorEastAsia" w:eastAsiaTheme="minorEastAsia"/>
          <w:b/>
          <w:sz w:val="22"/>
          <w:szCs w:val="22"/>
        </w:rPr>
      </w:pPr>
      <w:bookmarkStart w:id="539" w:name="_Toc80719684"/>
    </w:p>
    <w:p>
      <w:pPr>
        <w:spacing w:line="360" w:lineRule="auto"/>
        <w:jc w:val="center"/>
        <w:outlineLvl w:val="1"/>
        <w:rPr>
          <w:rFonts w:cs="仿宋" w:asciiTheme="minorEastAsia" w:hAnsiTheme="minorEastAsia" w:eastAsiaTheme="minorEastAsia"/>
          <w:b/>
          <w:sz w:val="24"/>
          <w:szCs w:val="24"/>
        </w:rPr>
      </w:pPr>
      <w:bookmarkStart w:id="540" w:name="_Toc11966"/>
      <w:r>
        <w:rPr>
          <w:rFonts w:hint="eastAsia" w:cs="仿宋" w:asciiTheme="minorEastAsia" w:hAnsiTheme="minorEastAsia" w:eastAsiaTheme="minorEastAsia"/>
          <w:b/>
          <w:sz w:val="24"/>
          <w:szCs w:val="24"/>
        </w:rPr>
        <w:t>10、投标人认为应附的其他资料</w:t>
      </w:r>
      <w:bookmarkEnd w:id="538"/>
      <w:bookmarkEnd w:id="539"/>
      <w:bookmarkEnd w:id="540"/>
    </w:p>
    <w:p>
      <w:pPr>
        <w:jc w:val="center"/>
        <w:rPr>
          <w:rFonts w:asciiTheme="minorEastAsia" w:hAnsiTheme="minorEastAsia" w:eastAsiaTheme="minorEastAsia"/>
          <w:sz w:val="24"/>
          <w:szCs w:val="24"/>
        </w:rPr>
      </w:pPr>
      <w:r>
        <w:rPr>
          <w:rFonts w:hint="eastAsia" w:asciiTheme="minorEastAsia" w:hAnsiTheme="minorEastAsia" w:eastAsiaTheme="minorEastAsia"/>
          <w:b/>
          <w:bCs/>
          <w:sz w:val="24"/>
          <w:szCs w:val="24"/>
        </w:rPr>
        <w:t>（投标人认为应附的政府采购政策响应证明资料、评分办法响应资料等）</w:t>
      </w: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sz w:val="32"/>
          <w:szCs w:val="21"/>
        </w:rPr>
      </w:pPr>
    </w:p>
    <w:p>
      <w:pPr>
        <w:pStyle w:val="6"/>
        <w:tabs>
          <w:tab w:val="left" w:pos="2610"/>
          <w:tab w:val="center" w:pos="4621"/>
        </w:tabs>
        <w:spacing w:line="480" w:lineRule="exact"/>
        <w:ind w:firstLine="0"/>
        <w:rPr>
          <w:rFonts w:cs="仿宋" w:asciiTheme="minorEastAsia" w:hAnsiTheme="minorEastAsia" w:eastAsiaTheme="minorEastAsia"/>
          <w:b/>
          <w:sz w:val="32"/>
          <w:szCs w:val="21"/>
        </w:rPr>
      </w:pPr>
      <w:r>
        <w:rPr>
          <w:rFonts w:hint="eastAsia" w:cs="仿宋" w:asciiTheme="minorEastAsia" w:hAnsiTheme="minorEastAsia" w:eastAsiaTheme="minorEastAsia"/>
          <w:b/>
          <w:sz w:val="32"/>
          <w:szCs w:val="21"/>
        </w:rPr>
        <w:t>附件：</w:t>
      </w:r>
      <w:r>
        <w:rPr>
          <w:rFonts w:cs="仿宋" w:asciiTheme="minorEastAsia" w:hAnsiTheme="minorEastAsia" w:eastAsiaTheme="minorEastAsia"/>
          <w:b/>
          <w:sz w:val="32"/>
          <w:szCs w:val="21"/>
        </w:rPr>
        <w:t xml:space="preserve"> </w:t>
      </w:r>
    </w:p>
    <w:p>
      <w:pPr>
        <w:snapToGrid w:val="0"/>
        <w:spacing w:line="360" w:lineRule="auto"/>
        <w:jc w:val="center"/>
        <w:rPr>
          <w:rFonts w:asciiTheme="minorEastAsia" w:hAnsiTheme="minorEastAsia" w:eastAsiaTheme="minorEastAsia"/>
          <w:b/>
          <w:bCs/>
          <w:sz w:val="24"/>
        </w:rPr>
      </w:pPr>
      <w:r>
        <w:rPr>
          <w:rFonts w:asciiTheme="minorEastAsia" w:hAnsiTheme="minorEastAsia" w:eastAsiaTheme="minorEastAsia"/>
          <w:b/>
          <w:bCs/>
          <w:sz w:val="24"/>
        </w:rPr>
        <w:t>（</w:t>
      </w:r>
      <w:r>
        <w:rPr>
          <w:rFonts w:hint="eastAsia" w:asciiTheme="minorEastAsia" w:hAnsiTheme="minorEastAsia" w:eastAsiaTheme="minorEastAsia"/>
          <w:b/>
          <w:bCs/>
          <w:sz w:val="24"/>
        </w:rPr>
        <w:t>1</w:t>
      </w:r>
      <w:r>
        <w:rPr>
          <w:rFonts w:asciiTheme="minorEastAsia" w:hAnsiTheme="minorEastAsia" w:eastAsiaTheme="minorEastAsia"/>
          <w:b/>
          <w:bCs/>
          <w:sz w:val="24"/>
        </w:rPr>
        <w:t>）</w:t>
      </w:r>
      <w:r>
        <w:rPr>
          <w:rFonts w:hint="eastAsia" w:asciiTheme="minorEastAsia" w:hAnsiTheme="minorEastAsia" w:eastAsiaTheme="minorEastAsia"/>
          <w:b/>
          <w:bCs/>
          <w:sz w:val="24"/>
        </w:rPr>
        <w:t>中小企业声明函</w:t>
      </w:r>
    </w:p>
    <w:p>
      <w:pPr>
        <w:spacing w:line="360" w:lineRule="auto"/>
        <w:ind w:firstLine="442" w:firstLineChars="200"/>
        <w:jc w:val="center"/>
        <w:rPr>
          <w:rFonts w:cs="宋体" w:asciiTheme="minorEastAsia" w:hAnsiTheme="minorEastAsia" w:eastAsiaTheme="minorEastAsia"/>
          <w:b/>
          <w:bCs/>
          <w:sz w:val="22"/>
          <w:szCs w:val="22"/>
          <w:lang w:bidi="zh-CN"/>
        </w:rPr>
      </w:pPr>
      <w:r>
        <w:rPr>
          <w:rFonts w:hint="eastAsia" w:cs="宋体" w:asciiTheme="minorEastAsia" w:hAnsiTheme="minorEastAsia" w:eastAsiaTheme="minorEastAsia"/>
          <w:b/>
          <w:bCs/>
          <w:sz w:val="22"/>
          <w:szCs w:val="22"/>
          <w:lang w:bidi="zh-CN"/>
        </w:rPr>
        <w:t>中小企业声明函（货物）</w:t>
      </w:r>
    </w:p>
    <w:p>
      <w:pPr>
        <w:spacing w:line="360" w:lineRule="auto"/>
        <w:ind w:firstLine="368" w:firstLineChars="200"/>
        <w:jc w:val="center"/>
        <w:rPr>
          <w:rFonts w:cs="宋体" w:asciiTheme="minorEastAsia" w:hAnsiTheme="minorEastAsia" w:eastAsiaTheme="minorEastAsia"/>
          <w:spacing w:val="-18"/>
          <w:sz w:val="22"/>
          <w:szCs w:val="22"/>
        </w:rPr>
      </w:pPr>
    </w:p>
    <w:p>
      <w:pPr>
        <w:spacing w:line="360" w:lineRule="auto"/>
        <w:ind w:firstLine="440" w:firstLineChars="200"/>
        <w:rPr>
          <w:rFonts w:cs="仿宋" w:asciiTheme="minorEastAsia" w:hAnsiTheme="minorEastAsia" w:eastAsiaTheme="minorEastAsia"/>
          <w:sz w:val="22"/>
          <w:szCs w:val="22"/>
          <w:lang w:bidi="zh-CN"/>
        </w:rPr>
      </w:pPr>
      <w:r>
        <w:rPr>
          <w:rFonts w:hint="eastAsia" w:cs="仿宋" w:asciiTheme="minorEastAsia" w:hAnsiTheme="minorEastAsia" w:eastAsiaTheme="minorEastAsia"/>
          <w:sz w:val="22"/>
          <w:szCs w:val="22"/>
          <w:lang w:bidi="zh-CN"/>
        </w:rPr>
        <w:t>本公司（联合体）郑重声明，根据《政府采购促进中小企业发展管理办法》（财库﹝2020﹞46号）的规定，本公司（联合体）参加</w:t>
      </w:r>
      <w:r>
        <w:rPr>
          <w:rFonts w:hint="eastAsia" w:cs="仿宋" w:asciiTheme="minorEastAsia" w:hAnsiTheme="minorEastAsia" w:eastAsiaTheme="minorEastAsia"/>
          <w:sz w:val="22"/>
          <w:szCs w:val="22"/>
          <w:u w:val="single"/>
          <w:lang w:bidi="zh-CN"/>
        </w:rPr>
        <w:t>（单位名称）</w:t>
      </w:r>
      <w:r>
        <w:rPr>
          <w:rFonts w:hint="eastAsia" w:cs="仿宋" w:asciiTheme="minorEastAsia" w:hAnsiTheme="minorEastAsia" w:eastAsiaTheme="minorEastAsia"/>
          <w:sz w:val="22"/>
          <w:szCs w:val="22"/>
          <w:lang w:bidi="zh-CN"/>
        </w:rPr>
        <w:t>的</w:t>
      </w:r>
      <w:r>
        <w:rPr>
          <w:rFonts w:hint="eastAsia" w:cs="仿宋" w:asciiTheme="minorEastAsia" w:hAnsiTheme="minorEastAsia" w:eastAsiaTheme="minorEastAsia"/>
          <w:sz w:val="22"/>
          <w:szCs w:val="22"/>
          <w:u w:val="single"/>
          <w:lang w:bidi="zh-CN"/>
        </w:rPr>
        <w:t>（项目名称）</w:t>
      </w:r>
      <w:r>
        <w:rPr>
          <w:rFonts w:hint="eastAsia" w:cs="仿宋" w:asciiTheme="minorEastAsia" w:hAnsiTheme="minorEastAsia" w:eastAsiaTheme="minorEastAsia"/>
          <w:sz w:val="22"/>
          <w:szCs w:val="22"/>
          <w:lang w:bidi="zh-CN"/>
        </w:rPr>
        <w:t>采购活动，提供的货物全部由符合政策要求的中小企业制造。相关企业（含联合体中的中小企业、签订分包意向协议的中小企业）的具体情况如下：</w:t>
      </w:r>
    </w:p>
    <w:p>
      <w:pPr>
        <w:spacing w:line="360" w:lineRule="auto"/>
        <w:ind w:firstLine="440" w:firstLineChars="200"/>
        <w:rPr>
          <w:rFonts w:cs="仿宋" w:asciiTheme="minorEastAsia" w:hAnsiTheme="minorEastAsia" w:eastAsiaTheme="minorEastAsia"/>
          <w:sz w:val="22"/>
          <w:szCs w:val="22"/>
          <w:lang w:bidi="zh-CN"/>
        </w:rPr>
      </w:pPr>
      <w:r>
        <w:rPr>
          <w:rFonts w:hint="eastAsia" w:cs="仿宋" w:asciiTheme="minorEastAsia" w:hAnsiTheme="minorEastAsia" w:eastAsiaTheme="minorEastAsia"/>
          <w:sz w:val="22"/>
          <w:szCs w:val="22"/>
          <w:lang w:bidi="zh-CN"/>
        </w:rPr>
        <w:t>1、</w:t>
      </w:r>
      <w:r>
        <w:rPr>
          <w:rFonts w:hint="eastAsia" w:cs="仿宋" w:asciiTheme="minorEastAsia" w:hAnsiTheme="minorEastAsia" w:eastAsiaTheme="minorEastAsia"/>
          <w:sz w:val="22"/>
          <w:szCs w:val="22"/>
          <w:u w:val="single"/>
          <w:lang w:bidi="zh-CN"/>
        </w:rPr>
        <w:t>（标的名称）</w:t>
      </w:r>
      <w:r>
        <w:rPr>
          <w:rFonts w:hint="eastAsia" w:cs="仿宋" w:asciiTheme="minorEastAsia" w:hAnsiTheme="minorEastAsia" w:eastAsiaTheme="minorEastAsia"/>
          <w:sz w:val="22"/>
          <w:szCs w:val="22"/>
          <w:lang w:bidi="zh-CN"/>
        </w:rPr>
        <w:t>，属于</w:t>
      </w:r>
      <w:r>
        <w:rPr>
          <w:rFonts w:hint="eastAsia" w:cs="仿宋" w:asciiTheme="minorEastAsia" w:hAnsiTheme="minorEastAsia" w:eastAsiaTheme="minorEastAsia"/>
          <w:sz w:val="22"/>
          <w:szCs w:val="22"/>
          <w:u w:val="single"/>
          <w:lang w:bidi="zh-CN"/>
        </w:rPr>
        <w:t>（采购文件中明确的所属行业）</w:t>
      </w:r>
      <w:r>
        <w:rPr>
          <w:rFonts w:hint="eastAsia" w:cs="仿宋" w:asciiTheme="minorEastAsia" w:hAnsiTheme="minorEastAsia" w:eastAsiaTheme="minorEastAsia"/>
          <w:sz w:val="22"/>
          <w:szCs w:val="22"/>
          <w:lang w:bidi="zh-CN"/>
        </w:rPr>
        <w:t>行业；制造商为</w:t>
      </w:r>
      <w:r>
        <w:rPr>
          <w:rFonts w:hint="eastAsia" w:cs="仿宋" w:asciiTheme="minorEastAsia" w:hAnsiTheme="minorEastAsia" w:eastAsiaTheme="minorEastAsia"/>
          <w:sz w:val="22"/>
          <w:szCs w:val="22"/>
          <w:u w:val="single"/>
          <w:lang w:bidi="zh-CN"/>
        </w:rPr>
        <w:t>（企业名称）</w:t>
      </w:r>
      <w:r>
        <w:rPr>
          <w:rFonts w:hint="eastAsia" w:cs="仿宋" w:asciiTheme="minorEastAsia" w:hAnsiTheme="minorEastAsia" w:eastAsiaTheme="minorEastAsia"/>
          <w:sz w:val="22"/>
          <w:szCs w:val="22"/>
          <w:lang w:bidi="zh-CN"/>
        </w:rPr>
        <w:t>，从业人员</w:t>
      </w:r>
      <w:r>
        <w:rPr>
          <w:rFonts w:hint="eastAsia" w:cs="仿宋" w:asciiTheme="minorEastAsia" w:hAnsiTheme="minorEastAsia" w:eastAsiaTheme="minorEastAsia"/>
          <w:sz w:val="22"/>
          <w:szCs w:val="22"/>
          <w:u w:val="single"/>
          <w:lang w:bidi="zh-CN"/>
        </w:rPr>
        <w:t xml:space="preserve">     </w:t>
      </w:r>
      <w:r>
        <w:rPr>
          <w:rFonts w:hint="eastAsia" w:cs="仿宋" w:asciiTheme="minorEastAsia" w:hAnsiTheme="minorEastAsia" w:eastAsiaTheme="minorEastAsia"/>
          <w:sz w:val="22"/>
          <w:szCs w:val="22"/>
          <w:lang w:bidi="zh-CN"/>
        </w:rPr>
        <w:t>人，营业收入为</w:t>
      </w:r>
      <w:r>
        <w:rPr>
          <w:rFonts w:hint="eastAsia" w:cs="仿宋" w:asciiTheme="minorEastAsia" w:hAnsiTheme="minorEastAsia" w:eastAsiaTheme="minorEastAsia"/>
          <w:sz w:val="22"/>
          <w:szCs w:val="22"/>
          <w:u w:val="single"/>
          <w:lang w:bidi="zh-CN"/>
        </w:rPr>
        <w:t xml:space="preserve">     </w:t>
      </w:r>
      <w:r>
        <w:rPr>
          <w:rFonts w:hint="eastAsia" w:cs="仿宋" w:asciiTheme="minorEastAsia" w:hAnsiTheme="minorEastAsia" w:eastAsiaTheme="minorEastAsia"/>
          <w:sz w:val="22"/>
          <w:szCs w:val="22"/>
          <w:lang w:bidi="zh-CN"/>
        </w:rPr>
        <w:t>万元，资产总额为</w:t>
      </w:r>
      <w:r>
        <w:rPr>
          <w:rFonts w:hint="eastAsia" w:cs="仿宋" w:asciiTheme="minorEastAsia" w:hAnsiTheme="minorEastAsia" w:eastAsiaTheme="minorEastAsia"/>
          <w:sz w:val="22"/>
          <w:szCs w:val="22"/>
          <w:u w:val="single"/>
          <w:lang w:bidi="zh-CN"/>
        </w:rPr>
        <w:t xml:space="preserve">      </w:t>
      </w:r>
      <w:r>
        <w:rPr>
          <w:rFonts w:hint="eastAsia" w:cs="仿宋" w:asciiTheme="minorEastAsia" w:hAnsiTheme="minorEastAsia" w:eastAsiaTheme="minorEastAsia"/>
          <w:sz w:val="22"/>
          <w:szCs w:val="22"/>
          <w:lang w:bidi="zh-CN"/>
        </w:rPr>
        <w:t>万元，属于</w:t>
      </w:r>
      <w:r>
        <w:rPr>
          <w:rFonts w:hint="eastAsia" w:cs="仿宋" w:asciiTheme="minorEastAsia" w:hAnsiTheme="minorEastAsia" w:eastAsiaTheme="minorEastAsia"/>
          <w:sz w:val="22"/>
          <w:szCs w:val="22"/>
          <w:u w:val="single"/>
          <w:lang w:bidi="zh-CN"/>
        </w:rPr>
        <w:t>（中型企业、小型企业、微型企业）</w:t>
      </w:r>
      <w:r>
        <w:rPr>
          <w:rFonts w:hint="eastAsia" w:cs="仿宋" w:asciiTheme="minorEastAsia" w:hAnsiTheme="minorEastAsia" w:eastAsiaTheme="minorEastAsia"/>
          <w:sz w:val="22"/>
          <w:szCs w:val="22"/>
          <w:lang w:bidi="zh-CN"/>
        </w:rPr>
        <w:t>；</w:t>
      </w:r>
    </w:p>
    <w:p>
      <w:pPr>
        <w:spacing w:line="360" w:lineRule="auto"/>
        <w:ind w:firstLine="440" w:firstLineChars="200"/>
        <w:rPr>
          <w:rFonts w:cs="仿宋" w:asciiTheme="minorEastAsia" w:hAnsiTheme="minorEastAsia" w:eastAsiaTheme="minorEastAsia"/>
          <w:sz w:val="22"/>
          <w:szCs w:val="22"/>
          <w:lang w:bidi="zh-CN"/>
        </w:rPr>
      </w:pPr>
      <w:r>
        <w:rPr>
          <w:rFonts w:hint="eastAsia" w:cs="仿宋" w:asciiTheme="minorEastAsia" w:hAnsiTheme="minorEastAsia" w:eastAsiaTheme="minorEastAsia"/>
          <w:sz w:val="22"/>
          <w:szCs w:val="22"/>
          <w:lang w:bidi="zh-CN"/>
        </w:rPr>
        <w:t>2、</w:t>
      </w:r>
      <w:r>
        <w:rPr>
          <w:rFonts w:hint="eastAsia" w:cs="仿宋" w:asciiTheme="minorEastAsia" w:hAnsiTheme="minorEastAsia" w:eastAsiaTheme="minorEastAsia"/>
          <w:sz w:val="22"/>
          <w:szCs w:val="22"/>
          <w:u w:val="single"/>
          <w:lang w:bidi="zh-CN"/>
        </w:rPr>
        <w:t>（标的名称）</w:t>
      </w:r>
      <w:r>
        <w:rPr>
          <w:rFonts w:hint="eastAsia" w:cs="仿宋" w:asciiTheme="minorEastAsia" w:hAnsiTheme="minorEastAsia" w:eastAsiaTheme="minorEastAsia"/>
          <w:sz w:val="22"/>
          <w:szCs w:val="22"/>
          <w:lang w:bidi="zh-CN"/>
        </w:rPr>
        <w:t>，属于</w:t>
      </w:r>
      <w:r>
        <w:rPr>
          <w:rFonts w:hint="eastAsia" w:cs="仿宋" w:asciiTheme="minorEastAsia" w:hAnsiTheme="minorEastAsia" w:eastAsiaTheme="minorEastAsia"/>
          <w:sz w:val="22"/>
          <w:szCs w:val="22"/>
          <w:u w:val="single"/>
          <w:lang w:bidi="zh-CN"/>
        </w:rPr>
        <w:t>（采购文件中明确的所属行业）</w:t>
      </w:r>
      <w:r>
        <w:rPr>
          <w:rFonts w:hint="eastAsia" w:cs="仿宋" w:asciiTheme="minorEastAsia" w:hAnsiTheme="minorEastAsia" w:eastAsiaTheme="minorEastAsia"/>
          <w:sz w:val="22"/>
          <w:szCs w:val="22"/>
          <w:lang w:bidi="zh-CN"/>
        </w:rPr>
        <w:t>行业；制造商为（企业名称），从业人员</w:t>
      </w:r>
      <w:r>
        <w:rPr>
          <w:rFonts w:hint="eastAsia" w:cs="仿宋" w:asciiTheme="minorEastAsia" w:hAnsiTheme="minorEastAsia" w:eastAsiaTheme="minorEastAsia"/>
          <w:sz w:val="22"/>
          <w:szCs w:val="22"/>
          <w:u w:val="single"/>
          <w:lang w:bidi="zh-CN"/>
        </w:rPr>
        <w:t xml:space="preserve">     </w:t>
      </w:r>
      <w:r>
        <w:rPr>
          <w:rFonts w:hint="eastAsia" w:cs="仿宋" w:asciiTheme="minorEastAsia" w:hAnsiTheme="minorEastAsia" w:eastAsiaTheme="minorEastAsia"/>
          <w:sz w:val="22"/>
          <w:szCs w:val="22"/>
          <w:lang w:bidi="zh-CN"/>
        </w:rPr>
        <w:t>人，营业收入为</w:t>
      </w:r>
      <w:r>
        <w:rPr>
          <w:rFonts w:hint="eastAsia" w:cs="仿宋" w:asciiTheme="minorEastAsia" w:hAnsiTheme="minorEastAsia" w:eastAsiaTheme="minorEastAsia"/>
          <w:sz w:val="22"/>
          <w:szCs w:val="22"/>
          <w:u w:val="single"/>
          <w:lang w:bidi="zh-CN"/>
        </w:rPr>
        <w:t xml:space="preserve">    </w:t>
      </w:r>
      <w:r>
        <w:rPr>
          <w:rFonts w:hint="eastAsia" w:cs="仿宋" w:asciiTheme="minorEastAsia" w:hAnsiTheme="minorEastAsia" w:eastAsiaTheme="minorEastAsia"/>
          <w:sz w:val="22"/>
          <w:szCs w:val="22"/>
          <w:lang w:bidi="zh-CN"/>
        </w:rPr>
        <w:t>万元，资产总额为</w:t>
      </w:r>
      <w:r>
        <w:rPr>
          <w:rFonts w:hint="eastAsia" w:cs="仿宋" w:asciiTheme="minorEastAsia" w:hAnsiTheme="minorEastAsia" w:eastAsiaTheme="minorEastAsia"/>
          <w:sz w:val="22"/>
          <w:szCs w:val="22"/>
          <w:u w:val="single"/>
          <w:lang w:bidi="zh-CN"/>
        </w:rPr>
        <w:t xml:space="preserve">       </w:t>
      </w:r>
      <w:r>
        <w:rPr>
          <w:rFonts w:hint="eastAsia" w:cs="仿宋" w:asciiTheme="minorEastAsia" w:hAnsiTheme="minorEastAsia" w:eastAsiaTheme="minorEastAsia"/>
          <w:sz w:val="22"/>
          <w:szCs w:val="22"/>
          <w:lang w:bidi="zh-CN"/>
        </w:rPr>
        <w:t>万元，属于</w:t>
      </w:r>
      <w:r>
        <w:rPr>
          <w:rFonts w:hint="eastAsia" w:cs="仿宋" w:asciiTheme="minorEastAsia" w:hAnsiTheme="minorEastAsia" w:eastAsiaTheme="minorEastAsia"/>
          <w:sz w:val="22"/>
          <w:szCs w:val="22"/>
          <w:u w:val="single"/>
          <w:lang w:bidi="zh-CN"/>
        </w:rPr>
        <w:t>（中型企业、小型企业、微型企业）</w:t>
      </w:r>
      <w:r>
        <w:rPr>
          <w:rFonts w:hint="eastAsia" w:cs="仿宋" w:asciiTheme="minorEastAsia" w:hAnsiTheme="minorEastAsia" w:eastAsiaTheme="minorEastAsia"/>
          <w:sz w:val="22"/>
          <w:szCs w:val="22"/>
          <w:lang w:bidi="zh-CN"/>
        </w:rPr>
        <w:t>；</w:t>
      </w:r>
    </w:p>
    <w:p>
      <w:pPr>
        <w:spacing w:line="360" w:lineRule="auto"/>
        <w:ind w:firstLine="368" w:firstLineChars="200"/>
        <w:rPr>
          <w:rFonts w:cs="宋体" w:asciiTheme="minorEastAsia" w:hAnsiTheme="minorEastAsia" w:eastAsiaTheme="minorEastAsia"/>
          <w:spacing w:val="-18"/>
          <w:sz w:val="22"/>
          <w:szCs w:val="22"/>
        </w:rPr>
      </w:pPr>
      <w:r>
        <w:rPr>
          <w:rFonts w:hint="eastAsia" w:cs="宋体" w:asciiTheme="minorEastAsia" w:hAnsiTheme="minorEastAsia" w:eastAsiaTheme="minorEastAsia"/>
          <w:spacing w:val="-18"/>
          <w:sz w:val="22"/>
          <w:szCs w:val="22"/>
        </w:rPr>
        <w:t>……</w:t>
      </w:r>
    </w:p>
    <w:p>
      <w:pPr>
        <w:spacing w:line="360" w:lineRule="auto"/>
        <w:ind w:firstLine="440" w:firstLineChars="200"/>
        <w:rPr>
          <w:rFonts w:cs="仿宋" w:asciiTheme="minorEastAsia" w:hAnsiTheme="minorEastAsia" w:eastAsiaTheme="minorEastAsia"/>
          <w:sz w:val="22"/>
          <w:szCs w:val="22"/>
          <w:lang w:bidi="zh-CN"/>
        </w:rPr>
      </w:pPr>
      <w:r>
        <w:rPr>
          <w:rFonts w:hint="eastAsia" w:cs="仿宋" w:asciiTheme="minorEastAsia" w:hAnsiTheme="minorEastAsia" w:eastAsiaTheme="minorEastAsia"/>
          <w:sz w:val="22"/>
          <w:szCs w:val="22"/>
          <w:lang w:bidi="zh-CN"/>
        </w:rPr>
        <w:t>以上企业，不属于大企业的分支机构，不存在控股股东为大企业的情形，也不存在与大企业的负责人为同一人的情形。</w:t>
      </w:r>
    </w:p>
    <w:p>
      <w:pPr>
        <w:spacing w:line="360" w:lineRule="auto"/>
        <w:ind w:firstLine="440" w:firstLineChars="200"/>
        <w:rPr>
          <w:rFonts w:cs="仿宋" w:asciiTheme="minorEastAsia" w:hAnsiTheme="minorEastAsia" w:eastAsiaTheme="minorEastAsia"/>
          <w:sz w:val="22"/>
          <w:szCs w:val="22"/>
          <w:lang w:bidi="zh-CN"/>
        </w:rPr>
      </w:pPr>
      <w:r>
        <w:rPr>
          <w:rFonts w:hint="eastAsia" w:cs="仿宋" w:asciiTheme="minorEastAsia" w:hAnsiTheme="minorEastAsia" w:eastAsiaTheme="minorEastAsia"/>
          <w:sz w:val="22"/>
          <w:szCs w:val="22"/>
          <w:lang w:bidi="zh-CN"/>
        </w:rPr>
        <w:t>本企业对上述声明内容的真实性负责。如有虚假，将依法承担相应责任。</w:t>
      </w:r>
    </w:p>
    <w:p>
      <w:pPr>
        <w:spacing w:line="360" w:lineRule="auto"/>
        <w:ind w:firstLine="440" w:firstLineChars="200"/>
        <w:rPr>
          <w:rFonts w:cs="仿宋" w:asciiTheme="minorEastAsia" w:hAnsiTheme="minorEastAsia" w:eastAsiaTheme="minorEastAsia"/>
          <w:sz w:val="22"/>
          <w:szCs w:val="22"/>
          <w:lang w:bidi="zh-CN"/>
        </w:rPr>
      </w:pPr>
      <w:r>
        <w:rPr>
          <w:rFonts w:hint="eastAsia" w:cs="仿宋" w:asciiTheme="minorEastAsia" w:hAnsiTheme="minorEastAsia" w:eastAsiaTheme="minorEastAsia"/>
          <w:sz w:val="22"/>
          <w:szCs w:val="22"/>
          <w:lang w:bidi="zh-CN"/>
        </w:rPr>
        <w:t>企业名称（盖章）：</w:t>
      </w:r>
    </w:p>
    <w:p>
      <w:pPr>
        <w:spacing w:line="360" w:lineRule="auto"/>
        <w:ind w:firstLine="440" w:firstLineChars="200"/>
        <w:rPr>
          <w:rFonts w:cs="仿宋" w:asciiTheme="minorEastAsia" w:hAnsiTheme="minorEastAsia" w:eastAsiaTheme="minorEastAsia"/>
          <w:sz w:val="22"/>
          <w:szCs w:val="22"/>
          <w:lang w:bidi="zh-CN"/>
        </w:rPr>
      </w:pPr>
    </w:p>
    <w:p>
      <w:pPr>
        <w:spacing w:line="360" w:lineRule="auto"/>
        <w:ind w:firstLine="440" w:firstLineChars="200"/>
        <w:rPr>
          <w:rFonts w:cs="仿宋" w:asciiTheme="minorEastAsia" w:hAnsiTheme="minorEastAsia" w:eastAsiaTheme="minorEastAsia"/>
          <w:sz w:val="22"/>
          <w:szCs w:val="22"/>
          <w:lang w:bidi="zh-CN"/>
        </w:rPr>
      </w:pPr>
      <w:r>
        <w:rPr>
          <w:rFonts w:hint="eastAsia" w:cs="仿宋" w:asciiTheme="minorEastAsia" w:hAnsiTheme="minorEastAsia" w:eastAsiaTheme="minorEastAsia"/>
          <w:sz w:val="22"/>
          <w:szCs w:val="22"/>
          <w:lang w:bidi="zh-CN"/>
        </w:rPr>
        <w:t>日期：</w:t>
      </w:r>
    </w:p>
    <w:p>
      <w:pPr>
        <w:autoSpaceDE w:val="0"/>
        <w:autoSpaceDN w:val="0"/>
        <w:adjustRightInd w:val="0"/>
        <w:spacing w:line="360" w:lineRule="auto"/>
        <w:rPr>
          <w:rFonts w:asciiTheme="minorEastAsia" w:hAnsiTheme="minorEastAsia" w:eastAsiaTheme="minorEastAsia"/>
          <w:b/>
          <w:bCs/>
          <w:szCs w:val="21"/>
        </w:rPr>
      </w:pPr>
    </w:p>
    <w:p>
      <w:pPr>
        <w:autoSpaceDE w:val="0"/>
        <w:autoSpaceDN w:val="0"/>
        <w:adjustRightInd w:val="0"/>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注：从业人员、营业收入、资产总额填报上一年度数据，无上一年度数据的新成立企业可不填报。</w:t>
      </w:r>
    </w:p>
    <w:p>
      <w:pPr>
        <w:autoSpaceDE w:val="0"/>
        <w:autoSpaceDN w:val="0"/>
        <w:adjustRightInd w:val="0"/>
        <w:spacing w:line="360" w:lineRule="auto"/>
        <w:rPr>
          <w:rFonts w:asciiTheme="minorEastAsia" w:hAnsiTheme="minorEastAsia" w:eastAsiaTheme="minorEastAsia"/>
          <w:b/>
          <w:bCs/>
          <w:szCs w:val="21"/>
        </w:rPr>
      </w:pPr>
    </w:p>
    <w:p>
      <w:pPr>
        <w:autoSpaceDE w:val="0"/>
        <w:autoSpaceDN w:val="0"/>
        <w:adjustRightInd w:val="0"/>
        <w:spacing w:line="360" w:lineRule="auto"/>
        <w:rPr>
          <w:rFonts w:asciiTheme="minorEastAsia" w:hAnsiTheme="minorEastAsia" w:eastAsiaTheme="minorEastAsia"/>
          <w:b/>
          <w:bCs/>
          <w:szCs w:val="21"/>
        </w:rPr>
      </w:pPr>
    </w:p>
    <w:p>
      <w:pPr>
        <w:autoSpaceDE w:val="0"/>
        <w:autoSpaceDN w:val="0"/>
        <w:adjustRightInd w:val="0"/>
        <w:spacing w:line="360" w:lineRule="auto"/>
        <w:rPr>
          <w:rFonts w:asciiTheme="minorEastAsia" w:hAnsiTheme="minorEastAsia" w:eastAsiaTheme="minorEastAsia"/>
          <w:b/>
          <w:bCs/>
          <w:szCs w:val="21"/>
        </w:rPr>
      </w:pPr>
    </w:p>
    <w:p>
      <w:pPr>
        <w:autoSpaceDE w:val="0"/>
        <w:autoSpaceDN w:val="0"/>
        <w:adjustRightInd w:val="0"/>
        <w:spacing w:line="360" w:lineRule="auto"/>
        <w:rPr>
          <w:rFonts w:asciiTheme="minorEastAsia" w:hAnsiTheme="minorEastAsia" w:eastAsiaTheme="minorEastAsia"/>
          <w:b/>
          <w:bCs/>
          <w:szCs w:val="21"/>
        </w:rPr>
      </w:pPr>
    </w:p>
    <w:p>
      <w:pPr>
        <w:autoSpaceDE w:val="0"/>
        <w:autoSpaceDN w:val="0"/>
        <w:adjustRightInd w:val="0"/>
        <w:spacing w:line="360" w:lineRule="auto"/>
        <w:rPr>
          <w:rFonts w:asciiTheme="minorEastAsia" w:hAnsiTheme="minorEastAsia" w:eastAsiaTheme="minorEastAsia"/>
          <w:b/>
          <w:bCs/>
          <w:szCs w:val="21"/>
        </w:rPr>
      </w:pPr>
    </w:p>
    <w:p>
      <w:pPr>
        <w:autoSpaceDE w:val="0"/>
        <w:autoSpaceDN w:val="0"/>
        <w:adjustRightInd w:val="0"/>
        <w:spacing w:line="360" w:lineRule="auto"/>
        <w:rPr>
          <w:rFonts w:asciiTheme="minorEastAsia" w:hAnsiTheme="minorEastAsia" w:eastAsiaTheme="minorEastAsia"/>
          <w:b/>
          <w:bCs/>
          <w:szCs w:val="21"/>
        </w:rPr>
      </w:pPr>
    </w:p>
    <w:p>
      <w:pPr>
        <w:snapToGrid w:val="0"/>
        <w:spacing w:line="360" w:lineRule="auto"/>
        <w:jc w:val="center"/>
        <w:rPr>
          <w:rFonts w:asciiTheme="minorEastAsia" w:hAnsiTheme="minorEastAsia" w:eastAsiaTheme="minorEastAsia"/>
          <w:b/>
          <w:bCs/>
          <w:sz w:val="24"/>
        </w:rPr>
      </w:pPr>
      <w:r>
        <w:rPr>
          <w:rFonts w:asciiTheme="minorEastAsia" w:hAnsiTheme="minorEastAsia" w:eastAsiaTheme="minorEastAsia"/>
          <w:b/>
          <w:bCs/>
          <w:sz w:val="24"/>
        </w:rPr>
        <w:t>（</w:t>
      </w:r>
      <w:r>
        <w:rPr>
          <w:rFonts w:hint="eastAsia" w:asciiTheme="minorEastAsia" w:hAnsiTheme="minorEastAsia" w:eastAsiaTheme="minorEastAsia"/>
          <w:b/>
          <w:bCs/>
          <w:sz w:val="24"/>
        </w:rPr>
        <w:t>2</w:t>
      </w:r>
      <w:r>
        <w:rPr>
          <w:rFonts w:asciiTheme="minorEastAsia" w:hAnsiTheme="minorEastAsia" w:eastAsiaTheme="minorEastAsia"/>
          <w:b/>
          <w:bCs/>
          <w:sz w:val="24"/>
        </w:rPr>
        <w:t>）</w:t>
      </w:r>
      <w:r>
        <w:rPr>
          <w:rFonts w:hint="eastAsia" w:asciiTheme="minorEastAsia" w:hAnsiTheme="minorEastAsia" w:eastAsiaTheme="minorEastAsia"/>
          <w:b/>
          <w:bCs/>
          <w:sz w:val="24"/>
        </w:rPr>
        <w:t>残疾人福利性企业声明函</w:t>
      </w:r>
    </w:p>
    <w:p>
      <w:pPr>
        <w:spacing w:line="360" w:lineRule="auto"/>
        <w:rPr>
          <w:rFonts w:asciiTheme="minorEastAsia" w:hAnsiTheme="minorEastAsia" w:eastAsiaTheme="minorEastAsia"/>
          <w:szCs w:val="21"/>
        </w:rPr>
      </w:pPr>
    </w:p>
    <w:p>
      <w:pPr>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sz w:val="22"/>
          <w:szCs w:val="22"/>
          <w:u w:val="single"/>
        </w:rPr>
        <w:t xml:space="preserve">        </w:t>
      </w:r>
      <w:r>
        <w:rPr>
          <w:rFonts w:hint="eastAsia" w:asciiTheme="minorEastAsia" w:hAnsiTheme="minorEastAsia" w:eastAsiaTheme="minorEastAsia"/>
          <w:sz w:val="22"/>
          <w:szCs w:val="22"/>
        </w:rPr>
        <w:t>单位的</w:t>
      </w:r>
      <w:r>
        <w:rPr>
          <w:rFonts w:hint="eastAsia" w:asciiTheme="minorEastAsia" w:hAnsiTheme="minorEastAsia" w:eastAsiaTheme="minorEastAsia"/>
          <w:sz w:val="22"/>
          <w:szCs w:val="22"/>
          <w:u w:val="single"/>
        </w:rPr>
        <w:t xml:space="preserve">           </w:t>
      </w:r>
      <w:r>
        <w:rPr>
          <w:rFonts w:hint="eastAsia" w:asciiTheme="minorEastAsia" w:hAnsiTheme="minorEastAsia" w:eastAsiaTheme="minorEastAsia"/>
          <w:sz w:val="22"/>
          <w:szCs w:val="22"/>
        </w:rPr>
        <w:t>项目采购活动提供本单位制造的货物（由本单位承担工程/提供服务），或者提供其他残疾人福利性单位制造的货物（不包括使用非残疾人福利性单位注册商标的货物）。</w:t>
      </w:r>
    </w:p>
    <w:p>
      <w:pPr>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本单位对上述声明的真实性负责。如有虚假，将依法承担相应责任。</w:t>
      </w:r>
    </w:p>
    <w:p>
      <w:pPr>
        <w:spacing w:line="360" w:lineRule="auto"/>
        <w:rPr>
          <w:rFonts w:asciiTheme="minorEastAsia" w:hAnsiTheme="minorEastAsia" w:eastAsiaTheme="minorEastAsia"/>
          <w:sz w:val="22"/>
          <w:szCs w:val="22"/>
        </w:rPr>
      </w:pPr>
    </w:p>
    <w:p>
      <w:pPr>
        <w:spacing w:line="360" w:lineRule="auto"/>
        <w:rPr>
          <w:rFonts w:asciiTheme="minorEastAsia" w:hAnsiTheme="minorEastAsia" w:eastAsiaTheme="minorEastAsia"/>
          <w:sz w:val="22"/>
          <w:szCs w:val="22"/>
        </w:rPr>
      </w:pPr>
    </w:p>
    <w:p>
      <w:pPr>
        <w:spacing w:line="360" w:lineRule="auto"/>
        <w:jc w:val="right"/>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w:t>
      </w:r>
      <w:r>
        <w:rPr>
          <w:rFonts w:asciiTheme="minorEastAsia" w:hAnsiTheme="minorEastAsia" w:eastAsiaTheme="minorEastAsia"/>
          <w:sz w:val="22"/>
          <w:szCs w:val="22"/>
        </w:rPr>
        <w:t>投标人：</w:t>
      </w:r>
      <w:r>
        <w:rPr>
          <w:rFonts w:asciiTheme="minorEastAsia" w:hAnsiTheme="minorEastAsia" w:eastAsiaTheme="minorEastAsia"/>
          <w:sz w:val="22"/>
          <w:szCs w:val="22"/>
          <w:u w:val="single"/>
        </w:rPr>
        <w:t xml:space="preserve">                 </w:t>
      </w:r>
      <w:r>
        <w:rPr>
          <w:rFonts w:hint="eastAsia" w:asciiTheme="minorEastAsia" w:hAnsiTheme="minorEastAsia" w:eastAsiaTheme="minorEastAsia"/>
          <w:sz w:val="22"/>
          <w:szCs w:val="22"/>
        </w:rPr>
        <w:t>（电子签章）</w:t>
      </w:r>
    </w:p>
    <w:p>
      <w:pPr>
        <w:spacing w:line="360" w:lineRule="auto"/>
        <w:jc w:val="right"/>
        <w:rPr>
          <w:rFonts w:asciiTheme="minorEastAsia" w:hAnsiTheme="minorEastAsia" w:eastAsiaTheme="minorEastAsia"/>
          <w:sz w:val="22"/>
          <w:szCs w:val="22"/>
        </w:rPr>
      </w:pPr>
    </w:p>
    <w:p>
      <w:pPr>
        <w:spacing w:line="360" w:lineRule="auto"/>
        <w:jc w:val="right"/>
        <w:rPr>
          <w:rFonts w:asciiTheme="minorEastAsia" w:hAnsiTheme="minorEastAsia" w:eastAsiaTheme="minorEastAsia"/>
          <w:sz w:val="22"/>
          <w:szCs w:val="22"/>
        </w:rPr>
      </w:pP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 xml:space="preserve">   </w:t>
      </w:r>
      <w:r>
        <w:rPr>
          <w:rFonts w:asciiTheme="minorEastAsia" w:hAnsiTheme="minorEastAsia" w:eastAsiaTheme="minorEastAsia"/>
          <w:sz w:val="22"/>
          <w:szCs w:val="22"/>
          <w:u w:val="single"/>
        </w:rPr>
        <w:t xml:space="preserve">       </w:t>
      </w:r>
      <w:r>
        <w:rPr>
          <w:rFonts w:asciiTheme="minorEastAsia" w:hAnsiTheme="minorEastAsia" w:eastAsiaTheme="minorEastAsia"/>
          <w:sz w:val="22"/>
          <w:szCs w:val="22"/>
        </w:rPr>
        <w:t>年</w:t>
      </w:r>
      <w:r>
        <w:rPr>
          <w:rFonts w:asciiTheme="minorEastAsia" w:hAnsiTheme="minorEastAsia" w:eastAsiaTheme="minorEastAsia"/>
          <w:sz w:val="22"/>
          <w:szCs w:val="22"/>
          <w:u w:val="single"/>
        </w:rPr>
        <w:t xml:space="preserve">       </w:t>
      </w:r>
      <w:r>
        <w:rPr>
          <w:rFonts w:asciiTheme="minorEastAsia" w:hAnsiTheme="minorEastAsia" w:eastAsiaTheme="minorEastAsia"/>
          <w:sz w:val="22"/>
          <w:szCs w:val="22"/>
        </w:rPr>
        <w:t>月</w:t>
      </w:r>
      <w:r>
        <w:rPr>
          <w:rFonts w:asciiTheme="minorEastAsia" w:hAnsiTheme="minorEastAsia" w:eastAsiaTheme="minorEastAsia"/>
          <w:sz w:val="22"/>
          <w:szCs w:val="22"/>
          <w:u w:val="single"/>
        </w:rPr>
        <w:t xml:space="preserve">       </w:t>
      </w:r>
      <w:r>
        <w:rPr>
          <w:rFonts w:asciiTheme="minorEastAsia" w:hAnsiTheme="minorEastAsia" w:eastAsiaTheme="minorEastAsia"/>
          <w:sz w:val="22"/>
          <w:szCs w:val="22"/>
        </w:rPr>
        <w:t xml:space="preserve">日  </w:t>
      </w:r>
    </w:p>
    <w:p>
      <w:pPr>
        <w:rPr>
          <w:rFonts w:asciiTheme="minorEastAsia" w:hAnsiTheme="minorEastAsia" w:eastAsiaTheme="minorEastAsia"/>
          <w:sz w:val="22"/>
          <w:szCs w:val="22"/>
        </w:rPr>
      </w:pPr>
    </w:p>
    <w:p>
      <w:pPr>
        <w:spacing w:line="440" w:lineRule="exact"/>
        <w:jc w:val="center"/>
        <w:rPr>
          <w:rFonts w:asciiTheme="minorEastAsia" w:hAnsiTheme="minorEastAsia" w:eastAsiaTheme="minorEastAsia"/>
          <w:szCs w:val="21"/>
        </w:rPr>
      </w:pP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p>
    <w:p>
      <w:pPr>
        <w:pStyle w:val="16"/>
        <w:ind w:firstLine="560"/>
        <w:rPr>
          <w:rFonts w:asciiTheme="minorEastAsia" w:hAnsiTheme="minorEastAsia" w:eastAsiaTheme="minorEastAsia"/>
          <w:szCs w:val="21"/>
        </w:rPr>
      </w:pPr>
    </w:p>
    <w:p>
      <w:pPr>
        <w:jc w:val="center"/>
        <w:rPr>
          <w:rFonts w:asciiTheme="minorEastAsia" w:hAnsiTheme="minorEastAsia" w:eastAsiaTheme="minorEastAsia"/>
          <w:b/>
          <w:bCs/>
          <w:sz w:val="24"/>
        </w:rPr>
      </w:pPr>
    </w:p>
    <w:p>
      <w:pPr>
        <w:jc w:val="center"/>
        <w:rPr>
          <w:rFonts w:asciiTheme="minorEastAsia" w:hAnsiTheme="minorEastAsia" w:eastAsiaTheme="minorEastAsia"/>
          <w:b/>
          <w:bCs/>
          <w:sz w:val="24"/>
        </w:rPr>
      </w:pPr>
    </w:p>
    <w:p>
      <w:pPr>
        <w:pStyle w:val="26"/>
        <w:rPr>
          <w:rFonts w:asciiTheme="minorEastAsia" w:hAnsiTheme="minorEastAsia" w:eastAsiaTheme="minorEastAsia"/>
          <w:b/>
          <w:bCs/>
          <w:color w:val="auto"/>
        </w:rPr>
      </w:pPr>
    </w:p>
    <w:p>
      <w:pPr>
        <w:pStyle w:val="26"/>
        <w:rPr>
          <w:rFonts w:asciiTheme="minorEastAsia" w:hAnsiTheme="minorEastAsia" w:eastAsiaTheme="minorEastAsia"/>
          <w:b/>
          <w:bCs/>
          <w:color w:val="auto"/>
        </w:rPr>
      </w:pPr>
    </w:p>
    <w:p>
      <w:pPr>
        <w:jc w:val="center"/>
        <w:rPr>
          <w:rFonts w:asciiTheme="minorEastAsia" w:hAnsiTheme="minorEastAsia" w:eastAsiaTheme="minorEastAsia"/>
          <w:b/>
          <w:bCs/>
          <w:sz w:val="24"/>
        </w:rPr>
      </w:pPr>
    </w:p>
    <w:p>
      <w:pPr>
        <w:rPr>
          <w:rFonts w:asciiTheme="minorEastAsia" w:hAnsiTheme="minorEastAsia" w:eastAsiaTheme="minorEastAsia"/>
        </w:rPr>
      </w:pPr>
    </w:p>
    <w:p>
      <w:pPr>
        <w:rPr>
          <w:rFonts w:asciiTheme="minorEastAsia" w:hAnsiTheme="minorEastAsia" w:eastAsiaTheme="minorEastAsia"/>
          <w:sz w:val="22"/>
          <w:szCs w:val="22"/>
        </w:rPr>
        <w:sectPr>
          <w:pgSz w:w="11906" w:h="16838"/>
          <w:pgMar w:top="1440" w:right="1800" w:bottom="1440" w:left="1800" w:header="851" w:footer="992" w:gutter="0"/>
          <w:cols w:space="720" w:num="1"/>
          <w:docGrid w:type="lines" w:linePitch="312" w:charSpace="0"/>
        </w:sectPr>
      </w:pPr>
      <w:r>
        <w:rPr>
          <w:rFonts w:hint="eastAsia" w:cs="仿宋" w:asciiTheme="minorEastAsia" w:hAnsiTheme="minorEastAsia" w:eastAsiaTheme="minorEastAsia"/>
          <w:sz w:val="22"/>
          <w:szCs w:val="22"/>
        </w:rPr>
        <w:t>注：政府采购政策响应证明资料，非中小企业、非残疾人福利性企业无需提供</w:t>
      </w:r>
      <w:r>
        <w:rPr>
          <w:rFonts w:hint="eastAsia" w:cs="仿宋" w:asciiTheme="minorEastAsia" w:hAnsiTheme="minorEastAsia" w:eastAsiaTheme="minorEastAsia"/>
          <w:sz w:val="22"/>
          <w:szCs w:val="22"/>
          <w:lang w:val="en-US" w:eastAsia="zh-CN"/>
        </w:rPr>
        <w:t>或无需填报</w:t>
      </w:r>
      <w:r>
        <w:rPr>
          <w:rFonts w:hint="eastAsia" w:cs="仿宋" w:asciiTheme="minorEastAsia" w:hAnsiTheme="minorEastAsia" w:eastAsiaTheme="minorEastAsia"/>
          <w:sz w:val="22"/>
          <w:szCs w:val="22"/>
        </w:rPr>
        <w:t>。</w:t>
      </w:r>
    </w:p>
    <w:p>
      <w:pPr>
        <w:pStyle w:val="26"/>
        <w:rPr>
          <w:rFonts w:asciiTheme="minorEastAsia" w:hAnsiTheme="minorEastAsia" w:eastAsiaTheme="minorEastAsia"/>
          <w:sz w:val="22"/>
          <w:szCs w:val="22"/>
        </w:rPr>
      </w:pPr>
    </w:p>
    <w:p/>
    <w:sectPr>
      <w:headerReference r:id="rId7" w:type="default"/>
      <w:footerReference r:id="rId8" w:type="default"/>
      <w:type w:val="continuous"/>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SO2m+5wEAAMcD&#10;AAAOAAAAAAAAAAEAIAAAAB4BAABkcnMvZTJvRG9jLnhtbFBLBQYAAAAABgAGAFkBAAB3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w:drawing>
        <wp:inline distT="0" distB="0" distL="114300" distR="114300">
          <wp:extent cx="209550" cy="180975"/>
          <wp:effectExtent l="0" t="0" r="0" b="9525"/>
          <wp:docPr id="5" name="图片 1" descr="628-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628-图片"/>
                  <pic:cNvPicPr>
                    <a:picLocks noChangeAspect="1"/>
                  </pic:cNvPicPr>
                </pic:nvPicPr>
                <pic:blipFill>
                  <a:blip r:embed="rId1"/>
                  <a:stretch>
                    <a:fillRect/>
                  </a:stretch>
                </pic:blipFill>
                <pic:spPr>
                  <a:xfrm>
                    <a:off x="0" y="0"/>
                    <a:ext cx="209550" cy="180975"/>
                  </a:xfrm>
                  <a:prstGeom prst="rect">
                    <a:avLst/>
                  </a:prstGeom>
                  <a:noFill/>
                  <a:ln>
                    <a:noFill/>
                  </a:ln>
                </pic:spPr>
              </pic:pic>
            </a:graphicData>
          </a:graphic>
        </wp:inline>
      </w:drawing>
    </w:r>
    <w:r>
      <w:rPr>
        <w:rFonts w:hint="eastAsia"/>
        <w:sz w:val="21"/>
        <w:szCs w:val="21"/>
      </w:rPr>
      <w:t>大成工程咨询有限公司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HkU/eYBAADHAwAADgAAAGRycy9lMm9Eb2MueG1srVPNjtMwEL4j8Q6W&#10;7zTZrhaV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aEsctXvj5x/fzz9/nX9/I&#10;dZanD9Bg1n3AvDS88QMuzXwOeJhZDyra/Ec+BOMo7ukirhwSEblotVytagwJjM0O4lcP5SFCeiu9&#10;JdlgNOLtFVH58T2kMXVOyd2cv9PGlBs0jvSMvrpZ3pS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Nh5FP3mAQAAxwMA&#10;AA4AAAAAAAAAAQAgAAAAHgEAAGRycy9lMm9Eb2MueG1sUEsFBgAAAAAGAAYAWQEAAHY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r>
      <w:drawing>
        <wp:inline distT="0" distB="0" distL="114300" distR="114300">
          <wp:extent cx="209550" cy="180975"/>
          <wp:effectExtent l="0" t="0" r="0" b="9525"/>
          <wp:docPr id="6" name="图片 2" descr="628-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628-图片"/>
                  <pic:cNvPicPr>
                    <a:picLocks noChangeAspect="1"/>
                  </pic:cNvPicPr>
                </pic:nvPicPr>
                <pic:blipFill>
                  <a:blip r:embed="rId1"/>
                  <a:stretch>
                    <a:fillRect/>
                  </a:stretch>
                </pic:blipFill>
                <pic:spPr>
                  <a:xfrm>
                    <a:off x="0" y="0"/>
                    <a:ext cx="209550" cy="180975"/>
                  </a:xfrm>
                  <a:prstGeom prst="rect">
                    <a:avLst/>
                  </a:prstGeom>
                  <a:noFill/>
                  <a:ln>
                    <a:noFill/>
                  </a:ln>
                </pic:spPr>
              </pic:pic>
            </a:graphicData>
          </a:graphic>
        </wp:inline>
      </w:drawing>
    </w:r>
    <w:r>
      <w:rPr>
        <w:rFonts w:hint="eastAsia"/>
        <w:sz w:val="21"/>
        <w:szCs w:val="21"/>
      </w:rPr>
      <w:t>大成工程咨询有限公司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7"/>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EX7uYBAADHAwAADgAAAGRycy9lMm9Eb2MueG1srVPNjtMwEL4j8Q6W&#10;7zTZaheV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aEsctXvj5x/fzz9/nX9/I&#10;dZanD9Bg1n3AvDS88QMuzXwOeJhZDyra/Ec+BOMo7ukirhwSEblotVytagwJjM0O4lcP5SFCeiu9&#10;JdlgNOLtFVH58T2kMXVOyd2cv9PGlBs0jvSMvrpZ3pS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K+xF+7mAQAAxwMA&#10;AA4AAAAAAAAAAQAgAAAAHgEAAGRycy9lMm9Eb2MueG1sUEsFBgAAAAAGAAYAWQEAAHY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2"/>
      </w:pBdr>
      <w:ind w:firstLine="180" w:firstLineChars="100"/>
      <w:jc w:val="both"/>
      <w:rPr>
        <w:rFonts w:ascii="仿宋" w:hAnsi="仿宋" w:eastAsia="仿宋" w:cs="仿宋"/>
      </w:rPr>
    </w:pPr>
    <w:r>
      <w:rPr>
        <w:rFonts w:hint="eastAsia" w:ascii="仿宋" w:hAnsi="仿宋" w:eastAsia="仿宋" w:cs="仿宋"/>
        <w:bCs/>
        <w:lang w:eastAsia="zh-CN"/>
      </w:rPr>
      <w:t>平顶山市湛河区韦伦双语学校购置触控一体机（智慧黑板）项目</w:t>
    </w:r>
    <w:r>
      <w:rPr>
        <w:rFonts w:hint="eastAsia" w:ascii="仿宋" w:hAnsi="仿宋" w:eastAsia="仿宋" w:cs="仿宋"/>
        <w:bCs/>
      </w:rPr>
      <w:t xml:space="preserve">                         </w:t>
    </w:r>
    <w:r>
      <w:rPr>
        <w:rFonts w:hint="eastAsia" w:ascii="仿宋" w:hAnsi="仿宋" w:eastAsia="仿宋" w:cs="仿宋"/>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仿宋" w:hAnsi="仿宋" w:eastAsia="仿宋" w:cs="仿宋"/>
      </w:rPr>
    </w:pPr>
    <w:r>
      <w:rPr>
        <w:rFonts w:hint="eastAsia" w:ascii="仿宋" w:hAnsi="仿宋" w:eastAsia="仿宋" w:cs="仿宋"/>
        <w:bCs/>
      </w:rPr>
      <w:t>平顶山市传染病医院新病房综合楼医护诊疗设备办公设施购置项目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59472"/>
    <w:multiLevelType w:val="singleLevel"/>
    <w:tmpl w:val="8E259472"/>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959"/>
        </w:tabs>
        <w:ind w:left="959" w:hanging="480"/>
      </w:pPr>
      <w:rPr>
        <w:rFonts w:hint="eastAsia"/>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2">
    <w:nsid w:val="00000003"/>
    <w:multiLevelType w:val="multilevel"/>
    <w:tmpl w:val="00000003"/>
    <w:lvl w:ilvl="0" w:tentative="0">
      <w:start w:val="1"/>
      <w:numFmt w:val="chineseCountingThousand"/>
      <w:pStyle w:val="3"/>
      <w:lvlText w:val="%1."/>
      <w:lvlJc w:val="left"/>
      <w:pPr>
        <w:ind w:left="425" w:hanging="425"/>
      </w:pPr>
    </w:lvl>
    <w:lvl w:ilvl="1" w:tentative="0">
      <w:start w:val="1"/>
      <w:numFmt w:val="decimal"/>
      <w:pStyle w:val="4"/>
      <w:lvlText w:val="%2."/>
      <w:lvlJc w:val="left"/>
      <w:pPr>
        <w:ind w:left="965" w:hanging="425"/>
      </w:pPr>
    </w:lvl>
    <w:lvl w:ilvl="2" w:tentative="0">
      <w:start w:val="1"/>
      <w:numFmt w:val="none"/>
      <w:pStyle w:val="5"/>
      <w:suff w:val="nothing"/>
      <w:lvlText w:val=""/>
      <w:lvlJc w:val="left"/>
      <w:pPr>
        <w:ind w:left="851" w:hanging="425"/>
      </w:pPr>
    </w:lvl>
    <w:lvl w:ilvl="3" w:tentative="0">
      <w:start w:val="1"/>
      <w:numFmt w:val="lowerLetter"/>
      <w:lvlText w:val="%4)"/>
      <w:lvlJc w:val="left"/>
      <w:pPr>
        <w:ind w:left="1685" w:hanging="425"/>
      </w:pPr>
    </w:lvl>
    <w:lvl w:ilvl="4" w:tentative="0">
      <w:start w:val="1"/>
      <w:numFmt w:val="decimal"/>
      <w:lvlText w:val="(%5)"/>
      <w:lvlJc w:val="left"/>
      <w:pPr>
        <w:ind w:left="2125" w:hanging="425"/>
      </w:pPr>
    </w:lvl>
    <w:lvl w:ilvl="5" w:tentative="0">
      <w:start w:val="1"/>
      <w:numFmt w:val="lowerLetter"/>
      <w:lvlText w:val="(%6)"/>
      <w:lvlJc w:val="left"/>
      <w:pPr>
        <w:ind w:left="2550" w:hanging="425"/>
      </w:pPr>
    </w:lvl>
    <w:lvl w:ilvl="6" w:tentative="0">
      <w:start w:val="1"/>
      <w:numFmt w:val="lowerRoman"/>
      <w:lvlText w:val="(%7)"/>
      <w:lvlJc w:val="left"/>
      <w:pPr>
        <w:ind w:left="2975" w:hanging="425"/>
      </w:pPr>
    </w:lvl>
    <w:lvl w:ilvl="7" w:tentative="0">
      <w:start w:val="1"/>
      <w:numFmt w:val="lowerLetter"/>
      <w:lvlText w:val="(%8)"/>
      <w:lvlJc w:val="left"/>
      <w:pPr>
        <w:ind w:left="3400" w:hanging="425"/>
      </w:pPr>
    </w:lvl>
    <w:lvl w:ilvl="8" w:tentative="0">
      <w:start w:val="1"/>
      <w:numFmt w:val="lowerRoman"/>
      <w:lvlText w:val="(%9)"/>
      <w:lvlJc w:val="left"/>
      <w:pPr>
        <w:ind w:left="3825" w:hanging="425"/>
      </w:p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7"/>
    <w:multiLevelType w:val="singleLevel"/>
    <w:tmpl w:val="00000007"/>
    <w:lvl w:ilvl="0" w:tentative="0">
      <w:start w:val="1"/>
      <w:numFmt w:val="decimal"/>
      <w:lvlText w:val="%1."/>
      <w:lvlJc w:val="left"/>
      <w:pPr>
        <w:ind w:left="425" w:hanging="425"/>
      </w:pPr>
      <w:rPr>
        <w:rFonts w:hint="default"/>
      </w:rPr>
    </w:lvl>
  </w:abstractNum>
  <w:abstractNum w:abstractNumId="5">
    <w:nsid w:val="00000008"/>
    <w:multiLevelType w:val="singleLevel"/>
    <w:tmpl w:val="00000008"/>
    <w:lvl w:ilvl="0" w:tentative="0">
      <w:start w:val="1"/>
      <w:numFmt w:val="decimal"/>
      <w:lvlText w:val="%1."/>
      <w:lvlJc w:val="left"/>
      <w:pPr>
        <w:ind w:left="425" w:hanging="425"/>
      </w:pPr>
      <w:rPr>
        <w:rFonts w:hint="default"/>
      </w:rPr>
    </w:lvl>
  </w:abstractNum>
  <w:abstractNum w:abstractNumId="6">
    <w:nsid w:val="00000009"/>
    <w:multiLevelType w:val="singleLevel"/>
    <w:tmpl w:val="00000009"/>
    <w:lvl w:ilvl="0" w:tentative="0">
      <w:start w:val="1"/>
      <w:numFmt w:val="chineseCounting"/>
      <w:suff w:val="nothing"/>
      <w:lvlText w:val="%1、"/>
      <w:lvlJc w:val="left"/>
      <w:rPr>
        <w:rFonts w:hint="eastAsia"/>
      </w:rPr>
    </w:lvl>
  </w:abstractNum>
  <w:abstractNum w:abstractNumId="7">
    <w:nsid w:val="0000000A"/>
    <w:multiLevelType w:val="singleLevel"/>
    <w:tmpl w:val="0000000A"/>
    <w:lvl w:ilvl="0" w:tentative="0">
      <w:start w:val="1"/>
      <w:numFmt w:val="decimal"/>
      <w:lvlText w:val="%1."/>
      <w:lvlJc w:val="left"/>
      <w:pPr>
        <w:ind w:left="425" w:hanging="425"/>
      </w:pPr>
      <w:rPr>
        <w:rFonts w:hint="default"/>
        <w:b w:val="0"/>
        <w:bCs w:val="0"/>
      </w:rPr>
    </w:lvl>
  </w:abstractNum>
  <w:abstractNum w:abstractNumId="8">
    <w:nsid w:val="0000000B"/>
    <w:multiLevelType w:val="singleLevel"/>
    <w:tmpl w:val="0000000B"/>
    <w:lvl w:ilvl="0" w:tentative="0">
      <w:start w:val="1"/>
      <w:numFmt w:val="decimal"/>
      <w:lvlText w:val="%1."/>
      <w:lvlJc w:val="left"/>
      <w:pPr>
        <w:ind w:left="425" w:hanging="425"/>
      </w:pPr>
      <w:rPr>
        <w:rFonts w:hint="default"/>
        <w:color w:val="auto"/>
      </w:rPr>
    </w:lvl>
  </w:abstractNum>
  <w:abstractNum w:abstractNumId="9">
    <w:nsid w:val="08F84802"/>
    <w:multiLevelType w:val="multilevel"/>
    <w:tmpl w:val="08F84802"/>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1E28A6"/>
    <w:multiLevelType w:val="multilevel"/>
    <w:tmpl w:val="161E28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443E19"/>
    <w:multiLevelType w:val="singleLevel"/>
    <w:tmpl w:val="55443E19"/>
    <w:lvl w:ilvl="0" w:tentative="0">
      <w:start w:val="2"/>
      <w:numFmt w:val="chineseCounting"/>
      <w:suff w:val="nothing"/>
      <w:lvlText w:val="（%1）"/>
      <w:lvlJc w:val="left"/>
      <w:rPr>
        <w:rFonts w:hint="eastAsia"/>
      </w:rPr>
    </w:lvl>
  </w:abstractNum>
  <w:abstractNum w:abstractNumId="12">
    <w:nsid w:val="5548648A"/>
    <w:multiLevelType w:val="singleLevel"/>
    <w:tmpl w:val="5548648A"/>
    <w:lvl w:ilvl="0" w:tentative="0">
      <w:start w:val="1"/>
      <w:numFmt w:val="decimal"/>
      <w:lvlText w:val="%1."/>
      <w:lvlJc w:val="left"/>
      <w:pPr>
        <w:ind w:left="425" w:hanging="425"/>
      </w:pPr>
      <w:rPr>
        <w:rFonts w:hint="default"/>
      </w:rPr>
    </w:lvl>
  </w:abstractNum>
  <w:abstractNum w:abstractNumId="13">
    <w:nsid w:val="5816ED9E"/>
    <w:multiLevelType w:val="singleLevel"/>
    <w:tmpl w:val="5816ED9E"/>
    <w:lvl w:ilvl="0" w:tentative="0">
      <w:start w:val="4"/>
      <w:numFmt w:val="chineseCounting"/>
      <w:suff w:val="space"/>
      <w:lvlText w:val="第%1章"/>
      <w:lvlJc w:val="left"/>
      <w:rPr>
        <w:sz w:val="36"/>
        <w:szCs w:val="36"/>
      </w:rPr>
    </w:lvl>
  </w:abstractNum>
  <w:num w:numId="1">
    <w:abstractNumId w:val="2"/>
  </w:num>
  <w:num w:numId="2">
    <w:abstractNumId w:val="10"/>
  </w:num>
  <w:num w:numId="3">
    <w:abstractNumId w:val="9"/>
  </w:num>
  <w:num w:numId="4">
    <w:abstractNumId w:val="13"/>
  </w:num>
  <w:num w:numId="5">
    <w:abstractNumId w:val="0"/>
  </w:num>
  <w:num w:numId="6">
    <w:abstractNumId w:val="6"/>
  </w:num>
  <w:num w:numId="7">
    <w:abstractNumId w:val="5"/>
  </w:num>
  <w:num w:numId="8">
    <w:abstractNumId w:val="7"/>
  </w:num>
  <w:num w:numId="9">
    <w:abstractNumId w:val="8"/>
  </w:num>
  <w:num w:numId="10">
    <w:abstractNumId w:val="4"/>
  </w:num>
  <w:num w:numId="11">
    <w:abstractNumId w:val="12"/>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Tc2NzJlY2FlYzE3YWVlZjA5NDNjZWUzZjY5OTMifQ=="/>
  </w:docVars>
  <w:rsids>
    <w:rsidRoot w:val="00000000"/>
    <w:rsid w:val="05403033"/>
    <w:rsid w:val="17250219"/>
    <w:rsid w:val="1E8277A9"/>
    <w:rsid w:val="2A843585"/>
    <w:rsid w:val="32CD24B0"/>
    <w:rsid w:val="586B073D"/>
    <w:rsid w:val="635C37F7"/>
    <w:rsid w:val="6B4203DB"/>
    <w:rsid w:val="6C5B657B"/>
    <w:rsid w:val="7C64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rPr>
  </w:style>
  <w:style w:type="paragraph" w:styleId="4">
    <w:name w:val="heading 2"/>
    <w:basedOn w:val="1"/>
    <w:next w:val="1"/>
    <w:autoRedefine/>
    <w:qFormat/>
    <w:uiPriority w:val="0"/>
    <w:pPr>
      <w:keepNext/>
      <w:keepLines/>
      <w:numPr>
        <w:ilvl w:val="1"/>
        <w:numId w:val="1"/>
      </w:numPr>
      <w:adjustRightInd w:val="0"/>
      <w:spacing w:before="160" w:after="160" w:line="160" w:lineRule="atLeast"/>
      <w:textAlignment w:val="baseline"/>
      <w:outlineLvl w:val="1"/>
    </w:pPr>
    <w:rPr>
      <w:rFonts w:ascii="黑体" w:hAnsi="Arial" w:eastAsia="黑体"/>
      <w:kern w:val="0"/>
      <w:sz w:val="28"/>
    </w:rPr>
  </w:style>
  <w:style w:type="paragraph" w:styleId="5">
    <w:name w:val="heading 3"/>
    <w:basedOn w:val="1"/>
    <w:next w:val="6"/>
    <w:autoRedefine/>
    <w:qFormat/>
    <w:uiPriority w:val="0"/>
    <w:pPr>
      <w:keepNext/>
      <w:keepLines/>
      <w:numPr>
        <w:ilvl w:val="2"/>
        <w:numId w:val="1"/>
      </w:numPr>
      <w:adjustRightInd w:val="0"/>
      <w:spacing w:before="160" w:after="160" w:line="160" w:lineRule="atLeast"/>
      <w:textAlignment w:val="baseline"/>
      <w:outlineLvl w:val="2"/>
    </w:pPr>
    <w:rPr>
      <w:rFonts w:ascii="黑体" w:eastAsia="黑体"/>
      <w:kern w:val="0"/>
      <w:sz w:val="28"/>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ind w:firstLine="630"/>
    </w:pPr>
    <w:rPr>
      <w:rFonts w:ascii="宋体"/>
      <w:sz w:val="32"/>
    </w:rPr>
  </w:style>
  <w:style w:type="paragraph" w:customStyle="1" w:styleId="6">
    <w:name w:val="文档正文"/>
    <w:basedOn w:val="1"/>
    <w:autoRedefine/>
    <w:qFormat/>
    <w:uiPriority w:val="99"/>
    <w:pPr>
      <w:adjustRightInd w:val="0"/>
      <w:spacing w:line="480" w:lineRule="atLeast"/>
      <w:ind w:firstLine="567"/>
      <w:textAlignment w:val="baseline"/>
    </w:pPr>
    <w:rPr>
      <w:rFonts w:ascii="仿宋_GB2312" w:eastAsia="仿宋_GB2312"/>
      <w:kern w:val="0"/>
      <w:sz w:val="28"/>
    </w:rPr>
  </w:style>
  <w:style w:type="paragraph" w:styleId="7">
    <w:name w:val="Document Map"/>
    <w:basedOn w:val="1"/>
    <w:autoRedefine/>
    <w:unhideWhenUsed/>
    <w:qFormat/>
    <w:uiPriority w:val="0"/>
    <w:rPr>
      <w:rFonts w:ascii="宋体"/>
      <w:sz w:val="18"/>
      <w:szCs w:val="18"/>
    </w:rPr>
  </w:style>
  <w:style w:type="paragraph" w:styleId="8">
    <w:name w:val="Body Text"/>
    <w:basedOn w:val="1"/>
    <w:next w:val="9"/>
    <w:autoRedefine/>
    <w:unhideWhenUsed/>
    <w:qFormat/>
    <w:uiPriority w:val="0"/>
    <w:pPr>
      <w:spacing w:after="120"/>
    </w:pPr>
  </w:style>
  <w:style w:type="paragraph" w:styleId="9">
    <w:name w:val="Body Text 2"/>
    <w:basedOn w:val="1"/>
    <w:autoRedefine/>
    <w:semiHidden/>
    <w:unhideWhenUsed/>
    <w:qFormat/>
    <w:uiPriority w:val="99"/>
    <w:pPr>
      <w:spacing w:after="120" w:line="480" w:lineRule="auto"/>
    </w:pPr>
  </w:style>
  <w:style w:type="paragraph" w:styleId="10">
    <w:name w:val="toc 3"/>
    <w:basedOn w:val="1"/>
    <w:next w:val="1"/>
    <w:autoRedefine/>
    <w:unhideWhenUsed/>
    <w:qFormat/>
    <w:uiPriority w:val="39"/>
    <w:pPr>
      <w:ind w:left="840" w:leftChars="400"/>
    </w:pPr>
  </w:style>
  <w:style w:type="paragraph" w:styleId="11">
    <w:name w:val="Date"/>
    <w:basedOn w:val="1"/>
    <w:next w:val="1"/>
    <w:autoRedefine/>
    <w:qFormat/>
    <w:uiPriority w:val="0"/>
    <w:rPr>
      <w:rFonts w:ascii="宋体"/>
      <w:sz w:val="32"/>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line="360" w:lineRule="auto"/>
    </w:pPr>
  </w:style>
  <w:style w:type="paragraph" w:styleId="15">
    <w:name w:val="toc 2"/>
    <w:basedOn w:val="1"/>
    <w:next w:val="1"/>
    <w:autoRedefine/>
    <w:unhideWhenUsed/>
    <w:qFormat/>
    <w:uiPriority w:val="39"/>
    <w:pPr>
      <w:ind w:left="420" w:leftChars="200"/>
    </w:pPr>
  </w:style>
  <w:style w:type="paragraph" w:styleId="16">
    <w:name w:val="Body Text First Indent"/>
    <w:basedOn w:val="8"/>
    <w:autoRedefine/>
    <w:qFormat/>
    <w:uiPriority w:val="0"/>
    <w:pPr>
      <w:spacing w:line="360" w:lineRule="auto"/>
      <w:ind w:firstLine="976" w:firstLineChars="200"/>
    </w:pPr>
    <w:rPr>
      <w:kern w:val="0"/>
      <w:sz w:val="28"/>
    </w:rPr>
  </w:style>
  <w:style w:type="character" w:styleId="19">
    <w:name w:val="Strong"/>
    <w:autoRedefine/>
    <w:qFormat/>
    <w:uiPriority w:val="99"/>
    <w:rPr>
      <w:b/>
      <w:sz w:val="24"/>
      <w:szCs w:val="24"/>
    </w:rPr>
  </w:style>
  <w:style w:type="character" w:styleId="20">
    <w:name w:val="Hyperlink"/>
    <w:autoRedefine/>
    <w:qFormat/>
    <w:uiPriority w:val="99"/>
    <w:rPr>
      <w:rFonts w:hint="eastAsia" w:ascii="微软雅黑" w:hAnsi="微软雅黑" w:eastAsia="微软雅黑" w:cs="微软雅黑"/>
      <w:color w:val="02396F"/>
      <w:u w:val="single"/>
    </w:rPr>
  </w:style>
  <w:style w:type="paragraph" w:customStyle="1" w:styleId="21">
    <w:name w:val="正文空2格  1."/>
    <w:basedOn w:val="1"/>
    <w:autoRedefine/>
    <w:qFormat/>
    <w:uiPriority w:val="0"/>
    <w:pPr>
      <w:ind w:firstLine="480" w:firstLineChars="200"/>
    </w:pPr>
    <w:rPr>
      <w:rFonts w:cs="宋体"/>
      <w:sz w:val="28"/>
    </w:rPr>
  </w:style>
  <w:style w:type="paragraph" w:customStyle="1" w:styleId="22">
    <w:name w:val="cjk"/>
    <w:basedOn w:val="1"/>
    <w:autoRedefine/>
    <w:qFormat/>
    <w:uiPriority w:val="0"/>
    <w:pPr>
      <w:widowControl/>
      <w:spacing w:line="480" w:lineRule="auto"/>
      <w:jc w:val="left"/>
    </w:pPr>
    <w:rPr>
      <w:rFonts w:ascii="宋体" w:hAnsi="宋体" w:cs="宋体"/>
      <w:kern w:val="0"/>
      <w:sz w:val="24"/>
      <w:szCs w:val="24"/>
    </w:rPr>
  </w:style>
  <w:style w:type="paragraph" w:styleId="23">
    <w:name w:val="List Paragraph"/>
    <w:basedOn w:val="1"/>
    <w:autoRedefine/>
    <w:qFormat/>
    <w:uiPriority w:val="99"/>
    <w:pPr>
      <w:ind w:firstLine="420" w:firstLineChars="200"/>
    </w:pPr>
    <w:rPr>
      <w:rFonts w:ascii="Calibri" w:hAnsi="Calibri"/>
      <w:szCs w:val="22"/>
    </w:rPr>
  </w:style>
  <w:style w:type="paragraph" w:customStyle="1" w:styleId="24">
    <w:name w:val="Heading #2|1"/>
    <w:basedOn w:val="1"/>
    <w:autoRedefine/>
    <w:qFormat/>
    <w:uiPriority w:val="0"/>
    <w:pPr>
      <w:spacing w:after="200" w:line="816" w:lineRule="exact"/>
      <w:jc w:val="center"/>
      <w:outlineLvl w:val="1"/>
    </w:pPr>
    <w:rPr>
      <w:rFonts w:ascii="宋体" w:hAnsi="宋体" w:cs="宋体"/>
      <w:sz w:val="40"/>
      <w:szCs w:val="40"/>
      <w:lang w:val="zh-TW" w:eastAsia="zh-TW" w:bidi="zh-TW"/>
    </w:rPr>
  </w:style>
  <w:style w:type="paragraph" w:customStyle="1" w:styleId="25">
    <w:name w:val="Body text|1"/>
    <w:basedOn w:val="1"/>
    <w:autoRedefine/>
    <w:qFormat/>
    <w:uiPriority w:val="0"/>
    <w:pPr>
      <w:spacing w:line="418" w:lineRule="auto"/>
      <w:ind w:firstLine="400"/>
    </w:pPr>
    <w:rPr>
      <w:rFonts w:ascii="宋体" w:hAnsi="宋体" w:cs="宋体"/>
      <w:sz w:val="30"/>
      <w:szCs w:val="30"/>
      <w:lang w:val="zh-TW" w:eastAsia="zh-TW" w:bidi="zh-TW"/>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列表段落1"/>
    <w:basedOn w:val="1"/>
    <w:autoRedefine/>
    <w:qFormat/>
    <w:uiPriority w:val="99"/>
    <w:pPr>
      <w:ind w:firstLine="420" w:firstLineChars="200"/>
    </w:pPr>
  </w:style>
  <w:style w:type="paragraph" w:customStyle="1" w:styleId="28">
    <w:name w:val="标题名"/>
    <w:basedOn w:val="1"/>
    <w:autoRedefine/>
    <w:qFormat/>
    <w:uiPriority w:val="0"/>
    <w:pPr>
      <w:spacing w:line="360" w:lineRule="auto"/>
      <w:jc w:val="center"/>
    </w:pPr>
    <w:rPr>
      <w:rFonts w:ascii="宋体" w:hAnsi="宋体" w:eastAsia="宋体" w:cs="宋体"/>
      <w:b/>
      <w:bCs/>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30098</Words>
  <Characters>32198</Characters>
  <Lines>0</Lines>
  <Paragraphs>0</Paragraphs>
  <TotalTime>1</TotalTime>
  <ScaleCrop>false</ScaleCrop>
  <LinksUpToDate>false</LinksUpToDate>
  <CharactersWithSpaces>34785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2024-06-06T09:03:00Z</dcterms:created>
  <dc:creator>Administrator.ZG-20181020NYXY</dc:creator>
  <cp:lastModifiedBy>大成工程咨询有限公司:大成工程咨询有限公司</cp:lastModifiedBy>
  <dcterms:modified xsi:type="dcterms:W3CDTF">2024-06-06T10:23:49Z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1283DEADA2A84BA0B96517C51F690E9F_13</vt:lpwstr>
  </property>
</Properties>
</file>