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E7882">
      <w:pPr>
        <w:keepNext w:val="0"/>
        <w:keepLines w:val="0"/>
        <w:widowControl/>
        <w:suppressLineNumbers w:val="0"/>
        <w:jc w:val="both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</w:rPr>
      </w:pPr>
    </w:p>
    <w:p w14:paraId="0F75219D">
      <w:pPr>
        <w:keepNext w:val="0"/>
        <w:keepLines w:val="0"/>
        <w:widowControl/>
        <w:suppressLineNumbers w:val="0"/>
        <w:jc w:val="center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single"/>
        </w:rPr>
        <w:t>渑池县云创智造产业园（一期）建设施工及监理项目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工程招标计划</w:t>
      </w:r>
      <w:bookmarkStart w:id="0" w:name="_GoBack"/>
      <w:bookmarkEnd w:id="0"/>
    </w:p>
    <w:p w14:paraId="6B6227C3">
      <w:pPr>
        <w:keepNext w:val="0"/>
        <w:keepLines w:val="0"/>
        <w:widowControl/>
        <w:suppressLineNumbers w:val="0"/>
        <w:ind w:firstLine="440" w:firstLineChars="200"/>
        <w:jc w:val="both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lang w:val="en-US" w:eastAsia="zh-CN"/>
        </w:rPr>
        <w:t>发布单位：河南韶润建设开发有限公司                                           时间2024年7月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115"/>
        <w:gridCol w:w="1810"/>
        <w:gridCol w:w="3281"/>
        <w:gridCol w:w="1403"/>
        <w:gridCol w:w="1293"/>
        <w:gridCol w:w="1293"/>
        <w:gridCol w:w="1840"/>
      </w:tblGrid>
      <w:tr w14:paraId="65B9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4CC60404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2115" w:type="dxa"/>
            <w:vAlign w:val="center"/>
          </w:tcPr>
          <w:p w14:paraId="26E587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项目</w:t>
            </w:r>
          </w:p>
          <w:p w14:paraId="788ABE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名称</w:t>
            </w:r>
          </w:p>
          <w:p w14:paraId="148C1770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810" w:type="dxa"/>
            <w:vAlign w:val="center"/>
          </w:tcPr>
          <w:p w14:paraId="51AAEBDB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建设单位（或招标人）</w:t>
            </w:r>
          </w:p>
        </w:tc>
        <w:tc>
          <w:tcPr>
            <w:tcW w:w="3281" w:type="dxa"/>
            <w:vAlign w:val="center"/>
          </w:tcPr>
          <w:p w14:paraId="0A973A6A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项目概况</w:t>
            </w:r>
          </w:p>
        </w:tc>
        <w:tc>
          <w:tcPr>
            <w:tcW w:w="1403" w:type="dxa"/>
            <w:vAlign w:val="center"/>
          </w:tcPr>
          <w:p w14:paraId="1B1F315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拟招标方式</w:t>
            </w:r>
          </w:p>
        </w:tc>
        <w:tc>
          <w:tcPr>
            <w:tcW w:w="1293" w:type="dxa"/>
            <w:vAlign w:val="center"/>
          </w:tcPr>
          <w:p w14:paraId="0CE3B38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44444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投资额或合同估算价（万元）</w:t>
            </w:r>
          </w:p>
        </w:tc>
        <w:tc>
          <w:tcPr>
            <w:tcW w:w="1293" w:type="dxa"/>
            <w:vAlign w:val="center"/>
          </w:tcPr>
          <w:p w14:paraId="38F04023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资金来源</w:t>
            </w:r>
          </w:p>
        </w:tc>
        <w:tc>
          <w:tcPr>
            <w:tcW w:w="1840" w:type="dxa"/>
            <w:vAlign w:val="center"/>
          </w:tcPr>
          <w:p w14:paraId="7FBA73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预计招</w:t>
            </w:r>
          </w:p>
          <w:p w14:paraId="625E91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标时间</w:t>
            </w:r>
          </w:p>
          <w:p w14:paraId="3D3AE842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5CBF6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1134" w:type="dxa"/>
          </w:tcPr>
          <w:p w14:paraId="64AC8995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</w:p>
          <w:p w14:paraId="5FB739A7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</w:p>
          <w:p w14:paraId="23D8EB22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  <w:t>1</w:t>
            </w:r>
          </w:p>
          <w:p w14:paraId="2D2E2C0D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default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115" w:type="dxa"/>
          </w:tcPr>
          <w:p w14:paraId="3DD8F456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</w:pPr>
          </w:p>
          <w:p w14:paraId="0D551408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</w:rPr>
              <w:t>渑池县云创智造产业园（一期）建设施工及监理项目</w:t>
            </w:r>
          </w:p>
        </w:tc>
        <w:tc>
          <w:tcPr>
            <w:tcW w:w="1810" w:type="dxa"/>
          </w:tcPr>
          <w:p w14:paraId="70C48A6D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</w:p>
          <w:p w14:paraId="30D5641A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河南韶润建设开发有限公司</w:t>
            </w:r>
          </w:p>
          <w:p w14:paraId="2FFC5D83">
            <w:pPr>
              <w:keepNext w:val="0"/>
              <w:keepLines w:val="0"/>
              <w:widowControl/>
              <w:suppressLineNumbers w:val="0"/>
              <w:spacing w:line="432" w:lineRule="auto"/>
              <w:jc w:val="center"/>
              <w:rPr>
                <w:rFonts w:hint="eastAsia" w:ascii="宋体" w:hAnsi="宋体" w:eastAsia="宋体" w:cs="宋体"/>
                <w:color w:val="444444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3281" w:type="dxa"/>
          </w:tcPr>
          <w:p w14:paraId="72E2ACA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2"/>
                <w:szCs w:val="22"/>
                <w:lang w:val="en-US" w:eastAsia="zh-CN"/>
              </w:rPr>
              <w:t>渑池县云创智造产业园（一期）建设施工及监理项目位于：西临经十一路、北侧为纬三路、南侧为渑池县应急服务中心、东侧为经十路；主要包括标准化厂房（两栋），办公楼（一栋）及相关配套设施施工建设。</w:t>
            </w:r>
          </w:p>
        </w:tc>
        <w:tc>
          <w:tcPr>
            <w:tcW w:w="1403" w:type="dxa"/>
          </w:tcPr>
          <w:p w14:paraId="41B51AC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  <w:p w14:paraId="59F734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  <w:p w14:paraId="342E70F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公开招标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</w:p>
        </w:tc>
        <w:tc>
          <w:tcPr>
            <w:tcW w:w="1293" w:type="dxa"/>
          </w:tcPr>
          <w:p w14:paraId="5A051D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en-US" w:eastAsia="zh-CN"/>
              </w:rPr>
            </w:pPr>
          </w:p>
          <w:p w14:paraId="596918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en-US" w:eastAsia="zh-CN"/>
              </w:rPr>
            </w:pPr>
          </w:p>
          <w:p w14:paraId="10DC925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en-US" w:eastAsia="zh-CN"/>
              </w:rPr>
              <w:t>4600.00</w:t>
            </w:r>
          </w:p>
        </w:tc>
        <w:tc>
          <w:tcPr>
            <w:tcW w:w="1293" w:type="dxa"/>
          </w:tcPr>
          <w:p w14:paraId="79AD4B6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  <w:p w14:paraId="5F16E2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  <w:p w14:paraId="68CFED9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  <w:t>政府专项债</w:t>
            </w:r>
          </w:p>
        </w:tc>
        <w:tc>
          <w:tcPr>
            <w:tcW w:w="1840" w:type="dxa"/>
          </w:tcPr>
          <w:p w14:paraId="28E5B9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  <w:p w14:paraId="69EFB6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</w:rPr>
            </w:pPr>
          </w:p>
          <w:p w14:paraId="5A2F0D3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lang w:val="en-US" w:eastAsia="zh-CN"/>
              </w:rPr>
              <w:t>2024年8月</w:t>
            </w:r>
          </w:p>
        </w:tc>
      </w:tr>
    </w:tbl>
    <w:p w14:paraId="2F1D64F0">
      <w:pPr>
        <w:keepNext w:val="0"/>
        <w:keepLines w:val="0"/>
        <w:widowControl/>
        <w:suppressLineNumbers w:val="0"/>
        <w:jc w:val="both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2"/>
          <w:szCs w:val="22"/>
          <w:lang w:val="en-US" w:eastAsia="zh-CN"/>
        </w:rPr>
      </w:pPr>
    </w:p>
    <w:p w14:paraId="38DC2BC4">
      <w:pPr>
        <w:keepNext w:val="0"/>
        <w:keepLines w:val="0"/>
        <w:widowControl/>
        <w:suppressLineNumbers w:val="0"/>
        <w:jc w:val="center"/>
        <w:rPr>
          <w:rFonts w:hint="eastAsia" w:ascii="CESI楷体-GB2312" w:hAnsi="宋体" w:eastAsia="CESI楷体-GB2312" w:cs="宋体"/>
          <w:color w:val="000000"/>
          <w:sz w:val="32"/>
          <w:szCs w:val="32"/>
        </w:rPr>
      </w:pPr>
    </w:p>
    <w:p w14:paraId="7FB8718B">
      <w:pPr>
        <w:keepNext w:val="0"/>
        <w:keepLines w:val="0"/>
        <w:widowControl/>
        <w:suppressLineNumbers w:val="0"/>
        <w:jc w:val="center"/>
        <w:rPr>
          <w:rFonts w:hint="eastAsia" w:ascii="CESI楷体-GB2312" w:hAnsi="宋体" w:eastAsia="CESI楷体-GB2312" w:cs="宋体"/>
          <w:color w:val="000000"/>
          <w:sz w:val="32"/>
          <w:szCs w:val="32"/>
        </w:rPr>
      </w:pPr>
    </w:p>
    <w:sectPr>
      <w:pgSz w:w="16838" w:h="11906" w:orient="landscape"/>
      <w:pgMar w:top="1349" w:right="1440" w:bottom="1349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ESI楷体-GB2312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iZjZjZTY5ZTkzMjcxMGNjODc0MDRjMTRlYjk4MzAifQ=="/>
    <w:docVar w:name="KSO_WPS_MARK_KEY" w:val="7a8f807c-d7bc-483b-8ac1-cfe868f70ab5"/>
  </w:docVars>
  <w:rsids>
    <w:rsidRoot w:val="00D31D50"/>
    <w:rsid w:val="00076019"/>
    <w:rsid w:val="001B45CC"/>
    <w:rsid w:val="001D032B"/>
    <w:rsid w:val="001F48A0"/>
    <w:rsid w:val="00320043"/>
    <w:rsid w:val="003208FD"/>
    <w:rsid w:val="00323B43"/>
    <w:rsid w:val="003D37D8"/>
    <w:rsid w:val="003D4B84"/>
    <w:rsid w:val="00426133"/>
    <w:rsid w:val="004358AB"/>
    <w:rsid w:val="004D4DAF"/>
    <w:rsid w:val="007007DA"/>
    <w:rsid w:val="008B7726"/>
    <w:rsid w:val="009540A7"/>
    <w:rsid w:val="009A3C62"/>
    <w:rsid w:val="00A906A8"/>
    <w:rsid w:val="00CF15B5"/>
    <w:rsid w:val="00D31D50"/>
    <w:rsid w:val="00D36859"/>
    <w:rsid w:val="00D409E5"/>
    <w:rsid w:val="00E33E23"/>
    <w:rsid w:val="00EA07EB"/>
    <w:rsid w:val="00F77072"/>
    <w:rsid w:val="01090152"/>
    <w:rsid w:val="052C7AFD"/>
    <w:rsid w:val="061F7618"/>
    <w:rsid w:val="0CFF716D"/>
    <w:rsid w:val="0D1463AA"/>
    <w:rsid w:val="0F3328DF"/>
    <w:rsid w:val="101E3DAE"/>
    <w:rsid w:val="12687563"/>
    <w:rsid w:val="13B94DA1"/>
    <w:rsid w:val="15D1541F"/>
    <w:rsid w:val="18697B91"/>
    <w:rsid w:val="194D54ED"/>
    <w:rsid w:val="197347D3"/>
    <w:rsid w:val="1A58610F"/>
    <w:rsid w:val="1A8B2040"/>
    <w:rsid w:val="1BB56486"/>
    <w:rsid w:val="1D9A07EC"/>
    <w:rsid w:val="1EA638ED"/>
    <w:rsid w:val="2080016D"/>
    <w:rsid w:val="22AF4D3A"/>
    <w:rsid w:val="23B343B6"/>
    <w:rsid w:val="25155897"/>
    <w:rsid w:val="25D54AB7"/>
    <w:rsid w:val="288C66E5"/>
    <w:rsid w:val="30FD1872"/>
    <w:rsid w:val="31DD5420"/>
    <w:rsid w:val="33E365F1"/>
    <w:rsid w:val="346E63A6"/>
    <w:rsid w:val="3524003D"/>
    <w:rsid w:val="386A72E1"/>
    <w:rsid w:val="387025AD"/>
    <w:rsid w:val="390414E4"/>
    <w:rsid w:val="4152323F"/>
    <w:rsid w:val="42F35C5E"/>
    <w:rsid w:val="449645A2"/>
    <w:rsid w:val="44F07D37"/>
    <w:rsid w:val="44FA7C3F"/>
    <w:rsid w:val="45077199"/>
    <w:rsid w:val="46572F11"/>
    <w:rsid w:val="479B13F5"/>
    <w:rsid w:val="4BD25472"/>
    <w:rsid w:val="4D297313"/>
    <w:rsid w:val="52D7336D"/>
    <w:rsid w:val="572052E3"/>
    <w:rsid w:val="57F11880"/>
    <w:rsid w:val="5859694A"/>
    <w:rsid w:val="5ACD7D4A"/>
    <w:rsid w:val="5D7F6ADB"/>
    <w:rsid w:val="5DC32E6C"/>
    <w:rsid w:val="60181252"/>
    <w:rsid w:val="60F670B5"/>
    <w:rsid w:val="61271964"/>
    <w:rsid w:val="67E24422"/>
    <w:rsid w:val="686B65DA"/>
    <w:rsid w:val="6A220F1A"/>
    <w:rsid w:val="6BB9175B"/>
    <w:rsid w:val="734B14E2"/>
    <w:rsid w:val="7375030D"/>
    <w:rsid w:val="73FD32FF"/>
    <w:rsid w:val="771C566F"/>
    <w:rsid w:val="779F004E"/>
    <w:rsid w:val="77B546CC"/>
    <w:rsid w:val="786D1EFA"/>
    <w:rsid w:val="7C87664B"/>
    <w:rsid w:val="7DCB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qFormat="1"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800080"/>
      <w:u w:val="none"/>
    </w:rPr>
  </w:style>
  <w:style w:type="character" w:styleId="10">
    <w:name w:val="Emphasis"/>
    <w:basedOn w:val="7"/>
    <w:qFormat/>
    <w:uiPriority w:val="20"/>
    <w:rPr>
      <w:b/>
      <w:bCs/>
    </w:rPr>
  </w:style>
  <w:style w:type="character" w:styleId="11">
    <w:name w:val="HTML Definition"/>
    <w:basedOn w:val="7"/>
    <w:semiHidden/>
    <w:unhideWhenUsed/>
    <w:qFormat/>
    <w:uiPriority w:val="99"/>
  </w:style>
  <w:style w:type="character" w:styleId="12">
    <w:name w:val="HTML Typewriter"/>
    <w:basedOn w:val="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3">
    <w:name w:val="HTML Acronym"/>
    <w:basedOn w:val="7"/>
    <w:semiHidden/>
    <w:unhideWhenUsed/>
    <w:qFormat/>
    <w:uiPriority w:val="99"/>
  </w:style>
  <w:style w:type="character" w:styleId="14">
    <w:name w:val="HTML Variable"/>
    <w:basedOn w:val="7"/>
    <w:semiHidden/>
    <w:unhideWhenUsed/>
    <w:qFormat/>
    <w:uiPriority w:val="99"/>
  </w:style>
  <w:style w:type="character" w:styleId="15">
    <w:name w:val="Hyperlink"/>
    <w:basedOn w:val="7"/>
    <w:semiHidden/>
    <w:unhideWhenUsed/>
    <w:qFormat/>
    <w:uiPriority w:val="99"/>
    <w:rPr>
      <w:color w:val="0000FF"/>
      <w:u w:val="none"/>
    </w:rPr>
  </w:style>
  <w:style w:type="character" w:styleId="16">
    <w:name w:val="HTML Code"/>
    <w:basedOn w:val="7"/>
    <w:semiHidden/>
    <w:unhideWhenUsed/>
    <w:qFormat/>
    <w:uiPriority w:val="99"/>
    <w:rPr>
      <w:rFonts w:ascii="monospace" w:hAnsi="monospace" w:eastAsia="monospace" w:cs="monospace"/>
      <w:sz w:val="20"/>
    </w:rPr>
  </w:style>
  <w:style w:type="character" w:styleId="17">
    <w:name w:val="HTML Cite"/>
    <w:basedOn w:val="7"/>
    <w:semiHidden/>
    <w:unhideWhenUsed/>
    <w:qFormat/>
    <w:uiPriority w:val="99"/>
  </w:style>
  <w:style w:type="character" w:styleId="18">
    <w:name w:val="HTML Keyboard"/>
    <w:basedOn w:val="7"/>
    <w:semiHidden/>
    <w:unhideWhenUsed/>
    <w:qFormat/>
    <w:uiPriority w:val="99"/>
    <w:rPr>
      <w:rFonts w:hint="default" w:ascii="monospace" w:hAnsi="monospace" w:eastAsia="monospace" w:cs="monospace"/>
      <w:sz w:val="20"/>
    </w:rPr>
  </w:style>
  <w:style w:type="character" w:styleId="19">
    <w:name w:val="HTML Sample"/>
    <w:basedOn w:val="7"/>
    <w:semiHidden/>
    <w:unhideWhenUsed/>
    <w:qFormat/>
    <w:uiPriority w:val="99"/>
    <w:rPr>
      <w:rFonts w:hint="default" w:ascii="monospace" w:hAnsi="monospace" w:eastAsia="monospace" w:cs="monospace"/>
    </w:rPr>
  </w:style>
  <w:style w:type="character" w:customStyle="1" w:styleId="20">
    <w:name w:val="first-child"/>
    <w:basedOn w:val="7"/>
    <w:qFormat/>
    <w:uiPriority w:val="0"/>
  </w:style>
  <w:style w:type="character" w:customStyle="1" w:styleId="21">
    <w:name w:val="layui-layer-tabnow"/>
    <w:basedOn w:val="7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hover1"/>
    <w:basedOn w:val="7"/>
    <w:qFormat/>
    <w:uiPriority w:val="0"/>
    <w:rPr>
      <w:color w:val="2590EB"/>
    </w:rPr>
  </w:style>
  <w:style w:type="character" w:customStyle="1" w:styleId="23">
    <w:name w:val="hover2"/>
    <w:basedOn w:val="7"/>
    <w:qFormat/>
    <w:uiPriority w:val="0"/>
    <w:rPr>
      <w:color w:val="2590EB"/>
    </w:rPr>
  </w:style>
  <w:style w:type="character" w:customStyle="1" w:styleId="24">
    <w:name w:val="hover3"/>
    <w:basedOn w:val="7"/>
    <w:qFormat/>
    <w:uiPriority w:val="0"/>
  </w:style>
  <w:style w:type="character" w:customStyle="1" w:styleId="25">
    <w:name w:val="hover18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246</Characters>
  <Lines>3</Lines>
  <Paragraphs>1</Paragraphs>
  <TotalTime>37</TotalTime>
  <ScaleCrop>false</ScaleCrop>
  <LinksUpToDate>false</LinksUpToDate>
  <CharactersWithSpaces>249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杨彩红</cp:lastModifiedBy>
  <dcterms:modified xsi:type="dcterms:W3CDTF">2024-07-23T00:49:37Z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9CC9864C2F824E46B06D0570D3723275_13</vt:lpwstr>
  </property>
</Properties>
</file>