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4889D" w14:textId="77777777" w:rsidR="005B57EC" w:rsidRDefault="00047BE8" w:rsidP="005B57EC">
      <w:pPr>
        <w:spacing w:line="360" w:lineRule="auto"/>
        <w:ind w:rightChars="50" w:right="105"/>
        <w:jc w:val="center"/>
        <w:rPr>
          <w:rFonts w:ascii="宋体" w:hAnsi="宋体"/>
          <w:b/>
          <w:color w:val="000000"/>
          <w:sz w:val="24"/>
          <w:szCs w:val="24"/>
        </w:rPr>
      </w:pPr>
      <w:bookmarkStart w:id="0" w:name="_Hlk156803939"/>
      <w:r>
        <w:rPr>
          <w:rFonts w:ascii="宋体" w:hAnsi="宋体" w:hint="eastAsia"/>
          <w:b/>
          <w:color w:val="000000"/>
          <w:sz w:val="24"/>
          <w:szCs w:val="24"/>
        </w:rPr>
        <w:t>商丘职业技术学院健康养殖与动物疫病防控应用技术创新协同中心项目</w:t>
      </w:r>
    </w:p>
    <w:p w14:paraId="62352ADB" w14:textId="1F9F120F" w:rsidR="00047BE8" w:rsidRDefault="00047BE8" w:rsidP="005B57EC">
      <w:pPr>
        <w:spacing w:line="360" w:lineRule="auto"/>
        <w:ind w:rightChars="50" w:right="105"/>
        <w:jc w:val="center"/>
        <w:rPr>
          <w:rFonts w:ascii="宋体" w:hAnsi="宋体"/>
          <w:b/>
          <w:color w:val="000000"/>
          <w:sz w:val="24"/>
          <w:szCs w:val="24"/>
        </w:rPr>
      </w:pPr>
      <w:r>
        <w:rPr>
          <w:rFonts w:ascii="宋体" w:hAnsi="宋体" w:hint="eastAsia"/>
          <w:b/>
          <w:color w:val="000000"/>
          <w:sz w:val="24"/>
          <w:szCs w:val="24"/>
        </w:rPr>
        <w:t>二次招标招标公告</w:t>
      </w:r>
    </w:p>
    <w:p w14:paraId="2CB9EC6D" w14:textId="77777777" w:rsidR="00047BE8" w:rsidRDefault="00047BE8" w:rsidP="00047BE8">
      <w:pPr>
        <w:spacing w:line="360" w:lineRule="auto"/>
        <w:ind w:rightChars="50" w:right="105"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中盈永诚咨询集团有限公司受商丘职业技术学院委托，就商丘职业技术学院健康养殖与动物疫病防控应用技术创新协同中心项目二次招标进行公开招标，本项目已由相关部门批准建设，采购人为商丘职业技术学院，资金来源为财政资金，项目已具备招标条件，现对该项目进行公开招标，欢迎符合相关条件的单位参加投标。</w:t>
      </w:r>
    </w:p>
    <w:p w14:paraId="73AFD568" w14:textId="77777777" w:rsidR="00047BE8" w:rsidRDefault="00047BE8" w:rsidP="00047BE8">
      <w:pPr>
        <w:spacing w:line="360" w:lineRule="auto"/>
        <w:ind w:rightChars="50" w:right="105"/>
        <w:rPr>
          <w:rFonts w:ascii="宋体" w:hAnsi="宋体" w:cs="宋体"/>
          <w:b/>
          <w:bCs/>
          <w:color w:val="000000"/>
          <w:sz w:val="24"/>
          <w:szCs w:val="24"/>
          <w:shd w:val="clear" w:color="auto" w:fill="FFFFFF"/>
        </w:rPr>
      </w:pPr>
      <w:bookmarkStart w:id="1" w:name="_Toc307905016"/>
      <w:bookmarkStart w:id="2" w:name="_Toc307990654"/>
      <w:bookmarkStart w:id="3" w:name="_Toc307905251"/>
      <w:bookmarkStart w:id="4" w:name="_Toc24459_WPSOffice_Level2"/>
      <w:bookmarkEnd w:id="1"/>
      <w:bookmarkEnd w:id="2"/>
      <w:bookmarkEnd w:id="3"/>
      <w:r>
        <w:rPr>
          <w:rFonts w:ascii="宋体" w:hAnsi="宋体" w:cs="宋体" w:hint="eastAsia"/>
          <w:b/>
          <w:bCs/>
          <w:color w:val="000000"/>
          <w:sz w:val="24"/>
          <w:szCs w:val="24"/>
          <w:shd w:val="clear" w:color="auto" w:fill="FFFFFF"/>
        </w:rPr>
        <w:t>1、项目概况与招标范围</w:t>
      </w:r>
      <w:bookmarkEnd w:id="4"/>
    </w:p>
    <w:p w14:paraId="3B9ADF62" w14:textId="77777777" w:rsidR="00047BE8" w:rsidRDefault="00047BE8" w:rsidP="00047BE8">
      <w:pPr>
        <w:spacing w:line="360" w:lineRule="auto"/>
        <w:ind w:rightChars="50" w:right="105" w:firstLineChars="200" w:firstLine="480"/>
        <w:rPr>
          <w:rFonts w:ascii="宋体" w:hAnsi="宋体" w:cs="宋体"/>
          <w:color w:val="000000"/>
          <w:sz w:val="24"/>
          <w:szCs w:val="24"/>
          <w:shd w:val="clear" w:color="auto" w:fill="FFFFFF"/>
        </w:rPr>
      </w:pPr>
      <w:bookmarkStart w:id="5" w:name="_Toc31171_WPSOffice_Level2"/>
      <w:r>
        <w:rPr>
          <w:rFonts w:ascii="宋体" w:hAnsi="宋体" w:cs="宋体" w:hint="eastAsia"/>
          <w:color w:val="000000"/>
          <w:sz w:val="24"/>
          <w:szCs w:val="24"/>
          <w:shd w:val="clear" w:color="auto" w:fill="FFFFFF"/>
        </w:rPr>
        <w:t>1.1项目名称：</w:t>
      </w:r>
      <w:bookmarkStart w:id="6" w:name="_Hlk162518447"/>
      <w:r>
        <w:rPr>
          <w:rFonts w:ascii="宋体" w:hAnsi="宋体" w:cs="宋体" w:hint="eastAsia"/>
          <w:color w:val="000000"/>
          <w:sz w:val="24"/>
          <w:szCs w:val="24"/>
          <w:shd w:val="clear" w:color="auto" w:fill="FFFFFF"/>
        </w:rPr>
        <w:t>商丘职业技术学院健康养殖与动物疫病防控应用技术创新协同中心项目二次招标</w:t>
      </w:r>
      <w:bookmarkEnd w:id="6"/>
      <w:r>
        <w:rPr>
          <w:rFonts w:ascii="宋体" w:hAnsi="宋体" w:cs="宋体" w:hint="eastAsia"/>
          <w:color w:val="000000"/>
          <w:sz w:val="24"/>
          <w:szCs w:val="24"/>
          <w:shd w:val="clear" w:color="auto" w:fill="FFFFFF"/>
        </w:rPr>
        <w:t>；</w:t>
      </w:r>
    </w:p>
    <w:p w14:paraId="3F787BF5" w14:textId="7A52768F" w:rsidR="00047BE8" w:rsidRDefault="00047BE8" w:rsidP="00047BE8">
      <w:pPr>
        <w:spacing w:line="360" w:lineRule="auto"/>
        <w:ind w:rightChars="50" w:right="105"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1.2招标编号：商政采〔2024〕</w:t>
      </w:r>
      <w:r w:rsidR="002A37F5">
        <w:rPr>
          <w:rFonts w:ascii="宋体" w:hAnsi="宋体" w:cs="宋体" w:hint="eastAsia"/>
          <w:color w:val="000000"/>
          <w:sz w:val="24"/>
          <w:szCs w:val="24"/>
          <w:shd w:val="clear" w:color="auto" w:fill="FFFFFF"/>
        </w:rPr>
        <w:t>039</w:t>
      </w:r>
      <w:r>
        <w:rPr>
          <w:rFonts w:ascii="宋体" w:hAnsi="宋体" w:cs="宋体" w:hint="eastAsia"/>
          <w:color w:val="000000"/>
          <w:sz w:val="24"/>
          <w:szCs w:val="24"/>
          <w:shd w:val="clear" w:color="auto" w:fill="FFFFFF"/>
        </w:rPr>
        <w:t>号；</w:t>
      </w:r>
    </w:p>
    <w:p w14:paraId="0C38392E" w14:textId="77777777" w:rsidR="00047BE8" w:rsidRDefault="00047BE8" w:rsidP="00047BE8">
      <w:pPr>
        <w:spacing w:line="360" w:lineRule="auto"/>
        <w:ind w:rightChars="50" w:right="105"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1.3项目编号：商财采招-2023-107；</w:t>
      </w:r>
    </w:p>
    <w:p w14:paraId="63F63EA6" w14:textId="77777777" w:rsidR="00047BE8" w:rsidRDefault="00047BE8" w:rsidP="00047BE8">
      <w:pPr>
        <w:spacing w:line="360" w:lineRule="auto"/>
        <w:ind w:rightChars="50" w:right="105"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1.4交货地点：采购人指定地点；</w:t>
      </w:r>
    </w:p>
    <w:p w14:paraId="78CE5532" w14:textId="77777777" w:rsidR="00047BE8" w:rsidRDefault="00047BE8" w:rsidP="00047BE8">
      <w:pPr>
        <w:spacing w:line="360" w:lineRule="auto"/>
        <w:ind w:rightChars="50" w:right="105"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1.5资金来源：财政资金；</w:t>
      </w:r>
    </w:p>
    <w:p w14:paraId="1EA758C6" w14:textId="77777777" w:rsidR="00047BE8" w:rsidRDefault="00047BE8" w:rsidP="00047BE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1.6质量要求：</w:t>
      </w:r>
      <w:r>
        <w:rPr>
          <w:rFonts w:ascii="宋体" w:hAnsi="宋体" w:hint="eastAsia"/>
          <w:color w:val="000000"/>
          <w:sz w:val="24"/>
        </w:rPr>
        <w:t>执行与本项目所采购货物相关的国家标准、行业标准、地方标准及其他相关标准、规范</w:t>
      </w:r>
      <w:r>
        <w:rPr>
          <w:rFonts w:ascii="宋体" w:hAnsi="宋体" w:cs="宋体" w:hint="eastAsia"/>
          <w:color w:val="000000"/>
          <w:sz w:val="24"/>
          <w:szCs w:val="24"/>
        </w:rPr>
        <w:t>。</w:t>
      </w:r>
    </w:p>
    <w:p w14:paraId="15057647" w14:textId="77777777" w:rsidR="00047BE8" w:rsidRDefault="00047BE8" w:rsidP="00047BE8">
      <w:pPr>
        <w:spacing w:line="360" w:lineRule="auto"/>
        <w:ind w:firstLineChars="100" w:firstLine="240"/>
        <w:textAlignment w:val="baseline"/>
        <w:rPr>
          <w:rFonts w:ascii="宋体" w:hAnsi="宋体" w:cs="宋体"/>
          <w:color w:val="000000"/>
          <w:sz w:val="24"/>
          <w:szCs w:val="24"/>
        </w:rPr>
      </w:pPr>
      <w:r>
        <w:rPr>
          <w:rFonts w:ascii="宋体" w:hAnsi="宋体" w:cs="宋体" w:hint="eastAsia"/>
          <w:color w:val="000000"/>
          <w:sz w:val="24"/>
          <w:szCs w:val="24"/>
        </w:rPr>
        <w:t xml:space="preserve">  1.7 供货期：</w:t>
      </w:r>
      <w:r>
        <w:rPr>
          <w:rFonts w:ascii="宋体" w:hAnsi="宋体" w:cs="宋体" w:hint="eastAsia"/>
          <w:color w:val="000000"/>
          <w:sz w:val="24"/>
        </w:rPr>
        <w:t>签订供货合同后50日历天（用户现场条件原因导致不能按时除外）</w:t>
      </w:r>
      <w:r>
        <w:rPr>
          <w:rFonts w:ascii="宋体" w:hAnsi="宋体" w:cs="宋体" w:hint="eastAsia"/>
          <w:color w:val="000000"/>
          <w:sz w:val="24"/>
          <w:szCs w:val="24"/>
        </w:rPr>
        <w:t>。</w:t>
      </w:r>
    </w:p>
    <w:p w14:paraId="0D974D2D" w14:textId="77777777" w:rsidR="00047BE8" w:rsidRDefault="00047BE8" w:rsidP="00047BE8">
      <w:pPr>
        <w:spacing w:line="360" w:lineRule="auto"/>
        <w:ind w:firstLineChars="200" w:firstLine="480"/>
        <w:rPr>
          <w:rFonts w:ascii="宋体" w:hAnsi="宋体"/>
          <w:color w:val="000000"/>
          <w:sz w:val="24"/>
        </w:rPr>
      </w:pPr>
      <w:r>
        <w:rPr>
          <w:rFonts w:ascii="宋体" w:hAnsi="宋体" w:hint="eastAsia"/>
          <w:color w:val="000000"/>
          <w:sz w:val="24"/>
        </w:rPr>
        <w:t>1.8 标段划分及内容：共划分为2个包</w:t>
      </w:r>
    </w:p>
    <w:p w14:paraId="0078607D" w14:textId="77777777" w:rsidR="00047BE8" w:rsidRDefault="00047BE8" w:rsidP="00047BE8">
      <w:pPr>
        <w:spacing w:line="360" w:lineRule="auto"/>
        <w:ind w:firstLineChars="200" w:firstLine="480"/>
        <w:rPr>
          <w:rFonts w:ascii="宋体" w:hAnsi="宋体"/>
          <w:color w:val="000000"/>
          <w:sz w:val="24"/>
        </w:rPr>
      </w:pPr>
      <w:r>
        <w:rPr>
          <w:rFonts w:ascii="宋体" w:hAnsi="宋体" w:hint="eastAsia"/>
          <w:color w:val="000000"/>
          <w:sz w:val="24"/>
        </w:rPr>
        <w:t>第一包：动物医院仪器设备及宠物美容中心设备；</w:t>
      </w:r>
    </w:p>
    <w:p w14:paraId="251A442C" w14:textId="77777777" w:rsidR="00047BE8" w:rsidRDefault="00047BE8" w:rsidP="00047BE8">
      <w:pPr>
        <w:spacing w:line="360" w:lineRule="auto"/>
        <w:ind w:firstLineChars="200" w:firstLine="480"/>
        <w:rPr>
          <w:rFonts w:ascii="宋体" w:hAnsi="宋体"/>
          <w:color w:val="000000"/>
          <w:sz w:val="24"/>
        </w:rPr>
      </w:pPr>
      <w:r>
        <w:rPr>
          <w:rFonts w:ascii="宋体" w:hAnsi="宋体" w:hint="eastAsia"/>
          <w:color w:val="000000"/>
          <w:sz w:val="24"/>
        </w:rPr>
        <w:t>第二包：动物疫病检测设备。</w:t>
      </w:r>
    </w:p>
    <w:p w14:paraId="7BB61EA1" w14:textId="77777777" w:rsidR="00047BE8" w:rsidRDefault="00047BE8" w:rsidP="00047BE8">
      <w:pPr>
        <w:spacing w:before="67" w:line="360" w:lineRule="auto"/>
        <w:ind w:right="53" w:firstLineChars="200" w:firstLine="480"/>
        <w:rPr>
          <w:rFonts w:ascii="宋体" w:hAnsi="宋体" w:cs="宋体"/>
          <w:color w:val="000000"/>
          <w:sz w:val="24"/>
          <w:szCs w:val="24"/>
        </w:rPr>
      </w:pPr>
      <w:r>
        <w:rPr>
          <w:rFonts w:ascii="宋体" w:hAnsi="宋体" w:cs="宋体" w:hint="eastAsia"/>
          <w:color w:val="000000"/>
          <w:sz w:val="24"/>
          <w:szCs w:val="24"/>
        </w:rPr>
        <w:t>1.9招标控制价：</w:t>
      </w:r>
    </w:p>
    <w:p w14:paraId="14C1F93E" w14:textId="77777777" w:rsidR="00047BE8" w:rsidRDefault="00047BE8" w:rsidP="00047BE8">
      <w:pPr>
        <w:spacing w:before="67" w:line="360" w:lineRule="auto"/>
        <w:ind w:right="53" w:firstLineChars="200" w:firstLine="480"/>
        <w:rPr>
          <w:rFonts w:ascii="宋体" w:hAnsi="宋体" w:cs="宋体"/>
          <w:color w:val="000000"/>
          <w:sz w:val="24"/>
          <w:szCs w:val="24"/>
        </w:rPr>
      </w:pPr>
      <w:r>
        <w:rPr>
          <w:rFonts w:ascii="宋体" w:hAnsi="宋体" w:cs="宋体" w:hint="eastAsia"/>
          <w:color w:val="000000"/>
          <w:sz w:val="24"/>
          <w:szCs w:val="24"/>
        </w:rPr>
        <w:t>第一包：</w:t>
      </w:r>
      <w:r>
        <w:rPr>
          <w:rFonts w:ascii="宋体" w:hAnsi="宋体" w:cs="宋体" w:hint="eastAsia"/>
          <w:color w:val="000000"/>
          <w:sz w:val="24"/>
        </w:rPr>
        <w:t>123.035万元</w:t>
      </w:r>
      <w:r>
        <w:rPr>
          <w:rFonts w:ascii="宋体" w:hAnsi="宋体" w:cs="宋体" w:hint="eastAsia"/>
          <w:color w:val="000000"/>
          <w:sz w:val="24"/>
          <w:szCs w:val="24"/>
        </w:rPr>
        <w:t>；</w:t>
      </w:r>
    </w:p>
    <w:p w14:paraId="70838D39" w14:textId="77777777" w:rsidR="00047BE8" w:rsidRDefault="00047BE8" w:rsidP="00047BE8">
      <w:pPr>
        <w:spacing w:before="67" w:line="360" w:lineRule="auto"/>
        <w:ind w:right="53" w:firstLineChars="200" w:firstLine="480"/>
        <w:rPr>
          <w:rFonts w:ascii="宋体" w:hAnsi="宋体" w:cs="宋体"/>
          <w:color w:val="000000"/>
          <w:sz w:val="24"/>
          <w:szCs w:val="24"/>
        </w:rPr>
      </w:pPr>
      <w:r>
        <w:rPr>
          <w:rFonts w:ascii="宋体" w:hAnsi="宋体" w:cs="宋体" w:hint="eastAsia"/>
          <w:color w:val="000000"/>
          <w:sz w:val="24"/>
          <w:szCs w:val="24"/>
        </w:rPr>
        <w:t>第二包：</w:t>
      </w:r>
      <w:r>
        <w:rPr>
          <w:rFonts w:ascii="宋体" w:hAnsi="宋体" w:cs="宋体" w:hint="eastAsia"/>
          <w:color w:val="000000"/>
          <w:sz w:val="24"/>
        </w:rPr>
        <w:t>129.169万元。</w:t>
      </w:r>
    </w:p>
    <w:p w14:paraId="01CDAB69" w14:textId="77777777" w:rsidR="00047BE8" w:rsidRDefault="00047BE8" w:rsidP="00047BE8">
      <w:pPr>
        <w:spacing w:line="360" w:lineRule="auto"/>
        <w:ind w:firstLineChars="200" w:firstLine="480"/>
        <w:rPr>
          <w:rFonts w:ascii="宋体" w:hAnsi="宋体"/>
          <w:color w:val="000000"/>
          <w:sz w:val="24"/>
        </w:rPr>
      </w:pPr>
      <w:r>
        <w:rPr>
          <w:rFonts w:ascii="宋体" w:hAnsi="宋体" w:hint="eastAsia"/>
          <w:color w:val="000000"/>
          <w:sz w:val="24"/>
        </w:rPr>
        <w:t>1.10落实政府采购政策满足的资格要求：本项目落实促进中小企业、监狱企业发展扶持政策、残疾人就业政府采购政策，鼓励节能政策，鼓励环保政策等。</w:t>
      </w:r>
    </w:p>
    <w:p w14:paraId="4A359D9B" w14:textId="77777777" w:rsidR="00047BE8" w:rsidRDefault="00047BE8" w:rsidP="00047BE8">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1.11本项是否接受进口产品：否。</w:t>
      </w:r>
    </w:p>
    <w:p w14:paraId="05EC2193" w14:textId="77777777" w:rsidR="00047BE8" w:rsidRDefault="00047BE8" w:rsidP="00047BE8">
      <w:pPr>
        <w:spacing w:line="360" w:lineRule="auto"/>
        <w:rPr>
          <w:rFonts w:ascii="宋体" w:hAnsi="宋体"/>
          <w:color w:val="000000"/>
          <w:sz w:val="24"/>
          <w:szCs w:val="24"/>
          <w:shd w:val="clear" w:color="auto" w:fill="FFFFFF"/>
        </w:rPr>
      </w:pPr>
      <w:r>
        <w:rPr>
          <w:rFonts w:ascii="宋体" w:hAnsi="宋体" w:hint="eastAsia"/>
          <w:b/>
          <w:bCs/>
          <w:color w:val="000000"/>
          <w:sz w:val="24"/>
          <w:szCs w:val="24"/>
          <w:shd w:val="clear" w:color="auto" w:fill="FFFFFF"/>
        </w:rPr>
        <w:t>2、供应商资格要求</w:t>
      </w:r>
      <w:bookmarkEnd w:id="5"/>
    </w:p>
    <w:p w14:paraId="4ED0BBD9" w14:textId="77777777" w:rsidR="00047BE8" w:rsidRDefault="00047BE8" w:rsidP="00047BE8">
      <w:pPr>
        <w:spacing w:line="360" w:lineRule="auto"/>
        <w:ind w:firstLineChars="200" w:firstLine="480"/>
        <w:rPr>
          <w:rFonts w:ascii="宋体" w:hAnsi="宋体"/>
          <w:color w:val="000000"/>
          <w:sz w:val="24"/>
          <w:szCs w:val="24"/>
        </w:rPr>
      </w:pPr>
      <w:r>
        <w:rPr>
          <w:rFonts w:ascii="宋体" w:hAnsi="宋体" w:hint="eastAsia"/>
          <w:color w:val="000000"/>
          <w:sz w:val="24"/>
          <w:szCs w:val="24"/>
        </w:rPr>
        <w:t>2.1符合&lt;&lt;中华人民共和国政府采购法&gt;&gt;第二十二条；</w:t>
      </w:r>
    </w:p>
    <w:p w14:paraId="38C35D8E" w14:textId="77777777" w:rsidR="00047BE8" w:rsidRDefault="00047BE8" w:rsidP="00047BE8">
      <w:pPr>
        <w:spacing w:line="360" w:lineRule="auto"/>
        <w:ind w:firstLineChars="200" w:firstLine="480"/>
        <w:rPr>
          <w:rFonts w:ascii="宋体" w:hAnsi="宋体"/>
          <w:color w:val="000000"/>
          <w:sz w:val="24"/>
          <w:szCs w:val="24"/>
        </w:rPr>
      </w:pPr>
      <w:r>
        <w:rPr>
          <w:rFonts w:ascii="宋体" w:hAnsi="宋体" w:hint="eastAsia"/>
          <w:color w:val="000000"/>
          <w:sz w:val="24"/>
          <w:szCs w:val="24"/>
        </w:rPr>
        <w:lastRenderedPageBreak/>
        <w:t xml:space="preserve">（一）具有独立承担民事责任的能力； </w:t>
      </w:r>
    </w:p>
    <w:p w14:paraId="39E8F5BD" w14:textId="77777777" w:rsidR="00047BE8" w:rsidRDefault="00047BE8" w:rsidP="00047BE8">
      <w:pPr>
        <w:spacing w:line="360" w:lineRule="auto"/>
        <w:ind w:firstLineChars="200" w:firstLine="480"/>
        <w:rPr>
          <w:rFonts w:ascii="宋体" w:hAnsi="宋体"/>
          <w:color w:val="000000"/>
          <w:sz w:val="24"/>
          <w:szCs w:val="24"/>
        </w:rPr>
      </w:pPr>
      <w:r>
        <w:rPr>
          <w:rFonts w:ascii="宋体" w:hAnsi="宋体" w:hint="eastAsia"/>
          <w:color w:val="000000"/>
          <w:sz w:val="24"/>
          <w:szCs w:val="24"/>
        </w:rPr>
        <w:t xml:space="preserve">（二）具有良好的商业信誉和健全的财务会计制度； </w:t>
      </w:r>
    </w:p>
    <w:p w14:paraId="392835BE" w14:textId="77777777" w:rsidR="00047BE8" w:rsidRDefault="00047BE8" w:rsidP="00047BE8">
      <w:pPr>
        <w:spacing w:line="360" w:lineRule="auto"/>
        <w:ind w:firstLineChars="200" w:firstLine="480"/>
        <w:rPr>
          <w:rFonts w:ascii="宋体" w:hAnsi="宋体"/>
          <w:color w:val="000000"/>
          <w:sz w:val="24"/>
          <w:szCs w:val="24"/>
        </w:rPr>
      </w:pPr>
      <w:r>
        <w:rPr>
          <w:rFonts w:ascii="宋体" w:hAnsi="宋体" w:hint="eastAsia"/>
          <w:color w:val="000000"/>
          <w:sz w:val="24"/>
          <w:szCs w:val="24"/>
        </w:rPr>
        <w:t xml:space="preserve">（三）具有履行合同所必需的设备和专业技术能力； </w:t>
      </w:r>
    </w:p>
    <w:p w14:paraId="56A28AF2" w14:textId="77777777" w:rsidR="00047BE8" w:rsidRDefault="00047BE8" w:rsidP="00047BE8">
      <w:pPr>
        <w:spacing w:line="360" w:lineRule="auto"/>
        <w:ind w:firstLineChars="200" w:firstLine="480"/>
        <w:rPr>
          <w:rFonts w:ascii="宋体" w:hAnsi="宋体"/>
          <w:color w:val="000000"/>
          <w:sz w:val="24"/>
          <w:szCs w:val="24"/>
        </w:rPr>
      </w:pPr>
      <w:r>
        <w:rPr>
          <w:rFonts w:ascii="宋体" w:hAnsi="宋体" w:hint="eastAsia"/>
          <w:color w:val="000000"/>
          <w:sz w:val="24"/>
          <w:szCs w:val="24"/>
        </w:rPr>
        <w:t xml:space="preserve">（四）有依法缴纳税收和社会保障资金的良好记录； </w:t>
      </w:r>
    </w:p>
    <w:p w14:paraId="34B94659" w14:textId="77777777" w:rsidR="00047BE8" w:rsidRDefault="00047BE8" w:rsidP="00047BE8">
      <w:pPr>
        <w:spacing w:line="360" w:lineRule="auto"/>
        <w:ind w:firstLineChars="200" w:firstLine="480"/>
        <w:rPr>
          <w:rFonts w:ascii="宋体" w:hAnsi="宋体"/>
          <w:color w:val="000000"/>
          <w:sz w:val="24"/>
          <w:szCs w:val="24"/>
        </w:rPr>
      </w:pPr>
      <w:r>
        <w:rPr>
          <w:rFonts w:ascii="宋体" w:hAnsi="宋体" w:hint="eastAsia"/>
          <w:color w:val="000000"/>
          <w:sz w:val="24"/>
          <w:szCs w:val="24"/>
        </w:rPr>
        <w:t>（五）参加政府采购活动前三年内，在经营活动中没有重大违法记录；</w:t>
      </w:r>
    </w:p>
    <w:p w14:paraId="42CC9568" w14:textId="77777777" w:rsidR="00047BE8" w:rsidRDefault="00047BE8" w:rsidP="00047BE8">
      <w:pPr>
        <w:spacing w:line="360" w:lineRule="auto"/>
        <w:ind w:firstLineChars="200" w:firstLine="480"/>
        <w:rPr>
          <w:rFonts w:ascii="宋体" w:hAnsi="宋体"/>
          <w:color w:val="000000"/>
          <w:sz w:val="24"/>
          <w:szCs w:val="24"/>
        </w:rPr>
      </w:pPr>
      <w:r>
        <w:rPr>
          <w:rFonts w:ascii="宋体" w:hAnsi="宋体" w:hint="eastAsia"/>
          <w:color w:val="000000"/>
          <w:sz w:val="24"/>
          <w:szCs w:val="24"/>
        </w:rPr>
        <w:t>（六）法律、行政法规规定的其他条件。</w:t>
      </w:r>
    </w:p>
    <w:p w14:paraId="3D8C7ECA" w14:textId="77777777" w:rsidR="00047BE8" w:rsidRDefault="00047BE8" w:rsidP="00047BE8">
      <w:pPr>
        <w:spacing w:line="360" w:lineRule="auto"/>
        <w:ind w:firstLineChars="200" w:firstLine="480"/>
        <w:rPr>
          <w:rFonts w:ascii="宋体" w:hAnsi="宋体"/>
          <w:color w:val="000000"/>
          <w:sz w:val="24"/>
          <w:szCs w:val="24"/>
        </w:rPr>
      </w:pPr>
      <w:r>
        <w:rPr>
          <w:rFonts w:ascii="宋体" w:hAnsi="宋体" w:hint="eastAsia"/>
          <w:color w:val="000000"/>
          <w:sz w:val="24"/>
          <w:szCs w:val="24"/>
        </w:rPr>
        <w:t>2.2根据《关于在政府采购活动中查询及使用信用记录有关问题的通知》(财库[2016]125号)和豫财购【2016】15号的规定，被“信用中国”网站列为失信被执行人、重大税收违法失信主体的（失信被执行人查询路径为信用中国首页→信用服务→失信被执行人→跳转至中国执行信息公开网→输入查询信息；重大税收违法失信主体查询路径为信用中国首页→信用服务→重大税收违法失信主体→输入查询信息），被“中国政府采购网”网站列入政府采购严重违法失信行为记录名单（处罚期限尚未届满的），不得参与本项目的政府采购活动；（采购人或采购代理机构开标现场查询结果为准）</w:t>
      </w:r>
    </w:p>
    <w:p w14:paraId="51E8D436" w14:textId="77777777" w:rsidR="00047BE8" w:rsidRDefault="00047BE8" w:rsidP="00047BE8">
      <w:pPr>
        <w:spacing w:line="360" w:lineRule="auto"/>
        <w:ind w:firstLineChars="200" w:firstLine="480"/>
        <w:rPr>
          <w:rFonts w:ascii="宋体" w:hAnsi="宋体"/>
          <w:color w:val="000000"/>
          <w:sz w:val="24"/>
          <w:szCs w:val="24"/>
        </w:rPr>
      </w:pPr>
      <w:r>
        <w:rPr>
          <w:rFonts w:ascii="宋体" w:hAnsi="宋体" w:hint="eastAsia"/>
          <w:color w:val="000000"/>
          <w:sz w:val="24"/>
          <w:szCs w:val="24"/>
        </w:rPr>
        <w:t>2.3本次招标不接收联合体投标。</w:t>
      </w:r>
    </w:p>
    <w:p w14:paraId="6C220ABC" w14:textId="77777777" w:rsidR="00047BE8" w:rsidRDefault="00047BE8" w:rsidP="00047BE8">
      <w:pPr>
        <w:spacing w:before="127" w:line="360" w:lineRule="auto"/>
        <w:ind w:firstLineChars="200" w:firstLine="480"/>
        <w:rPr>
          <w:rFonts w:ascii="宋体" w:hAnsi="宋体"/>
          <w:color w:val="000000"/>
          <w:sz w:val="24"/>
          <w:szCs w:val="24"/>
        </w:rPr>
      </w:pPr>
      <w:bookmarkStart w:id="7" w:name="_Hlk162518834"/>
      <w:r>
        <w:rPr>
          <w:rFonts w:ascii="宋体" w:hAnsi="宋体" w:hint="eastAsia"/>
          <w:color w:val="000000"/>
          <w:sz w:val="24"/>
          <w:szCs w:val="24"/>
        </w:rPr>
        <w:t>特别提醒：</w:t>
      </w:r>
    </w:p>
    <w:p w14:paraId="7102B672" w14:textId="77777777" w:rsidR="00047BE8" w:rsidRDefault="00047BE8" w:rsidP="00047BE8">
      <w:pPr>
        <w:spacing w:before="74" w:line="360" w:lineRule="auto"/>
        <w:ind w:firstLineChars="200" w:firstLine="480"/>
        <w:rPr>
          <w:rFonts w:ascii="宋体" w:hAnsi="宋体"/>
          <w:color w:val="000000"/>
          <w:sz w:val="24"/>
          <w:szCs w:val="24"/>
        </w:rPr>
      </w:pPr>
      <w:r>
        <w:rPr>
          <w:rFonts w:ascii="宋体" w:hAnsi="宋体" w:hint="eastAsia"/>
          <w:color w:val="000000"/>
          <w:sz w:val="24"/>
          <w:szCs w:val="24"/>
        </w:rPr>
        <w:t>中标供应商数量：潜在供应商可以参与所有包的投标，但只能中一个包。</w:t>
      </w:r>
    </w:p>
    <w:p w14:paraId="101E1FD7" w14:textId="77777777" w:rsidR="00047BE8" w:rsidRDefault="00047BE8" w:rsidP="00047BE8">
      <w:pPr>
        <w:spacing w:before="58" w:line="360" w:lineRule="auto"/>
        <w:ind w:firstLineChars="200" w:firstLine="480"/>
        <w:rPr>
          <w:rFonts w:ascii="宋体" w:hAnsi="宋体"/>
          <w:color w:val="000000"/>
          <w:sz w:val="24"/>
          <w:szCs w:val="24"/>
        </w:rPr>
      </w:pPr>
      <w:r>
        <w:rPr>
          <w:rFonts w:ascii="宋体" w:hAnsi="宋体" w:hint="eastAsia"/>
          <w:color w:val="000000"/>
          <w:sz w:val="24"/>
          <w:szCs w:val="24"/>
        </w:rPr>
        <w:t>原则如下：</w:t>
      </w:r>
    </w:p>
    <w:p w14:paraId="6EB82849" w14:textId="77777777" w:rsidR="00047BE8" w:rsidRDefault="00047BE8" w:rsidP="00047BE8">
      <w:pPr>
        <w:spacing w:before="84" w:line="360" w:lineRule="auto"/>
        <w:ind w:right="287" w:firstLineChars="200" w:firstLine="480"/>
        <w:rPr>
          <w:rFonts w:ascii="宋体" w:hAnsi="宋体"/>
          <w:color w:val="000000"/>
          <w:sz w:val="24"/>
          <w:szCs w:val="24"/>
        </w:rPr>
      </w:pPr>
      <w:r>
        <w:rPr>
          <w:rFonts w:ascii="宋体" w:hAnsi="宋体" w:hint="eastAsia"/>
          <w:color w:val="000000"/>
          <w:sz w:val="24"/>
          <w:szCs w:val="24"/>
        </w:rPr>
        <w:t>评标委员会按标段顺序给予评审，并根据综合得分排名推荐出包1的第一名中标候选人，包1的第一中标候选人仍参与包2评审，但不再参与包2的中标候选人推荐。</w:t>
      </w:r>
    </w:p>
    <w:p w14:paraId="29EE66AA" w14:textId="77777777" w:rsidR="00047BE8" w:rsidRDefault="00047BE8" w:rsidP="00047BE8">
      <w:pPr>
        <w:spacing w:line="360" w:lineRule="auto"/>
        <w:ind w:firstLineChars="200" w:firstLine="480"/>
        <w:rPr>
          <w:rFonts w:ascii="宋体" w:hAnsi="宋体"/>
          <w:color w:val="000000"/>
          <w:sz w:val="24"/>
          <w:szCs w:val="24"/>
        </w:rPr>
      </w:pPr>
      <w:r>
        <w:rPr>
          <w:rFonts w:ascii="宋体" w:hAnsi="宋体" w:hint="eastAsia"/>
          <w:color w:val="000000"/>
          <w:sz w:val="24"/>
          <w:szCs w:val="24"/>
        </w:rPr>
        <w:t>包2根据综合得分排名参考上述条件，推荐出中标候选人。</w:t>
      </w:r>
    </w:p>
    <w:bookmarkEnd w:id="7"/>
    <w:p w14:paraId="39E56232" w14:textId="77777777" w:rsidR="00047BE8" w:rsidRDefault="00047BE8" w:rsidP="00047BE8">
      <w:pPr>
        <w:spacing w:line="360" w:lineRule="auto"/>
        <w:rPr>
          <w:rFonts w:ascii="宋体" w:hAnsi="宋体"/>
          <w:b/>
          <w:color w:val="000000"/>
          <w:kern w:val="11"/>
          <w:sz w:val="24"/>
          <w:szCs w:val="24"/>
        </w:rPr>
      </w:pPr>
      <w:r>
        <w:rPr>
          <w:rFonts w:ascii="宋体" w:hAnsi="宋体" w:hint="eastAsia"/>
          <w:b/>
          <w:color w:val="000000"/>
          <w:kern w:val="11"/>
          <w:sz w:val="24"/>
          <w:szCs w:val="24"/>
        </w:rPr>
        <w:t>3、</w:t>
      </w:r>
      <w:r>
        <w:rPr>
          <w:rFonts w:ascii="宋体" w:hAnsi="宋体" w:hint="eastAsia"/>
          <w:b/>
          <w:bCs/>
          <w:color w:val="000000"/>
          <w:sz w:val="24"/>
          <w:szCs w:val="24"/>
          <w:shd w:val="clear" w:color="auto" w:fill="FFFFFF"/>
        </w:rPr>
        <w:t>报名时间、地点及文件领取</w:t>
      </w:r>
    </w:p>
    <w:p w14:paraId="2FF4FB38" w14:textId="77777777" w:rsidR="00047BE8" w:rsidRDefault="00047BE8" w:rsidP="00047BE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3.1 本项目采用网上报名：凡有意参加投标者，请使用企业数字证书（key）登录商丘市公共资源交易平台网站进入投标专区进行网上报名并下载招标文件；</w:t>
      </w:r>
    </w:p>
    <w:p w14:paraId="64567220" w14:textId="77777777" w:rsidR="00047BE8" w:rsidRDefault="00047BE8" w:rsidP="00047BE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3.2 时间:开始时间默认为公告发布时间，截止时间是开标时间；</w:t>
      </w:r>
    </w:p>
    <w:p w14:paraId="63652D35" w14:textId="77777777" w:rsidR="00047BE8" w:rsidRDefault="00047BE8" w:rsidP="00047BE8">
      <w:pPr>
        <w:spacing w:line="360" w:lineRule="auto"/>
        <w:ind w:firstLineChars="200" w:firstLine="480"/>
        <w:rPr>
          <w:rFonts w:ascii="宋体" w:hAnsi="宋体"/>
          <w:color w:val="000000"/>
          <w:kern w:val="0"/>
          <w:sz w:val="24"/>
          <w:szCs w:val="24"/>
        </w:rPr>
      </w:pPr>
      <w:r>
        <w:rPr>
          <w:rFonts w:ascii="宋体" w:hAnsi="宋体" w:hint="eastAsia"/>
          <w:color w:val="000000"/>
          <w:kern w:val="0"/>
          <w:sz w:val="24"/>
          <w:szCs w:val="24"/>
        </w:rPr>
        <w:t>特别提醒：未在商丘市公共资源交易中心办理数字证书的供应商请在商丘市公共资源交易中心登记入库办理数字证书。供应商报名操作说明书请在商丘市公共资源交易网站下载专区下载。</w:t>
      </w:r>
    </w:p>
    <w:p w14:paraId="3B84468F" w14:textId="77777777" w:rsidR="00047BE8" w:rsidRDefault="00047BE8" w:rsidP="00047BE8">
      <w:pPr>
        <w:widowControl/>
        <w:shd w:val="clear" w:color="auto" w:fill="FFFFFF"/>
        <w:spacing w:line="360" w:lineRule="auto"/>
        <w:jc w:val="left"/>
        <w:rPr>
          <w:rFonts w:ascii="宋体" w:hAnsi="宋体" w:cs="Times New Roman"/>
          <w:b/>
          <w:bCs/>
          <w:color w:val="000000"/>
          <w:kern w:val="0"/>
          <w:sz w:val="24"/>
          <w:szCs w:val="24"/>
          <w:shd w:val="clear" w:color="auto" w:fill="FFFFFF"/>
        </w:rPr>
      </w:pPr>
      <w:r>
        <w:rPr>
          <w:rFonts w:ascii="宋体" w:hAnsi="宋体" w:cs="Times New Roman" w:hint="eastAsia"/>
          <w:b/>
          <w:bCs/>
          <w:color w:val="000000"/>
          <w:kern w:val="0"/>
          <w:sz w:val="24"/>
          <w:szCs w:val="24"/>
          <w:shd w:val="clear" w:color="auto" w:fill="FFFFFF"/>
        </w:rPr>
        <w:lastRenderedPageBreak/>
        <w:t>4、投标文件的递交及开标信息：</w:t>
      </w:r>
    </w:p>
    <w:p w14:paraId="5C93C2E6" w14:textId="5A0BBE7F" w:rsidR="00047BE8" w:rsidRDefault="00047BE8" w:rsidP="00047BE8">
      <w:pPr>
        <w:spacing w:line="360" w:lineRule="auto"/>
        <w:ind w:rightChars="50" w:right="105" w:firstLineChars="200" w:firstLine="480"/>
        <w:rPr>
          <w:rFonts w:ascii="宋体" w:hAnsi="宋体"/>
          <w:color w:val="000000"/>
          <w:sz w:val="24"/>
          <w:szCs w:val="24"/>
        </w:rPr>
      </w:pPr>
      <w:r>
        <w:rPr>
          <w:rFonts w:ascii="宋体" w:hAnsi="宋体" w:hint="eastAsia"/>
          <w:color w:val="000000"/>
          <w:sz w:val="24"/>
          <w:szCs w:val="24"/>
        </w:rPr>
        <w:t>4.1.投标文件网上递交的截止时间及开标时间：2024年</w:t>
      </w:r>
      <w:r w:rsidR="002A37F5">
        <w:rPr>
          <w:rFonts w:ascii="宋体" w:hAnsi="宋体" w:hint="eastAsia"/>
          <w:color w:val="000000"/>
          <w:sz w:val="24"/>
          <w:szCs w:val="24"/>
        </w:rPr>
        <w:t>4</w:t>
      </w:r>
      <w:r>
        <w:rPr>
          <w:rFonts w:ascii="宋体" w:hAnsi="宋体" w:hint="eastAsia"/>
          <w:color w:val="000000"/>
          <w:sz w:val="24"/>
          <w:szCs w:val="24"/>
        </w:rPr>
        <w:t>月</w:t>
      </w:r>
      <w:r w:rsidR="002A37F5">
        <w:rPr>
          <w:rFonts w:ascii="宋体" w:hAnsi="宋体" w:hint="eastAsia"/>
          <w:color w:val="000000"/>
          <w:sz w:val="24"/>
          <w:szCs w:val="24"/>
        </w:rPr>
        <w:t>24</w:t>
      </w:r>
      <w:r>
        <w:rPr>
          <w:rFonts w:ascii="宋体" w:hAnsi="宋体" w:hint="eastAsia"/>
          <w:color w:val="000000"/>
          <w:sz w:val="24"/>
          <w:szCs w:val="24"/>
        </w:rPr>
        <w:t>日上午9时00分；</w:t>
      </w:r>
    </w:p>
    <w:p w14:paraId="2BA8E16D" w14:textId="77777777" w:rsidR="00047BE8" w:rsidRDefault="00047BE8" w:rsidP="00047BE8">
      <w:pPr>
        <w:spacing w:line="360" w:lineRule="auto"/>
        <w:ind w:rightChars="50" w:right="105" w:firstLineChars="200" w:firstLine="480"/>
        <w:rPr>
          <w:rFonts w:ascii="宋体" w:hAnsi="宋体"/>
          <w:color w:val="000000"/>
          <w:sz w:val="24"/>
          <w:szCs w:val="24"/>
        </w:rPr>
      </w:pPr>
      <w:r>
        <w:rPr>
          <w:rFonts w:ascii="宋体" w:hAnsi="宋体" w:hint="eastAsia"/>
          <w:color w:val="000000"/>
          <w:sz w:val="24"/>
          <w:szCs w:val="24"/>
        </w:rPr>
        <w:t>4.2.投标文件网上递交的方式：网上上传；</w:t>
      </w:r>
    </w:p>
    <w:p w14:paraId="08DCCD58" w14:textId="50E7BC49" w:rsidR="00047BE8" w:rsidRDefault="00047BE8" w:rsidP="00047BE8">
      <w:pPr>
        <w:spacing w:line="360" w:lineRule="auto"/>
        <w:ind w:rightChars="50" w:right="105" w:firstLineChars="200" w:firstLine="480"/>
        <w:rPr>
          <w:rFonts w:ascii="宋体" w:hAnsi="宋体"/>
          <w:color w:val="000000"/>
          <w:sz w:val="24"/>
          <w:szCs w:val="24"/>
        </w:rPr>
      </w:pPr>
      <w:r>
        <w:rPr>
          <w:rFonts w:ascii="宋体" w:hAnsi="宋体" w:hint="eastAsia"/>
          <w:color w:val="000000"/>
          <w:sz w:val="24"/>
          <w:szCs w:val="24"/>
        </w:rPr>
        <w:t>4.3开标地点：商丘市公共资源交易中心二楼开标席位</w:t>
      </w:r>
      <w:r w:rsidR="002A37F5">
        <w:rPr>
          <w:rFonts w:ascii="宋体" w:hAnsi="宋体" w:hint="eastAsia"/>
          <w:color w:val="000000"/>
          <w:sz w:val="24"/>
          <w:szCs w:val="24"/>
        </w:rPr>
        <w:t>十一</w:t>
      </w:r>
      <w:r>
        <w:rPr>
          <w:rFonts w:ascii="宋体" w:hAnsi="宋体" w:hint="eastAsia"/>
          <w:color w:val="000000"/>
          <w:sz w:val="24"/>
          <w:szCs w:val="24"/>
        </w:rPr>
        <w:t>；</w:t>
      </w:r>
    </w:p>
    <w:p w14:paraId="19BE6C08" w14:textId="2982C529" w:rsidR="00047BE8" w:rsidRDefault="00047BE8" w:rsidP="00047BE8">
      <w:pPr>
        <w:spacing w:line="360" w:lineRule="auto"/>
        <w:ind w:rightChars="50" w:right="105" w:firstLineChars="200" w:firstLine="480"/>
        <w:rPr>
          <w:rFonts w:ascii="宋体" w:hAnsi="宋体"/>
          <w:color w:val="000000"/>
          <w:sz w:val="24"/>
          <w:szCs w:val="24"/>
        </w:rPr>
      </w:pPr>
      <w:r>
        <w:rPr>
          <w:rFonts w:ascii="宋体" w:hAnsi="宋体" w:hint="eastAsia"/>
          <w:color w:val="000000"/>
          <w:sz w:val="24"/>
          <w:szCs w:val="24"/>
        </w:rPr>
        <w:t>4.4投标文件解密开始时间：2024年</w:t>
      </w:r>
      <w:r w:rsidR="002A37F5">
        <w:rPr>
          <w:rFonts w:ascii="宋体" w:hAnsi="宋体" w:hint="eastAsia"/>
          <w:color w:val="000000"/>
          <w:sz w:val="24"/>
          <w:szCs w:val="24"/>
        </w:rPr>
        <w:t>4</w:t>
      </w:r>
      <w:r>
        <w:rPr>
          <w:rFonts w:ascii="宋体" w:hAnsi="宋体" w:hint="eastAsia"/>
          <w:color w:val="000000"/>
          <w:sz w:val="24"/>
          <w:szCs w:val="24"/>
        </w:rPr>
        <w:t>月</w:t>
      </w:r>
      <w:r w:rsidR="002A37F5">
        <w:rPr>
          <w:rFonts w:ascii="宋体" w:hAnsi="宋体" w:hint="eastAsia"/>
          <w:color w:val="000000"/>
          <w:sz w:val="24"/>
          <w:szCs w:val="24"/>
        </w:rPr>
        <w:t>24</w:t>
      </w:r>
      <w:r>
        <w:rPr>
          <w:rFonts w:ascii="宋体" w:hAnsi="宋体" w:hint="eastAsia"/>
          <w:color w:val="000000"/>
          <w:sz w:val="24"/>
          <w:szCs w:val="24"/>
        </w:rPr>
        <w:t>日上午9时00分；</w:t>
      </w:r>
    </w:p>
    <w:p w14:paraId="39433830" w14:textId="4520AEE9" w:rsidR="00047BE8" w:rsidRDefault="00047BE8" w:rsidP="00047BE8">
      <w:pPr>
        <w:spacing w:line="360" w:lineRule="auto"/>
        <w:ind w:rightChars="50" w:right="105" w:firstLineChars="200" w:firstLine="480"/>
        <w:rPr>
          <w:rFonts w:ascii="宋体" w:hAnsi="宋体"/>
          <w:color w:val="000000"/>
          <w:sz w:val="24"/>
          <w:szCs w:val="24"/>
        </w:rPr>
      </w:pPr>
      <w:r>
        <w:rPr>
          <w:rFonts w:ascii="宋体" w:hAnsi="宋体" w:hint="eastAsia"/>
          <w:color w:val="000000"/>
          <w:sz w:val="24"/>
          <w:szCs w:val="24"/>
        </w:rPr>
        <w:t>4.5投标文件解密截止时间：2024年</w:t>
      </w:r>
      <w:r w:rsidR="002A37F5">
        <w:rPr>
          <w:rFonts w:ascii="宋体" w:hAnsi="宋体" w:hint="eastAsia"/>
          <w:color w:val="000000"/>
          <w:sz w:val="24"/>
          <w:szCs w:val="24"/>
        </w:rPr>
        <w:t>4</w:t>
      </w:r>
      <w:r>
        <w:rPr>
          <w:rFonts w:ascii="宋体" w:hAnsi="宋体" w:hint="eastAsia"/>
          <w:color w:val="000000"/>
          <w:sz w:val="24"/>
          <w:szCs w:val="24"/>
        </w:rPr>
        <w:t>月</w:t>
      </w:r>
      <w:r w:rsidR="002A37F5">
        <w:rPr>
          <w:rFonts w:ascii="宋体" w:hAnsi="宋体" w:hint="eastAsia"/>
          <w:color w:val="000000"/>
          <w:sz w:val="24"/>
          <w:szCs w:val="24"/>
        </w:rPr>
        <w:t>24</w:t>
      </w:r>
      <w:r>
        <w:rPr>
          <w:rFonts w:ascii="宋体" w:hAnsi="宋体" w:hint="eastAsia"/>
          <w:color w:val="000000"/>
          <w:sz w:val="24"/>
          <w:szCs w:val="24"/>
        </w:rPr>
        <w:t>日上午11时00分。</w:t>
      </w:r>
    </w:p>
    <w:p w14:paraId="62CF55A3" w14:textId="77777777" w:rsidR="00047BE8" w:rsidRDefault="00047BE8" w:rsidP="00047BE8">
      <w:pPr>
        <w:spacing w:line="360" w:lineRule="auto"/>
        <w:ind w:rightChars="50" w:right="105" w:firstLineChars="200" w:firstLine="480"/>
        <w:rPr>
          <w:rFonts w:ascii="宋体" w:hAnsi="宋体"/>
          <w:color w:val="000000"/>
          <w:sz w:val="24"/>
          <w:szCs w:val="24"/>
        </w:rPr>
      </w:pPr>
      <w:r>
        <w:rPr>
          <w:rFonts w:ascii="宋体" w:hAnsi="宋体" w:hint="eastAsia"/>
          <w:color w:val="000000"/>
          <w:sz w:val="24"/>
          <w:szCs w:val="24"/>
        </w:rPr>
        <w:t>注：本次开标实行电子评标，全程取消纸质文件；电子投标文件逾期上传或没有上传的，采购人将拒绝接收。实行不见面开评标，供应商不需再到达现场，请供应商通过互联网登录交易平台自助完成投标签到、投标文件解密及澄清答疑等操作，具体流程详见交易中心系统。</w:t>
      </w:r>
    </w:p>
    <w:p w14:paraId="47154401" w14:textId="77777777" w:rsidR="00047BE8" w:rsidRDefault="00047BE8" w:rsidP="00047BE8">
      <w:pPr>
        <w:spacing w:line="360" w:lineRule="auto"/>
        <w:rPr>
          <w:rFonts w:ascii="宋体" w:hAnsi="宋体"/>
          <w:b/>
          <w:bCs/>
          <w:color w:val="000000"/>
          <w:sz w:val="24"/>
          <w:szCs w:val="24"/>
        </w:rPr>
      </w:pPr>
      <w:r>
        <w:rPr>
          <w:rFonts w:ascii="宋体" w:hAnsi="宋体" w:hint="eastAsia"/>
          <w:b/>
          <w:bCs/>
          <w:color w:val="000000"/>
          <w:sz w:val="24"/>
          <w:szCs w:val="24"/>
        </w:rPr>
        <w:t xml:space="preserve">5、发布公告的媒介： </w:t>
      </w:r>
    </w:p>
    <w:p w14:paraId="15DEA286" w14:textId="77777777" w:rsidR="00047BE8" w:rsidRDefault="00047BE8" w:rsidP="00047BE8">
      <w:pPr>
        <w:spacing w:line="360" w:lineRule="auto"/>
        <w:ind w:firstLineChars="200" w:firstLine="480"/>
        <w:rPr>
          <w:rFonts w:ascii="宋体" w:hAnsi="宋体"/>
          <w:color w:val="000000"/>
          <w:sz w:val="24"/>
          <w:szCs w:val="24"/>
        </w:rPr>
      </w:pPr>
      <w:r>
        <w:rPr>
          <w:rFonts w:ascii="宋体" w:hAnsi="宋体" w:hint="eastAsia"/>
          <w:color w:val="000000"/>
          <w:sz w:val="24"/>
          <w:szCs w:val="24"/>
        </w:rPr>
        <w:t>本招标公告同时在《河南省政府采购网》、《商丘市政府采购网》、《商丘市公共资源交易中心》、《中国采购与招标网》上发布。</w:t>
      </w:r>
    </w:p>
    <w:p w14:paraId="190D9F16" w14:textId="77777777" w:rsidR="00047BE8" w:rsidRDefault="00047BE8" w:rsidP="00047BE8">
      <w:pPr>
        <w:spacing w:line="360" w:lineRule="auto"/>
        <w:ind w:rightChars="50" w:right="105"/>
        <w:rPr>
          <w:rFonts w:ascii="宋体" w:hAnsi="宋体"/>
          <w:b/>
          <w:color w:val="000000"/>
          <w:sz w:val="24"/>
          <w:szCs w:val="24"/>
        </w:rPr>
      </w:pPr>
      <w:r>
        <w:rPr>
          <w:rFonts w:ascii="宋体" w:hAnsi="宋体" w:hint="eastAsia"/>
          <w:b/>
          <w:color w:val="000000"/>
          <w:sz w:val="24"/>
          <w:szCs w:val="24"/>
        </w:rPr>
        <w:t>6、本次招标联系事项：</w:t>
      </w:r>
    </w:p>
    <w:p w14:paraId="3A9CCF82" w14:textId="77777777" w:rsidR="00047BE8" w:rsidRDefault="00047BE8" w:rsidP="00047BE8">
      <w:pPr>
        <w:ind w:firstLineChars="198" w:firstLine="475"/>
        <w:rPr>
          <w:rFonts w:ascii="宋体" w:hAnsi="宋体"/>
          <w:color w:val="000000"/>
          <w:sz w:val="24"/>
          <w:szCs w:val="24"/>
        </w:rPr>
      </w:pPr>
      <w:r>
        <w:rPr>
          <w:rFonts w:ascii="宋体" w:hAnsi="宋体" w:hint="eastAsia"/>
          <w:color w:val="000000"/>
          <w:sz w:val="24"/>
          <w:szCs w:val="24"/>
        </w:rPr>
        <w:t>采购人：商丘职业技术学院</w:t>
      </w:r>
    </w:p>
    <w:p w14:paraId="2CD170C4" w14:textId="77777777" w:rsidR="00047BE8" w:rsidRDefault="00047BE8" w:rsidP="00047BE8">
      <w:pPr>
        <w:widowControl/>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地 址：商丘市神火大道南段566号</w:t>
      </w:r>
    </w:p>
    <w:p w14:paraId="79DFCE11" w14:textId="77777777" w:rsidR="00047BE8" w:rsidRDefault="00047BE8" w:rsidP="00047BE8">
      <w:pPr>
        <w:spacing w:line="360" w:lineRule="auto"/>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 xml:space="preserve">联 系 人：魏先生  </w:t>
      </w:r>
    </w:p>
    <w:p w14:paraId="19F14B3A" w14:textId="77777777" w:rsidR="00047BE8" w:rsidRDefault="00047BE8" w:rsidP="00047BE8">
      <w:pPr>
        <w:spacing w:line="360" w:lineRule="auto"/>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电话：15839007878</w:t>
      </w:r>
    </w:p>
    <w:p w14:paraId="58DFBD05" w14:textId="77777777" w:rsidR="00047BE8" w:rsidRDefault="00047BE8" w:rsidP="00047BE8">
      <w:pPr>
        <w:spacing w:line="360" w:lineRule="auto"/>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招标代理机构：中盈永诚咨询集团有限公司</w:t>
      </w:r>
    </w:p>
    <w:p w14:paraId="1A635790" w14:textId="77777777" w:rsidR="00047BE8" w:rsidRDefault="00047BE8" w:rsidP="00047BE8">
      <w:pPr>
        <w:spacing w:line="360" w:lineRule="auto"/>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 xml:space="preserve">地址：湖南省长沙市岳麓区潇湘南路一段182号创汇商务中心S5栋1901、1902、1903、1924 </w:t>
      </w:r>
    </w:p>
    <w:p w14:paraId="7022F49E" w14:textId="77777777" w:rsidR="00047BE8" w:rsidRDefault="00047BE8" w:rsidP="00047BE8">
      <w:pPr>
        <w:spacing w:line="360" w:lineRule="auto"/>
        <w:ind w:firstLineChars="200" w:firstLine="480"/>
        <w:rPr>
          <w:rFonts w:ascii="宋体" w:hAnsi="宋体" w:cs="宋体"/>
          <w:color w:val="000000"/>
          <w:sz w:val="24"/>
          <w:szCs w:val="24"/>
          <w:shd w:val="clear" w:color="auto" w:fill="FFFFFF"/>
        </w:rPr>
      </w:pPr>
      <w:r>
        <w:rPr>
          <w:rFonts w:ascii="宋体" w:hAnsi="宋体" w:cs="宋体" w:hint="eastAsia"/>
          <w:color w:val="000000"/>
          <w:sz w:val="24"/>
          <w:szCs w:val="24"/>
          <w:shd w:val="clear" w:color="auto" w:fill="FFFFFF"/>
        </w:rPr>
        <w:t>联系人：张女士</w:t>
      </w:r>
    </w:p>
    <w:p w14:paraId="080F5247" w14:textId="77777777" w:rsidR="00047BE8" w:rsidRDefault="00047BE8" w:rsidP="00047BE8">
      <w:pPr>
        <w:spacing w:line="360" w:lineRule="auto"/>
        <w:ind w:firstLineChars="200" w:firstLine="480"/>
        <w:jc w:val="left"/>
        <w:rPr>
          <w:rFonts w:ascii="宋体" w:hAnsi="宋体"/>
          <w:color w:val="000000"/>
          <w:sz w:val="24"/>
          <w:szCs w:val="24"/>
        </w:rPr>
      </w:pPr>
      <w:r>
        <w:rPr>
          <w:rFonts w:ascii="宋体" w:hAnsi="宋体" w:cs="宋体" w:hint="eastAsia"/>
          <w:color w:val="000000"/>
          <w:sz w:val="24"/>
          <w:szCs w:val="24"/>
          <w:shd w:val="clear" w:color="auto" w:fill="FFFFFF"/>
        </w:rPr>
        <w:t>电话：0370-3390377</w:t>
      </w:r>
      <w:r>
        <w:rPr>
          <w:rFonts w:ascii="宋体" w:hAnsi="宋体" w:hint="eastAsia"/>
          <w:color w:val="000000"/>
          <w:sz w:val="24"/>
          <w:szCs w:val="24"/>
        </w:rPr>
        <w:t xml:space="preserve"> </w:t>
      </w:r>
    </w:p>
    <w:p w14:paraId="4ED43174" w14:textId="77777777" w:rsidR="00047BE8" w:rsidRDefault="00047BE8" w:rsidP="00047BE8">
      <w:pPr>
        <w:spacing w:line="360" w:lineRule="auto"/>
        <w:ind w:rightChars="50" w:right="105" w:firstLineChars="200" w:firstLine="480"/>
        <w:jc w:val="right"/>
        <w:rPr>
          <w:rFonts w:ascii="宋体" w:hAnsi="宋体"/>
          <w:color w:val="000000"/>
          <w:sz w:val="24"/>
          <w:szCs w:val="24"/>
        </w:rPr>
      </w:pPr>
      <w:r>
        <w:rPr>
          <w:rFonts w:ascii="宋体" w:hAnsi="宋体" w:hint="eastAsia"/>
          <w:color w:val="000000"/>
          <w:sz w:val="24"/>
          <w:szCs w:val="24"/>
        </w:rPr>
        <w:t>发布人：中盈永诚咨询集团有限公司</w:t>
      </w:r>
    </w:p>
    <w:p w14:paraId="3D7A09CE" w14:textId="7E408FBC" w:rsidR="00047BE8" w:rsidRDefault="00047BE8" w:rsidP="00047BE8">
      <w:pPr>
        <w:widowControl/>
        <w:adjustRightInd w:val="0"/>
        <w:snapToGrid w:val="0"/>
        <w:spacing w:after="200" w:line="220" w:lineRule="atLeast"/>
        <w:jc w:val="right"/>
        <w:rPr>
          <w:rFonts w:ascii="宋体" w:hAnsi="宋体" w:cs="Times New Roman"/>
          <w:color w:val="000000"/>
          <w:kern w:val="0"/>
          <w:sz w:val="22"/>
        </w:rPr>
      </w:pPr>
      <w:r>
        <w:rPr>
          <w:rFonts w:ascii="宋体" w:hAnsi="宋体" w:hint="eastAsia"/>
          <w:color w:val="000000"/>
          <w:sz w:val="24"/>
          <w:szCs w:val="24"/>
        </w:rPr>
        <w:t xml:space="preserve">  </w:t>
      </w:r>
      <w:r>
        <w:rPr>
          <w:rFonts w:ascii="宋体" w:hAnsi="宋体" w:cs="宋体" w:hint="eastAsia"/>
          <w:color w:val="000000"/>
          <w:sz w:val="24"/>
          <w:szCs w:val="24"/>
          <w:shd w:val="clear" w:color="auto" w:fill="FFFFFF"/>
        </w:rPr>
        <w:t>2024年</w:t>
      </w:r>
      <w:r w:rsidR="00C25709">
        <w:rPr>
          <w:rFonts w:ascii="宋体" w:hAnsi="宋体" w:cs="宋体" w:hint="eastAsia"/>
          <w:color w:val="000000"/>
          <w:sz w:val="24"/>
          <w:szCs w:val="24"/>
          <w:shd w:val="clear" w:color="auto" w:fill="FFFFFF"/>
        </w:rPr>
        <w:t>4</w:t>
      </w:r>
      <w:r>
        <w:rPr>
          <w:rFonts w:ascii="宋体" w:hAnsi="宋体" w:cs="宋体" w:hint="eastAsia"/>
          <w:color w:val="000000"/>
          <w:sz w:val="24"/>
          <w:szCs w:val="24"/>
          <w:shd w:val="clear" w:color="auto" w:fill="FFFFFF"/>
        </w:rPr>
        <w:t>月</w:t>
      </w:r>
      <w:r w:rsidR="00C25709">
        <w:rPr>
          <w:rFonts w:ascii="宋体" w:hAnsi="宋体" w:cs="宋体" w:hint="eastAsia"/>
          <w:color w:val="000000"/>
          <w:sz w:val="24"/>
          <w:szCs w:val="24"/>
          <w:shd w:val="clear" w:color="auto" w:fill="FFFFFF"/>
        </w:rPr>
        <w:t>1</w:t>
      </w:r>
      <w:r>
        <w:rPr>
          <w:rFonts w:ascii="宋体" w:hAnsi="宋体" w:cs="宋体" w:hint="eastAsia"/>
          <w:color w:val="000000"/>
          <w:sz w:val="24"/>
          <w:szCs w:val="24"/>
          <w:shd w:val="clear" w:color="auto" w:fill="FFFFFF"/>
        </w:rPr>
        <w:t>日</w:t>
      </w:r>
      <w:bookmarkEnd w:id="0"/>
    </w:p>
    <w:p w14:paraId="104541DD" w14:textId="77777777" w:rsidR="00FB2F14" w:rsidRDefault="00FB2F14"/>
    <w:sectPr w:rsidR="00FB2F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BA39B" w14:textId="77777777" w:rsidR="00481D3E" w:rsidRDefault="00481D3E" w:rsidP="002A37F5">
      <w:r>
        <w:separator/>
      </w:r>
    </w:p>
  </w:endnote>
  <w:endnote w:type="continuationSeparator" w:id="0">
    <w:p w14:paraId="2C196B67" w14:textId="77777777" w:rsidR="00481D3E" w:rsidRDefault="00481D3E" w:rsidP="002A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7DD24" w14:textId="77777777" w:rsidR="00481D3E" w:rsidRDefault="00481D3E" w:rsidP="002A37F5">
      <w:r>
        <w:separator/>
      </w:r>
    </w:p>
  </w:footnote>
  <w:footnote w:type="continuationSeparator" w:id="0">
    <w:p w14:paraId="73ADA81A" w14:textId="77777777" w:rsidR="00481D3E" w:rsidRDefault="00481D3E" w:rsidP="002A3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F14"/>
    <w:rsid w:val="00047BE8"/>
    <w:rsid w:val="002A37F5"/>
    <w:rsid w:val="00481D3E"/>
    <w:rsid w:val="005B57EC"/>
    <w:rsid w:val="00C25709"/>
    <w:rsid w:val="00FB2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51A75"/>
  <w15:chartTrackingRefBased/>
  <w15:docId w15:val="{00CE3174-27A4-4B32-8DCA-7F4E4A5F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BE8"/>
    <w:pPr>
      <w:widowControl w:val="0"/>
      <w:jc w:val="both"/>
    </w:pPr>
    <w:rPr>
      <w:rFonts w:ascii="Calibri" w:eastAsia="宋体" w:hAnsi="Calibri" w:cs="黑体"/>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7F5"/>
    <w:pPr>
      <w:tabs>
        <w:tab w:val="center" w:pos="4153"/>
        <w:tab w:val="right" w:pos="8306"/>
      </w:tabs>
      <w:snapToGrid w:val="0"/>
      <w:jc w:val="center"/>
    </w:pPr>
    <w:rPr>
      <w:sz w:val="18"/>
      <w:szCs w:val="18"/>
    </w:rPr>
  </w:style>
  <w:style w:type="character" w:customStyle="1" w:styleId="a4">
    <w:name w:val="页眉 字符"/>
    <w:basedOn w:val="a0"/>
    <w:link w:val="a3"/>
    <w:uiPriority w:val="99"/>
    <w:rsid w:val="002A37F5"/>
    <w:rPr>
      <w:rFonts w:ascii="Calibri" w:eastAsia="宋体" w:hAnsi="Calibri" w:cs="黑体"/>
      <w:sz w:val="18"/>
      <w:szCs w:val="18"/>
      <w14:ligatures w14:val="none"/>
    </w:rPr>
  </w:style>
  <w:style w:type="paragraph" w:styleId="a5">
    <w:name w:val="footer"/>
    <w:basedOn w:val="a"/>
    <w:link w:val="a6"/>
    <w:uiPriority w:val="99"/>
    <w:unhideWhenUsed/>
    <w:rsid w:val="002A37F5"/>
    <w:pPr>
      <w:tabs>
        <w:tab w:val="center" w:pos="4153"/>
        <w:tab w:val="right" w:pos="8306"/>
      </w:tabs>
      <w:snapToGrid w:val="0"/>
      <w:jc w:val="left"/>
    </w:pPr>
    <w:rPr>
      <w:sz w:val="18"/>
      <w:szCs w:val="18"/>
    </w:rPr>
  </w:style>
  <w:style w:type="character" w:customStyle="1" w:styleId="a6">
    <w:name w:val="页脚 字符"/>
    <w:basedOn w:val="a0"/>
    <w:link w:val="a5"/>
    <w:uiPriority w:val="99"/>
    <w:rsid w:val="002A37F5"/>
    <w:rPr>
      <w:rFonts w:ascii="Calibri" w:eastAsia="宋体" w:hAnsi="Calibri" w:cs="黑体"/>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2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莹莹 张</dc:creator>
  <cp:keywords/>
  <dc:description/>
  <cp:lastModifiedBy>莹莹 张</cp:lastModifiedBy>
  <cp:revision>5</cp:revision>
  <cp:lastPrinted>2024-03-29T03:13:00Z</cp:lastPrinted>
  <dcterms:created xsi:type="dcterms:W3CDTF">2024-03-28T09:39:00Z</dcterms:created>
  <dcterms:modified xsi:type="dcterms:W3CDTF">2024-03-29T06:17:00Z</dcterms:modified>
</cp:coreProperties>
</file>