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720"/>
        <w:jc w:val="center"/>
        <w:rPr>
          <w:rFonts w:ascii="仿宋" w:hAnsi="仿宋" w:eastAsia="仿宋"/>
          <w:sz w:val="36"/>
          <w:szCs w:val="32"/>
        </w:rPr>
      </w:pPr>
      <w:r>
        <w:rPr>
          <w:rFonts w:hint="eastAsia" w:ascii="仿宋" w:hAnsi="仿宋" w:eastAsia="仿宋"/>
          <w:sz w:val="36"/>
          <w:szCs w:val="32"/>
        </w:rPr>
        <w:t>信阳市住房和城乡建设局</w:t>
      </w:r>
    </w:p>
    <w:p>
      <w:pPr>
        <w:spacing w:line="400" w:lineRule="exact"/>
        <w:ind w:firstLine="720"/>
        <w:jc w:val="center"/>
        <w:rPr>
          <w:rFonts w:ascii="仿宋" w:hAnsi="仿宋" w:eastAsia="仿宋"/>
          <w:sz w:val="36"/>
          <w:szCs w:val="32"/>
        </w:rPr>
      </w:pPr>
      <w:r>
        <w:rPr>
          <w:rFonts w:hint="eastAsia" w:ascii="仿宋" w:hAnsi="仿宋" w:eastAsia="仿宋"/>
          <w:sz w:val="36"/>
          <w:szCs w:val="32"/>
        </w:rPr>
        <w:t>关于解决信阳市第一次全国自然灾害综合风险普查经费的请示</w:t>
      </w:r>
    </w:p>
    <w:p>
      <w:pPr>
        <w:rPr>
          <w:rFonts w:ascii="仿宋" w:hAnsi="仿宋" w:eastAsia="仿宋"/>
          <w:sz w:val="32"/>
          <w:szCs w:val="32"/>
        </w:rPr>
      </w:pPr>
      <w:r>
        <w:rPr>
          <w:rFonts w:hint="eastAsia" w:ascii="仿宋" w:hAnsi="仿宋" w:eastAsia="仿宋"/>
          <w:sz w:val="32"/>
          <w:szCs w:val="32"/>
        </w:rPr>
        <w:t>市政府：</w:t>
      </w:r>
    </w:p>
    <w:p>
      <w:pPr>
        <w:spacing w:line="220" w:lineRule="atLeast"/>
        <w:ind w:firstLine="600"/>
        <w:rPr>
          <w:rFonts w:ascii="仿宋" w:hAnsi="仿宋" w:eastAsia="仿宋"/>
          <w:sz w:val="32"/>
          <w:szCs w:val="32"/>
        </w:rPr>
      </w:pPr>
      <w:r>
        <w:rPr>
          <w:rFonts w:hint="eastAsia" w:ascii="仿宋" w:hAnsi="仿宋" w:eastAsia="仿宋"/>
          <w:sz w:val="32"/>
          <w:szCs w:val="32"/>
        </w:rPr>
        <w:t>第一次全国自然灾害综合风险普查是习近平总书记“亲自出题、亲自部署、亲自推动”的自然灾害防治能力提升的重点工程，是一次重大的国情国力调查，是提升自然灾害防治能力的基础性工作。依据国务院办公厅制定的《国务院办公厅关于开展第一次全国自然灾害综合风险普查的通知》（国办发〔2020〕12号）、国务院第一次全国自然灾害综合风险普查领导小组办公室制定的《第一次全国自然灾害综合风险普查实施方案（修订版）》（国灾险普办发〔2021〕6号）、河南省住房和城乡建设厅制定的《关于印发第一次全国自然灾害综合风险普查房屋建筑和市政设施调查实施方案的通知》（豫建质安〔2021〕207号）、我市市政府办2020年9月2日印发的《关于认真做好第一次全国自然灾害综合风险普查工作的通知》等文件。我市住建领域的普查工作涵盖房屋建筑、市政设施等多项内容，普查范围广、涉及部门多、标准要求高、时间周期短、工作任务重等多项挑战。为了确保普查质量，国家普查办建议引入第三方专业机构协同参与普查工作。</w:t>
      </w:r>
    </w:p>
    <w:p>
      <w:pPr>
        <w:spacing w:line="220" w:lineRule="atLeast"/>
        <w:ind w:firstLine="600"/>
        <w:rPr>
          <w:rFonts w:ascii="仿宋" w:hAnsi="仿宋" w:eastAsia="仿宋"/>
          <w:sz w:val="32"/>
          <w:szCs w:val="32"/>
        </w:rPr>
      </w:pPr>
      <w:r>
        <w:rPr>
          <w:rFonts w:hint="eastAsia" w:ascii="仿宋" w:hAnsi="仿宋" w:eastAsia="仿宋"/>
          <w:sz w:val="32"/>
          <w:szCs w:val="32"/>
        </w:rPr>
        <w:t>在我市住建系统第一次综合风险普查任务时间紧、任务重的情况下，我局快速行动，组织专班，安排专人跟盯，组建全市住建系统第一次综合风险普查工作推动群，按天跟盯普查进度，组织多场全市工作推动会议和技术专家现场培训会议，并要求</w:t>
      </w:r>
      <w:r>
        <w:rPr>
          <w:rFonts w:ascii="仿宋" w:hAnsi="仿宋" w:eastAsia="仿宋"/>
          <w:sz w:val="32"/>
          <w:szCs w:val="32"/>
        </w:rPr>
        <w:t>第三方</w:t>
      </w:r>
      <w:r>
        <w:rPr>
          <w:rFonts w:hint="eastAsia" w:ascii="仿宋" w:hAnsi="仿宋" w:eastAsia="仿宋"/>
          <w:sz w:val="32"/>
          <w:szCs w:val="32"/>
        </w:rPr>
        <w:t>邀请省厅第三方技术专家到现场进行技术支撑。</w:t>
      </w:r>
    </w:p>
    <w:p>
      <w:pPr>
        <w:spacing w:line="220" w:lineRule="atLeast"/>
        <w:ind w:firstLine="600"/>
        <w:rPr>
          <w:rFonts w:ascii="仿宋" w:hAnsi="仿宋" w:eastAsia="仿宋"/>
          <w:sz w:val="32"/>
          <w:szCs w:val="32"/>
        </w:rPr>
      </w:pPr>
      <w:r>
        <w:rPr>
          <w:rFonts w:hint="eastAsia" w:ascii="仿宋" w:hAnsi="仿宋" w:eastAsia="仿宋"/>
          <w:sz w:val="32"/>
          <w:szCs w:val="32"/>
        </w:rPr>
        <w:t>目前，经过多方协同，共同努力，专业推动和组织实施，我市各区县普查进度及普查质量在全省市范围内率先100</w:t>
      </w:r>
      <w:r>
        <w:rPr>
          <w:rFonts w:ascii="仿宋" w:hAnsi="仿宋" w:eastAsia="仿宋"/>
          <w:sz w:val="32"/>
          <w:szCs w:val="32"/>
        </w:rPr>
        <w:t>%</w:t>
      </w:r>
      <w:r>
        <w:rPr>
          <w:rFonts w:hint="eastAsia" w:ascii="仿宋" w:hAnsi="仿宋" w:eastAsia="仿宋"/>
          <w:sz w:val="32"/>
          <w:szCs w:val="32"/>
        </w:rPr>
        <w:t>通过省厅</w:t>
      </w:r>
      <w:r>
        <w:rPr>
          <w:rFonts w:ascii="仿宋" w:hAnsi="仿宋" w:eastAsia="仿宋"/>
          <w:sz w:val="32"/>
          <w:szCs w:val="32"/>
        </w:rPr>
        <w:t>专家核查</w:t>
      </w:r>
      <w:r>
        <w:rPr>
          <w:rFonts w:hint="eastAsia" w:ascii="仿宋" w:hAnsi="仿宋" w:eastAsia="仿宋"/>
          <w:sz w:val="32"/>
          <w:szCs w:val="32"/>
        </w:rPr>
        <w:t>，</w:t>
      </w:r>
      <w:r>
        <w:rPr>
          <w:rFonts w:ascii="仿宋" w:hAnsi="仿宋" w:eastAsia="仿宋"/>
          <w:sz w:val="32"/>
          <w:szCs w:val="32"/>
        </w:rPr>
        <w:t>并由省厅确定为国家标杆地市之一，</w:t>
      </w:r>
      <w:r>
        <w:rPr>
          <w:rFonts w:hint="eastAsia" w:ascii="仿宋" w:hAnsi="仿宋" w:eastAsia="仿宋"/>
          <w:sz w:val="32"/>
          <w:szCs w:val="32"/>
        </w:rPr>
        <w:t>现需申请住建系统普查工作经费预算</w:t>
      </w:r>
      <w:r>
        <w:rPr>
          <w:rFonts w:ascii="仿宋" w:hAnsi="仿宋" w:eastAsia="仿宋"/>
          <w:sz w:val="32"/>
          <w:szCs w:val="32"/>
        </w:rPr>
        <w:t>388</w:t>
      </w:r>
      <w:r>
        <w:rPr>
          <w:rFonts w:hint="eastAsia" w:ascii="仿宋" w:hAnsi="仿宋" w:eastAsia="仿宋"/>
          <w:sz w:val="32"/>
          <w:szCs w:val="32"/>
        </w:rPr>
        <w:t>万元左右，具体金额以市财政局财政评审为准。</w:t>
      </w:r>
    </w:p>
    <w:p>
      <w:pPr>
        <w:spacing w:line="220" w:lineRule="atLeast"/>
        <w:ind w:firstLine="600"/>
        <w:rPr>
          <w:rFonts w:ascii="仿宋" w:hAnsi="仿宋" w:eastAsia="仿宋"/>
          <w:sz w:val="30"/>
          <w:szCs w:val="30"/>
        </w:rPr>
      </w:pPr>
      <w:r>
        <w:rPr>
          <w:rFonts w:hint="eastAsia" w:ascii="仿宋" w:hAnsi="仿宋" w:eastAsia="仿宋"/>
          <w:sz w:val="30"/>
          <w:szCs w:val="30"/>
        </w:rPr>
        <w:t>附件1:预算费用明细</w:t>
      </w:r>
    </w:p>
    <w:p>
      <w:pPr>
        <w:spacing w:line="220" w:lineRule="atLeast"/>
        <w:ind w:firstLine="600"/>
        <w:rPr>
          <w:rFonts w:hint="eastAsia" w:ascii="仿宋" w:hAnsi="仿宋" w:eastAsia="仿宋"/>
          <w:sz w:val="30"/>
          <w:szCs w:val="30"/>
        </w:rPr>
      </w:pPr>
      <w:r>
        <w:rPr>
          <w:rFonts w:hint="eastAsia" w:ascii="仿宋" w:hAnsi="仿宋" w:eastAsia="仿宋"/>
          <w:sz w:val="30"/>
          <w:szCs w:val="30"/>
        </w:rPr>
        <w:t>附件2：河南</w:t>
      </w:r>
      <w:r>
        <w:rPr>
          <w:rFonts w:ascii="仿宋" w:hAnsi="仿宋" w:eastAsia="仿宋"/>
          <w:sz w:val="30"/>
          <w:szCs w:val="30"/>
        </w:rPr>
        <w:t>省住房和城市建设厅关于第一次全国自然</w:t>
      </w:r>
      <w:r>
        <w:rPr>
          <w:rFonts w:hint="eastAsia" w:ascii="仿宋" w:hAnsi="仿宋" w:eastAsia="仿宋"/>
          <w:sz w:val="30"/>
          <w:szCs w:val="30"/>
        </w:rPr>
        <w:t>灾害</w:t>
      </w:r>
      <w:r>
        <w:rPr>
          <w:rFonts w:ascii="仿宋" w:hAnsi="仿宋" w:eastAsia="仿宋"/>
          <w:sz w:val="30"/>
          <w:szCs w:val="30"/>
        </w:rPr>
        <w:t>综合风险普查信阳市</w:t>
      </w:r>
      <w:r>
        <w:rPr>
          <w:rFonts w:hint="eastAsia" w:ascii="仿宋" w:hAnsi="仿宋" w:eastAsia="仿宋"/>
          <w:sz w:val="30"/>
          <w:szCs w:val="30"/>
        </w:rPr>
        <w:t>房屋</w:t>
      </w:r>
      <w:r>
        <w:rPr>
          <w:rFonts w:ascii="仿宋" w:hAnsi="仿宋" w:eastAsia="仿宋"/>
          <w:sz w:val="30"/>
          <w:szCs w:val="30"/>
        </w:rPr>
        <w:t>建筑</w:t>
      </w:r>
      <w:r>
        <w:rPr>
          <w:rFonts w:hint="eastAsia" w:ascii="仿宋" w:hAnsi="仿宋" w:eastAsia="仿宋"/>
          <w:sz w:val="30"/>
          <w:szCs w:val="30"/>
        </w:rPr>
        <w:t>调查</w:t>
      </w:r>
      <w:r>
        <w:rPr>
          <w:rFonts w:ascii="仿宋" w:hAnsi="仿宋" w:eastAsia="仿宋"/>
          <w:sz w:val="30"/>
          <w:szCs w:val="30"/>
        </w:rPr>
        <w:t>数据成果</w:t>
      </w:r>
      <w:r>
        <w:rPr>
          <w:rFonts w:hint="eastAsia" w:ascii="仿宋" w:hAnsi="仿宋" w:eastAsia="仿宋"/>
          <w:sz w:val="30"/>
          <w:szCs w:val="30"/>
        </w:rPr>
        <w:t>省级</w:t>
      </w:r>
      <w:r>
        <w:rPr>
          <w:rFonts w:ascii="仿宋" w:hAnsi="仿宋" w:eastAsia="仿宋"/>
          <w:sz w:val="30"/>
          <w:szCs w:val="30"/>
        </w:rPr>
        <w:t>质检检查情况的报告</w:t>
      </w:r>
    </w:p>
    <w:p>
      <w:pPr>
        <w:spacing w:line="220" w:lineRule="atLeast"/>
        <w:ind w:firstLine="600"/>
        <w:rPr>
          <w:rFonts w:ascii="仿宋" w:hAnsi="仿宋" w:eastAsia="仿宋"/>
          <w:sz w:val="30"/>
          <w:szCs w:val="30"/>
        </w:rPr>
      </w:pPr>
      <w:r>
        <w:rPr>
          <w:rFonts w:hint="eastAsia" w:ascii="仿宋" w:hAnsi="仿宋" w:eastAsia="仿宋"/>
          <w:sz w:val="30"/>
          <w:szCs w:val="30"/>
        </w:rPr>
        <w:t>以上，当否，请领导批示。</w:t>
      </w:r>
    </w:p>
    <w:p>
      <w:pPr>
        <w:spacing w:line="220" w:lineRule="atLeast"/>
        <w:ind w:firstLine="600"/>
        <w:rPr>
          <w:rFonts w:ascii="仿宋" w:hAnsi="仿宋" w:eastAsia="仿宋"/>
          <w:sz w:val="30"/>
          <w:szCs w:val="30"/>
        </w:rPr>
      </w:pPr>
    </w:p>
    <w:p>
      <w:pPr>
        <w:spacing w:line="220" w:lineRule="atLeast"/>
        <w:rPr>
          <w:rFonts w:ascii="仿宋" w:hAnsi="仿宋" w:eastAsia="仿宋"/>
          <w:sz w:val="30"/>
          <w:szCs w:val="30"/>
        </w:rPr>
      </w:pPr>
    </w:p>
    <w:p>
      <w:pPr>
        <w:spacing w:line="220" w:lineRule="atLeast"/>
        <w:ind w:firstLine="600"/>
        <w:rPr>
          <w:rFonts w:ascii="仿宋" w:hAnsi="仿宋" w:eastAsia="仿宋"/>
          <w:sz w:val="30"/>
          <w:szCs w:val="30"/>
        </w:rPr>
      </w:pPr>
    </w:p>
    <w:p>
      <w:pPr>
        <w:spacing w:line="220" w:lineRule="atLeast"/>
        <w:ind w:firstLine="600"/>
        <w:rPr>
          <w:rFonts w:ascii="仿宋" w:hAnsi="仿宋" w:eastAsia="仿宋"/>
          <w:sz w:val="30"/>
          <w:szCs w:val="30"/>
        </w:rPr>
      </w:pPr>
    </w:p>
    <w:p>
      <w:pPr>
        <w:spacing w:line="220" w:lineRule="atLeast"/>
        <w:ind w:firstLine="600"/>
        <w:rPr>
          <w:rFonts w:ascii="仿宋" w:hAnsi="仿宋" w:eastAsia="仿宋"/>
          <w:sz w:val="30"/>
          <w:szCs w:val="30"/>
        </w:rPr>
      </w:pPr>
    </w:p>
    <w:p>
      <w:pPr>
        <w:spacing w:line="220" w:lineRule="atLeast"/>
        <w:ind w:firstLine="600"/>
        <w:rPr>
          <w:rFonts w:ascii="仿宋" w:hAnsi="仿宋" w:eastAsia="仿宋"/>
          <w:sz w:val="30"/>
          <w:szCs w:val="30"/>
        </w:rPr>
      </w:pPr>
    </w:p>
    <w:p>
      <w:pPr>
        <w:spacing w:line="220" w:lineRule="atLeast"/>
        <w:ind w:firstLine="600"/>
        <w:rPr>
          <w:rFonts w:ascii="仿宋" w:hAnsi="仿宋" w:eastAsia="仿宋"/>
          <w:sz w:val="30"/>
          <w:szCs w:val="30"/>
        </w:rPr>
      </w:pPr>
      <w:r>
        <w:rPr>
          <w:rFonts w:hint="eastAsia" w:ascii="仿宋" w:hAnsi="仿宋" w:eastAsia="仿宋"/>
          <w:sz w:val="30"/>
          <w:szCs w:val="30"/>
        </w:rPr>
        <w:t xml:space="preserve">                          信阳市住房和城乡建设局</w:t>
      </w:r>
    </w:p>
    <w:p>
      <w:pPr>
        <w:spacing w:line="220" w:lineRule="atLeast"/>
        <w:ind w:firstLine="600"/>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2022年</w:t>
      </w:r>
      <w:r>
        <w:rPr>
          <w:rFonts w:hint="eastAsia" w:ascii="仿宋" w:hAnsi="仿宋" w:eastAsia="仿宋"/>
          <w:sz w:val="30"/>
          <w:szCs w:val="30"/>
        </w:rPr>
        <w:t>12</w:t>
      </w:r>
      <w:r>
        <w:rPr>
          <w:rFonts w:ascii="仿宋" w:hAnsi="仿宋" w:eastAsia="仿宋"/>
          <w:sz w:val="30"/>
          <w:szCs w:val="30"/>
        </w:rPr>
        <w:t>月</w:t>
      </w:r>
      <w:r>
        <w:rPr>
          <w:rFonts w:hint="eastAsia" w:ascii="仿宋" w:hAnsi="仿宋" w:eastAsia="仿宋"/>
          <w:sz w:val="30"/>
          <w:szCs w:val="30"/>
        </w:rPr>
        <w:t>8</w:t>
      </w:r>
      <w:r>
        <w:rPr>
          <w:rFonts w:ascii="仿宋" w:hAnsi="仿宋" w:eastAsia="仿宋"/>
          <w:sz w:val="30"/>
          <w:szCs w:val="30"/>
        </w:rPr>
        <w:t>日</w:t>
      </w:r>
    </w:p>
    <w:p>
      <w:pPr>
        <w:spacing w:line="220" w:lineRule="atLeast"/>
        <w:ind w:firstLine="600"/>
        <w:rPr>
          <w:rFonts w:ascii="仿宋" w:hAnsi="仿宋" w:eastAsia="仿宋"/>
          <w:sz w:val="30"/>
          <w:szCs w:val="30"/>
        </w:rPr>
      </w:pPr>
      <w:r>
        <w:rPr>
          <w:rFonts w:hint="eastAsia" w:ascii="仿宋" w:hAnsi="仿宋" w:eastAsia="仿宋"/>
          <w:sz w:val="30"/>
          <w:szCs w:val="30"/>
        </w:rPr>
        <w:t>附件1：河南省住房和城乡建设厅关于第一次全国自然灾害综合风险普查信阳市房屋建筑调查数据成果省级质检核查情况的报告</w:t>
      </w:r>
    </w:p>
    <w:p>
      <w:pPr>
        <w:spacing w:line="220" w:lineRule="atLeast"/>
        <w:ind w:firstLine="600"/>
        <w:rPr>
          <w:rFonts w:hint="eastAsia"/>
        </w:rPr>
        <w:sectPr>
          <w:footerReference r:id="rId3" w:type="default"/>
          <w:pgSz w:w="11906" w:h="16838"/>
          <w:pgMar w:top="1440" w:right="1800" w:bottom="1440" w:left="1800" w:header="851" w:footer="992" w:gutter="0"/>
          <w:pgNumType w:fmt="decimal"/>
          <w:cols w:space="720" w:num="1"/>
          <w:docGrid w:type="lines" w:linePitch="312" w:charSpace="0"/>
        </w:sectPr>
      </w:pPr>
    </w:p>
    <w:p>
      <w:pPr>
        <w:spacing w:before="213" w:line="219" w:lineRule="auto"/>
        <w:ind w:left="1030"/>
        <w:rPr>
          <w:rFonts w:ascii="宋体" w:hAnsi="宋体" w:eastAsia="宋体" w:cs="宋体"/>
          <w:sz w:val="106"/>
          <w:szCs w:val="106"/>
        </w:rPr>
      </w:pPr>
      <w:r>
        <w:rPr>
          <w:rFonts w:ascii="宋体" w:hAnsi="宋体" w:eastAsia="宋体" w:cs="宋体"/>
          <w:b/>
          <w:bCs/>
          <w:color w:val="F12000"/>
          <w:spacing w:val="-79"/>
          <w:w w:val="79"/>
          <w:sz w:val="106"/>
          <w:szCs w:val="106"/>
        </w:rPr>
        <w:t>河南省住房和城乡建设厅</w:t>
      </w:r>
    </w:p>
    <w:p>
      <w:pPr>
        <w:spacing w:before="133" w:line="60" w:lineRule="exact"/>
        <w:ind w:firstLine="120"/>
        <w:textAlignment w:val="center"/>
      </w:pPr>
      <w:r>
        <w:drawing>
          <wp:inline distT="0" distB="0" distL="0" distR="0">
            <wp:extent cx="6273165" cy="37465"/>
            <wp:effectExtent l="0" t="0" r="5715" b="825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273782" cy="38069"/>
                    </a:xfrm>
                    <a:prstGeom prst="rect">
                      <a:avLst/>
                    </a:prstGeom>
                  </pic:spPr>
                </pic:pic>
              </a:graphicData>
            </a:graphic>
          </wp:inline>
        </w:drawing>
      </w:r>
    </w:p>
    <w:p>
      <w:pPr>
        <w:spacing w:line="311" w:lineRule="auto"/>
        <w:rPr>
          <w:rFonts w:ascii="Arial"/>
          <w:sz w:val="21"/>
        </w:rPr>
      </w:pPr>
    </w:p>
    <w:p>
      <w:pPr>
        <w:spacing w:line="311" w:lineRule="auto"/>
        <w:rPr>
          <w:rFonts w:ascii="Arial"/>
          <w:sz w:val="21"/>
        </w:rPr>
      </w:pPr>
    </w:p>
    <w:p>
      <w:pPr>
        <w:spacing w:before="146" w:line="219" w:lineRule="auto"/>
        <w:ind w:left="2586"/>
        <w:rPr>
          <w:rFonts w:ascii="宋体" w:hAnsi="宋体" w:eastAsia="宋体" w:cs="宋体"/>
          <w:sz w:val="45"/>
          <w:szCs w:val="45"/>
        </w:rPr>
      </w:pPr>
      <w:r>
        <w:rPr>
          <w:rFonts w:ascii="宋体" w:hAnsi="宋体" w:eastAsia="宋体" w:cs="宋体"/>
          <w:b/>
          <w:bCs/>
          <w:spacing w:val="-29"/>
          <w:sz w:val="45"/>
          <w:szCs w:val="45"/>
        </w:rPr>
        <w:t>河南省住房和城乡建设厅</w:t>
      </w:r>
    </w:p>
    <w:p>
      <w:pPr>
        <w:spacing w:before="156" w:line="219" w:lineRule="auto"/>
        <w:ind w:left="1276"/>
        <w:rPr>
          <w:rFonts w:ascii="宋体" w:hAnsi="宋体" w:eastAsia="宋体" w:cs="宋体"/>
          <w:sz w:val="45"/>
          <w:szCs w:val="45"/>
        </w:rPr>
      </w:pPr>
      <w:r>
        <w:rPr>
          <w:rFonts w:ascii="宋体" w:hAnsi="宋体" w:eastAsia="宋体" w:cs="宋体"/>
          <w:b/>
          <w:bCs/>
          <w:spacing w:val="-28"/>
          <w:sz w:val="45"/>
          <w:szCs w:val="45"/>
        </w:rPr>
        <w:t>关于第一次全国自然灾害综合风险普查</w:t>
      </w:r>
    </w:p>
    <w:p>
      <w:pPr>
        <w:spacing w:before="156" w:line="219" w:lineRule="auto"/>
        <w:ind w:left="1696"/>
        <w:rPr>
          <w:rFonts w:ascii="宋体" w:hAnsi="宋体" w:eastAsia="宋体" w:cs="宋体"/>
          <w:sz w:val="45"/>
          <w:szCs w:val="45"/>
        </w:rPr>
      </w:pPr>
      <w:r>
        <w:rPr>
          <w:rFonts w:ascii="宋体" w:hAnsi="宋体" w:eastAsia="宋体" w:cs="宋体"/>
          <w:b/>
          <w:bCs/>
          <w:spacing w:val="-25"/>
          <w:sz w:val="45"/>
          <w:szCs w:val="45"/>
        </w:rPr>
        <w:t>信阳市房屋建筑调查数据成果省级</w:t>
      </w:r>
    </w:p>
    <w:p>
      <w:pPr>
        <w:spacing w:before="152" w:line="218" w:lineRule="auto"/>
        <w:ind w:left="2976"/>
        <w:rPr>
          <w:rFonts w:ascii="宋体" w:hAnsi="宋体" w:eastAsia="宋体" w:cs="宋体"/>
          <w:sz w:val="45"/>
          <w:szCs w:val="45"/>
        </w:rPr>
      </w:pPr>
      <w:r>
        <w:rPr>
          <w:rFonts w:ascii="宋体" w:hAnsi="宋体" w:eastAsia="宋体" w:cs="宋体"/>
          <w:b/>
          <w:bCs/>
          <w:spacing w:val="-24"/>
          <w:sz w:val="45"/>
          <w:szCs w:val="45"/>
        </w:rPr>
        <w:t>质检核查情况的报告</w:t>
      </w:r>
    </w:p>
    <w:p>
      <w:pPr>
        <w:spacing w:line="298" w:lineRule="auto"/>
        <w:rPr>
          <w:rFonts w:ascii="Arial"/>
          <w:sz w:val="21"/>
        </w:rPr>
      </w:pPr>
    </w:p>
    <w:p>
      <w:pPr>
        <w:spacing w:line="298" w:lineRule="auto"/>
        <w:rPr>
          <w:rFonts w:ascii="Arial"/>
          <w:sz w:val="21"/>
        </w:rPr>
      </w:pPr>
    </w:p>
    <w:p>
      <w:pPr>
        <w:keepNext w:val="0"/>
        <w:keepLines w:val="0"/>
        <w:pageBreakBefore w:val="0"/>
        <w:widowControl/>
        <w:kinsoku/>
        <w:wordWrap/>
        <w:overflowPunct/>
        <w:topLinePunct w:val="0"/>
        <w:autoSpaceDE/>
        <w:autoSpaceDN/>
        <w:bidi w:val="0"/>
        <w:adjustRightInd/>
        <w:snapToGrid/>
        <w:spacing w:before="176" w:line="329" w:lineRule="auto"/>
        <w:ind w:left="470"/>
        <w:textAlignment w:val="auto"/>
        <w:rPr>
          <w:rFonts w:ascii="宋体" w:hAnsi="宋体" w:eastAsia="宋体" w:cs="宋体"/>
          <w:sz w:val="32"/>
          <w:szCs w:val="32"/>
        </w:rPr>
      </w:pPr>
      <w:r>
        <w:rPr>
          <w:rFonts w:ascii="宋体" w:hAnsi="宋体" w:eastAsia="宋体" w:cs="宋体"/>
          <w:spacing w:val="-18"/>
          <w:sz w:val="32"/>
          <w:szCs w:val="32"/>
        </w:rPr>
        <w:t>住房和城乡建设部：</w:t>
      </w:r>
    </w:p>
    <w:p>
      <w:pPr>
        <w:keepNext w:val="0"/>
        <w:keepLines w:val="0"/>
        <w:pageBreakBefore w:val="0"/>
        <w:widowControl/>
        <w:kinsoku/>
        <w:wordWrap/>
        <w:overflowPunct/>
        <w:topLinePunct w:val="0"/>
        <w:autoSpaceDE/>
        <w:autoSpaceDN/>
        <w:bidi w:val="0"/>
        <w:adjustRightInd/>
        <w:snapToGrid/>
        <w:spacing w:before="176" w:line="329" w:lineRule="auto"/>
        <w:ind w:left="471" w:right="811" w:firstLine="680"/>
        <w:jc w:val="both"/>
        <w:textAlignment w:val="auto"/>
        <w:rPr>
          <w:rFonts w:ascii="宋体" w:hAnsi="宋体" w:eastAsia="宋体" w:cs="宋体"/>
          <w:sz w:val="32"/>
          <w:szCs w:val="32"/>
        </w:rPr>
      </w:pPr>
      <w:r>
        <w:rPr>
          <w:rFonts w:ascii="宋体" w:hAnsi="宋体" w:eastAsia="宋体" w:cs="宋体"/>
          <w:spacing w:val="1"/>
          <w:sz w:val="32"/>
          <w:szCs w:val="32"/>
        </w:rPr>
        <w:t>根据全国第一次全国自然灾害综合风险普查工作部署和要</w:t>
      </w:r>
      <w:r>
        <w:rPr>
          <w:rFonts w:ascii="宋体" w:hAnsi="宋体" w:eastAsia="宋体" w:cs="宋体"/>
          <w:spacing w:val="10"/>
          <w:sz w:val="32"/>
          <w:szCs w:val="32"/>
        </w:rPr>
        <w:t xml:space="preserve"> </w:t>
      </w:r>
      <w:r>
        <w:rPr>
          <w:rFonts w:ascii="宋体" w:hAnsi="宋体" w:eastAsia="宋体" w:cs="宋体"/>
          <w:spacing w:val="-11"/>
          <w:sz w:val="32"/>
          <w:szCs w:val="32"/>
        </w:rPr>
        <w:t>求，河南省信阳市已完成房屋建筑调查工作，我</w:t>
      </w:r>
      <w:r>
        <w:rPr>
          <w:rFonts w:ascii="宋体" w:hAnsi="宋体" w:eastAsia="宋体" w:cs="宋体"/>
          <w:spacing w:val="-12"/>
          <w:sz w:val="32"/>
          <w:szCs w:val="32"/>
        </w:rPr>
        <w:t>厅收到信阳市汇</w:t>
      </w:r>
      <w:r>
        <w:rPr>
          <w:rFonts w:ascii="宋体" w:hAnsi="宋体" w:eastAsia="宋体" w:cs="宋体"/>
          <w:sz w:val="32"/>
          <w:szCs w:val="32"/>
        </w:rPr>
        <w:t xml:space="preserve"> </w:t>
      </w:r>
      <w:r>
        <w:rPr>
          <w:rFonts w:ascii="宋体" w:hAnsi="宋体" w:eastAsia="宋体" w:cs="宋体"/>
          <w:spacing w:val="-11"/>
          <w:sz w:val="32"/>
          <w:szCs w:val="32"/>
        </w:rPr>
        <w:t>交的调查数据和市级核查报告后，立即安排相</w:t>
      </w:r>
      <w:r>
        <w:rPr>
          <w:rFonts w:ascii="宋体" w:hAnsi="宋体" w:eastAsia="宋体" w:cs="宋体"/>
          <w:spacing w:val="-12"/>
          <w:sz w:val="32"/>
          <w:szCs w:val="32"/>
        </w:rPr>
        <w:t>关处室及专家组成</w:t>
      </w:r>
      <w:r>
        <w:rPr>
          <w:rFonts w:ascii="宋体" w:hAnsi="宋体" w:eastAsia="宋体" w:cs="宋体"/>
          <w:sz w:val="32"/>
          <w:szCs w:val="32"/>
        </w:rPr>
        <w:t xml:space="preserve"> </w:t>
      </w:r>
      <w:r>
        <w:rPr>
          <w:rFonts w:ascii="宋体" w:hAnsi="宋体" w:eastAsia="宋体" w:cs="宋体"/>
          <w:spacing w:val="-12"/>
          <w:sz w:val="32"/>
          <w:szCs w:val="32"/>
        </w:rPr>
        <w:t>员组织技术力量采取线上巡检和线下人工核查相结合的方式，</w:t>
      </w:r>
      <w:r>
        <w:rPr>
          <w:rFonts w:ascii="宋体" w:hAnsi="宋体" w:eastAsia="宋体" w:cs="宋体"/>
          <w:spacing w:val="-13"/>
          <w:sz w:val="32"/>
          <w:szCs w:val="32"/>
        </w:rPr>
        <w:t>对</w:t>
      </w:r>
      <w:r>
        <w:rPr>
          <w:rFonts w:ascii="宋体" w:hAnsi="宋体" w:eastAsia="宋体" w:cs="宋体"/>
          <w:sz w:val="32"/>
          <w:szCs w:val="32"/>
        </w:rPr>
        <w:t xml:space="preserve"> </w:t>
      </w:r>
      <w:r>
        <w:rPr>
          <w:rFonts w:ascii="宋体" w:hAnsi="宋体" w:eastAsia="宋体" w:cs="宋体"/>
          <w:spacing w:val="-17"/>
          <w:sz w:val="32"/>
          <w:szCs w:val="32"/>
        </w:rPr>
        <w:t>信阳市房屋建筑调查数据的完整性、规范性、一致性进行省级质</w:t>
      </w:r>
      <w:r>
        <w:rPr>
          <w:rFonts w:ascii="宋体" w:hAnsi="宋体" w:eastAsia="宋体" w:cs="宋体"/>
          <w:spacing w:val="-16"/>
          <w:sz w:val="32"/>
          <w:szCs w:val="32"/>
        </w:rPr>
        <w:t>检核查，现将数据质量审核情况报告如下：</w:t>
      </w:r>
    </w:p>
    <w:p>
      <w:pPr>
        <w:spacing w:before="202" w:line="223" w:lineRule="auto"/>
        <w:ind w:left="1094"/>
        <w:outlineLvl w:val="0"/>
        <w:rPr>
          <w:rFonts w:ascii="黑体" w:hAnsi="黑体" w:eastAsia="黑体" w:cs="黑体"/>
          <w:sz w:val="32"/>
          <w:szCs w:val="32"/>
        </w:rPr>
      </w:pPr>
      <w:r>
        <w:rPr>
          <w:rFonts w:ascii="黑体" w:hAnsi="黑体" w:eastAsia="黑体" w:cs="黑体"/>
          <w:b/>
          <w:bCs/>
          <w:spacing w:val="-15"/>
          <w:sz w:val="32"/>
          <w:szCs w:val="32"/>
        </w:rPr>
        <w:t>一、基本情况</w:t>
      </w:r>
    </w:p>
    <w:p>
      <w:pPr>
        <w:spacing w:before="185" w:line="227" w:lineRule="auto"/>
        <w:ind w:left="1270"/>
        <w:rPr>
          <w:rFonts w:ascii="楷体" w:hAnsi="楷体" w:eastAsia="楷体" w:cs="楷体"/>
          <w:sz w:val="32"/>
          <w:szCs w:val="32"/>
        </w:rPr>
      </w:pPr>
      <w:r>
        <w:rPr>
          <w:rFonts w:ascii="楷体" w:hAnsi="楷体" w:eastAsia="楷体" w:cs="楷体"/>
          <w:spacing w:val="15"/>
          <w:sz w:val="32"/>
          <w:szCs w:val="32"/>
        </w:rPr>
        <w:t>(一)完成情况</w:t>
      </w:r>
    </w:p>
    <w:p>
      <w:pPr>
        <w:keepNext w:val="0"/>
        <w:keepLines w:val="0"/>
        <w:pageBreakBefore w:val="0"/>
        <w:widowControl/>
        <w:kinsoku/>
        <w:wordWrap/>
        <w:overflowPunct/>
        <w:topLinePunct w:val="0"/>
        <w:autoSpaceDE/>
        <w:autoSpaceDN/>
        <w:bidi w:val="0"/>
        <w:adjustRightInd/>
        <w:snapToGrid/>
        <w:spacing w:before="176" w:line="329" w:lineRule="auto"/>
        <w:ind w:left="470" w:right="848" w:firstLine="619"/>
        <w:jc w:val="both"/>
        <w:textAlignment w:val="auto"/>
        <w:rPr>
          <w:rFonts w:ascii="宋体" w:hAnsi="宋体" w:eastAsia="宋体" w:cs="宋体"/>
          <w:sz w:val="32"/>
          <w:szCs w:val="32"/>
        </w:rPr>
      </w:pPr>
      <w:r>
        <w:rPr>
          <w:rFonts w:ascii="宋体" w:hAnsi="宋体" w:eastAsia="宋体" w:cs="宋体"/>
          <w:spacing w:val="-3"/>
          <w:sz w:val="32"/>
          <w:szCs w:val="32"/>
        </w:rPr>
        <w:t>信阳市房屋建筑图斑数为374.6797万个。城镇房屋27.1174</w:t>
      </w:r>
      <w:r>
        <w:rPr>
          <w:rFonts w:ascii="宋体" w:hAnsi="宋体" w:eastAsia="宋体" w:cs="宋体"/>
          <w:sz w:val="32"/>
          <w:szCs w:val="32"/>
        </w:rPr>
        <w:t xml:space="preserve"> </w:t>
      </w:r>
      <w:r>
        <w:rPr>
          <w:rFonts w:ascii="宋体" w:hAnsi="宋体" w:eastAsia="宋体" w:cs="宋体"/>
          <w:spacing w:val="-8"/>
          <w:sz w:val="32"/>
          <w:szCs w:val="32"/>
        </w:rPr>
        <w:t>万栋，其中不需要调查图斑数量37131</w:t>
      </w:r>
      <w:r>
        <w:rPr>
          <w:rFonts w:ascii="宋体" w:hAnsi="宋体" w:eastAsia="宋体" w:cs="宋体"/>
          <w:spacing w:val="-73"/>
          <w:sz w:val="32"/>
          <w:szCs w:val="32"/>
        </w:rPr>
        <w:t xml:space="preserve"> </w:t>
      </w:r>
      <w:r>
        <w:rPr>
          <w:rFonts w:ascii="宋体" w:hAnsi="宋体" w:eastAsia="宋体" w:cs="宋体"/>
          <w:spacing w:val="-8"/>
          <w:sz w:val="32"/>
          <w:szCs w:val="32"/>
        </w:rPr>
        <w:t>个，占城镇</w:t>
      </w:r>
      <w:r>
        <w:rPr>
          <w:rFonts w:ascii="宋体" w:hAnsi="宋体" w:eastAsia="宋体" w:cs="宋体"/>
          <w:spacing w:val="-9"/>
          <w:sz w:val="32"/>
          <w:szCs w:val="32"/>
        </w:rPr>
        <w:t>房屋图斑总量</w:t>
      </w:r>
      <w:r>
        <w:rPr>
          <w:rFonts w:ascii="宋体" w:hAnsi="宋体" w:eastAsia="宋体" w:cs="宋体"/>
          <w:spacing w:val="9"/>
          <w:sz w:val="32"/>
          <w:szCs w:val="32"/>
        </w:rPr>
        <w:t>的13.69%,调查完成率100%;农村房屋347.5619万栋，其中不</w:t>
      </w:r>
    </w:p>
    <w:p>
      <w:pPr>
        <w:keepNext w:val="0"/>
        <w:keepLines w:val="0"/>
        <w:pageBreakBefore w:val="0"/>
        <w:widowControl/>
        <w:kinsoku/>
        <w:wordWrap/>
        <w:overflowPunct/>
        <w:topLinePunct w:val="0"/>
        <w:autoSpaceDE/>
        <w:autoSpaceDN/>
        <w:bidi w:val="0"/>
        <w:adjustRightInd/>
        <w:snapToGrid/>
        <w:spacing w:before="176" w:line="329" w:lineRule="auto"/>
        <w:ind w:left="470"/>
        <w:textAlignment w:val="auto"/>
        <w:rPr>
          <w:rFonts w:ascii="宋体" w:hAnsi="宋体" w:eastAsia="宋体" w:cs="宋体"/>
          <w:sz w:val="32"/>
          <w:szCs w:val="32"/>
        </w:rPr>
      </w:pPr>
      <w:r>
        <w:rPr>
          <w:rFonts w:ascii="宋体" w:hAnsi="宋体" w:eastAsia="宋体" w:cs="宋体"/>
          <w:sz w:val="32"/>
          <w:szCs w:val="32"/>
        </w:rPr>
        <w:t>需要调查图斑35.5844万个，占农村房屋图斑总量的10.24%,调</w:t>
      </w:r>
    </w:p>
    <w:p>
      <w:pPr>
        <w:keepNext w:val="0"/>
        <w:keepLines w:val="0"/>
        <w:pageBreakBefore w:val="0"/>
        <w:widowControl/>
        <w:kinsoku/>
        <w:wordWrap/>
        <w:overflowPunct/>
        <w:topLinePunct w:val="0"/>
        <w:autoSpaceDE/>
        <w:autoSpaceDN/>
        <w:bidi w:val="0"/>
        <w:adjustRightInd/>
        <w:snapToGrid/>
        <w:spacing w:before="176" w:line="329" w:lineRule="auto"/>
        <w:textAlignment w:val="auto"/>
        <w:sectPr>
          <w:footerReference r:id="rId4" w:type="default"/>
          <w:pgSz w:w="11900" w:h="16840"/>
          <w:pgMar w:top="1440" w:right="860" w:bottom="1440" w:left="1039" w:header="0" w:footer="1109" w:gutter="0"/>
          <w:pgNumType w:fmt="decimal" w:start="1"/>
          <w:cols w:space="720" w:num="1"/>
        </w:sectPr>
      </w:pPr>
    </w:p>
    <w:p>
      <w:pPr>
        <w:keepNext w:val="0"/>
        <w:keepLines w:val="0"/>
        <w:pageBreakBefore w:val="0"/>
        <w:widowControl/>
        <w:kinsoku/>
        <w:wordWrap/>
        <w:overflowPunct/>
        <w:topLinePunct w:val="0"/>
        <w:autoSpaceDE/>
        <w:autoSpaceDN/>
        <w:bidi w:val="0"/>
        <w:adjustRightInd/>
        <w:snapToGrid/>
        <w:spacing w:before="176" w:line="329" w:lineRule="auto"/>
        <w:textAlignment w:val="auto"/>
        <w:rPr>
          <w:rFonts w:ascii="宋体" w:hAnsi="宋体" w:eastAsia="宋体" w:cs="宋体"/>
          <w:sz w:val="30"/>
          <w:szCs w:val="30"/>
        </w:rPr>
      </w:pPr>
      <w:r>
        <w:rPr>
          <w:rFonts w:ascii="宋体" w:hAnsi="宋体" w:eastAsia="宋体" w:cs="宋体"/>
          <w:spacing w:val="20"/>
          <w:sz w:val="30"/>
          <w:szCs w:val="30"/>
        </w:rPr>
        <w:t>查完成率100%。房屋建筑整体调查完成率为100%,符合要求</w:t>
      </w:r>
      <w:r>
        <w:rPr>
          <w:rFonts w:ascii="宋体" w:hAnsi="宋体" w:eastAsia="宋体" w:cs="宋体"/>
          <w:spacing w:val="19"/>
          <w:sz w:val="30"/>
          <w:szCs w:val="30"/>
        </w:rPr>
        <w:t>。</w:t>
      </w:r>
    </w:p>
    <w:p>
      <w:pPr>
        <w:keepNext w:val="0"/>
        <w:keepLines w:val="0"/>
        <w:pageBreakBefore w:val="0"/>
        <w:widowControl/>
        <w:kinsoku/>
        <w:wordWrap/>
        <w:overflowPunct/>
        <w:topLinePunct w:val="0"/>
        <w:autoSpaceDE/>
        <w:autoSpaceDN/>
        <w:bidi w:val="0"/>
        <w:adjustRightInd/>
        <w:snapToGrid/>
        <w:spacing w:before="176" w:line="329" w:lineRule="auto"/>
        <w:ind w:left="830"/>
        <w:textAlignment w:val="auto"/>
        <w:rPr>
          <w:rFonts w:ascii="楷体" w:hAnsi="楷体" w:eastAsia="楷体" w:cs="楷体"/>
          <w:sz w:val="30"/>
          <w:szCs w:val="30"/>
        </w:rPr>
      </w:pPr>
      <w:r>
        <w:rPr>
          <w:rFonts w:ascii="楷体" w:hAnsi="楷体" w:eastAsia="楷体" w:cs="楷体"/>
          <w:spacing w:val="25"/>
          <w:sz w:val="30"/>
          <w:szCs w:val="30"/>
        </w:rPr>
        <w:t>(二)组织实施情况</w:t>
      </w:r>
    </w:p>
    <w:p>
      <w:pPr>
        <w:keepNext w:val="0"/>
        <w:keepLines w:val="0"/>
        <w:pageBreakBefore w:val="0"/>
        <w:widowControl/>
        <w:kinsoku/>
        <w:wordWrap/>
        <w:overflowPunct/>
        <w:topLinePunct w:val="0"/>
        <w:autoSpaceDE/>
        <w:autoSpaceDN/>
        <w:bidi w:val="0"/>
        <w:adjustRightInd/>
        <w:snapToGrid/>
        <w:spacing w:before="176" w:line="329" w:lineRule="auto"/>
        <w:ind w:firstLine="659"/>
        <w:textAlignment w:val="auto"/>
        <w:rPr>
          <w:rFonts w:ascii="宋体" w:hAnsi="宋体" w:eastAsia="宋体" w:cs="宋体"/>
          <w:sz w:val="31"/>
          <w:szCs w:val="31"/>
        </w:rPr>
      </w:pPr>
      <w:r>
        <w:rPr>
          <w:rFonts w:ascii="宋体" w:hAnsi="宋体" w:eastAsia="宋体" w:cs="宋体"/>
          <w:spacing w:val="11"/>
          <w:sz w:val="30"/>
          <w:szCs w:val="30"/>
        </w:rPr>
        <w:t>信阳市12个调查单元房屋建筑调查的组织实施模式，</w:t>
      </w:r>
      <w:r>
        <w:rPr>
          <w:rFonts w:ascii="宋体" w:hAnsi="宋体" w:eastAsia="宋体" w:cs="宋体"/>
          <w:spacing w:val="10"/>
          <w:sz w:val="30"/>
          <w:szCs w:val="30"/>
        </w:rPr>
        <w:t>结合各</w:t>
      </w:r>
      <w:r>
        <w:rPr>
          <w:rFonts w:ascii="宋体" w:hAnsi="宋体" w:eastAsia="宋体" w:cs="宋体"/>
          <w:spacing w:val="9"/>
          <w:sz w:val="30"/>
          <w:szCs w:val="30"/>
        </w:rPr>
        <w:t>调查单元的实际情况，分为委托第三方机构开展调查、依靠乡</w:t>
      </w:r>
      <w:r>
        <w:rPr>
          <w:rFonts w:ascii="宋体" w:hAnsi="宋体" w:eastAsia="宋体" w:cs="宋体"/>
          <w:spacing w:val="8"/>
          <w:sz w:val="30"/>
          <w:szCs w:val="30"/>
        </w:rPr>
        <w:t>镇</w:t>
      </w:r>
      <w:r>
        <w:rPr>
          <w:rFonts w:ascii="宋体" w:hAnsi="宋体" w:eastAsia="宋体" w:cs="宋体"/>
          <w:sz w:val="30"/>
          <w:szCs w:val="30"/>
        </w:rPr>
        <w:t xml:space="preserve"> </w:t>
      </w:r>
      <w:r>
        <w:rPr>
          <w:rFonts w:ascii="宋体" w:hAnsi="宋体" w:eastAsia="宋体" w:cs="宋体"/>
          <w:spacing w:val="13"/>
          <w:sz w:val="30"/>
          <w:szCs w:val="30"/>
        </w:rPr>
        <w:t>社区基层调查员开展调查并委托第三方机构提供技术服务(技术</w:t>
      </w:r>
      <w:r>
        <w:rPr>
          <w:rFonts w:ascii="宋体" w:hAnsi="宋体" w:eastAsia="宋体" w:cs="宋体"/>
          <w:spacing w:val="18"/>
          <w:sz w:val="30"/>
          <w:szCs w:val="30"/>
        </w:rPr>
        <w:t xml:space="preserve"> </w:t>
      </w:r>
      <w:r>
        <w:rPr>
          <w:rFonts w:ascii="宋体" w:hAnsi="宋体" w:eastAsia="宋体" w:cs="宋体"/>
          <w:spacing w:val="14"/>
          <w:sz w:val="30"/>
          <w:szCs w:val="30"/>
        </w:rPr>
        <w:t>培训、数据质检、数据核查等技术服务)两种模式。其中，上天</w:t>
      </w:r>
      <w:r>
        <w:rPr>
          <w:rFonts w:ascii="宋体" w:hAnsi="宋体" w:eastAsia="宋体" w:cs="宋体"/>
          <w:spacing w:val="10"/>
          <w:sz w:val="30"/>
          <w:szCs w:val="30"/>
        </w:rPr>
        <w:t>梯非金属矿管理区确定河南山川测绘规划设计有限公司为第三方</w:t>
      </w:r>
      <w:r>
        <w:rPr>
          <w:rFonts w:ascii="宋体" w:hAnsi="宋体" w:eastAsia="宋体" w:cs="宋体"/>
          <w:spacing w:val="9"/>
          <w:sz w:val="30"/>
          <w:szCs w:val="30"/>
        </w:rPr>
        <w:t>调查机构；信阳高新技术产业开发区确定河南精诚勘测规划设计有限公司为第三方调查机构；信阳市羊山新区确定中国电信集团有限公司信阳分公司为第三方调查机构；新县确定中图四维勘测有限公司为第三方调查机构；息县确定河南省城市规划技术服务中心有限公司为第三方技术服务机构；浉河区</w:t>
      </w:r>
      <w:r>
        <w:rPr>
          <w:rFonts w:ascii="宋体" w:hAnsi="宋体" w:eastAsia="宋体" w:cs="宋体"/>
          <w:spacing w:val="8"/>
          <w:sz w:val="30"/>
          <w:szCs w:val="30"/>
        </w:rPr>
        <w:t>确定河南步瑞检测</w:t>
      </w:r>
      <w:r>
        <w:rPr>
          <w:rFonts w:ascii="宋体" w:hAnsi="宋体" w:eastAsia="宋体" w:cs="宋体"/>
          <w:spacing w:val="9"/>
          <w:sz w:val="30"/>
          <w:szCs w:val="30"/>
        </w:rPr>
        <w:t>技术有限公司为第三方调查机构；商城县确定深圳市爱华勘测工程有限公司为第三方调查机构、中科地星信息技术有限公司和河</w:t>
      </w:r>
      <w:r>
        <w:rPr>
          <w:rFonts w:ascii="宋体" w:hAnsi="宋体" w:eastAsia="宋体" w:cs="宋体"/>
          <w:spacing w:val="7"/>
          <w:sz w:val="30"/>
          <w:szCs w:val="30"/>
        </w:rPr>
        <w:t>南省地球物理空间信息研究院两家公司为第三方</w:t>
      </w:r>
      <w:r>
        <w:rPr>
          <w:rFonts w:ascii="宋体" w:hAnsi="宋体" w:eastAsia="宋体" w:cs="宋体"/>
          <w:spacing w:val="6"/>
          <w:sz w:val="30"/>
          <w:szCs w:val="30"/>
        </w:rPr>
        <w:t>技术服务机构；</w:t>
      </w:r>
      <w:r>
        <w:rPr>
          <w:rFonts w:ascii="宋体" w:hAnsi="宋体" w:eastAsia="宋体" w:cs="宋体"/>
          <w:spacing w:val="8"/>
          <w:sz w:val="30"/>
          <w:szCs w:val="30"/>
        </w:rPr>
        <w:t>罗山县确定河南省地质矿产开发局第三地质矿产调查院、河南宇</w:t>
      </w:r>
      <w:r>
        <w:rPr>
          <w:rFonts w:ascii="宋体" w:hAnsi="宋体" w:eastAsia="宋体" w:cs="宋体"/>
          <w:spacing w:val="12"/>
          <w:sz w:val="30"/>
          <w:szCs w:val="30"/>
        </w:rPr>
        <w:t xml:space="preserve"> </w:t>
      </w:r>
      <w:r>
        <w:rPr>
          <w:rFonts w:ascii="宋体" w:hAnsi="宋体" w:eastAsia="宋体" w:cs="宋体"/>
          <w:spacing w:val="10"/>
          <w:sz w:val="30"/>
          <w:szCs w:val="30"/>
        </w:rPr>
        <w:t>航勘测规划有限公司和中国电信公司三家公司为第三方技术服务</w:t>
      </w:r>
      <w:r>
        <w:rPr>
          <w:rFonts w:ascii="宋体" w:hAnsi="宋体" w:eastAsia="宋体" w:cs="宋体"/>
          <w:spacing w:val="3"/>
          <w:sz w:val="30"/>
          <w:szCs w:val="30"/>
        </w:rPr>
        <w:t xml:space="preserve"> </w:t>
      </w:r>
      <w:r>
        <w:rPr>
          <w:rFonts w:ascii="宋体" w:hAnsi="宋体" w:eastAsia="宋体" w:cs="宋体"/>
          <w:spacing w:val="9"/>
          <w:sz w:val="30"/>
          <w:szCs w:val="30"/>
        </w:rPr>
        <w:t>机构；潢川县确定河南省光州规划勘测设计院有限公司为第三</w:t>
      </w:r>
      <w:r>
        <w:rPr>
          <w:rFonts w:ascii="宋体" w:hAnsi="宋体" w:eastAsia="宋体" w:cs="宋体"/>
          <w:spacing w:val="8"/>
          <w:sz w:val="30"/>
          <w:szCs w:val="30"/>
        </w:rPr>
        <w:t>方</w:t>
      </w:r>
      <w:r>
        <w:rPr>
          <w:rFonts w:ascii="宋体" w:hAnsi="宋体" w:eastAsia="宋体" w:cs="宋体"/>
          <w:sz w:val="30"/>
          <w:szCs w:val="30"/>
        </w:rPr>
        <w:t xml:space="preserve"> </w:t>
      </w:r>
      <w:r>
        <w:rPr>
          <w:rFonts w:ascii="宋体" w:hAnsi="宋体" w:eastAsia="宋体" w:cs="宋体"/>
          <w:spacing w:val="10"/>
          <w:sz w:val="30"/>
          <w:szCs w:val="30"/>
        </w:rPr>
        <w:t>调查机构；淮滨县确定清研灵智信息咨询(北</w:t>
      </w:r>
      <w:r>
        <w:rPr>
          <w:rFonts w:ascii="宋体" w:hAnsi="宋体" w:eastAsia="宋体" w:cs="宋体"/>
          <w:spacing w:val="9"/>
          <w:sz w:val="30"/>
          <w:szCs w:val="30"/>
        </w:rPr>
        <w:t>京)有限公司为第三</w:t>
      </w:r>
      <w:r>
        <w:rPr>
          <w:rFonts w:ascii="宋体" w:hAnsi="宋体" w:eastAsia="宋体" w:cs="宋体"/>
          <w:sz w:val="30"/>
          <w:szCs w:val="30"/>
        </w:rPr>
        <w:t xml:space="preserve"> </w:t>
      </w:r>
      <w:r>
        <w:rPr>
          <w:rFonts w:ascii="宋体" w:hAnsi="宋体" w:eastAsia="宋体" w:cs="宋体"/>
          <w:spacing w:val="10"/>
          <w:sz w:val="30"/>
          <w:szCs w:val="30"/>
        </w:rPr>
        <w:t>方调查机构、深圳市维度数据科技股份有限公司为第三方技术服</w:t>
      </w:r>
      <w:r>
        <w:rPr>
          <w:rFonts w:ascii="宋体" w:hAnsi="宋体" w:eastAsia="宋体" w:cs="宋体"/>
          <w:sz w:val="30"/>
          <w:szCs w:val="30"/>
        </w:rPr>
        <w:t xml:space="preserve"> </w:t>
      </w:r>
      <w:r>
        <w:rPr>
          <w:rFonts w:ascii="宋体" w:hAnsi="宋体" w:eastAsia="宋体" w:cs="宋体"/>
          <w:spacing w:val="10"/>
          <w:sz w:val="30"/>
          <w:szCs w:val="30"/>
        </w:rPr>
        <w:t>务机构；固始县确定中电信数智科技有限公司为第三方技术服务</w:t>
      </w:r>
      <w:r>
        <w:rPr>
          <w:rFonts w:ascii="宋体" w:hAnsi="宋体" w:eastAsia="宋体" w:cs="宋体"/>
          <w:spacing w:val="2"/>
          <w:sz w:val="30"/>
          <w:szCs w:val="30"/>
        </w:rPr>
        <w:t xml:space="preserve"> </w:t>
      </w:r>
      <w:r>
        <w:rPr>
          <w:rFonts w:ascii="宋体" w:hAnsi="宋体" w:eastAsia="宋体" w:cs="宋体"/>
          <w:spacing w:val="11"/>
          <w:sz w:val="30"/>
          <w:szCs w:val="30"/>
        </w:rPr>
        <w:t>机构；光山县确定鑫辉智云集团有限公司和河南华星测绘地理信</w:t>
      </w:r>
      <w:r>
        <w:rPr>
          <w:rFonts w:ascii="宋体" w:hAnsi="宋体" w:eastAsia="宋体" w:cs="宋体"/>
          <w:spacing w:val="1"/>
          <w:sz w:val="30"/>
          <w:szCs w:val="30"/>
        </w:rPr>
        <w:t xml:space="preserve"> </w:t>
      </w:r>
      <w:r>
        <w:rPr>
          <w:rFonts w:ascii="宋体" w:hAnsi="宋体" w:eastAsia="宋体" w:cs="宋体"/>
          <w:spacing w:val="9"/>
          <w:sz w:val="30"/>
          <w:szCs w:val="30"/>
        </w:rPr>
        <w:t>息有限公司两家公司为第三方技术服务机构。以上第三方机构均为具备建设工程和地理信息系统的专业队伍，或者具备相应建设</w:t>
      </w:r>
      <w:r>
        <w:rPr>
          <w:rFonts w:ascii="宋体" w:hAnsi="宋体" w:eastAsia="宋体" w:cs="宋体"/>
          <w:spacing w:val="-7"/>
          <w:sz w:val="31"/>
          <w:szCs w:val="31"/>
        </w:rPr>
        <w:t>工程勘察设计、测绘资质的机构。</w:t>
      </w:r>
    </w:p>
    <w:p>
      <w:pPr>
        <w:keepNext w:val="0"/>
        <w:keepLines w:val="0"/>
        <w:pageBreakBefore w:val="0"/>
        <w:widowControl/>
        <w:kinsoku/>
        <w:wordWrap/>
        <w:overflowPunct/>
        <w:topLinePunct w:val="0"/>
        <w:autoSpaceDE/>
        <w:autoSpaceDN/>
        <w:bidi w:val="0"/>
        <w:adjustRightInd/>
        <w:snapToGrid/>
        <w:spacing w:before="176" w:line="329" w:lineRule="auto"/>
        <w:ind w:right="62" w:firstLine="672" w:firstLineChars="200"/>
        <w:textAlignment w:val="auto"/>
        <w:rPr>
          <w:rFonts w:ascii="宋体" w:hAnsi="宋体" w:eastAsia="宋体" w:cs="宋体"/>
          <w:sz w:val="31"/>
          <w:szCs w:val="31"/>
        </w:rPr>
      </w:pPr>
      <w:r>
        <w:rPr>
          <w:rFonts w:ascii="宋体" w:hAnsi="宋体" w:eastAsia="宋体" w:cs="宋体"/>
          <w:spacing w:val="13"/>
          <w:sz w:val="31"/>
          <w:szCs w:val="31"/>
        </w:rPr>
        <w:t>信阳市住房和城乡建设局确定采用第三方市级质检核查机</w:t>
      </w:r>
      <w:r>
        <w:rPr>
          <w:rFonts w:ascii="宋体" w:hAnsi="宋体" w:eastAsia="宋体" w:cs="宋体"/>
          <w:spacing w:val="-1"/>
          <w:sz w:val="31"/>
          <w:szCs w:val="31"/>
        </w:rPr>
        <w:t>构。市级第三方质检核查机构在调查系统内抽取抽检样本，对全</w:t>
      </w:r>
      <w:r>
        <w:rPr>
          <w:rFonts w:ascii="宋体" w:hAnsi="宋体" w:eastAsia="宋体" w:cs="宋体"/>
          <w:spacing w:val="11"/>
          <w:sz w:val="31"/>
          <w:szCs w:val="31"/>
        </w:rPr>
        <w:t xml:space="preserve"> </w:t>
      </w:r>
      <w:r>
        <w:rPr>
          <w:rFonts w:ascii="宋体" w:hAnsi="宋体" w:eastAsia="宋体" w:cs="宋体"/>
          <w:spacing w:val="10"/>
          <w:sz w:val="31"/>
          <w:szCs w:val="31"/>
        </w:rPr>
        <w:t>市12个调查单元的房屋建筑调查数据进行人工现场抽样</w:t>
      </w:r>
      <w:r>
        <w:rPr>
          <w:rFonts w:ascii="宋体" w:hAnsi="宋体" w:eastAsia="宋体" w:cs="宋体"/>
          <w:spacing w:val="9"/>
          <w:sz w:val="31"/>
          <w:szCs w:val="31"/>
        </w:rPr>
        <w:t>检查工</w:t>
      </w:r>
      <w:r>
        <w:rPr>
          <w:rFonts w:ascii="宋体" w:hAnsi="宋体" w:eastAsia="宋体" w:cs="宋体"/>
          <w:sz w:val="31"/>
          <w:szCs w:val="31"/>
        </w:rPr>
        <w:t xml:space="preserve"> </w:t>
      </w:r>
      <w:r>
        <w:rPr>
          <w:rFonts w:ascii="宋体" w:hAnsi="宋体" w:eastAsia="宋体" w:cs="宋体"/>
          <w:spacing w:val="-1"/>
          <w:sz w:val="31"/>
          <w:szCs w:val="31"/>
        </w:rPr>
        <w:t>作，抽样方式采取“分级随机抽样”,覆盖率100%,合计</w:t>
      </w:r>
      <w:r>
        <w:rPr>
          <w:rFonts w:ascii="宋体" w:hAnsi="宋体" w:eastAsia="宋体" w:cs="宋体"/>
          <w:spacing w:val="-2"/>
          <w:sz w:val="31"/>
          <w:szCs w:val="31"/>
        </w:rPr>
        <w:t>抽检房屋</w:t>
      </w:r>
      <w:r>
        <w:rPr>
          <w:rFonts w:ascii="宋体" w:hAnsi="宋体" w:eastAsia="宋体" w:cs="宋体"/>
          <w:sz w:val="31"/>
          <w:szCs w:val="31"/>
        </w:rPr>
        <w:t xml:space="preserve"> </w:t>
      </w:r>
      <w:r>
        <w:rPr>
          <w:rFonts w:ascii="宋体" w:hAnsi="宋体" w:eastAsia="宋体" w:cs="宋体"/>
          <w:spacing w:val="9"/>
          <w:sz w:val="31"/>
          <w:szCs w:val="31"/>
        </w:rPr>
        <w:t>建筑12467栋，其中城镇房屋1675栋、农村房屋10792栋，</w:t>
      </w:r>
      <w:r>
        <w:rPr>
          <w:rFonts w:ascii="宋体" w:hAnsi="宋体" w:eastAsia="宋体" w:cs="宋体"/>
          <w:spacing w:val="8"/>
          <w:sz w:val="31"/>
          <w:szCs w:val="31"/>
        </w:rPr>
        <w:t>农村</w:t>
      </w:r>
      <w:r>
        <w:rPr>
          <w:rFonts w:ascii="宋体" w:hAnsi="宋体" w:eastAsia="宋体" w:cs="宋体"/>
          <w:spacing w:val="-6"/>
          <w:sz w:val="31"/>
          <w:szCs w:val="31"/>
        </w:rPr>
        <w:t>房屋，同时对主房绑定的辅助用房一并抽检。</w:t>
      </w:r>
    </w:p>
    <w:p>
      <w:pPr>
        <w:keepNext w:val="0"/>
        <w:keepLines w:val="0"/>
        <w:pageBreakBefore w:val="0"/>
        <w:widowControl/>
        <w:kinsoku/>
        <w:wordWrap/>
        <w:overflowPunct/>
        <w:topLinePunct w:val="0"/>
        <w:autoSpaceDE/>
        <w:autoSpaceDN/>
        <w:bidi w:val="0"/>
        <w:adjustRightInd/>
        <w:snapToGrid/>
        <w:spacing w:before="176" w:line="329" w:lineRule="auto"/>
        <w:ind w:left="174" w:right="98" w:firstLine="649"/>
        <w:textAlignment w:val="auto"/>
        <w:rPr>
          <w:rFonts w:ascii="宋体" w:hAnsi="宋体" w:eastAsia="宋体" w:cs="宋体"/>
          <w:sz w:val="31"/>
          <w:szCs w:val="31"/>
        </w:rPr>
      </w:pPr>
      <w:r>
        <w:rPr>
          <w:rFonts w:ascii="宋体" w:hAnsi="宋体" w:eastAsia="宋体" w:cs="宋体"/>
          <w:spacing w:val="-3"/>
          <w:sz w:val="31"/>
          <w:szCs w:val="31"/>
        </w:rPr>
        <w:t>其中，新县、光山县、固始县、罗山县、浉河区、潢川县、</w:t>
      </w:r>
      <w:r>
        <w:rPr>
          <w:rFonts w:ascii="宋体" w:hAnsi="宋体" w:eastAsia="宋体" w:cs="宋体"/>
          <w:spacing w:val="4"/>
          <w:sz w:val="31"/>
          <w:szCs w:val="31"/>
        </w:rPr>
        <w:t>商城县等7个调查单元按0.4%比例抽样，高新区、上</w:t>
      </w:r>
      <w:r>
        <w:rPr>
          <w:rFonts w:ascii="宋体" w:hAnsi="宋体" w:eastAsia="宋体" w:cs="宋体"/>
          <w:spacing w:val="3"/>
          <w:sz w:val="31"/>
          <w:szCs w:val="31"/>
        </w:rPr>
        <w:t>天梯、羊山</w:t>
      </w:r>
      <w:r>
        <w:rPr>
          <w:rFonts w:ascii="宋体" w:hAnsi="宋体" w:eastAsia="宋体" w:cs="宋体"/>
          <w:spacing w:val="5"/>
          <w:sz w:val="31"/>
          <w:szCs w:val="31"/>
        </w:rPr>
        <w:t>新区、息县、淮滨县等5个调查单元按0.8%比例抽样，所有县区</w:t>
      </w:r>
      <w:r>
        <w:rPr>
          <w:rFonts w:ascii="宋体" w:hAnsi="宋体" w:eastAsia="宋体" w:cs="宋体"/>
          <w:sz w:val="31"/>
          <w:szCs w:val="31"/>
        </w:rPr>
        <w:t>抽样比例均满足不低于0.4%的比例规定。</w:t>
      </w:r>
    </w:p>
    <w:p>
      <w:pPr>
        <w:spacing w:before="163" w:line="219" w:lineRule="auto"/>
        <w:ind w:left="2824"/>
        <w:rPr>
          <w:rFonts w:ascii="宋体" w:hAnsi="宋体" w:eastAsia="宋体" w:cs="宋体"/>
          <w:sz w:val="31"/>
          <w:szCs w:val="31"/>
        </w:rPr>
      </w:pPr>
      <w:r>
        <w:rPr>
          <w:rFonts w:ascii="宋体" w:hAnsi="宋体" w:eastAsia="宋体" w:cs="宋体"/>
          <w:spacing w:val="-3"/>
          <w:sz w:val="31"/>
          <w:szCs w:val="31"/>
        </w:rPr>
        <w:t>人工抽样核查情况记录表</w:t>
      </w:r>
    </w:p>
    <w:p>
      <w:pPr>
        <w:spacing w:line="45" w:lineRule="auto"/>
        <w:rPr>
          <w:rFonts w:ascii="Arial"/>
          <w:sz w:val="2"/>
        </w:rPr>
      </w:pPr>
    </w:p>
    <w:tbl>
      <w:tblPr>
        <w:tblStyle w:val="12"/>
        <w:tblW w:w="8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028"/>
        <w:gridCol w:w="919"/>
        <w:gridCol w:w="10"/>
        <w:gridCol w:w="979"/>
        <w:gridCol w:w="599"/>
        <w:gridCol w:w="20"/>
        <w:gridCol w:w="749"/>
        <w:gridCol w:w="20"/>
        <w:gridCol w:w="969"/>
        <w:gridCol w:w="10"/>
        <w:gridCol w:w="944"/>
        <w:gridCol w:w="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04" w:hRule="atLeast"/>
        </w:trPr>
        <w:tc>
          <w:tcPr>
            <w:tcW w:w="2702" w:type="dxa"/>
            <w:vAlign w:val="top"/>
          </w:tcPr>
          <w:p>
            <w:pPr>
              <w:spacing w:before="203" w:line="219" w:lineRule="auto"/>
              <w:ind w:left="1044"/>
              <w:rPr>
                <w:rFonts w:ascii="宋体" w:hAnsi="宋体" w:eastAsia="宋体" w:cs="宋体"/>
                <w:sz w:val="20"/>
                <w:szCs w:val="20"/>
              </w:rPr>
            </w:pPr>
            <w:r>
              <w:rPr>
                <w:rFonts w:ascii="宋体" w:hAnsi="宋体" w:eastAsia="宋体" w:cs="宋体"/>
                <w:spacing w:val="5"/>
                <w:sz w:val="20"/>
                <w:szCs w:val="20"/>
              </w:rPr>
              <w:t>任务区</w:t>
            </w:r>
          </w:p>
        </w:tc>
        <w:tc>
          <w:tcPr>
            <w:tcW w:w="1028" w:type="dxa"/>
            <w:vAlign w:val="top"/>
          </w:tcPr>
          <w:p>
            <w:pPr>
              <w:spacing w:before="203" w:line="219" w:lineRule="auto"/>
              <w:ind w:left="132"/>
              <w:rPr>
                <w:rFonts w:ascii="宋体" w:hAnsi="宋体" w:eastAsia="宋体" w:cs="宋体"/>
                <w:sz w:val="20"/>
                <w:szCs w:val="20"/>
              </w:rPr>
            </w:pPr>
            <w:r>
              <w:rPr>
                <w:rFonts w:ascii="宋体" w:hAnsi="宋体" w:eastAsia="宋体" w:cs="宋体"/>
                <w:spacing w:val="-2"/>
                <w:sz w:val="20"/>
                <w:szCs w:val="20"/>
              </w:rPr>
              <w:t>抽样内容</w:t>
            </w:r>
          </w:p>
        </w:tc>
        <w:tc>
          <w:tcPr>
            <w:tcW w:w="919" w:type="dxa"/>
            <w:vAlign w:val="top"/>
          </w:tcPr>
          <w:p>
            <w:pPr>
              <w:spacing w:before="62" w:line="239" w:lineRule="auto"/>
              <w:ind w:left="353" w:right="62" w:hanging="299"/>
              <w:rPr>
                <w:rFonts w:ascii="宋体" w:hAnsi="宋体" w:eastAsia="宋体" w:cs="宋体"/>
                <w:sz w:val="20"/>
                <w:szCs w:val="20"/>
              </w:rPr>
            </w:pPr>
            <w:r>
              <w:rPr>
                <w:rFonts w:ascii="宋体" w:hAnsi="宋体" w:eastAsia="宋体" w:cs="宋体"/>
                <w:spacing w:val="-3"/>
                <w:sz w:val="20"/>
                <w:szCs w:val="20"/>
              </w:rPr>
              <w:t>房屋总栋</w:t>
            </w:r>
            <w:r>
              <w:rPr>
                <w:rFonts w:ascii="宋体" w:hAnsi="宋体" w:eastAsia="宋体" w:cs="宋体"/>
                <w:spacing w:val="2"/>
                <w:sz w:val="20"/>
                <w:szCs w:val="20"/>
              </w:rPr>
              <w:t xml:space="preserve"> </w:t>
            </w:r>
            <w:r>
              <w:rPr>
                <w:rFonts w:ascii="宋体" w:hAnsi="宋体" w:eastAsia="宋体" w:cs="宋体"/>
                <w:sz w:val="20"/>
                <w:szCs w:val="20"/>
              </w:rPr>
              <w:t>数</w:t>
            </w:r>
          </w:p>
        </w:tc>
        <w:tc>
          <w:tcPr>
            <w:tcW w:w="989" w:type="dxa"/>
            <w:gridSpan w:val="2"/>
            <w:vAlign w:val="top"/>
          </w:tcPr>
          <w:p>
            <w:pPr>
              <w:spacing w:before="53" w:line="219" w:lineRule="auto"/>
              <w:ind w:left="86"/>
              <w:rPr>
                <w:rFonts w:ascii="宋体" w:hAnsi="宋体" w:eastAsia="宋体" w:cs="宋体"/>
                <w:sz w:val="20"/>
                <w:szCs w:val="20"/>
              </w:rPr>
            </w:pPr>
            <w:r>
              <w:rPr>
                <w:rFonts w:ascii="宋体" w:hAnsi="宋体" w:eastAsia="宋体" w:cs="宋体"/>
                <w:spacing w:val="3"/>
                <w:sz w:val="20"/>
                <w:szCs w:val="20"/>
              </w:rPr>
              <w:t>系统内抽</w:t>
            </w:r>
          </w:p>
          <w:p>
            <w:pPr>
              <w:spacing w:before="52" w:line="219" w:lineRule="auto"/>
              <w:ind w:left="185"/>
              <w:rPr>
                <w:rFonts w:ascii="宋体" w:hAnsi="宋体" w:eastAsia="宋体" w:cs="宋体"/>
                <w:sz w:val="20"/>
                <w:szCs w:val="20"/>
              </w:rPr>
            </w:pPr>
            <w:r>
              <w:rPr>
                <w:rFonts w:ascii="宋体" w:hAnsi="宋体" w:eastAsia="宋体" w:cs="宋体"/>
                <w:spacing w:val="5"/>
                <w:sz w:val="20"/>
                <w:szCs w:val="20"/>
              </w:rPr>
              <w:t>检比例</w:t>
            </w:r>
          </w:p>
        </w:tc>
        <w:tc>
          <w:tcPr>
            <w:tcW w:w="599" w:type="dxa"/>
            <w:vAlign w:val="top"/>
          </w:tcPr>
          <w:p>
            <w:pPr>
              <w:spacing w:before="42" w:line="244" w:lineRule="auto"/>
              <w:ind w:left="86" w:right="109"/>
              <w:rPr>
                <w:rFonts w:ascii="宋体" w:hAnsi="宋体" w:eastAsia="宋体" w:cs="宋体"/>
                <w:sz w:val="20"/>
                <w:szCs w:val="20"/>
              </w:rPr>
            </w:pPr>
            <w:r>
              <w:rPr>
                <w:rFonts w:ascii="宋体" w:hAnsi="宋体" w:eastAsia="宋体" w:cs="宋体"/>
                <w:spacing w:val="-4"/>
                <w:sz w:val="20"/>
                <w:szCs w:val="20"/>
              </w:rPr>
              <w:t>抽检</w:t>
            </w:r>
            <w:r>
              <w:rPr>
                <w:rFonts w:ascii="宋体" w:hAnsi="宋体" w:eastAsia="宋体" w:cs="宋体"/>
                <w:sz w:val="20"/>
                <w:szCs w:val="20"/>
              </w:rPr>
              <w:t xml:space="preserve"> </w:t>
            </w:r>
            <w:r>
              <w:rPr>
                <w:rFonts w:ascii="宋体" w:hAnsi="宋体" w:eastAsia="宋体" w:cs="宋体"/>
                <w:spacing w:val="-4"/>
                <w:sz w:val="20"/>
                <w:szCs w:val="20"/>
              </w:rPr>
              <w:t>栋数</w:t>
            </w:r>
          </w:p>
        </w:tc>
        <w:tc>
          <w:tcPr>
            <w:tcW w:w="769" w:type="dxa"/>
            <w:gridSpan w:val="2"/>
            <w:vAlign w:val="top"/>
          </w:tcPr>
          <w:p>
            <w:pPr>
              <w:spacing w:before="74" w:line="229" w:lineRule="auto"/>
              <w:ind w:left="77" w:right="63"/>
              <w:rPr>
                <w:rFonts w:ascii="宋体" w:hAnsi="宋体" w:eastAsia="宋体" w:cs="宋体"/>
                <w:sz w:val="20"/>
                <w:szCs w:val="20"/>
              </w:rPr>
            </w:pPr>
            <w:r>
              <w:rPr>
                <w:rFonts w:ascii="宋体" w:hAnsi="宋体" w:eastAsia="宋体" w:cs="宋体"/>
                <w:spacing w:val="5"/>
                <w:sz w:val="20"/>
                <w:szCs w:val="20"/>
              </w:rPr>
              <w:t>通过审</w:t>
            </w:r>
            <w:r>
              <w:rPr>
                <w:rFonts w:ascii="宋体" w:hAnsi="宋体" w:eastAsia="宋体" w:cs="宋体"/>
                <w:spacing w:val="1"/>
                <w:sz w:val="20"/>
                <w:szCs w:val="20"/>
              </w:rPr>
              <w:t xml:space="preserve"> </w:t>
            </w:r>
            <w:r>
              <w:rPr>
                <w:rFonts w:ascii="宋体" w:hAnsi="宋体" w:eastAsia="宋体" w:cs="宋体"/>
                <w:spacing w:val="-3"/>
                <w:sz w:val="20"/>
                <w:szCs w:val="20"/>
              </w:rPr>
              <w:t>核栋数</w:t>
            </w:r>
          </w:p>
        </w:tc>
        <w:tc>
          <w:tcPr>
            <w:tcW w:w="989" w:type="dxa"/>
            <w:gridSpan w:val="2"/>
            <w:vAlign w:val="top"/>
          </w:tcPr>
          <w:p>
            <w:pPr>
              <w:spacing w:before="72" w:line="230" w:lineRule="auto"/>
              <w:ind w:left="288" w:right="96" w:hanging="199"/>
              <w:rPr>
                <w:rFonts w:ascii="宋体" w:hAnsi="宋体" w:eastAsia="宋体" w:cs="宋体"/>
                <w:sz w:val="20"/>
                <w:szCs w:val="20"/>
              </w:rPr>
            </w:pPr>
            <w:r>
              <w:rPr>
                <w:rFonts w:ascii="宋体" w:hAnsi="宋体" w:eastAsia="宋体" w:cs="宋体"/>
                <w:spacing w:val="-2"/>
                <w:sz w:val="20"/>
                <w:szCs w:val="20"/>
              </w:rPr>
              <w:t>存在问题</w:t>
            </w:r>
            <w:r>
              <w:rPr>
                <w:rFonts w:ascii="宋体" w:hAnsi="宋体" w:eastAsia="宋体" w:cs="宋体"/>
                <w:sz w:val="20"/>
                <w:szCs w:val="20"/>
              </w:rPr>
              <w:t xml:space="preserve"> </w:t>
            </w:r>
            <w:r>
              <w:rPr>
                <w:rFonts w:ascii="宋体" w:hAnsi="宋体" w:eastAsia="宋体" w:cs="宋体"/>
                <w:spacing w:val="-2"/>
                <w:sz w:val="20"/>
                <w:szCs w:val="20"/>
              </w:rPr>
              <w:t>栋数</w:t>
            </w:r>
          </w:p>
        </w:tc>
        <w:tc>
          <w:tcPr>
            <w:tcW w:w="954" w:type="dxa"/>
            <w:gridSpan w:val="2"/>
            <w:vAlign w:val="top"/>
          </w:tcPr>
          <w:p>
            <w:pPr>
              <w:spacing w:before="203" w:line="219" w:lineRule="auto"/>
              <w:ind w:left="239"/>
              <w:rPr>
                <w:rFonts w:ascii="宋体" w:hAnsi="宋体" w:eastAsia="宋体" w:cs="宋体"/>
                <w:sz w:val="20"/>
                <w:szCs w:val="20"/>
              </w:rPr>
            </w:pPr>
            <w:r>
              <w:rPr>
                <w:rFonts w:ascii="宋体" w:hAnsi="宋体" w:eastAsia="宋体" w:cs="宋体"/>
                <w:spacing w:val="-2"/>
                <w:sz w:val="20"/>
                <w:szCs w:val="20"/>
              </w:rPr>
              <w:t>通过率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19" w:hRule="atLeast"/>
        </w:trPr>
        <w:tc>
          <w:tcPr>
            <w:tcW w:w="2702" w:type="dxa"/>
            <w:vAlign w:val="top"/>
          </w:tcPr>
          <w:p>
            <w:pPr>
              <w:spacing w:before="58" w:line="219" w:lineRule="auto"/>
              <w:ind w:left="1044"/>
              <w:rPr>
                <w:rFonts w:ascii="宋体" w:hAnsi="宋体" w:eastAsia="宋体" w:cs="宋体"/>
                <w:sz w:val="20"/>
                <w:szCs w:val="20"/>
              </w:rPr>
            </w:pPr>
            <w:r>
              <w:rPr>
                <w:rFonts w:ascii="宋体" w:hAnsi="宋体" w:eastAsia="宋体" w:cs="宋体"/>
                <w:spacing w:val="5"/>
                <w:sz w:val="20"/>
                <w:szCs w:val="20"/>
              </w:rPr>
              <w:t>浉河区</w:t>
            </w:r>
          </w:p>
        </w:tc>
        <w:tc>
          <w:tcPr>
            <w:tcW w:w="1028" w:type="dxa"/>
            <w:vAlign w:val="top"/>
          </w:tcPr>
          <w:p>
            <w:pPr>
              <w:spacing w:before="59" w:line="219" w:lineRule="auto"/>
              <w:ind w:left="132"/>
              <w:rPr>
                <w:rFonts w:ascii="宋体" w:hAnsi="宋体" w:eastAsia="宋体" w:cs="宋体"/>
                <w:sz w:val="20"/>
                <w:szCs w:val="20"/>
              </w:rPr>
            </w:pPr>
            <w:r>
              <w:rPr>
                <w:rFonts w:ascii="宋体" w:hAnsi="宋体" w:eastAsia="宋体" w:cs="宋体"/>
                <w:spacing w:val="-2"/>
                <w:sz w:val="20"/>
                <w:szCs w:val="20"/>
              </w:rPr>
              <w:t>城镇房屋</w:t>
            </w:r>
          </w:p>
        </w:tc>
        <w:tc>
          <w:tcPr>
            <w:tcW w:w="919" w:type="dxa"/>
            <w:vAlign w:val="top"/>
          </w:tcPr>
          <w:p>
            <w:pPr>
              <w:spacing w:before="109" w:line="184" w:lineRule="auto"/>
              <w:ind w:left="154"/>
              <w:rPr>
                <w:rFonts w:ascii="宋体" w:hAnsi="宋体" w:eastAsia="宋体" w:cs="宋体"/>
                <w:sz w:val="20"/>
                <w:szCs w:val="20"/>
              </w:rPr>
            </w:pPr>
            <w:r>
              <w:rPr>
                <w:rFonts w:ascii="宋体" w:hAnsi="宋体" w:eastAsia="宋体" w:cs="宋体"/>
                <w:spacing w:val="-4"/>
                <w:sz w:val="20"/>
                <w:szCs w:val="20"/>
              </w:rPr>
              <w:t>168857</w:t>
            </w:r>
          </w:p>
        </w:tc>
        <w:tc>
          <w:tcPr>
            <w:tcW w:w="989" w:type="dxa"/>
            <w:gridSpan w:val="2"/>
            <w:vAlign w:val="top"/>
          </w:tcPr>
          <w:p>
            <w:pPr>
              <w:spacing w:before="110" w:line="183" w:lineRule="auto"/>
              <w:ind w:left="235"/>
              <w:rPr>
                <w:rFonts w:ascii="宋体" w:hAnsi="宋体" w:eastAsia="宋体" w:cs="宋体"/>
                <w:sz w:val="20"/>
                <w:szCs w:val="20"/>
              </w:rPr>
            </w:pPr>
            <w:r>
              <w:rPr>
                <w:rFonts w:ascii="宋体" w:hAnsi="宋体" w:eastAsia="宋体" w:cs="宋体"/>
                <w:spacing w:val="-2"/>
                <w:sz w:val="20"/>
                <w:szCs w:val="20"/>
              </w:rPr>
              <w:t>0.40%</w:t>
            </w:r>
          </w:p>
        </w:tc>
        <w:tc>
          <w:tcPr>
            <w:tcW w:w="599" w:type="dxa"/>
            <w:vAlign w:val="top"/>
          </w:tcPr>
          <w:p>
            <w:pPr>
              <w:spacing w:before="109" w:line="184" w:lineRule="auto"/>
              <w:ind w:left="186"/>
              <w:rPr>
                <w:rFonts w:ascii="宋体" w:hAnsi="宋体" w:eastAsia="宋体" w:cs="宋体"/>
                <w:sz w:val="20"/>
                <w:szCs w:val="20"/>
              </w:rPr>
            </w:pPr>
            <w:r>
              <w:rPr>
                <w:rFonts w:ascii="宋体" w:hAnsi="宋体" w:eastAsia="宋体" w:cs="宋体"/>
                <w:spacing w:val="-6"/>
                <w:sz w:val="20"/>
                <w:szCs w:val="20"/>
              </w:rPr>
              <w:t>107</w:t>
            </w:r>
          </w:p>
        </w:tc>
        <w:tc>
          <w:tcPr>
            <w:tcW w:w="769" w:type="dxa"/>
            <w:gridSpan w:val="2"/>
            <w:vAlign w:val="top"/>
          </w:tcPr>
          <w:p>
            <w:pPr>
              <w:spacing w:before="110" w:line="183" w:lineRule="auto"/>
              <w:ind w:left="278"/>
              <w:rPr>
                <w:rFonts w:ascii="宋体" w:hAnsi="宋体" w:eastAsia="宋体" w:cs="宋体"/>
                <w:sz w:val="20"/>
                <w:szCs w:val="20"/>
              </w:rPr>
            </w:pPr>
            <w:r>
              <w:rPr>
                <w:rFonts w:ascii="宋体" w:hAnsi="宋体" w:eastAsia="宋体" w:cs="宋体"/>
                <w:spacing w:val="-3"/>
                <w:sz w:val="20"/>
                <w:szCs w:val="20"/>
              </w:rPr>
              <w:t>99</w:t>
            </w:r>
          </w:p>
        </w:tc>
        <w:tc>
          <w:tcPr>
            <w:tcW w:w="989" w:type="dxa"/>
            <w:gridSpan w:val="2"/>
            <w:vAlign w:val="top"/>
          </w:tcPr>
          <w:p>
            <w:pPr>
              <w:spacing w:before="110" w:line="183" w:lineRule="auto"/>
              <w:ind w:left="438"/>
              <w:rPr>
                <w:rFonts w:ascii="宋体" w:hAnsi="宋体" w:eastAsia="宋体" w:cs="宋体"/>
                <w:sz w:val="20"/>
                <w:szCs w:val="20"/>
              </w:rPr>
            </w:pPr>
            <w:r>
              <w:rPr>
                <w:rFonts w:ascii="宋体" w:hAnsi="宋体" w:eastAsia="宋体" w:cs="宋体"/>
                <w:sz w:val="20"/>
                <w:szCs w:val="20"/>
              </w:rPr>
              <w:t>8</w:t>
            </w:r>
          </w:p>
        </w:tc>
        <w:tc>
          <w:tcPr>
            <w:tcW w:w="954" w:type="dxa"/>
            <w:gridSpan w:val="2"/>
            <w:vAlign w:val="top"/>
          </w:tcPr>
          <w:p>
            <w:pPr>
              <w:spacing w:before="110" w:line="183" w:lineRule="auto"/>
              <w:ind w:left="239"/>
              <w:rPr>
                <w:rFonts w:ascii="宋体" w:hAnsi="宋体" w:eastAsia="宋体" w:cs="宋体"/>
                <w:sz w:val="20"/>
                <w:szCs w:val="20"/>
              </w:rPr>
            </w:pPr>
            <w:r>
              <w:rPr>
                <w:rFonts w:ascii="宋体" w:hAnsi="宋体" w:eastAsia="宋体" w:cs="宋体"/>
                <w:spacing w:val="-1"/>
                <w:sz w:val="20"/>
                <w:szCs w:val="20"/>
              </w:rPr>
              <w:t>92.52%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20" w:hRule="atLeast"/>
        </w:trPr>
        <w:tc>
          <w:tcPr>
            <w:tcW w:w="2702" w:type="dxa"/>
            <w:vAlign w:val="top"/>
          </w:tcPr>
          <w:p>
            <w:pPr>
              <w:spacing w:before="58" w:line="219" w:lineRule="auto"/>
              <w:ind w:left="1044"/>
              <w:rPr>
                <w:rFonts w:ascii="宋体" w:hAnsi="宋体" w:eastAsia="宋体" w:cs="宋体"/>
                <w:sz w:val="20"/>
                <w:szCs w:val="20"/>
              </w:rPr>
            </w:pPr>
            <w:r>
              <w:rPr>
                <w:rFonts w:ascii="宋体" w:hAnsi="宋体" w:eastAsia="宋体" w:cs="宋体"/>
                <w:spacing w:val="5"/>
                <w:sz w:val="20"/>
                <w:szCs w:val="20"/>
              </w:rPr>
              <w:t>浉河区</w:t>
            </w:r>
          </w:p>
        </w:tc>
        <w:tc>
          <w:tcPr>
            <w:tcW w:w="1028" w:type="dxa"/>
            <w:vAlign w:val="top"/>
          </w:tcPr>
          <w:p>
            <w:pPr>
              <w:spacing w:before="58" w:line="219" w:lineRule="auto"/>
              <w:ind w:left="132"/>
              <w:rPr>
                <w:rFonts w:ascii="宋体" w:hAnsi="宋体" w:eastAsia="宋体" w:cs="宋体"/>
                <w:sz w:val="20"/>
                <w:szCs w:val="20"/>
              </w:rPr>
            </w:pPr>
            <w:r>
              <w:rPr>
                <w:rFonts w:ascii="宋体" w:hAnsi="宋体" w:eastAsia="宋体" w:cs="宋体"/>
                <w:spacing w:val="-2"/>
                <w:sz w:val="20"/>
                <w:szCs w:val="20"/>
              </w:rPr>
              <w:t>农村房屋</w:t>
            </w:r>
          </w:p>
        </w:tc>
        <w:tc>
          <w:tcPr>
            <w:tcW w:w="919" w:type="dxa"/>
            <w:vAlign w:val="top"/>
          </w:tcPr>
          <w:p>
            <w:pPr>
              <w:spacing w:before="151" w:line="168" w:lineRule="exact"/>
              <w:ind w:left="204"/>
              <w:rPr>
                <w:rFonts w:ascii="宋体" w:hAnsi="宋体" w:eastAsia="宋体" w:cs="宋体"/>
                <w:sz w:val="20"/>
                <w:szCs w:val="20"/>
              </w:rPr>
            </w:pPr>
            <w:r>
              <w:rPr>
                <w:rFonts w:ascii="宋体" w:hAnsi="宋体" w:eastAsia="宋体" w:cs="宋体"/>
                <w:spacing w:val="-2"/>
                <w:position w:val="-2"/>
                <w:sz w:val="20"/>
                <w:szCs w:val="20"/>
              </w:rPr>
              <w:t>22547</w:t>
            </w:r>
          </w:p>
        </w:tc>
        <w:tc>
          <w:tcPr>
            <w:tcW w:w="989" w:type="dxa"/>
            <w:gridSpan w:val="2"/>
            <w:vAlign w:val="top"/>
          </w:tcPr>
          <w:p>
            <w:pPr>
              <w:spacing w:before="111" w:line="183" w:lineRule="auto"/>
              <w:ind w:left="235"/>
              <w:rPr>
                <w:rFonts w:ascii="宋体" w:hAnsi="宋体" w:eastAsia="宋体" w:cs="宋体"/>
                <w:sz w:val="20"/>
                <w:szCs w:val="20"/>
              </w:rPr>
            </w:pPr>
            <w:r>
              <w:rPr>
                <w:rFonts w:ascii="宋体" w:hAnsi="宋体" w:eastAsia="宋体" w:cs="宋体"/>
                <w:spacing w:val="-2"/>
                <w:sz w:val="20"/>
                <w:szCs w:val="20"/>
              </w:rPr>
              <w:t>0.40%</w:t>
            </w:r>
          </w:p>
        </w:tc>
        <w:tc>
          <w:tcPr>
            <w:tcW w:w="599" w:type="dxa"/>
            <w:vAlign w:val="top"/>
          </w:tcPr>
          <w:p>
            <w:pPr>
              <w:spacing w:before="111" w:line="183" w:lineRule="auto"/>
              <w:ind w:left="186"/>
              <w:rPr>
                <w:rFonts w:ascii="宋体" w:hAnsi="宋体" w:eastAsia="宋体" w:cs="宋体"/>
                <w:sz w:val="20"/>
                <w:szCs w:val="20"/>
              </w:rPr>
            </w:pPr>
            <w:r>
              <w:rPr>
                <w:rFonts w:ascii="宋体" w:hAnsi="宋体" w:eastAsia="宋体" w:cs="宋体"/>
                <w:spacing w:val="-2"/>
                <w:sz w:val="20"/>
                <w:szCs w:val="20"/>
              </w:rPr>
              <w:t>430</w:t>
            </w:r>
          </w:p>
        </w:tc>
        <w:tc>
          <w:tcPr>
            <w:tcW w:w="769" w:type="dxa"/>
            <w:gridSpan w:val="2"/>
            <w:vAlign w:val="top"/>
          </w:tcPr>
          <w:p>
            <w:pPr>
              <w:spacing w:before="110" w:line="184" w:lineRule="auto"/>
              <w:ind w:left="227"/>
              <w:rPr>
                <w:rFonts w:ascii="宋体" w:hAnsi="宋体" w:eastAsia="宋体" w:cs="宋体"/>
                <w:sz w:val="20"/>
                <w:szCs w:val="20"/>
              </w:rPr>
            </w:pPr>
            <w:r>
              <w:rPr>
                <w:rFonts w:ascii="宋体" w:hAnsi="宋体" w:eastAsia="宋体" w:cs="宋体"/>
                <w:spacing w:val="-2"/>
                <w:sz w:val="20"/>
                <w:szCs w:val="20"/>
              </w:rPr>
              <w:t>411</w:t>
            </w:r>
          </w:p>
        </w:tc>
        <w:tc>
          <w:tcPr>
            <w:tcW w:w="989" w:type="dxa"/>
            <w:gridSpan w:val="2"/>
            <w:vAlign w:val="top"/>
          </w:tcPr>
          <w:p>
            <w:pPr>
              <w:spacing w:before="120" w:line="184" w:lineRule="auto"/>
              <w:ind w:left="389"/>
              <w:rPr>
                <w:rFonts w:ascii="宋体" w:hAnsi="宋体" w:eastAsia="宋体" w:cs="宋体"/>
                <w:sz w:val="20"/>
                <w:szCs w:val="20"/>
              </w:rPr>
            </w:pPr>
            <w:r>
              <w:rPr>
                <w:rFonts w:ascii="宋体" w:hAnsi="宋体" w:eastAsia="宋体" w:cs="宋体"/>
                <w:spacing w:val="-6"/>
                <w:sz w:val="20"/>
                <w:szCs w:val="20"/>
              </w:rPr>
              <w:t>19</w:t>
            </w:r>
          </w:p>
        </w:tc>
        <w:tc>
          <w:tcPr>
            <w:tcW w:w="954" w:type="dxa"/>
            <w:gridSpan w:val="2"/>
            <w:vAlign w:val="top"/>
          </w:tcPr>
          <w:p>
            <w:pPr>
              <w:spacing w:before="111" w:line="183" w:lineRule="auto"/>
              <w:ind w:left="239"/>
              <w:rPr>
                <w:rFonts w:ascii="宋体" w:hAnsi="宋体" w:eastAsia="宋体" w:cs="宋体"/>
                <w:sz w:val="20"/>
                <w:szCs w:val="20"/>
              </w:rPr>
            </w:pPr>
            <w:r>
              <w:rPr>
                <w:rFonts w:ascii="宋体" w:hAnsi="宋体" w:eastAsia="宋体" w:cs="宋体"/>
                <w:spacing w:val="-1"/>
                <w:sz w:val="20"/>
                <w:szCs w:val="20"/>
              </w:rPr>
              <w:t>95.58%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99" w:hRule="atLeast"/>
        </w:trPr>
        <w:tc>
          <w:tcPr>
            <w:tcW w:w="2702" w:type="dxa"/>
            <w:vAlign w:val="top"/>
          </w:tcPr>
          <w:p>
            <w:pPr>
              <w:spacing w:before="200" w:line="219" w:lineRule="auto"/>
              <w:ind w:left="245"/>
              <w:rPr>
                <w:rFonts w:ascii="宋体" w:hAnsi="宋体" w:eastAsia="宋体" w:cs="宋体"/>
                <w:sz w:val="20"/>
                <w:szCs w:val="20"/>
              </w:rPr>
            </w:pPr>
            <w:r>
              <w:rPr>
                <w:rFonts w:ascii="宋体" w:hAnsi="宋体" w:eastAsia="宋体" w:cs="宋体"/>
                <w:spacing w:val="1"/>
                <w:sz w:val="20"/>
                <w:szCs w:val="20"/>
              </w:rPr>
              <w:t>信阳高新技术产业开发区</w:t>
            </w:r>
          </w:p>
        </w:tc>
        <w:tc>
          <w:tcPr>
            <w:tcW w:w="1028" w:type="dxa"/>
            <w:vAlign w:val="top"/>
          </w:tcPr>
          <w:p>
            <w:pPr>
              <w:spacing w:before="200" w:line="219" w:lineRule="auto"/>
              <w:ind w:left="132"/>
              <w:rPr>
                <w:rFonts w:ascii="宋体" w:hAnsi="宋体" w:eastAsia="宋体" w:cs="宋体"/>
                <w:sz w:val="20"/>
                <w:szCs w:val="20"/>
              </w:rPr>
            </w:pPr>
            <w:r>
              <w:rPr>
                <w:rFonts w:ascii="宋体" w:hAnsi="宋体" w:eastAsia="宋体" w:cs="宋体"/>
                <w:spacing w:val="-2"/>
                <w:sz w:val="20"/>
                <w:szCs w:val="20"/>
              </w:rPr>
              <w:t>城镇房屋</w:t>
            </w:r>
          </w:p>
        </w:tc>
        <w:tc>
          <w:tcPr>
            <w:tcW w:w="919" w:type="dxa"/>
            <w:vAlign w:val="top"/>
          </w:tcPr>
          <w:p>
            <w:pPr>
              <w:spacing w:before="250" w:line="184" w:lineRule="auto"/>
              <w:ind w:left="254"/>
              <w:rPr>
                <w:rFonts w:ascii="宋体" w:hAnsi="宋体" w:eastAsia="宋体" w:cs="宋体"/>
                <w:sz w:val="20"/>
                <w:szCs w:val="20"/>
              </w:rPr>
            </w:pPr>
            <w:r>
              <w:rPr>
                <w:rFonts w:ascii="宋体" w:hAnsi="宋体" w:eastAsia="宋体" w:cs="宋体"/>
                <w:spacing w:val="-3"/>
                <w:sz w:val="20"/>
                <w:szCs w:val="20"/>
              </w:rPr>
              <w:t>3160</w:t>
            </w:r>
          </w:p>
        </w:tc>
        <w:tc>
          <w:tcPr>
            <w:tcW w:w="989" w:type="dxa"/>
            <w:gridSpan w:val="2"/>
            <w:vAlign w:val="top"/>
          </w:tcPr>
          <w:p>
            <w:pPr>
              <w:spacing w:before="251" w:line="183" w:lineRule="auto"/>
              <w:ind w:left="235"/>
              <w:rPr>
                <w:rFonts w:ascii="宋体" w:hAnsi="宋体" w:eastAsia="宋体" w:cs="宋体"/>
                <w:sz w:val="20"/>
                <w:szCs w:val="20"/>
              </w:rPr>
            </w:pPr>
            <w:r>
              <w:rPr>
                <w:rFonts w:ascii="宋体" w:hAnsi="宋体" w:eastAsia="宋体" w:cs="宋体"/>
                <w:spacing w:val="-2"/>
                <w:sz w:val="20"/>
                <w:szCs w:val="20"/>
              </w:rPr>
              <w:t>0.80%</w:t>
            </w:r>
          </w:p>
        </w:tc>
        <w:tc>
          <w:tcPr>
            <w:tcW w:w="599" w:type="dxa"/>
            <w:vAlign w:val="top"/>
          </w:tcPr>
          <w:p>
            <w:pPr>
              <w:spacing w:before="251" w:line="183" w:lineRule="auto"/>
              <w:ind w:left="287"/>
              <w:rPr>
                <w:rFonts w:ascii="宋体" w:hAnsi="宋体" w:eastAsia="宋体" w:cs="宋体"/>
                <w:sz w:val="20"/>
                <w:szCs w:val="20"/>
              </w:rPr>
            </w:pPr>
            <w:r>
              <w:rPr>
                <w:rFonts w:ascii="宋体" w:hAnsi="宋体" w:eastAsia="宋体" w:cs="宋体"/>
                <w:spacing w:val="-3"/>
                <w:sz w:val="20"/>
                <w:szCs w:val="20"/>
              </w:rPr>
              <w:t>28</w:t>
            </w:r>
          </w:p>
        </w:tc>
        <w:tc>
          <w:tcPr>
            <w:tcW w:w="769" w:type="dxa"/>
            <w:gridSpan w:val="2"/>
            <w:vAlign w:val="top"/>
          </w:tcPr>
          <w:p>
            <w:pPr>
              <w:spacing w:before="251" w:line="183" w:lineRule="auto"/>
              <w:ind w:left="278"/>
              <w:rPr>
                <w:rFonts w:ascii="宋体" w:hAnsi="宋体" w:eastAsia="宋体" w:cs="宋体"/>
                <w:sz w:val="20"/>
                <w:szCs w:val="20"/>
              </w:rPr>
            </w:pPr>
            <w:r>
              <w:rPr>
                <w:rFonts w:ascii="宋体" w:hAnsi="宋体" w:eastAsia="宋体" w:cs="宋体"/>
                <w:spacing w:val="-3"/>
                <w:sz w:val="20"/>
                <w:szCs w:val="20"/>
              </w:rPr>
              <w:t>26</w:t>
            </w:r>
          </w:p>
        </w:tc>
        <w:tc>
          <w:tcPr>
            <w:tcW w:w="989" w:type="dxa"/>
            <w:gridSpan w:val="2"/>
            <w:vAlign w:val="top"/>
          </w:tcPr>
          <w:p>
            <w:pPr>
              <w:spacing w:before="251" w:line="183" w:lineRule="auto"/>
              <w:ind w:left="438"/>
              <w:rPr>
                <w:rFonts w:ascii="宋体" w:hAnsi="宋体" w:eastAsia="宋体" w:cs="宋体"/>
                <w:sz w:val="20"/>
                <w:szCs w:val="20"/>
              </w:rPr>
            </w:pPr>
            <w:r>
              <w:rPr>
                <w:rFonts w:ascii="宋体" w:hAnsi="宋体" w:eastAsia="宋体" w:cs="宋体"/>
                <w:sz w:val="20"/>
                <w:szCs w:val="20"/>
              </w:rPr>
              <w:t>2</w:t>
            </w:r>
          </w:p>
        </w:tc>
        <w:tc>
          <w:tcPr>
            <w:tcW w:w="954" w:type="dxa"/>
            <w:gridSpan w:val="2"/>
            <w:vAlign w:val="top"/>
          </w:tcPr>
          <w:p>
            <w:pPr>
              <w:spacing w:before="251" w:line="183" w:lineRule="auto"/>
              <w:ind w:left="239"/>
              <w:rPr>
                <w:rFonts w:ascii="宋体" w:hAnsi="宋体" w:eastAsia="宋体" w:cs="宋体"/>
                <w:sz w:val="20"/>
                <w:szCs w:val="20"/>
              </w:rPr>
            </w:pPr>
            <w:r>
              <w:rPr>
                <w:rFonts w:ascii="宋体" w:hAnsi="宋体" w:eastAsia="宋体" w:cs="宋体"/>
                <w:spacing w:val="-1"/>
                <w:sz w:val="20"/>
                <w:szCs w:val="20"/>
              </w:rPr>
              <w:t>92.86%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09" w:hRule="atLeast"/>
        </w:trPr>
        <w:tc>
          <w:tcPr>
            <w:tcW w:w="2702" w:type="dxa"/>
            <w:vAlign w:val="top"/>
          </w:tcPr>
          <w:p>
            <w:pPr>
              <w:spacing w:before="211" w:line="219" w:lineRule="auto"/>
              <w:ind w:left="245"/>
              <w:rPr>
                <w:rFonts w:ascii="宋体" w:hAnsi="宋体" w:eastAsia="宋体" w:cs="宋体"/>
                <w:sz w:val="20"/>
                <w:szCs w:val="20"/>
              </w:rPr>
            </w:pPr>
            <w:r>
              <w:rPr>
                <w:rFonts w:ascii="宋体" w:hAnsi="宋体" w:eastAsia="宋体" w:cs="宋体"/>
                <w:spacing w:val="1"/>
                <w:sz w:val="20"/>
                <w:szCs w:val="20"/>
              </w:rPr>
              <w:t>信阳高新技术产业开发区</w:t>
            </w:r>
          </w:p>
        </w:tc>
        <w:tc>
          <w:tcPr>
            <w:tcW w:w="1028" w:type="dxa"/>
            <w:vAlign w:val="top"/>
          </w:tcPr>
          <w:p>
            <w:pPr>
              <w:spacing w:before="210" w:line="219" w:lineRule="auto"/>
              <w:ind w:left="132"/>
              <w:rPr>
                <w:rFonts w:ascii="宋体" w:hAnsi="宋体" w:eastAsia="宋体" w:cs="宋体"/>
                <w:sz w:val="20"/>
                <w:szCs w:val="20"/>
              </w:rPr>
            </w:pPr>
            <w:r>
              <w:rPr>
                <w:rFonts w:ascii="宋体" w:hAnsi="宋体" w:eastAsia="宋体" w:cs="宋体"/>
                <w:spacing w:val="-2"/>
                <w:sz w:val="20"/>
                <w:szCs w:val="20"/>
              </w:rPr>
              <w:t>农村房屋</w:t>
            </w:r>
          </w:p>
        </w:tc>
        <w:tc>
          <w:tcPr>
            <w:tcW w:w="919" w:type="dxa"/>
            <w:vAlign w:val="top"/>
          </w:tcPr>
          <w:p>
            <w:pPr>
              <w:spacing w:before="261" w:line="184" w:lineRule="auto"/>
              <w:ind w:left="204"/>
              <w:rPr>
                <w:rFonts w:ascii="宋体" w:hAnsi="宋体" w:eastAsia="宋体" w:cs="宋体"/>
                <w:sz w:val="20"/>
                <w:szCs w:val="20"/>
              </w:rPr>
            </w:pPr>
            <w:r>
              <w:rPr>
                <w:rFonts w:ascii="宋体" w:hAnsi="宋体" w:eastAsia="宋体" w:cs="宋体"/>
                <w:spacing w:val="-4"/>
                <w:sz w:val="20"/>
                <w:szCs w:val="20"/>
              </w:rPr>
              <w:t>16474</w:t>
            </w:r>
          </w:p>
        </w:tc>
        <w:tc>
          <w:tcPr>
            <w:tcW w:w="989" w:type="dxa"/>
            <w:gridSpan w:val="2"/>
            <w:vAlign w:val="top"/>
          </w:tcPr>
          <w:p>
            <w:pPr>
              <w:spacing w:before="262" w:line="183" w:lineRule="auto"/>
              <w:ind w:left="235"/>
              <w:rPr>
                <w:rFonts w:ascii="宋体" w:hAnsi="宋体" w:eastAsia="宋体" w:cs="宋体"/>
                <w:sz w:val="20"/>
                <w:szCs w:val="20"/>
              </w:rPr>
            </w:pPr>
            <w:r>
              <w:rPr>
                <w:rFonts w:ascii="宋体" w:hAnsi="宋体" w:eastAsia="宋体" w:cs="宋体"/>
                <w:spacing w:val="-2"/>
                <w:sz w:val="20"/>
                <w:szCs w:val="20"/>
              </w:rPr>
              <w:t>0.80%</w:t>
            </w:r>
          </w:p>
        </w:tc>
        <w:tc>
          <w:tcPr>
            <w:tcW w:w="599" w:type="dxa"/>
            <w:vAlign w:val="top"/>
          </w:tcPr>
          <w:p>
            <w:pPr>
              <w:spacing w:before="261" w:line="184" w:lineRule="auto"/>
              <w:ind w:left="287"/>
              <w:rPr>
                <w:rFonts w:ascii="宋体" w:hAnsi="宋体" w:eastAsia="宋体" w:cs="宋体"/>
                <w:sz w:val="20"/>
                <w:szCs w:val="20"/>
              </w:rPr>
            </w:pPr>
            <w:r>
              <w:rPr>
                <w:rFonts w:ascii="宋体" w:hAnsi="宋体" w:eastAsia="宋体" w:cs="宋体"/>
                <w:spacing w:val="-3"/>
                <w:sz w:val="20"/>
                <w:szCs w:val="20"/>
              </w:rPr>
              <w:t>81</w:t>
            </w:r>
          </w:p>
        </w:tc>
        <w:tc>
          <w:tcPr>
            <w:tcW w:w="769" w:type="dxa"/>
            <w:gridSpan w:val="2"/>
            <w:vAlign w:val="top"/>
          </w:tcPr>
          <w:p>
            <w:pPr>
              <w:spacing w:before="262" w:line="183" w:lineRule="auto"/>
              <w:ind w:left="278"/>
              <w:rPr>
                <w:rFonts w:ascii="宋体" w:hAnsi="宋体" w:eastAsia="宋体" w:cs="宋体"/>
                <w:sz w:val="20"/>
                <w:szCs w:val="20"/>
              </w:rPr>
            </w:pPr>
            <w:r>
              <w:rPr>
                <w:rFonts w:ascii="宋体" w:hAnsi="宋体" w:eastAsia="宋体" w:cs="宋体"/>
                <w:spacing w:val="-4"/>
                <w:sz w:val="20"/>
                <w:szCs w:val="20"/>
              </w:rPr>
              <w:t>73</w:t>
            </w:r>
          </w:p>
        </w:tc>
        <w:tc>
          <w:tcPr>
            <w:tcW w:w="989" w:type="dxa"/>
            <w:gridSpan w:val="2"/>
            <w:vAlign w:val="top"/>
          </w:tcPr>
          <w:p>
            <w:pPr>
              <w:spacing w:before="262" w:line="183" w:lineRule="auto"/>
              <w:ind w:left="438"/>
              <w:rPr>
                <w:rFonts w:ascii="宋体" w:hAnsi="宋体" w:eastAsia="宋体" w:cs="宋体"/>
                <w:sz w:val="20"/>
                <w:szCs w:val="20"/>
              </w:rPr>
            </w:pPr>
            <w:r>
              <w:rPr>
                <w:rFonts w:ascii="宋体" w:hAnsi="宋体" w:eastAsia="宋体" w:cs="宋体"/>
                <w:sz w:val="20"/>
                <w:szCs w:val="20"/>
              </w:rPr>
              <w:t>8</w:t>
            </w:r>
          </w:p>
        </w:tc>
        <w:tc>
          <w:tcPr>
            <w:tcW w:w="954" w:type="dxa"/>
            <w:gridSpan w:val="2"/>
            <w:vAlign w:val="top"/>
          </w:tcPr>
          <w:p>
            <w:pPr>
              <w:spacing w:before="261" w:line="184" w:lineRule="auto"/>
              <w:ind w:left="239"/>
              <w:rPr>
                <w:rFonts w:ascii="宋体" w:hAnsi="宋体" w:eastAsia="宋体" w:cs="宋体"/>
                <w:sz w:val="20"/>
                <w:szCs w:val="20"/>
              </w:rPr>
            </w:pPr>
            <w:r>
              <w:rPr>
                <w:rFonts w:ascii="宋体" w:hAnsi="宋体" w:eastAsia="宋体" w:cs="宋体"/>
                <w:spacing w:val="-1"/>
                <w:sz w:val="20"/>
                <w:szCs w:val="20"/>
              </w:rPr>
              <w:t>90.12%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20" w:hRule="atLeast"/>
        </w:trPr>
        <w:tc>
          <w:tcPr>
            <w:tcW w:w="2702" w:type="dxa"/>
            <w:vAlign w:val="top"/>
          </w:tcPr>
          <w:p>
            <w:pPr>
              <w:spacing w:before="62" w:line="219" w:lineRule="auto"/>
              <w:ind w:left="644"/>
              <w:rPr>
                <w:rFonts w:ascii="宋体" w:hAnsi="宋体" w:eastAsia="宋体" w:cs="宋体"/>
                <w:sz w:val="20"/>
                <w:szCs w:val="20"/>
              </w:rPr>
            </w:pPr>
            <w:r>
              <w:rPr>
                <w:rFonts w:ascii="宋体" w:hAnsi="宋体" w:eastAsia="宋体" w:cs="宋体"/>
                <w:spacing w:val="2"/>
                <w:sz w:val="20"/>
                <w:szCs w:val="20"/>
              </w:rPr>
              <w:t>信阳市羊山新区</w:t>
            </w:r>
          </w:p>
        </w:tc>
        <w:tc>
          <w:tcPr>
            <w:tcW w:w="1028" w:type="dxa"/>
            <w:vAlign w:val="top"/>
          </w:tcPr>
          <w:p>
            <w:pPr>
              <w:spacing w:before="62" w:line="219" w:lineRule="auto"/>
              <w:ind w:left="132"/>
              <w:rPr>
                <w:rFonts w:ascii="宋体" w:hAnsi="宋体" w:eastAsia="宋体" w:cs="宋体"/>
                <w:sz w:val="20"/>
                <w:szCs w:val="20"/>
              </w:rPr>
            </w:pPr>
            <w:r>
              <w:rPr>
                <w:rFonts w:ascii="宋体" w:hAnsi="宋体" w:eastAsia="宋体" w:cs="宋体"/>
                <w:spacing w:val="-2"/>
                <w:sz w:val="20"/>
                <w:szCs w:val="20"/>
              </w:rPr>
              <w:t>城镇房屋</w:t>
            </w:r>
          </w:p>
        </w:tc>
        <w:tc>
          <w:tcPr>
            <w:tcW w:w="919" w:type="dxa"/>
            <w:vAlign w:val="top"/>
          </w:tcPr>
          <w:p>
            <w:pPr>
              <w:spacing w:before="113" w:line="183" w:lineRule="auto"/>
              <w:ind w:left="254"/>
              <w:rPr>
                <w:rFonts w:ascii="宋体" w:hAnsi="宋体" w:eastAsia="宋体" w:cs="宋体"/>
                <w:sz w:val="20"/>
                <w:szCs w:val="20"/>
              </w:rPr>
            </w:pPr>
            <w:r>
              <w:rPr>
                <w:rFonts w:ascii="宋体" w:hAnsi="宋体" w:eastAsia="宋体" w:cs="宋体"/>
                <w:spacing w:val="-2"/>
                <w:sz w:val="20"/>
                <w:szCs w:val="20"/>
              </w:rPr>
              <w:t>8256</w:t>
            </w:r>
          </w:p>
        </w:tc>
        <w:tc>
          <w:tcPr>
            <w:tcW w:w="989" w:type="dxa"/>
            <w:gridSpan w:val="2"/>
            <w:vAlign w:val="top"/>
          </w:tcPr>
          <w:p>
            <w:pPr>
              <w:spacing w:before="113" w:line="183" w:lineRule="auto"/>
              <w:ind w:left="235"/>
              <w:rPr>
                <w:rFonts w:ascii="宋体" w:hAnsi="宋体" w:eastAsia="宋体" w:cs="宋体"/>
                <w:sz w:val="20"/>
                <w:szCs w:val="20"/>
              </w:rPr>
            </w:pPr>
            <w:r>
              <w:rPr>
                <w:rFonts w:ascii="宋体" w:hAnsi="宋体" w:eastAsia="宋体" w:cs="宋体"/>
                <w:spacing w:val="-2"/>
                <w:sz w:val="20"/>
                <w:szCs w:val="20"/>
              </w:rPr>
              <w:t>0.80%</w:t>
            </w:r>
          </w:p>
        </w:tc>
        <w:tc>
          <w:tcPr>
            <w:tcW w:w="599" w:type="dxa"/>
            <w:vAlign w:val="top"/>
          </w:tcPr>
          <w:p>
            <w:pPr>
              <w:spacing w:before="113" w:line="183" w:lineRule="auto"/>
              <w:ind w:left="186"/>
              <w:rPr>
                <w:rFonts w:ascii="宋体" w:hAnsi="宋体" w:eastAsia="宋体" w:cs="宋体"/>
                <w:sz w:val="20"/>
                <w:szCs w:val="20"/>
              </w:rPr>
            </w:pPr>
            <w:r>
              <w:rPr>
                <w:rFonts w:ascii="宋体" w:hAnsi="宋体" w:eastAsia="宋体" w:cs="宋体"/>
                <w:spacing w:val="-3"/>
                <w:sz w:val="20"/>
                <w:szCs w:val="20"/>
              </w:rPr>
              <w:t>200</w:t>
            </w:r>
          </w:p>
        </w:tc>
        <w:tc>
          <w:tcPr>
            <w:tcW w:w="769" w:type="dxa"/>
            <w:gridSpan w:val="2"/>
            <w:vAlign w:val="top"/>
          </w:tcPr>
          <w:p>
            <w:pPr>
              <w:spacing w:before="113" w:line="183" w:lineRule="auto"/>
              <w:ind w:left="227"/>
              <w:rPr>
                <w:rFonts w:ascii="宋体" w:hAnsi="宋体" w:eastAsia="宋体" w:cs="宋体"/>
                <w:sz w:val="20"/>
                <w:szCs w:val="20"/>
              </w:rPr>
            </w:pPr>
            <w:r>
              <w:rPr>
                <w:rFonts w:ascii="宋体" w:hAnsi="宋体" w:eastAsia="宋体" w:cs="宋体"/>
                <w:spacing w:val="-3"/>
                <w:sz w:val="20"/>
                <w:szCs w:val="20"/>
              </w:rPr>
              <w:t>200</w:t>
            </w:r>
          </w:p>
        </w:tc>
        <w:tc>
          <w:tcPr>
            <w:tcW w:w="989" w:type="dxa"/>
            <w:gridSpan w:val="2"/>
            <w:vAlign w:val="top"/>
          </w:tcPr>
          <w:p>
            <w:pPr>
              <w:spacing w:before="113" w:line="183" w:lineRule="auto"/>
              <w:ind w:left="438"/>
              <w:rPr>
                <w:rFonts w:ascii="宋体" w:hAnsi="宋体" w:eastAsia="宋体" w:cs="宋体"/>
                <w:sz w:val="20"/>
                <w:szCs w:val="20"/>
              </w:rPr>
            </w:pPr>
            <w:r>
              <w:rPr>
                <w:rFonts w:ascii="宋体" w:hAnsi="宋体" w:eastAsia="宋体" w:cs="宋体"/>
                <w:sz w:val="20"/>
                <w:szCs w:val="20"/>
              </w:rPr>
              <w:t>0</w:t>
            </w:r>
          </w:p>
        </w:tc>
        <w:tc>
          <w:tcPr>
            <w:tcW w:w="954" w:type="dxa"/>
            <w:gridSpan w:val="2"/>
            <w:vAlign w:val="top"/>
          </w:tcPr>
          <w:p>
            <w:pPr>
              <w:spacing w:before="112" w:line="184" w:lineRule="auto"/>
              <w:ind w:left="139"/>
              <w:rPr>
                <w:rFonts w:ascii="宋体" w:hAnsi="宋体" w:eastAsia="宋体" w:cs="宋体"/>
                <w:sz w:val="20"/>
                <w:szCs w:val="20"/>
              </w:rPr>
            </w:pPr>
            <w:r>
              <w:rPr>
                <w:rFonts w:ascii="宋体" w:hAnsi="宋体" w:eastAsia="宋体" w:cs="宋体"/>
                <w:spacing w:val="-3"/>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19" w:hRule="atLeast"/>
        </w:trPr>
        <w:tc>
          <w:tcPr>
            <w:tcW w:w="2702" w:type="dxa"/>
            <w:vAlign w:val="top"/>
          </w:tcPr>
          <w:p>
            <w:pPr>
              <w:spacing w:before="62" w:line="219" w:lineRule="auto"/>
              <w:ind w:left="644"/>
              <w:rPr>
                <w:rFonts w:ascii="宋体" w:hAnsi="宋体" w:eastAsia="宋体" w:cs="宋体"/>
                <w:sz w:val="20"/>
                <w:szCs w:val="20"/>
              </w:rPr>
            </w:pPr>
            <w:r>
              <w:rPr>
                <w:rFonts w:ascii="宋体" w:hAnsi="宋体" w:eastAsia="宋体" w:cs="宋体"/>
                <w:spacing w:val="2"/>
                <w:sz w:val="20"/>
                <w:szCs w:val="20"/>
              </w:rPr>
              <w:t>信阳市羊山新区</w:t>
            </w:r>
          </w:p>
        </w:tc>
        <w:tc>
          <w:tcPr>
            <w:tcW w:w="1028" w:type="dxa"/>
            <w:vAlign w:val="top"/>
          </w:tcPr>
          <w:p>
            <w:pPr>
              <w:spacing w:before="61" w:line="219" w:lineRule="auto"/>
              <w:ind w:left="132"/>
              <w:rPr>
                <w:rFonts w:ascii="宋体" w:hAnsi="宋体" w:eastAsia="宋体" w:cs="宋体"/>
                <w:sz w:val="20"/>
                <w:szCs w:val="20"/>
              </w:rPr>
            </w:pPr>
            <w:r>
              <w:rPr>
                <w:rFonts w:ascii="宋体" w:hAnsi="宋体" w:eastAsia="宋体" w:cs="宋体"/>
                <w:spacing w:val="-2"/>
                <w:sz w:val="20"/>
                <w:szCs w:val="20"/>
              </w:rPr>
              <w:t>农村房屋</w:t>
            </w:r>
          </w:p>
        </w:tc>
        <w:tc>
          <w:tcPr>
            <w:tcW w:w="919" w:type="dxa"/>
            <w:vAlign w:val="top"/>
          </w:tcPr>
          <w:p>
            <w:pPr>
              <w:spacing w:before="153" w:line="166" w:lineRule="exact"/>
              <w:ind w:left="204"/>
              <w:rPr>
                <w:rFonts w:ascii="宋体" w:hAnsi="宋体" w:eastAsia="宋体" w:cs="宋体"/>
                <w:sz w:val="20"/>
                <w:szCs w:val="20"/>
              </w:rPr>
            </w:pPr>
            <w:r>
              <w:rPr>
                <w:rFonts w:ascii="宋体" w:hAnsi="宋体" w:eastAsia="宋体" w:cs="宋体"/>
                <w:spacing w:val="-2"/>
                <w:position w:val="-2"/>
                <w:sz w:val="20"/>
                <w:szCs w:val="20"/>
              </w:rPr>
              <w:t>23727</w:t>
            </w:r>
          </w:p>
        </w:tc>
        <w:tc>
          <w:tcPr>
            <w:tcW w:w="989" w:type="dxa"/>
            <w:gridSpan w:val="2"/>
            <w:vAlign w:val="top"/>
          </w:tcPr>
          <w:p>
            <w:pPr>
              <w:spacing w:before="113" w:line="183" w:lineRule="auto"/>
              <w:ind w:left="235"/>
              <w:rPr>
                <w:rFonts w:ascii="宋体" w:hAnsi="宋体" w:eastAsia="宋体" w:cs="宋体"/>
                <w:sz w:val="20"/>
                <w:szCs w:val="20"/>
              </w:rPr>
            </w:pPr>
            <w:r>
              <w:rPr>
                <w:rFonts w:ascii="宋体" w:hAnsi="宋体" w:eastAsia="宋体" w:cs="宋体"/>
                <w:spacing w:val="-2"/>
                <w:sz w:val="20"/>
                <w:szCs w:val="20"/>
              </w:rPr>
              <w:t>0.80%</w:t>
            </w:r>
          </w:p>
        </w:tc>
        <w:tc>
          <w:tcPr>
            <w:tcW w:w="599" w:type="dxa"/>
            <w:vAlign w:val="top"/>
          </w:tcPr>
          <w:p>
            <w:pPr>
              <w:spacing w:before="113" w:line="183" w:lineRule="auto"/>
              <w:ind w:left="287"/>
              <w:rPr>
                <w:rFonts w:ascii="宋体" w:hAnsi="宋体" w:eastAsia="宋体" w:cs="宋体"/>
                <w:sz w:val="20"/>
                <w:szCs w:val="20"/>
              </w:rPr>
            </w:pPr>
            <w:r>
              <w:rPr>
                <w:rFonts w:ascii="宋体" w:hAnsi="宋体" w:eastAsia="宋体" w:cs="宋体"/>
                <w:spacing w:val="-3"/>
                <w:sz w:val="20"/>
                <w:szCs w:val="20"/>
              </w:rPr>
              <w:t>53</w:t>
            </w:r>
          </w:p>
        </w:tc>
        <w:tc>
          <w:tcPr>
            <w:tcW w:w="769" w:type="dxa"/>
            <w:gridSpan w:val="2"/>
            <w:vAlign w:val="top"/>
          </w:tcPr>
          <w:p>
            <w:pPr>
              <w:spacing w:before="113" w:line="183" w:lineRule="auto"/>
              <w:ind w:left="278"/>
              <w:rPr>
                <w:rFonts w:ascii="宋体" w:hAnsi="宋体" w:eastAsia="宋体" w:cs="宋体"/>
                <w:sz w:val="20"/>
                <w:szCs w:val="20"/>
              </w:rPr>
            </w:pPr>
            <w:r>
              <w:rPr>
                <w:rFonts w:ascii="宋体" w:hAnsi="宋体" w:eastAsia="宋体" w:cs="宋体"/>
                <w:spacing w:val="-3"/>
                <w:sz w:val="20"/>
                <w:szCs w:val="20"/>
              </w:rPr>
              <w:t>53</w:t>
            </w:r>
          </w:p>
        </w:tc>
        <w:tc>
          <w:tcPr>
            <w:tcW w:w="989" w:type="dxa"/>
            <w:gridSpan w:val="2"/>
            <w:vAlign w:val="top"/>
          </w:tcPr>
          <w:p>
            <w:pPr>
              <w:spacing w:before="113" w:line="183" w:lineRule="auto"/>
              <w:ind w:left="438"/>
              <w:rPr>
                <w:rFonts w:ascii="宋体" w:hAnsi="宋体" w:eastAsia="宋体" w:cs="宋体"/>
                <w:sz w:val="20"/>
                <w:szCs w:val="20"/>
              </w:rPr>
            </w:pPr>
            <w:r>
              <w:rPr>
                <w:rFonts w:ascii="宋体" w:hAnsi="宋体" w:eastAsia="宋体" w:cs="宋体"/>
                <w:sz w:val="20"/>
                <w:szCs w:val="20"/>
              </w:rPr>
              <w:t>0</w:t>
            </w:r>
          </w:p>
        </w:tc>
        <w:tc>
          <w:tcPr>
            <w:tcW w:w="954" w:type="dxa"/>
            <w:gridSpan w:val="2"/>
            <w:vAlign w:val="top"/>
          </w:tcPr>
          <w:p>
            <w:pPr>
              <w:spacing w:before="112" w:line="184" w:lineRule="auto"/>
              <w:ind w:left="139"/>
              <w:rPr>
                <w:rFonts w:ascii="宋体" w:hAnsi="宋体" w:eastAsia="宋体" w:cs="宋体"/>
                <w:sz w:val="20"/>
                <w:szCs w:val="20"/>
              </w:rPr>
            </w:pPr>
            <w:r>
              <w:rPr>
                <w:rFonts w:ascii="宋体" w:hAnsi="宋体" w:eastAsia="宋体" w:cs="宋体"/>
                <w:spacing w:val="-3"/>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10" w:hRule="atLeast"/>
        </w:trPr>
        <w:tc>
          <w:tcPr>
            <w:tcW w:w="2702" w:type="dxa"/>
            <w:vAlign w:val="top"/>
          </w:tcPr>
          <w:p>
            <w:pPr>
              <w:spacing w:before="63" w:line="219" w:lineRule="auto"/>
              <w:ind w:left="344"/>
              <w:rPr>
                <w:rFonts w:ascii="宋体" w:hAnsi="宋体" w:eastAsia="宋体" w:cs="宋体"/>
                <w:sz w:val="20"/>
                <w:szCs w:val="20"/>
              </w:rPr>
            </w:pPr>
            <w:r>
              <w:rPr>
                <w:rFonts w:ascii="宋体" w:hAnsi="宋体" w:eastAsia="宋体" w:cs="宋体"/>
                <w:spacing w:val="1"/>
                <w:sz w:val="20"/>
                <w:szCs w:val="20"/>
              </w:rPr>
              <w:t>上天梯非金属矿管理区</w:t>
            </w:r>
          </w:p>
        </w:tc>
        <w:tc>
          <w:tcPr>
            <w:tcW w:w="1028" w:type="dxa"/>
            <w:vAlign w:val="top"/>
          </w:tcPr>
          <w:p>
            <w:pPr>
              <w:spacing w:before="63" w:line="219" w:lineRule="auto"/>
              <w:ind w:left="132"/>
              <w:rPr>
                <w:rFonts w:ascii="宋体" w:hAnsi="宋体" w:eastAsia="宋体" w:cs="宋体"/>
                <w:sz w:val="20"/>
                <w:szCs w:val="20"/>
              </w:rPr>
            </w:pPr>
            <w:r>
              <w:rPr>
                <w:rFonts w:ascii="宋体" w:hAnsi="宋体" w:eastAsia="宋体" w:cs="宋体"/>
                <w:spacing w:val="-2"/>
                <w:sz w:val="20"/>
                <w:szCs w:val="20"/>
              </w:rPr>
              <w:t>城镇房屋</w:t>
            </w:r>
          </w:p>
        </w:tc>
        <w:tc>
          <w:tcPr>
            <w:tcW w:w="919" w:type="dxa"/>
            <w:vAlign w:val="top"/>
          </w:tcPr>
          <w:p>
            <w:pPr>
              <w:spacing w:before="123" w:line="172" w:lineRule="auto"/>
              <w:ind w:left="304"/>
              <w:rPr>
                <w:rFonts w:ascii="宋体" w:hAnsi="宋体" w:eastAsia="宋体" w:cs="宋体"/>
                <w:sz w:val="20"/>
                <w:szCs w:val="20"/>
              </w:rPr>
            </w:pPr>
            <w:r>
              <w:rPr>
                <w:rFonts w:ascii="宋体" w:hAnsi="宋体" w:eastAsia="宋体" w:cs="宋体"/>
                <w:spacing w:val="-6"/>
                <w:sz w:val="20"/>
                <w:szCs w:val="20"/>
              </w:rPr>
              <w:t>155</w:t>
            </w:r>
          </w:p>
        </w:tc>
        <w:tc>
          <w:tcPr>
            <w:tcW w:w="989" w:type="dxa"/>
            <w:gridSpan w:val="2"/>
            <w:vAlign w:val="top"/>
          </w:tcPr>
          <w:p>
            <w:pPr>
              <w:spacing w:before="115" w:line="180" w:lineRule="auto"/>
              <w:ind w:left="235"/>
              <w:rPr>
                <w:rFonts w:ascii="宋体" w:hAnsi="宋体" w:eastAsia="宋体" w:cs="宋体"/>
                <w:sz w:val="20"/>
                <w:szCs w:val="20"/>
              </w:rPr>
            </w:pPr>
            <w:r>
              <w:rPr>
                <w:rFonts w:ascii="宋体" w:hAnsi="宋体" w:eastAsia="宋体" w:cs="宋体"/>
                <w:spacing w:val="-2"/>
                <w:sz w:val="20"/>
                <w:szCs w:val="20"/>
              </w:rPr>
              <w:t>0.80%</w:t>
            </w:r>
          </w:p>
        </w:tc>
        <w:tc>
          <w:tcPr>
            <w:tcW w:w="599" w:type="dxa"/>
            <w:vAlign w:val="top"/>
          </w:tcPr>
          <w:p>
            <w:pPr>
              <w:spacing w:before="115" w:line="180" w:lineRule="auto"/>
              <w:ind w:left="386"/>
              <w:rPr>
                <w:rFonts w:ascii="宋体" w:hAnsi="宋体" w:eastAsia="宋体" w:cs="宋体"/>
                <w:sz w:val="20"/>
                <w:szCs w:val="20"/>
              </w:rPr>
            </w:pPr>
            <w:r>
              <w:rPr>
                <w:rFonts w:ascii="宋体" w:hAnsi="宋体" w:eastAsia="宋体" w:cs="宋体"/>
                <w:sz w:val="20"/>
                <w:szCs w:val="20"/>
              </w:rPr>
              <w:t>3</w:t>
            </w:r>
          </w:p>
        </w:tc>
        <w:tc>
          <w:tcPr>
            <w:tcW w:w="769" w:type="dxa"/>
            <w:gridSpan w:val="2"/>
            <w:vAlign w:val="top"/>
          </w:tcPr>
          <w:p>
            <w:pPr>
              <w:spacing w:before="115" w:line="180" w:lineRule="auto"/>
              <w:ind w:left="327"/>
              <w:rPr>
                <w:rFonts w:ascii="宋体" w:hAnsi="宋体" w:eastAsia="宋体" w:cs="宋体"/>
                <w:sz w:val="20"/>
                <w:szCs w:val="20"/>
              </w:rPr>
            </w:pPr>
            <w:r>
              <w:rPr>
                <w:rFonts w:ascii="宋体" w:hAnsi="宋体" w:eastAsia="宋体" w:cs="宋体"/>
                <w:sz w:val="20"/>
                <w:szCs w:val="20"/>
              </w:rPr>
              <w:t>3</w:t>
            </w:r>
          </w:p>
        </w:tc>
        <w:tc>
          <w:tcPr>
            <w:tcW w:w="989" w:type="dxa"/>
            <w:gridSpan w:val="2"/>
            <w:vAlign w:val="top"/>
          </w:tcPr>
          <w:p>
            <w:pPr>
              <w:spacing w:before="115" w:line="180" w:lineRule="auto"/>
              <w:ind w:left="438"/>
              <w:rPr>
                <w:rFonts w:ascii="宋体" w:hAnsi="宋体" w:eastAsia="宋体" w:cs="宋体"/>
                <w:sz w:val="20"/>
                <w:szCs w:val="20"/>
              </w:rPr>
            </w:pPr>
            <w:r>
              <w:rPr>
                <w:rFonts w:ascii="宋体" w:hAnsi="宋体" w:eastAsia="宋体" w:cs="宋体"/>
                <w:sz w:val="20"/>
                <w:szCs w:val="20"/>
              </w:rPr>
              <w:t>0</w:t>
            </w:r>
          </w:p>
        </w:tc>
        <w:tc>
          <w:tcPr>
            <w:tcW w:w="954" w:type="dxa"/>
            <w:gridSpan w:val="2"/>
            <w:vAlign w:val="top"/>
          </w:tcPr>
          <w:p>
            <w:pPr>
              <w:spacing w:before="113" w:line="181" w:lineRule="auto"/>
              <w:ind w:left="139"/>
              <w:rPr>
                <w:rFonts w:ascii="宋体" w:hAnsi="宋体" w:eastAsia="宋体" w:cs="宋体"/>
                <w:sz w:val="20"/>
                <w:szCs w:val="20"/>
              </w:rPr>
            </w:pPr>
            <w:r>
              <w:rPr>
                <w:rFonts w:ascii="宋体" w:hAnsi="宋体" w:eastAsia="宋体" w:cs="宋体"/>
                <w:spacing w:val="-3"/>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19" w:hRule="atLeast"/>
        </w:trPr>
        <w:tc>
          <w:tcPr>
            <w:tcW w:w="2702" w:type="dxa"/>
            <w:vAlign w:val="top"/>
          </w:tcPr>
          <w:p>
            <w:pPr>
              <w:spacing w:before="63" w:line="219" w:lineRule="auto"/>
              <w:ind w:left="344"/>
              <w:rPr>
                <w:rFonts w:ascii="宋体" w:hAnsi="宋体" w:eastAsia="宋体" w:cs="宋体"/>
                <w:sz w:val="20"/>
                <w:szCs w:val="20"/>
              </w:rPr>
            </w:pPr>
            <w:r>
              <w:rPr>
                <w:rFonts w:ascii="宋体" w:hAnsi="宋体" w:eastAsia="宋体" w:cs="宋体"/>
                <w:spacing w:val="1"/>
                <w:sz w:val="20"/>
                <w:szCs w:val="20"/>
              </w:rPr>
              <w:t>上天梯非金属矿管理区</w:t>
            </w:r>
          </w:p>
        </w:tc>
        <w:tc>
          <w:tcPr>
            <w:tcW w:w="1028" w:type="dxa"/>
            <w:vAlign w:val="top"/>
          </w:tcPr>
          <w:p>
            <w:pPr>
              <w:spacing w:before="61" w:line="219" w:lineRule="auto"/>
              <w:ind w:left="132"/>
              <w:rPr>
                <w:rFonts w:ascii="宋体" w:hAnsi="宋体" w:eastAsia="宋体" w:cs="宋体"/>
                <w:sz w:val="20"/>
                <w:szCs w:val="20"/>
              </w:rPr>
            </w:pPr>
            <w:r>
              <w:rPr>
                <w:rFonts w:ascii="宋体" w:hAnsi="宋体" w:eastAsia="宋体" w:cs="宋体"/>
                <w:spacing w:val="-2"/>
                <w:sz w:val="20"/>
                <w:szCs w:val="20"/>
              </w:rPr>
              <w:t>农村房屋</w:t>
            </w:r>
          </w:p>
        </w:tc>
        <w:tc>
          <w:tcPr>
            <w:tcW w:w="919" w:type="dxa"/>
            <w:vAlign w:val="top"/>
          </w:tcPr>
          <w:p>
            <w:pPr>
              <w:spacing w:before="154" w:line="164" w:lineRule="exact"/>
              <w:ind w:left="254"/>
              <w:rPr>
                <w:rFonts w:ascii="宋体" w:hAnsi="宋体" w:eastAsia="宋体" w:cs="宋体"/>
                <w:sz w:val="20"/>
                <w:szCs w:val="20"/>
              </w:rPr>
            </w:pPr>
            <w:r>
              <w:rPr>
                <w:rFonts w:ascii="宋体" w:hAnsi="宋体" w:eastAsia="宋体" w:cs="宋体"/>
                <w:spacing w:val="-3"/>
                <w:position w:val="-2"/>
                <w:sz w:val="20"/>
                <w:szCs w:val="20"/>
              </w:rPr>
              <w:t>7887</w:t>
            </w:r>
          </w:p>
        </w:tc>
        <w:tc>
          <w:tcPr>
            <w:tcW w:w="989" w:type="dxa"/>
            <w:gridSpan w:val="2"/>
            <w:vAlign w:val="top"/>
          </w:tcPr>
          <w:p>
            <w:pPr>
              <w:spacing w:before="154" w:line="164" w:lineRule="exact"/>
              <w:ind w:left="235"/>
              <w:rPr>
                <w:rFonts w:ascii="宋体" w:hAnsi="宋体" w:eastAsia="宋体" w:cs="宋体"/>
                <w:sz w:val="20"/>
                <w:szCs w:val="20"/>
              </w:rPr>
            </w:pPr>
            <w:r>
              <w:rPr>
                <w:rFonts w:ascii="宋体" w:hAnsi="宋体" w:eastAsia="宋体" w:cs="宋体"/>
                <w:spacing w:val="-2"/>
                <w:position w:val="-2"/>
                <w:sz w:val="20"/>
                <w:szCs w:val="20"/>
              </w:rPr>
              <w:t>0.80%</w:t>
            </w:r>
          </w:p>
        </w:tc>
        <w:tc>
          <w:tcPr>
            <w:tcW w:w="599" w:type="dxa"/>
            <w:vAlign w:val="top"/>
          </w:tcPr>
          <w:p>
            <w:pPr>
              <w:spacing w:before="114" w:line="183" w:lineRule="auto"/>
              <w:ind w:left="287"/>
              <w:rPr>
                <w:rFonts w:ascii="宋体" w:hAnsi="宋体" w:eastAsia="宋体" w:cs="宋体"/>
                <w:sz w:val="20"/>
                <w:szCs w:val="20"/>
              </w:rPr>
            </w:pPr>
            <w:r>
              <w:rPr>
                <w:rFonts w:ascii="宋体" w:hAnsi="宋体" w:eastAsia="宋体" w:cs="宋体"/>
                <w:spacing w:val="-2"/>
                <w:sz w:val="20"/>
                <w:szCs w:val="20"/>
              </w:rPr>
              <w:t>40</w:t>
            </w:r>
          </w:p>
        </w:tc>
        <w:tc>
          <w:tcPr>
            <w:tcW w:w="769" w:type="dxa"/>
            <w:gridSpan w:val="2"/>
            <w:vAlign w:val="top"/>
          </w:tcPr>
          <w:p>
            <w:pPr>
              <w:spacing w:before="114" w:line="183" w:lineRule="auto"/>
              <w:ind w:left="278"/>
              <w:rPr>
                <w:rFonts w:ascii="宋体" w:hAnsi="宋体" w:eastAsia="宋体" w:cs="宋体"/>
                <w:sz w:val="20"/>
                <w:szCs w:val="20"/>
              </w:rPr>
            </w:pPr>
            <w:r>
              <w:rPr>
                <w:rFonts w:ascii="宋体" w:hAnsi="宋体" w:eastAsia="宋体" w:cs="宋体"/>
                <w:spacing w:val="-2"/>
                <w:sz w:val="20"/>
                <w:szCs w:val="20"/>
              </w:rPr>
              <w:t>40</w:t>
            </w:r>
          </w:p>
        </w:tc>
        <w:tc>
          <w:tcPr>
            <w:tcW w:w="989" w:type="dxa"/>
            <w:gridSpan w:val="2"/>
            <w:vAlign w:val="top"/>
          </w:tcPr>
          <w:p>
            <w:pPr>
              <w:spacing w:before="114" w:line="183" w:lineRule="auto"/>
              <w:ind w:left="438"/>
              <w:rPr>
                <w:rFonts w:ascii="宋体" w:hAnsi="宋体" w:eastAsia="宋体" w:cs="宋体"/>
                <w:sz w:val="20"/>
                <w:szCs w:val="20"/>
              </w:rPr>
            </w:pPr>
            <w:r>
              <w:rPr>
                <w:rFonts w:ascii="宋体" w:hAnsi="宋体" w:eastAsia="宋体" w:cs="宋体"/>
                <w:sz w:val="20"/>
                <w:szCs w:val="20"/>
              </w:rPr>
              <w:t>0</w:t>
            </w:r>
          </w:p>
        </w:tc>
        <w:tc>
          <w:tcPr>
            <w:tcW w:w="954" w:type="dxa"/>
            <w:gridSpan w:val="2"/>
            <w:vAlign w:val="top"/>
          </w:tcPr>
          <w:p>
            <w:pPr>
              <w:spacing w:before="113" w:line="184" w:lineRule="auto"/>
              <w:ind w:left="139"/>
              <w:rPr>
                <w:rFonts w:ascii="宋体" w:hAnsi="宋体" w:eastAsia="宋体" w:cs="宋体"/>
                <w:sz w:val="20"/>
                <w:szCs w:val="20"/>
              </w:rPr>
            </w:pPr>
            <w:r>
              <w:rPr>
                <w:rFonts w:ascii="宋体" w:hAnsi="宋体" w:eastAsia="宋体" w:cs="宋体"/>
                <w:spacing w:val="-3"/>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20" w:hRule="atLeast"/>
        </w:trPr>
        <w:tc>
          <w:tcPr>
            <w:tcW w:w="2702" w:type="dxa"/>
            <w:vAlign w:val="top"/>
          </w:tcPr>
          <w:p>
            <w:pPr>
              <w:spacing w:before="64" w:line="220" w:lineRule="auto"/>
              <w:ind w:left="1044"/>
              <w:rPr>
                <w:rFonts w:ascii="宋体" w:hAnsi="宋体" w:eastAsia="宋体" w:cs="宋体"/>
                <w:sz w:val="20"/>
                <w:szCs w:val="20"/>
              </w:rPr>
            </w:pPr>
            <w:r>
              <w:rPr>
                <w:rFonts w:ascii="宋体" w:hAnsi="宋体" w:eastAsia="宋体" w:cs="宋体"/>
                <w:spacing w:val="3"/>
                <w:sz w:val="20"/>
                <w:szCs w:val="20"/>
              </w:rPr>
              <w:t>固始县</w:t>
            </w:r>
          </w:p>
        </w:tc>
        <w:tc>
          <w:tcPr>
            <w:tcW w:w="1028" w:type="dxa"/>
            <w:vAlign w:val="top"/>
          </w:tcPr>
          <w:p>
            <w:pPr>
              <w:spacing w:before="104" w:line="199" w:lineRule="auto"/>
              <w:ind w:left="132"/>
              <w:rPr>
                <w:rFonts w:ascii="宋体" w:hAnsi="宋体" w:eastAsia="宋体" w:cs="宋体"/>
                <w:sz w:val="20"/>
                <w:szCs w:val="20"/>
              </w:rPr>
            </w:pPr>
            <w:r>
              <w:rPr>
                <w:rFonts w:ascii="宋体" w:hAnsi="宋体" w:eastAsia="宋体" w:cs="宋体"/>
                <w:spacing w:val="-2"/>
                <w:sz w:val="20"/>
                <w:szCs w:val="20"/>
              </w:rPr>
              <w:t>城镇房屋</w:t>
            </w:r>
          </w:p>
        </w:tc>
        <w:tc>
          <w:tcPr>
            <w:tcW w:w="919" w:type="dxa"/>
            <w:vAlign w:val="top"/>
          </w:tcPr>
          <w:p>
            <w:pPr>
              <w:spacing w:before="165" w:line="155" w:lineRule="exact"/>
              <w:ind w:left="154"/>
              <w:rPr>
                <w:rFonts w:ascii="宋体" w:hAnsi="宋体" w:eastAsia="宋体" w:cs="宋体"/>
                <w:sz w:val="20"/>
                <w:szCs w:val="20"/>
              </w:rPr>
            </w:pPr>
            <w:r>
              <w:rPr>
                <w:rFonts w:ascii="宋体" w:hAnsi="宋体" w:eastAsia="宋体" w:cs="宋体"/>
                <w:spacing w:val="-2"/>
                <w:position w:val="-2"/>
                <w:sz w:val="20"/>
                <w:szCs w:val="20"/>
              </w:rPr>
              <w:t>700463</w:t>
            </w:r>
          </w:p>
        </w:tc>
        <w:tc>
          <w:tcPr>
            <w:tcW w:w="989" w:type="dxa"/>
            <w:gridSpan w:val="2"/>
            <w:vAlign w:val="top"/>
          </w:tcPr>
          <w:p>
            <w:pPr>
              <w:spacing w:before="155" w:line="165" w:lineRule="exact"/>
              <w:ind w:left="235"/>
              <w:rPr>
                <w:rFonts w:ascii="宋体" w:hAnsi="宋体" w:eastAsia="宋体" w:cs="宋体"/>
                <w:sz w:val="20"/>
                <w:szCs w:val="20"/>
              </w:rPr>
            </w:pPr>
            <w:r>
              <w:rPr>
                <w:rFonts w:ascii="宋体" w:hAnsi="宋体" w:eastAsia="宋体" w:cs="宋体"/>
                <w:spacing w:val="-2"/>
                <w:position w:val="-2"/>
                <w:sz w:val="20"/>
                <w:szCs w:val="20"/>
              </w:rPr>
              <w:t>0.40%</w:t>
            </w:r>
          </w:p>
        </w:tc>
        <w:tc>
          <w:tcPr>
            <w:tcW w:w="599" w:type="dxa"/>
            <w:vAlign w:val="top"/>
          </w:tcPr>
          <w:p>
            <w:pPr>
              <w:spacing w:before="115" w:line="183" w:lineRule="auto"/>
              <w:ind w:left="186"/>
              <w:rPr>
                <w:rFonts w:ascii="宋体" w:hAnsi="宋体" w:eastAsia="宋体" w:cs="宋体"/>
                <w:sz w:val="20"/>
                <w:szCs w:val="20"/>
              </w:rPr>
            </w:pPr>
            <w:r>
              <w:rPr>
                <w:rFonts w:ascii="宋体" w:hAnsi="宋体" w:eastAsia="宋体" w:cs="宋体"/>
                <w:spacing w:val="-3"/>
                <w:sz w:val="20"/>
                <w:szCs w:val="20"/>
              </w:rPr>
              <w:t>285</w:t>
            </w:r>
          </w:p>
        </w:tc>
        <w:tc>
          <w:tcPr>
            <w:tcW w:w="769" w:type="dxa"/>
            <w:gridSpan w:val="2"/>
            <w:vAlign w:val="top"/>
          </w:tcPr>
          <w:p>
            <w:pPr>
              <w:spacing w:before="115" w:line="183" w:lineRule="auto"/>
              <w:ind w:left="227"/>
              <w:rPr>
                <w:rFonts w:ascii="宋体" w:hAnsi="宋体" w:eastAsia="宋体" w:cs="宋体"/>
                <w:sz w:val="20"/>
                <w:szCs w:val="20"/>
              </w:rPr>
            </w:pPr>
            <w:r>
              <w:rPr>
                <w:rFonts w:ascii="宋体" w:hAnsi="宋体" w:eastAsia="宋体" w:cs="宋体"/>
                <w:spacing w:val="-3"/>
                <w:sz w:val="20"/>
                <w:szCs w:val="20"/>
              </w:rPr>
              <w:t>270</w:t>
            </w:r>
          </w:p>
        </w:tc>
        <w:tc>
          <w:tcPr>
            <w:tcW w:w="989" w:type="dxa"/>
            <w:gridSpan w:val="2"/>
            <w:vAlign w:val="top"/>
          </w:tcPr>
          <w:p>
            <w:pPr>
              <w:spacing w:before="114" w:line="184" w:lineRule="auto"/>
              <w:ind w:left="389"/>
              <w:rPr>
                <w:rFonts w:ascii="宋体" w:hAnsi="宋体" w:eastAsia="宋体" w:cs="宋体"/>
                <w:sz w:val="20"/>
                <w:szCs w:val="20"/>
              </w:rPr>
            </w:pPr>
            <w:r>
              <w:rPr>
                <w:rFonts w:ascii="宋体" w:hAnsi="宋体" w:eastAsia="宋体" w:cs="宋体"/>
                <w:spacing w:val="-6"/>
                <w:sz w:val="20"/>
                <w:szCs w:val="20"/>
              </w:rPr>
              <w:t>15</w:t>
            </w:r>
          </w:p>
        </w:tc>
        <w:tc>
          <w:tcPr>
            <w:tcW w:w="954" w:type="dxa"/>
            <w:gridSpan w:val="2"/>
            <w:vAlign w:val="top"/>
          </w:tcPr>
          <w:p>
            <w:pPr>
              <w:spacing w:before="115" w:line="183" w:lineRule="auto"/>
              <w:ind w:left="239"/>
              <w:rPr>
                <w:rFonts w:ascii="宋体" w:hAnsi="宋体" w:eastAsia="宋体" w:cs="宋体"/>
                <w:sz w:val="20"/>
                <w:szCs w:val="20"/>
              </w:rPr>
            </w:pPr>
            <w:r>
              <w:rPr>
                <w:rFonts w:ascii="宋体" w:hAnsi="宋体" w:eastAsia="宋体" w:cs="宋体"/>
                <w:spacing w:val="-1"/>
                <w:sz w:val="20"/>
                <w:szCs w:val="20"/>
              </w:rPr>
              <w:t>94.74%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19" w:hRule="atLeast"/>
        </w:trPr>
        <w:tc>
          <w:tcPr>
            <w:tcW w:w="2702" w:type="dxa"/>
            <w:vAlign w:val="top"/>
          </w:tcPr>
          <w:p>
            <w:pPr>
              <w:spacing w:before="64" w:line="220" w:lineRule="auto"/>
              <w:ind w:left="1044"/>
              <w:rPr>
                <w:rFonts w:ascii="宋体" w:hAnsi="宋体" w:eastAsia="宋体" w:cs="宋体"/>
                <w:sz w:val="20"/>
                <w:szCs w:val="20"/>
              </w:rPr>
            </w:pPr>
            <w:r>
              <w:rPr>
                <w:rFonts w:ascii="宋体" w:hAnsi="宋体" w:eastAsia="宋体" w:cs="宋体"/>
                <w:spacing w:val="3"/>
                <w:sz w:val="20"/>
                <w:szCs w:val="20"/>
              </w:rPr>
              <w:t>固始县</w:t>
            </w:r>
          </w:p>
        </w:tc>
        <w:tc>
          <w:tcPr>
            <w:tcW w:w="1028" w:type="dxa"/>
            <w:vAlign w:val="top"/>
          </w:tcPr>
          <w:p>
            <w:pPr>
              <w:spacing w:before="63" w:line="219" w:lineRule="auto"/>
              <w:ind w:left="132"/>
              <w:rPr>
                <w:rFonts w:ascii="宋体" w:hAnsi="宋体" w:eastAsia="宋体" w:cs="宋体"/>
                <w:sz w:val="20"/>
                <w:szCs w:val="20"/>
              </w:rPr>
            </w:pPr>
            <w:r>
              <w:rPr>
                <w:rFonts w:ascii="宋体" w:hAnsi="宋体" w:eastAsia="宋体" w:cs="宋体"/>
                <w:spacing w:val="-2"/>
                <w:sz w:val="20"/>
                <w:szCs w:val="20"/>
              </w:rPr>
              <w:t>农村房屋</w:t>
            </w:r>
          </w:p>
        </w:tc>
        <w:tc>
          <w:tcPr>
            <w:tcW w:w="919" w:type="dxa"/>
            <w:vAlign w:val="top"/>
          </w:tcPr>
          <w:p>
            <w:pPr>
              <w:spacing w:before="114" w:line="184" w:lineRule="auto"/>
              <w:ind w:left="204"/>
              <w:rPr>
                <w:rFonts w:ascii="宋体" w:hAnsi="宋体" w:eastAsia="宋体" w:cs="宋体"/>
                <w:sz w:val="20"/>
                <w:szCs w:val="20"/>
              </w:rPr>
            </w:pPr>
            <w:r>
              <w:rPr>
                <w:rFonts w:ascii="宋体" w:hAnsi="宋体" w:eastAsia="宋体" w:cs="宋体"/>
                <w:spacing w:val="-2"/>
                <w:sz w:val="20"/>
                <w:szCs w:val="20"/>
              </w:rPr>
              <w:t>56155</w:t>
            </w:r>
          </w:p>
        </w:tc>
        <w:tc>
          <w:tcPr>
            <w:tcW w:w="989" w:type="dxa"/>
            <w:gridSpan w:val="2"/>
            <w:vAlign w:val="top"/>
          </w:tcPr>
          <w:p>
            <w:pPr>
              <w:spacing w:before="115" w:line="183" w:lineRule="auto"/>
              <w:ind w:left="235"/>
              <w:rPr>
                <w:rFonts w:ascii="宋体" w:hAnsi="宋体" w:eastAsia="宋体" w:cs="宋体"/>
                <w:sz w:val="20"/>
                <w:szCs w:val="20"/>
              </w:rPr>
            </w:pPr>
            <w:r>
              <w:rPr>
                <w:rFonts w:ascii="宋体" w:hAnsi="宋体" w:eastAsia="宋体" w:cs="宋体"/>
                <w:spacing w:val="-2"/>
                <w:sz w:val="20"/>
                <w:szCs w:val="20"/>
              </w:rPr>
              <w:t>0.40%</w:t>
            </w:r>
          </w:p>
        </w:tc>
        <w:tc>
          <w:tcPr>
            <w:tcW w:w="599" w:type="dxa"/>
            <w:vAlign w:val="top"/>
          </w:tcPr>
          <w:p>
            <w:pPr>
              <w:spacing w:before="114" w:line="184" w:lineRule="auto"/>
              <w:ind w:left="86"/>
              <w:rPr>
                <w:rFonts w:ascii="宋体" w:hAnsi="宋体" w:eastAsia="宋体" w:cs="宋体"/>
                <w:sz w:val="20"/>
                <w:szCs w:val="20"/>
              </w:rPr>
            </w:pPr>
            <w:r>
              <w:rPr>
                <w:rFonts w:ascii="宋体" w:hAnsi="宋体" w:eastAsia="宋体" w:cs="宋体"/>
                <w:spacing w:val="-5"/>
                <w:sz w:val="20"/>
                <w:szCs w:val="20"/>
              </w:rPr>
              <w:t>1769</w:t>
            </w:r>
          </w:p>
        </w:tc>
        <w:tc>
          <w:tcPr>
            <w:tcW w:w="769" w:type="dxa"/>
            <w:gridSpan w:val="2"/>
            <w:vAlign w:val="top"/>
          </w:tcPr>
          <w:p>
            <w:pPr>
              <w:spacing w:before="114" w:line="184" w:lineRule="auto"/>
              <w:ind w:left="177"/>
              <w:rPr>
                <w:rFonts w:ascii="宋体" w:hAnsi="宋体" w:eastAsia="宋体" w:cs="宋体"/>
                <w:sz w:val="20"/>
                <w:szCs w:val="20"/>
              </w:rPr>
            </w:pPr>
            <w:r>
              <w:rPr>
                <w:rFonts w:ascii="宋体" w:hAnsi="宋体" w:eastAsia="宋体" w:cs="宋体"/>
                <w:spacing w:val="-5"/>
                <w:sz w:val="20"/>
                <w:szCs w:val="20"/>
              </w:rPr>
              <w:t>1698</w:t>
            </w:r>
          </w:p>
        </w:tc>
        <w:tc>
          <w:tcPr>
            <w:tcW w:w="989" w:type="dxa"/>
            <w:gridSpan w:val="2"/>
            <w:vAlign w:val="top"/>
          </w:tcPr>
          <w:p>
            <w:pPr>
              <w:spacing w:before="114" w:line="184" w:lineRule="auto"/>
              <w:ind w:left="389"/>
              <w:rPr>
                <w:rFonts w:ascii="宋体" w:hAnsi="宋体" w:eastAsia="宋体" w:cs="宋体"/>
                <w:sz w:val="20"/>
                <w:szCs w:val="20"/>
              </w:rPr>
            </w:pPr>
            <w:r>
              <w:rPr>
                <w:rFonts w:ascii="宋体" w:hAnsi="宋体" w:eastAsia="宋体" w:cs="宋体"/>
                <w:spacing w:val="-4"/>
                <w:sz w:val="20"/>
                <w:szCs w:val="20"/>
              </w:rPr>
              <w:t>71</w:t>
            </w:r>
          </w:p>
        </w:tc>
        <w:tc>
          <w:tcPr>
            <w:tcW w:w="954" w:type="dxa"/>
            <w:gridSpan w:val="2"/>
            <w:vAlign w:val="top"/>
          </w:tcPr>
          <w:p>
            <w:pPr>
              <w:spacing w:before="115" w:line="183" w:lineRule="auto"/>
              <w:ind w:left="239"/>
              <w:rPr>
                <w:rFonts w:ascii="宋体" w:hAnsi="宋体" w:eastAsia="宋体" w:cs="宋体"/>
                <w:sz w:val="20"/>
                <w:szCs w:val="20"/>
              </w:rPr>
            </w:pPr>
            <w:r>
              <w:rPr>
                <w:rFonts w:ascii="宋体" w:hAnsi="宋体" w:eastAsia="宋体" w:cs="宋体"/>
                <w:spacing w:val="-1"/>
                <w:sz w:val="20"/>
                <w:szCs w:val="20"/>
              </w:rPr>
              <w:t>95.99%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20" w:hRule="atLeast"/>
        </w:trPr>
        <w:tc>
          <w:tcPr>
            <w:tcW w:w="2702" w:type="dxa"/>
            <w:vAlign w:val="top"/>
          </w:tcPr>
          <w:p>
            <w:pPr>
              <w:spacing w:before="65" w:line="219" w:lineRule="auto"/>
              <w:ind w:left="1044"/>
              <w:rPr>
                <w:rFonts w:ascii="宋体" w:hAnsi="宋体" w:eastAsia="宋体" w:cs="宋体"/>
                <w:sz w:val="20"/>
                <w:szCs w:val="20"/>
              </w:rPr>
            </w:pPr>
            <w:r>
              <w:rPr>
                <w:rFonts w:ascii="宋体" w:hAnsi="宋体" w:eastAsia="宋体" w:cs="宋体"/>
                <w:spacing w:val="-3"/>
                <w:sz w:val="20"/>
                <w:szCs w:val="20"/>
              </w:rPr>
              <w:t>光山县</w:t>
            </w:r>
          </w:p>
        </w:tc>
        <w:tc>
          <w:tcPr>
            <w:tcW w:w="1028" w:type="dxa"/>
            <w:vAlign w:val="top"/>
          </w:tcPr>
          <w:p>
            <w:pPr>
              <w:spacing w:before="65" w:line="219" w:lineRule="auto"/>
              <w:ind w:left="132"/>
              <w:rPr>
                <w:rFonts w:ascii="宋体" w:hAnsi="宋体" w:eastAsia="宋体" w:cs="宋体"/>
                <w:sz w:val="20"/>
                <w:szCs w:val="20"/>
              </w:rPr>
            </w:pPr>
            <w:r>
              <w:rPr>
                <w:rFonts w:ascii="宋体" w:hAnsi="宋体" w:eastAsia="宋体" w:cs="宋体"/>
                <w:spacing w:val="-2"/>
                <w:sz w:val="20"/>
                <w:szCs w:val="20"/>
              </w:rPr>
              <w:t>城镇房屋</w:t>
            </w:r>
          </w:p>
        </w:tc>
        <w:tc>
          <w:tcPr>
            <w:tcW w:w="919" w:type="dxa"/>
            <w:vAlign w:val="top"/>
          </w:tcPr>
          <w:p>
            <w:pPr>
              <w:spacing w:before="156" w:line="163" w:lineRule="exact"/>
              <w:ind w:left="154"/>
              <w:rPr>
                <w:rFonts w:ascii="宋体" w:hAnsi="宋体" w:eastAsia="宋体" w:cs="宋体"/>
                <w:sz w:val="20"/>
                <w:szCs w:val="20"/>
              </w:rPr>
            </w:pPr>
            <w:r>
              <w:rPr>
                <w:rFonts w:ascii="宋体" w:hAnsi="宋体" w:eastAsia="宋体" w:cs="宋体"/>
                <w:spacing w:val="-1"/>
                <w:position w:val="-2"/>
                <w:sz w:val="20"/>
                <w:szCs w:val="20"/>
              </w:rPr>
              <w:t>413736</w:t>
            </w:r>
          </w:p>
        </w:tc>
        <w:tc>
          <w:tcPr>
            <w:tcW w:w="989" w:type="dxa"/>
            <w:gridSpan w:val="2"/>
            <w:vAlign w:val="top"/>
          </w:tcPr>
          <w:p>
            <w:pPr>
              <w:spacing w:before="116" w:line="183" w:lineRule="auto"/>
              <w:ind w:left="235"/>
              <w:rPr>
                <w:rFonts w:ascii="宋体" w:hAnsi="宋体" w:eastAsia="宋体" w:cs="宋体"/>
                <w:sz w:val="20"/>
                <w:szCs w:val="20"/>
              </w:rPr>
            </w:pPr>
            <w:r>
              <w:rPr>
                <w:rFonts w:ascii="宋体" w:hAnsi="宋体" w:eastAsia="宋体" w:cs="宋体"/>
                <w:spacing w:val="-2"/>
                <w:sz w:val="20"/>
                <w:szCs w:val="20"/>
              </w:rPr>
              <w:t>0.40%</w:t>
            </w:r>
          </w:p>
        </w:tc>
        <w:tc>
          <w:tcPr>
            <w:tcW w:w="599" w:type="dxa"/>
            <w:vAlign w:val="top"/>
          </w:tcPr>
          <w:p>
            <w:pPr>
              <w:spacing w:before="115" w:line="184" w:lineRule="auto"/>
              <w:ind w:left="186"/>
              <w:rPr>
                <w:rFonts w:ascii="宋体" w:hAnsi="宋体" w:eastAsia="宋体" w:cs="宋体"/>
                <w:sz w:val="20"/>
                <w:szCs w:val="20"/>
              </w:rPr>
            </w:pPr>
            <w:r>
              <w:rPr>
                <w:rFonts w:ascii="宋体" w:hAnsi="宋体" w:eastAsia="宋体" w:cs="宋体"/>
                <w:spacing w:val="-6"/>
                <w:sz w:val="20"/>
                <w:szCs w:val="20"/>
              </w:rPr>
              <w:t>153</w:t>
            </w:r>
          </w:p>
        </w:tc>
        <w:tc>
          <w:tcPr>
            <w:tcW w:w="769" w:type="dxa"/>
            <w:gridSpan w:val="2"/>
            <w:vAlign w:val="top"/>
          </w:tcPr>
          <w:p>
            <w:pPr>
              <w:spacing w:before="115" w:line="184" w:lineRule="auto"/>
              <w:ind w:left="227"/>
              <w:rPr>
                <w:rFonts w:ascii="宋体" w:hAnsi="宋体" w:eastAsia="宋体" w:cs="宋体"/>
                <w:sz w:val="20"/>
                <w:szCs w:val="20"/>
              </w:rPr>
            </w:pPr>
            <w:r>
              <w:rPr>
                <w:rFonts w:ascii="宋体" w:hAnsi="宋体" w:eastAsia="宋体" w:cs="宋体"/>
                <w:spacing w:val="-6"/>
                <w:sz w:val="20"/>
                <w:szCs w:val="20"/>
              </w:rPr>
              <w:t>144</w:t>
            </w:r>
          </w:p>
        </w:tc>
        <w:tc>
          <w:tcPr>
            <w:tcW w:w="989" w:type="dxa"/>
            <w:gridSpan w:val="2"/>
            <w:vAlign w:val="top"/>
          </w:tcPr>
          <w:p>
            <w:pPr>
              <w:spacing w:before="116" w:line="183" w:lineRule="auto"/>
              <w:ind w:left="438"/>
              <w:rPr>
                <w:rFonts w:ascii="宋体" w:hAnsi="宋体" w:eastAsia="宋体" w:cs="宋体"/>
                <w:sz w:val="20"/>
                <w:szCs w:val="20"/>
              </w:rPr>
            </w:pPr>
            <w:r>
              <w:rPr>
                <w:rFonts w:ascii="宋体" w:hAnsi="宋体" w:eastAsia="宋体" w:cs="宋体"/>
                <w:sz w:val="20"/>
                <w:szCs w:val="20"/>
              </w:rPr>
              <w:t>9</w:t>
            </w:r>
          </w:p>
        </w:tc>
        <w:tc>
          <w:tcPr>
            <w:tcW w:w="954" w:type="dxa"/>
            <w:gridSpan w:val="2"/>
            <w:vAlign w:val="top"/>
          </w:tcPr>
          <w:p>
            <w:pPr>
              <w:spacing w:before="115" w:line="184" w:lineRule="auto"/>
              <w:ind w:left="239"/>
              <w:rPr>
                <w:rFonts w:ascii="宋体" w:hAnsi="宋体" w:eastAsia="宋体" w:cs="宋体"/>
                <w:sz w:val="20"/>
                <w:szCs w:val="20"/>
              </w:rPr>
            </w:pPr>
            <w:r>
              <w:rPr>
                <w:rFonts w:ascii="宋体" w:hAnsi="宋体" w:eastAsia="宋体" w:cs="宋体"/>
                <w:spacing w:val="-1"/>
                <w:sz w:val="20"/>
                <w:szCs w:val="20"/>
              </w:rPr>
              <w:t>94.12%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20" w:hRule="atLeast"/>
        </w:trPr>
        <w:tc>
          <w:tcPr>
            <w:tcW w:w="2702" w:type="dxa"/>
            <w:vAlign w:val="top"/>
          </w:tcPr>
          <w:p>
            <w:pPr>
              <w:spacing w:before="65" w:line="219" w:lineRule="auto"/>
              <w:ind w:left="1044"/>
              <w:rPr>
                <w:rFonts w:ascii="宋体" w:hAnsi="宋体" w:eastAsia="宋体" w:cs="宋体"/>
                <w:sz w:val="20"/>
                <w:szCs w:val="20"/>
              </w:rPr>
            </w:pPr>
            <w:r>
              <w:rPr>
                <w:rFonts w:ascii="宋体" w:hAnsi="宋体" w:eastAsia="宋体" w:cs="宋体"/>
                <w:spacing w:val="-3"/>
                <w:sz w:val="20"/>
                <w:szCs w:val="20"/>
              </w:rPr>
              <w:t>光山县</w:t>
            </w:r>
          </w:p>
        </w:tc>
        <w:tc>
          <w:tcPr>
            <w:tcW w:w="1028" w:type="dxa"/>
            <w:vAlign w:val="top"/>
          </w:tcPr>
          <w:p>
            <w:pPr>
              <w:spacing w:before="64" w:line="219" w:lineRule="auto"/>
              <w:ind w:left="132"/>
              <w:rPr>
                <w:rFonts w:ascii="宋体" w:hAnsi="宋体" w:eastAsia="宋体" w:cs="宋体"/>
                <w:sz w:val="20"/>
                <w:szCs w:val="20"/>
              </w:rPr>
            </w:pPr>
            <w:r>
              <w:rPr>
                <w:rFonts w:ascii="宋体" w:hAnsi="宋体" w:eastAsia="宋体" w:cs="宋体"/>
                <w:spacing w:val="-2"/>
                <w:sz w:val="20"/>
                <w:szCs w:val="20"/>
              </w:rPr>
              <w:t>农村房屋</w:t>
            </w:r>
          </w:p>
        </w:tc>
        <w:tc>
          <w:tcPr>
            <w:tcW w:w="919" w:type="dxa"/>
            <w:vAlign w:val="top"/>
          </w:tcPr>
          <w:p>
            <w:pPr>
              <w:spacing w:before="156" w:line="163" w:lineRule="exact"/>
              <w:ind w:left="204"/>
              <w:rPr>
                <w:rFonts w:ascii="宋体" w:hAnsi="宋体" w:eastAsia="宋体" w:cs="宋体"/>
                <w:sz w:val="20"/>
                <w:szCs w:val="20"/>
              </w:rPr>
            </w:pPr>
            <w:r>
              <w:rPr>
                <w:rFonts w:ascii="宋体" w:hAnsi="宋体" w:eastAsia="宋体" w:cs="宋体"/>
                <w:spacing w:val="-2"/>
                <w:position w:val="-2"/>
                <w:sz w:val="20"/>
                <w:szCs w:val="20"/>
              </w:rPr>
              <w:t>28503</w:t>
            </w:r>
          </w:p>
        </w:tc>
        <w:tc>
          <w:tcPr>
            <w:tcW w:w="989" w:type="dxa"/>
            <w:gridSpan w:val="2"/>
            <w:vAlign w:val="top"/>
          </w:tcPr>
          <w:p>
            <w:pPr>
              <w:spacing w:before="116" w:line="183" w:lineRule="auto"/>
              <w:ind w:left="235"/>
              <w:rPr>
                <w:rFonts w:ascii="宋体" w:hAnsi="宋体" w:eastAsia="宋体" w:cs="宋体"/>
                <w:sz w:val="20"/>
                <w:szCs w:val="20"/>
              </w:rPr>
            </w:pPr>
            <w:r>
              <w:rPr>
                <w:rFonts w:ascii="宋体" w:hAnsi="宋体" w:eastAsia="宋体" w:cs="宋体"/>
                <w:spacing w:val="-2"/>
                <w:sz w:val="20"/>
                <w:szCs w:val="20"/>
              </w:rPr>
              <w:t>0.40%</w:t>
            </w:r>
          </w:p>
        </w:tc>
        <w:tc>
          <w:tcPr>
            <w:tcW w:w="599" w:type="dxa"/>
            <w:vAlign w:val="top"/>
          </w:tcPr>
          <w:p>
            <w:pPr>
              <w:spacing w:before="115" w:line="184" w:lineRule="auto"/>
              <w:ind w:left="86"/>
              <w:rPr>
                <w:rFonts w:ascii="宋体" w:hAnsi="宋体" w:eastAsia="宋体" w:cs="宋体"/>
                <w:sz w:val="20"/>
                <w:szCs w:val="20"/>
              </w:rPr>
            </w:pPr>
            <w:r>
              <w:rPr>
                <w:rFonts w:ascii="宋体" w:hAnsi="宋体" w:eastAsia="宋体" w:cs="宋体"/>
                <w:spacing w:val="-5"/>
                <w:sz w:val="20"/>
                <w:szCs w:val="20"/>
              </w:rPr>
              <w:t>1102</w:t>
            </w:r>
          </w:p>
        </w:tc>
        <w:tc>
          <w:tcPr>
            <w:tcW w:w="769" w:type="dxa"/>
            <w:gridSpan w:val="2"/>
            <w:vAlign w:val="top"/>
          </w:tcPr>
          <w:p>
            <w:pPr>
              <w:spacing w:before="115" w:line="184" w:lineRule="auto"/>
              <w:ind w:left="177"/>
              <w:rPr>
                <w:rFonts w:ascii="宋体" w:hAnsi="宋体" w:eastAsia="宋体" w:cs="宋体"/>
                <w:sz w:val="20"/>
                <w:szCs w:val="20"/>
              </w:rPr>
            </w:pPr>
            <w:r>
              <w:rPr>
                <w:rFonts w:ascii="宋体" w:hAnsi="宋体" w:eastAsia="宋体" w:cs="宋体"/>
                <w:spacing w:val="-5"/>
                <w:sz w:val="20"/>
                <w:szCs w:val="20"/>
              </w:rPr>
              <w:t>1057</w:t>
            </w:r>
          </w:p>
        </w:tc>
        <w:tc>
          <w:tcPr>
            <w:tcW w:w="989" w:type="dxa"/>
            <w:gridSpan w:val="2"/>
            <w:vAlign w:val="top"/>
          </w:tcPr>
          <w:p>
            <w:pPr>
              <w:spacing w:before="116" w:line="183" w:lineRule="auto"/>
              <w:ind w:left="389"/>
              <w:rPr>
                <w:rFonts w:ascii="宋体" w:hAnsi="宋体" w:eastAsia="宋体" w:cs="宋体"/>
                <w:sz w:val="20"/>
                <w:szCs w:val="20"/>
              </w:rPr>
            </w:pPr>
            <w:r>
              <w:rPr>
                <w:rFonts w:ascii="宋体" w:hAnsi="宋体" w:eastAsia="宋体" w:cs="宋体"/>
                <w:spacing w:val="-2"/>
                <w:sz w:val="20"/>
                <w:szCs w:val="20"/>
              </w:rPr>
              <w:t>45</w:t>
            </w:r>
          </w:p>
        </w:tc>
        <w:tc>
          <w:tcPr>
            <w:tcW w:w="954" w:type="dxa"/>
            <w:gridSpan w:val="2"/>
            <w:vAlign w:val="top"/>
          </w:tcPr>
          <w:p>
            <w:pPr>
              <w:spacing w:before="116" w:line="183" w:lineRule="auto"/>
              <w:ind w:left="239"/>
              <w:rPr>
                <w:rFonts w:ascii="宋体" w:hAnsi="宋体" w:eastAsia="宋体" w:cs="宋体"/>
                <w:sz w:val="20"/>
                <w:szCs w:val="20"/>
              </w:rPr>
            </w:pPr>
            <w:r>
              <w:rPr>
                <w:rFonts w:ascii="宋体" w:hAnsi="宋体" w:eastAsia="宋体" w:cs="宋体"/>
                <w:spacing w:val="-1"/>
                <w:sz w:val="20"/>
                <w:szCs w:val="20"/>
              </w:rPr>
              <w:t>95.92%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19" w:hRule="atLeast"/>
        </w:trPr>
        <w:tc>
          <w:tcPr>
            <w:tcW w:w="2702" w:type="dxa"/>
            <w:vAlign w:val="top"/>
          </w:tcPr>
          <w:p>
            <w:pPr>
              <w:spacing w:before="66" w:line="220" w:lineRule="auto"/>
              <w:ind w:left="1044"/>
              <w:rPr>
                <w:rFonts w:ascii="宋体" w:hAnsi="宋体" w:eastAsia="宋体" w:cs="宋体"/>
                <w:sz w:val="20"/>
                <w:szCs w:val="20"/>
              </w:rPr>
            </w:pPr>
            <w:r>
              <w:rPr>
                <w:rFonts w:ascii="宋体" w:hAnsi="宋体" w:eastAsia="宋体" w:cs="宋体"/>
                <w:spacing w:val="-2"/>
                <w:sz w:val="20"/>
                <w:szCs w:val="20"/>
              </w:rPr>
              <w:t>淮滨县</w:t>
            </w:r>
          </w:p>
        </w:tc>
        <w:tc>
          <w:tcPr>
            <w:tcW w:w="1028" w:type="dxa"/>
            <w:vAlign w:val="top"/>
          </w:tcPr>
          <w:p>
            <w:pPr>
              <w:spacing w:before="65" w:line="219" w:lineRule="auto"/>
              <w:ind w:left="132"/>
              <w:rPr>
                <w:rFonts w:ascii="宋体" w:hAnsi="宋体" w:eastAsia="宋体" w:cs="宋体"/>
                <w:sz w:val="20"/>
                <w:szCs w:val="20"/>
              </w:rPr>
            </w:pPr>
            <w:r>
              <w:rPr>
                <w:rFonts w:ascii="宋体" w:hAnsi="宋体" w:eastAsia="宋体" w:cs="宋体"/>
                <w:spacing w:val="-2"/>
                <w:sz w:val="20"/>
                <w:szCs w:val="20"/>
              </w:rPr>
              <w:t>城镇房屋</w:t>
            </w:r>
          </w:p>
        </w:tc>
        <w:tc>
          <w:tcPr>
            <w:tcW w:w="919" w:type="dxa"/>
            <w:vAlign w:val="top"/>
          </w:tcPr>
          <w:p>
            <w:pPr>
              <w:spacing w:before="115" w:line="184" w:lineRule="auto"/>
              <w:ind w:left="154"/>
              <w:rPr>
                <w:rFonts w:ascii="宋体" w:hAnsi="宋体" w:eastAsia="宋体" w:cs="宋体"/>
                <w:sz w:val="20"/>
                <w:szCs w:val="20"/>
              </w:rPr>
            </w:pPr>
            <w:r>
              <w:rPr>
                <w:rFonts w:ascii="宋体" w:hAnsi="宋体" w:eastAsia="宋体" w:cs="宋体"/>
                <w:spacing w:val="-2"/>
                <w:sz w:val="20"/>
                <w:szCs w:val="20"/>
              </w:rPr>
              <w:t>341380</w:t>
            </w:r>
          </w:p>
        </w:tc>
        <w:tc>
          <w:tcPr>
            <w:tcW w:w="989" w:type="dxa"/>
            <w:gridSpan w:val="2"/>
            <w:vAlign w:val="top"/>
          </w:tcPr>
          <w:p>
            <w:pPr>
              <w:spacing w:before="117" w:line="183" w:lineRule="auto"/>
              <w:ind w:left="235"/>
              <w:rPr>
                <w:rFonts w:ascii="宋体" w:hAnsi="宋体" w:eastAsia="宋体" w:cs="宋体"/>
                <w:sz w:val="20"/>
                <w:szCs w:val="20"/>
              </w:rPr>
            </w:pPr>
            <w:r>
              <w:rPr>
                <w:rFonts w:ascii="宋体" w:hAnsi="宋体" w:eastAsia="宋体" w:cs="宋体"/>
                <w:spacing w:val="-2"/>
                <w:sz w:val="20"/>
                <w:szCs w:val="20"/>
              </w:rPr>
              <w:t>0.80%</w:t>
            </w:r>
          </w:p>
        </w:tc>
        <w:tc>
          <w:tcPr>
            <w:tcW w:w="599" w:type="dxa"/>
            <w:vAlign w:val="top"/>
          </w:tcPr>
          <w:p>
            <w:pPr>
              <w:spacing w:before="135" w:line="169" w:lineRule="auto"/>
              <w:ind w:left="186"/>
              <w:rPr>
                <w:rFonts w:ascii="宋体" w:hAnsi="宋体" w:eastAsia="宋体" w:cs="宋体"/>
                <w:sz w:val="20"/>
                <w:szCs w:val="20"/>
              </w:rPr>
            </w:pPr>
            <w:r>
              <w:rPr>
                <w:rFonts w:ascii="宋体" w:hAnsi="宋体" w:eastAsia="宋体" w:cs="宋体"/>
                <w:spacing w:val="-6"/>
                <w:sz w:val="20"/>
                <w:szCs w:val="20"/>
              </w:rPr>
              <w:t>161</w:t>
            </w:r>
          </w:p>
        </w:tc>
        <w:tc>
          <w:tcPr>
            <w:tcW w:w="769" w:type="dxa"/>
            <w:gridSpan w:val="2"/>
            <w:vAlign w:val="top"/>
          </w:tcPr>
          <w:p>
            <w:pPr>
              <w:spacing w:before="115" w:line="184" w:lineRule="auto"/>
              <w:ind w:left="227"/>
              <w:rPr>
                <w:rFonts w:ascii="宋体" w:hAnsi="宋体" w:eastAsia="宋体" w:cs="宋体"/>
                <w:sz w:val="20"/>
                <w:szCs w:val="20"/>
              </w:rPr>
            </w:pPr>
            <w:r>
              <w:rPr>
                <w:rFonts w:ascii="宋体" w:hAnsi="宋体" w:eastAsia="宋体" w:cs="宋体"/>
                <w:spacing w:val="-6"/>
                <w:sz w:val="20"/>
                <w:szCs w:val="20"/>
              </w:rPr>
              <w:t>149</w:t>
            </w:r>
          </w:p>
        </w:tc>
        <w:tc>
          <w:tcPr>
            <w:tcW w:w="989" w:type="dxa"/>
            <w:gridSpan w:val="2"/>
            <w:vAlign w:val="top"/>
          </w:tcPr>
          <w:p>
            <w:pPr>
              <w:spacing w:before="115" w:line="184" w:lineRule="auto"/>
              <w:ind w:left="389"/>
              <w:rPr>
                <w:rFonts w:ascii="宋体" w:hAnsi="宋体" w:eastAsia="宋体" w:cs="宋体"/>
                <w:sz w:val="20"/>
                <w:szCs w:val="20"/>
              </w:rPr>
            </w:pPr>
            <w:r>
              <w:rPr>
                <w:rFonts w:ascii="宋体" w:hAnsi="宋体" w:eastAsia="宋体" w:cs="宋体"/>
                <w:spacing w:val="-6"/>
                <w:sz w:val="20"/>
                <w:szCs w:val="20"/>
              </w:rPr>
              <w:t>12</w:t>
            </w:r>
          </w:p>
        </w:tc>
        <w:tc>
          <w:tcPr>
            <w:tcW w:w="954" w:type="dxa"/>
            <w:gridSpan w:val="2"/>
            <w:vAlign w:val="top"/>
          </w:tcPr>
          <w:p>
            <w:pPr>
              <w:spacing w:before="117" w:line="183" w:lineRule="auto"/>
              <w:ind w:left="239"/>
              <w:rPr>
                <w:rFonts w:ascii="宋体" w:hAnsi="宋体" w:eastAsia="宋体" w:cs="宋体"/>
                <w:sz w:val="20"/>
                <w:szCs w:val="20"/>
              </w:rPr>
            </w:pPr>
            <w:r>
              <w:rPr>
                <w:rFonts w:ascii="宋体" w:hAnsi="宋体" w:eastAsia="宋体" w:cs="宋体"/>
                <w:spacing w:val="-1"/>
                <w:sz w:val="20"/>
                <w:szCs w:val="20"/>
              </w:rPr>
              <w:t>92.55%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09" w:hRule="atLeast"/>
        </w:trPr>
        <w:tc>
          <w:tcPr>
            <w:tcW w:w="2702" w:type="dxa"/>
            <w:vAlign w:val="top"/>
          </w:tcPr>
          <w:p>
            <w:pPr>
              <w:spacing w:before="66" w:line="220" w:lineRule="auto"/>
              <w:ind w:left="1044"/>
              <w:rPr>
                <w:rFonts w:ascii="宋体" w:hAnsi="宋体" w:eastAsia="宋体" w:cs="宋体"/>
                <w:sz w:val="20"/>
                <w:szCs w:val="20"/>
              </w:rPr>
            </w:pPr>
            <w:r>
              <w:rPr>
                <w:rFonts w:ascii="宋体" w:hAnsi="宋体" w:eastAsia="宋体" w:cs="宋体"/>
                <w:spacing w:val="-2"/>
                <w:sz w:val="20"/>
                <w:szCs w:val="20"/>
              </w:rPr>
              <w:t>淮滨县</w:t>
            </w:r>
          </w:p>
        </w:tc>
        <w:tc>
          <w:tcPr>
            <w:tcW w:w="1028" w:type="dxa"/>
            <w:vAlign w:val="top"/>
          </w:tcPr>
          <w:p>
            <w:pPr>
              <w:spacing w:before="65" w:line="219" w:lineRule="auto"/>
              <w:ind w:left="132"/>
              <w:rPr>
                <w:rFonts w:ascii="宋体" w:hAnsi="宋体" w:eastAsia="宋体" w:cs="宋体"/>
                <w:sz w:val="20"/>
                <w:szCs w:val="20"/>
              </w:rPr>
            </w:pPr>
            <w:r>
              <w:rPr>
                <w:rFonts w:ascii="宋体" w:hAnsi="宋体" w:eastAsia="宋体" w:cs="宋体"/>
                <w:spacing w:val="-2"/>
                <w:sz w:val="20"/>
                <w:szCs w:val="20"/>
              </w:rPr>
              <w:t>农村房屋</w:t>
            </w:r>
          </w:p>
        </w:tc>
        <w:tc>
          <w:tcPr>
            <w:tcW w:w="919" w:type="dxa"/>
            <w:vAlign w:val="top"/>
          </w:tcPr>
          <w:p>
            <w:pPr>
              <w:spacing w:before="157" w:line="151" w:lineRule="exact"/>
              <w:ind w:left="204"/>
              <w:rPr>
                <w:rFonts w:ascii="宋体" w:hAnsi="宋体" w:eastAsia="宋体" w:cs="宋体"/>
                <w:sz w:val="20"/>
                <w:szCs w:val="20"/>
              </w:rPr>
            </w:pPr>
            <w:r>
              <w:rPr>
                <w:rFonts w:ascii="宋体" w:hAnsi="宋体" w:eastAsia="宋体" w:cs="宋体"/>
                <w:spacing w:val="-4"/>
                <w:position w:val="-2"/>
                <w:sz w:val="20"/>
                <w:szCs w:val="20"/>
              </w:rPr>
              <w:t>16852</w:t>
            </w:r>
          </w:p>
        </w:tc>
        <w:tc>
          <w:tcPr>
            <w:tcW w:w="989" w:type="dxa"/>
            <w:gridSpan w:val="2"/>
            <w:vAlign w:val="top"/>
          </w:tcPr>
          <w:p>
            <w:pPr>
              <w:spacing w:before="118" w:line="176" w:lineRule="auto"/>
              <w:ind w:left="235"/>
              <w:rPr>
                <w:rFonts w:ascii="宋体" w:hAnsi="宋体" w:eastAsia="宋体" w:cs="宋体"/>
                <w:sz w:val="20"/>
                <w:szCs w:val="20"/>
              </w:rPr>
            </w:pPr>
            <w:r>
              <w:rPr>
                <w:rFonts w:ascii="宋体" w:hAnsi="宋体" w:eastAsia="宋体" w:cs="宋体"/>
                <w:spacing w:val="-2"/>
                <w:sz w:val="20"/>
                <w:szCs w:val="20"/>
              </w:rPr>
              <w:t>0.80%</w:t>
            </w:r>
          </w:p>
        </w:tc>
        <w:tc>
          <w:tcPr>
            <w:tcW w:w="599" w:type="dxa"/>
            <w:vAlign w:val="top"/>
          </w:tcPr>
          <w:p>
            <w:pPr>
              <w:spacing w:before="117" w:line="177" w:lineRule="auto"/>
              <w:ind w:left="86"/>
              <w:rPr>
                <w:rFonts w:ascii="宋体" w:hAnsi="宋体" w:eastAsia="宋体" w:cs="宋体"/>
                <w:sz w:val="20"/>
                <w:szCs w:val="20"/>
              </w:rPr>
            </w:pPr>
            <w:r>
              <w:rPr>
                <w:rFonts w:ascii="宋体" w:hAnsi="宋体" w:eastAsia="宋体" w:cs="宋体"/>
                <w:spacing w:val="-5"/>
                <w:sz w:val="20"/>
                <w:szCs w:val="20"/>
              </w:rPr>
              <w:t>1732</w:t>
            </w:r>
          </w:p>
        </w:tc>
        <w:tc>
          <w:tcPr>
            <w:tcW w:w="769" w:type="dxa"/>
            <w:gridSpan w:val="2"/>
            <w:vAlign w:val="top"/>
          </w:tcPr>
          <w:p>
            <w:pPr>
              <w:spacing w:before="117" w:line="177" w:lineRule="auto"/>
              <w:ind w:left="177"/>
              <w:rPr>
                <w:rFonts w:ascii="宋体" w:hAnsi="宋体" w:eastAsia="宋体" w:cs="宋体"/>
                <w:sz w:val="20"/>
                <w:szCs w:val="20"/>
              </w:rPr>
            </w:pPr>
            <w:r>
              <w:rPr>
                <w:rFonts w:ascii="宋体" w:hAnsi="宋体" w:eastAsia="宋体" w:cs="宋体"/>
                <w:spacing w:val="-5"/>
                <w:sz w:val="20"/>
                <w:szCs w:val="20"/>
              </w:rPr>
              <w:t>1656</w:t>
            </w:r>
          </w:p>
        </w:tc>
        <w:tc>
          <w:tcPr>
            <w:tcW w:w="989" w:type="dxa"/>
            <w:gridSpan w:val="2"/>
            <w:vAlign w:val="top"/>
          </w:tcPr>
          <w:p>
            <w:pPr>
              <w:spacing w:before="118" w:line="176" w:lineRule="auto"/>
              <w:ind w:left="389"/>
              <w:rPr>
                <w:rFonts w:ascii="宋体" w:hAnsi="宋体" w:eastAsia="宋体" w:cs="宋体"/>
                <w:sz w:val="20"/>
                <w:szCs w:val="20"/>
              </w:rPr>
            </w:pPr>
            <w:r>
              <w:rPr>
                <w:rFonts w:ascii="宋体" w:hAnsi="宋体" w:eastAsia="宋体" w:cs="宋体"/>
                <w:spacing w:val="-4"/>
                <w:sz w:val="20"/>
                <w:szCs w:val="20"/>
              </w:rPr>
              <w:t>76</w:t>
            </w:r>
          </w:p>
        </w:tc>
        <w:tc>
          <w:tcPr>
            <w:tcW w:w="954" w:type="dxa"/>
            <w:gridSpan w:val="2"/>
            <w:vAlign w:val="top"/>
          </w:tcPr>
          <w:p>
            <w:pPr>
              <w:spacing w:before="117" w:line="177" w:lineRule="auto"/>
              <w:ind w:left="119"/>
              <w:rPr>
                <w:rFonts w:ascii="宋体" w:hAnsi="宋体" w:eastAsia="宋体" w:cs="宋体"/>
                <w:sz w:val="20"/>
                <w:szCs w:val="20"/>
              </w:rPr>
            </w:pPr>
            <w:r>
              <w:rPr>
                <w:rFonts w:ascii="宋体" w:hAnsi="宋体" w:eastAsia="宋体" w:cs="宋体"/>
                <w:spacing w:val="-1"/>
                <w:sz w:val="20"/>
                <w:szCs w:val="20"/>
              </w:rPr>
              <w:t>95.61%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324" w:hRule="atLeast"/>
        </w:trPr>
        <w:tc>
          <w:tcPr>
            <w:tcW w:w="2702" w:type="dxa"/>
            <w:vAlign w:val="top"/>
          </w:tcPr>
          <w:p>
            <w:pPr>
              <w:spacing w:before="67" w:line="219" w:lineRule="auto"/>
              <w:ind w:left="1044"/>
              <w:rPr>
                <w:rFonts w:ascii="宋体" w:hAnsi="宋体" w:eastAsia="宋体" w:cs="宋体"/>
                <w:sz w:val="20"/>
                <w:szCs w:val="20"/>
              </w:rPr>
            </w:pPr>
            <w:r>
              <w:rPr>
                <w:rFonts w:ascii="宋体" w:hAnsi="宋体" w:eastAsia="宋体" w:cs="宋体"/>
                <w:spacing w:val="-2"/>
                <w:sz w:val="20"/>
                <w:szCs w:val="20"/>
              </w:rPr>
              <w:t>潢川县</w:t>
            </w:r>
          </w:p>
        </w:tc>
        <w:tc>
          <w:tcPr>
            <w:tcW w:w="1028" w:type="dxa"/>
            <w:vAlign w:val="top"/>
          </w:tcPr>
          <w:p>
            <w:pPr>
              <w:spacing w:before="107" w:line="200" w:lineRule="auto"/>
              <w:ind w:left="132"/>
              <w:rPr>
                <w:rFonts w:ascii="宋体" w:hAnsi="宋体" w:eastAsia="宋体" w:cs="宋体"/>
                <w:sz w:val="20"/>
                <w:szCs w:val="20"/>
              </w:rPr>
            </w:pPr>
            <w:r>
              <w:rPr>
                <w:rFonts w:ascii="宋体" w:hAnsi="宋体" w:eastAsia="宋体" w:cs="宋体"/>
                <w:spacing w:val="-2"/>
                <w:sz w:val="20"/>
                <w:szCs w:val="20"/>
              </w:rPr>
              <w:t>城镇房屋</w:t>
            </w:r>
          </w:p>
        </w:tc>
        <w:tc>
          <w:tcPr>
            <w:tcW w:w="919" w:type="dxa"/>
            <w:vAlign w:val="top"/>
          </w:tcPr>
          <w:p>
            <w:pPr>
              <w:spacing w:before="158" w:line="165" w:lineRule="exact"/>
              <w:ind w:left="154"/>
              <w:rPr>
                <w:rFonts w:ascii="宋体" w:hAnsi="宋体" w:eastAsia="宋体" w:cs="宋体"/>
                <w:sz w:val="20"/>
                <w:szCs w:val="20"/>
              </w:rPr>
            </w:pPr>
            <w:r>
              <w:rPr>
                <w:rFonts w:ascii="宋体" w:hAnsi="宋体" w:eastAsia="宋体" w:cs="宋体"/>
                <w:spacing w:val="-1"/>
                <w:position w:val="-2"/>
                <w:sz w:val="20"/>
                <w:szCs w:val="20"/>
              </w:rPr>
              <w:t>476580</w:t>
            </w:r>
          </w:p>
        </w:tc>
        <w:tc>
          <w:tcPr>
            <w:tcW w:w="989" w:type="dxa"/>
            <w:gridSpan w:val="2"/>
            <w:vAlign w:val="top"/>
          </w:tcPr>
          <w:p>
            <w:pPr>
              <w:spacing w:before="118" w:line="183" w:lineRule="auto"/>
              <w:ind w:left="235"/>
              <w:rPr>
                <w:rFonts w:ascii="宋体" w:hAnsi="宋体" w:eastAsia="宋体" w:cs="宋体"/>
                <w:sz w:val="20"/>
                <w:szCs w:val="20"/>
              </w:rPr>
            </w:pPr>
            <w:r>
              <w:rPr>
                <w:rFonts w:ascii="宋体" w:hAnsi="宋体" w:eastAsia="宋体" w:cs="宋体"/>
                <w:spacing w:val="-2"/>
                <w:sz w:val="20"/>
                <w:szCs w:val="20"/>
              </w:rPr>
              <w:t>0.40%</w:t>
            </w:r>
          </w:p>
        </w:tc>
        <w:tc>
          <w:tcPr>
            <w:tcW w:w="599" w:type="dxa"/>
            <w:vAlign w:val="top"/>
          </w:tcPr>
          <w:p>
            <w:pPr>
              <w:spacing w:before="127" w:line="181" w:lineRule="auto"/>
              <w:ind w:left="186"/>
              <w:rPr>
                <w:rFonts w:ascii="宋体" w:hAnsi="宋体" w:eastAsia="宋体" w:cs="宋体"/>
                <w:sz w:val="20"/>
                <w:szCs w:val="20"/>
              </w:rPr>
            </w:pPr>
            <w:r>
              <w:rPr>
                <w:rFonts w:ascii="宋体" w:hAnsi="宋体" w:eastAsia="宋体" w:cs="宋体"/>
                <w:spacing w:val="-6"/>
                <w:sz w:val="20"/>
                <w:szCs w:val="20"/>
              </w:rPr>
              <w:t>181</w:t>
            </w:r>
          </w:p>
        </w:tc>
        <w:tc>
          <w:tcPr>
            <w:tcW w:w="769" w:type="dxa"/>
            <w:gridSpan w:val="2"/>
            <w:vAlign w:val="top"/>
          </w:tcPr>
          <w:p>
            <w:pPr>
              <w:spacing w:before="117" w:line="184" w:lineRule="auto"/>
              <w:ind w:left="227"/>
              <w:rPr>
                <w:rFonts w:ascii="宋体" w:hAnsi="宋体" w:eastAsia="宋体" w:cs="宋体"/>
                <w:sz w:val="20"/>
                <w:szCs w:val="20"/>
              </w:rPr>
            </w:pPr>
            <w:r>
              <w:rPr>
                <w:rFonts w:ascii="宋体" w:hAnsi="宋体" w:eastAsia="宋体" w:cs="宋体"/>
                <w:spacing w:val="-6"/>
                <w:sz w:val="20"/>
                <w:szCs w:val="20"/>
              </w:rPr>
              <w:t>166</w:t>
            </w:r>
          </w:p>
        </w:tc>
        <w:tc>
          <w:tcPr>
            <w:tcW w:w="989" w:type="dxa"/>
            <w:gridSpan w:val="2"/>
            <w:vAlign w:val="top"/>
          </w:tcPr>
          <w:p>
            <w:pPr>
              <w:spacing w:before="137" w:line="172" w:lineRule="auto"/>
              <w:ind w:left="389"/>
              <w:rPr>
                <w:rFonts w:ascii="宋体" w:hAnsi="宋体" w:eastAsia="宋体" w:cs="宋体"/>
                <w:sz w:val="20"/>
                <w:szCs w:val="20"/>
              </w:rPr>
            </w:pPr>
            <w:r>
              <w:rPr>
                <w:rFonts w:ascii="宋体" w:hAnsi="宋体" w:eastAsia="宋体" w:cs="宋体"/>
                <w:spacing w:val="-6"/>
                <w:sz w:val="20"/>
                <w:szCs w:val="20"/>
              </w:rPr>
              <w:t>15</w:t>
            </w:r>
          </w:p>
        </w:tc>
        <w:tc>
          <w:tcPr>
            <w:tcW w:w="954" w:type="dxa"/>
            <w:gridSpan w:val="2"/>
            <w:vAlign w:val="top"/>
          </w:tcPr>
          <w:p>
            <w:pPr>
              <w:spacing w:before="117" w:line="184" w:lineRule="auto"/>
              <w:ind w:left="239"/>
              <w:rPr>
                <w:rFonts w:ascii="宋体" w:hAnsi="宋体" w:eastAsia="宋体" w:cs="宋体"/>
                <w:sz w:val="20"/>
                <w:szCs w:val="20"/>
              </w:rPr>
            </w:pPr>
            <w:r>
              <w:rPr>
                <w:rFonts w:ascii="宋体" w:hAnsi="宋体" w:eastAsia="宋体" w:cs="宋体"/>
                <w:spacing w:val="-1"/>
                <w:sz w:val="20"/>
                <w:szCs w:val="20"/>
              </w:rPr>
              <w:t>91.71%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702" w:type="dxa"/>
            <w:vAlign w:val="top"/>
          </w:tcPr>
          <w:p>
            <w:pPr>
              <w:spacing w:before="53" w:line="219" w:lineRule="auto"/>
              <w:ind w:left="1024"/>
              <w:rPr>
                <w:rFonts w:ascii="宋体" w:hAnsi="宋体" w:eastAsia="宋体" w:cs="宋体"/>
                <w:sz w:val="21"/>
                <w:szCs w:val="21"/>
              </w:rPr>
            </w:pPr>
            <w:r>
              <w:rPr>
                <w:rFonts w:ascii="宋体" w:hAnsi="宋体" w:eastAsia="宋体" w:cs="宋体"/>
                <w:spacing w:val="-2"/>
                <w:sz w:val="21"/>
                <w:szCs w:val="21"/>
              </w:rPr>
              <w:t>潢川县</w:t>
            </w:r>
          </w:p>
        </w:tc>
        <w:tc>
          <w:tcPr>
            <w:tcW w:w="1028" w:type="dxa"/>
            <w:vAlign w:val="top"/>
          </w:tcPr>
          <w:p>
            <w:pPr>
              <w:spacing w:before="52" w:line="219" w:lineRule="auto"/>
              <w:ind w:left="102"/>
              <w:rPr>
                <w:rFonts w:ascii="宋体" w:hAnsi="宋体" w:eastAsia="宋体" w:cs="宋体"/>
                <w:sz w:val="21"/>
                <w:szCs w:val="21"/>
              </w:rPr>
            </w:pPr>
            <w:r>
              <w:rPr>
                <w:rFonts w:ascii="宋体" w:hAnsi="宋体" w:eastAsia="宋体" w:cs="宋体"/>
                <w:spacing w:val="-2"/>
                <w:sz w:val="21"/>
                <w:szCs w:val="21"/>
              </w:rPr>
              <w:t>农村房屋</w:t>
            </w:r>
          </w:p>
        </w:tc>
        <w:tc>
          <w:tcPr>
            <w:tcW w:w="929" w:type="dxa"/>
            <w:gridSpan w:val="2"/>
            <w:vAlign w:val="top"/>
          </w:tcPr>
          <w:p>
            <w:pPr>
              <w:spacing w:before="117" w:line="173" w:lineRule="auto"/>
              <w:ind w:left="254"/>
              <w:rPr>
                <w:rFonts w:ascii="宋体" w:hAnsi="宋体" w:eastAsia="宋体" w:cs="宋体"/>
                <w:sz w:val="21"/>
                <w:szCs w:val="21"/>
              </w:rPr>
            </w:pPr>
            <w:r>
              <w:rPr>
                <w:rFonts w:ascii="宋体" w:hAnsi="宋体" w:eastAsia="宋体" w:cs="宋体"/>
                <w:spacing w:val="-2"/>
                <w:sz w:val="21"/>
                <w:szCs w:val="21"/>
              </w:rPr>
              <w:t>36758</w:t>
            </w:r>
          </w:p>
        </w:tc>
        <w:tc>
          <w:tcPr>
            <w:tcW w:w="979" w:type="dxa"/>
            <w:vAlign w:val="top"/>
          </w:tcPr>
          <w:p>
            <w:pPr>
              <w:spacing w:before="127" w:line="164" w:lineRule="auto"/>
              <w:ind w:left="215"/>
              <w:rPr>
                <w:rFonts w:ascii="宋体" w:hAnsi="宋体" w:eastAsia="宋体" w:cs="宋体"/>
                <w:sz w:val="21"/>
                <w:szCs w:val="21"/>
              </w:rPr>
            </w:pPr>
            <w:r>
              <w:rPr>
                <w:rFonts w:ascii="宋体" w:hAnsi="宋体" w:eastAsia="宋体" w:cs="宋体"/>
                <w:spacing w:val="-2"/>
                <w:sz w:val="21"/>
                <w:szCs w:val="21"/>
              </w:rPr>
              <w:t>0.40%</w:t>
            </w:r>
          </w:p>
        </w:tc>
        <w:tc>
          <w:tcPr>
            <w:tcW w:w="619" w:type="dxa"/>
            <w:gridSpan w:val="2"/>
            <w:vAlign w:val="top"/>
          </w:tcPr>
          <w:p>
            <w:pPr>
              <w:spacing w:before="108" w:line="181" w:lineRule="auto"/>
              <w:ind w:left="146"/>
              <w:rPr>
                <w:rFonts w:ascii="宋体" w:hAnsi="宋体" w:eastAsia="宋体" w:cs="宋体"/>
                <w:sz w:val="21"/>
                <w:szCs w:val="21"/>
              </w:rPr>
            </w:pPr>
            <w:r>
              <w:rPr>
                <w:rFonts w:ascii="宋体" w:hAnsi="宋体" w:eastAsia="宋体" w:cs="宋体"/>
                <w:spacing w:val="-3"/>
                <w:sz w:val="21"/>
                <w:szCs w:val="21"/>
              </w:rPr>
              <w:t>942</w:t>
            </w:r>
          </w:p>
        </w:tc>
        <w:tc>
          <w:tcPr>
            <w:tcW w:w="769" w:type="dxa"/>
            <w:gridSpan w:val="2"/>
            <w:vAlign w:val="top"/>
          </w:tcPr>
          <w:p>
            <w:pPr>
              <w:spacing w:before="108" w:line="181" w:lineRule="auto"/>
              <w:ind w:left="218"/>
              <w:rPr>
                <w:rFonts w:ascii="宋体" w:hAnsi="宋体" w:eastAsia="宋体" w:cs="宋体"/>
                <w:sz w:val="21"/>
                <w:szCs w:val="21"/>
              </w:rPr>
            </w:pPr>
            <w:r>
              <w:rPr>
                <w:rFonts w:ascii="宋体" w:hAnsi="宋体" w:eastAsia="宋体" w:cs="宋体"/>
                <w:spacing w:val="-3"/>
                <w:sz w:val="21"/>
                <w:szCs w:val="21"/>
              </w:rPr>
              <w:t>872</w:t>
            </w:r>
          </w:p>
        </w:tc>
        <w:tc>
          <w:tcPr>
            <w:tcW w:w="979" w:type="dxa"/>
            <w:gridSpan w:val="2"/>
            <w:vAlign w:val="top"/>
          </w:tcPr>
          <w:p>
            <w:pPr>
              <w:spacing w:before="137" w:line="177" w:lineRule="exact"/>
              <w:ind w:left="379"/>
              <w:rPr>
                <w:rFonts w:ascii="宋体" w:hAnsi="宋体" w:eastAsia="宋体" w:cs="宋体"/>
                <w:sz w:val="21"/>
                <w:szCs w:val="21"/>
              </w:rPr>
            </w:pPr>
            <w:r>
              <w:rPr>
                <w:rFonts w:ascii="宋体" w:hAnsi="宋体" w:eastAsia="宋体" w:cs="宋体"/>
                <w:spacing w:val="-4"/>
                <w:position w:val="-2"/>
                <w:sz w:val="21"/>
                <w:szCs w:val="21"/>
              </w:rPr>
              <w:t>70</w:t>
            </w:r>
          </w:p>
        </w:tc>
        <w:tc>
          <w:tcPr>
            <w:tcW w:w="964" w:type="dxa"/>
            <w:gridSpan w:val="2"/>
            <w:vAlign w:val="top"/>
          </w:tcPr>
          <w:p>
            <w:pPr>
              <w:spacing w:before="137" w:line="177" w:lineRule="exact"/>
              <w:ind w:left="219"/>
              <w:rPr>
                <w:rFonts w:ascii="宋体" w:hAnsi="宋体" w:eastAsia="宋体" w:cs="宋体"/>
                <w:sz w:val="21"/>
                <w:szCs w:val="21"/>
              </w:rPr>
            </w:pPr>
            <w:r>
              <w:rPr>
                <w:rFonts w:ascii="宋体" w:hAnsi="宋体" w:eastAsia="宋体" w:cs="宋体"/>
                <w:spacing w:val="-1"/>
                <w:position w:val="-2"/>
                <w:sz w:val="21"/>
                <w:szCs w:val="21"/>
              </w:rPr>
              <w:t>92.57%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702" w:type="dxa"/>
            <w:vAlign w:val="top"/>
          </w:tcPr>
          <w:p>
            <w:pPr>
              <w:spacing w:before="63" w:line="223" w:lineRule="auto"/>
              <w:ind w:left="1024"/>
              <w:rPr>
                <w:rFonts w:ascii="宋体" w:hAnsi="宋体" w:eastAsia="宋体" w:cs="宋体"/>
                <w:sz w:val="21"/>
                <w:szCs w:val="21"/>
              </w:rPr>
            </w:pPr>
            <w:r>
              <w:rPr>
                <w:rFonts w:ascii="宋体" w:hAnsi="宋体" w:eastAsia="宋体" w:cs="宋体"/>
                <w:spacing w:val="-3"/>
                <w:sz w:val="21"/>
                <w:szCs w:val="21"/>
              </w:rPr>
              <w:t>罗山县</w:t>
            </w:r>
          </w:p>
        </w:tc>
        <w:tc>
          <w:tcPr>
            <w:tcW w:w="1028" w:type="dxa"/>
            <w:vAlign w:val="top"/>
          </w:tcPr>
          <w:p>
            <w:pPr>
              <w:spacing w:before="59" w:line="219" w:lineRule="auto"/>
              <w:ind w:left="102"/>
              <w:rPr>
                <w:rFonts w:ascii="宋体" w:hAnsi="宋体" w:eastAsia="宋体" w:cs="宋体"/>
                <w:sz w:val="21"/>
                <w:szCs w:val="21"/>
              </w:rPr>
            </w:pPr>
            <w:r>
              <w:rPr>
                <w:rFonts w:ascii="宋体" w:hAnsi="宋体" w:eastAsia="宋体" w:cs="宋体"/>
                <w:spacing w:val="-2"/>
                <w:sz w:val="21"/>
                <w:szCs w:val="21"/>
              </w:rPr>
              <w:t>城镇房屋</w:t>
            </w:r>
          </w:p>
        </w:tc>
        <w:tc>
          <w:tcPr>
            <w:tcW w:w="929" w:type="dxa"/>
            <w:gridSpan w:val="2"/>
            <w:vAlign w:val="top"/>
          </w:tcPr>
          <w:p>
            <w:pPr>
              <w:spacing w:before="114" w:line="180" w:lineRule="auto"/>
              <w:ind w:left="154"/>
              <w:rPr>
                <w:rFonts w:ascii="宋体" w:hAnsi="宋体" w:eastAsia="宋体" w:cs="宋体"/>
                <w:sz w:val="21"/>
                <w:szCs w:val="21"/>
              </w:rPr>
            </w:pPr>
            <w:r>
              <w:rPr>
                <w:rFonts w:ascii="宋体" w:hAnsi="宋体" w:eastAsia="宋体" w:cs="宋体"/>
                <w:spacing w:val="-2"/>
                <w:sz w:val="21"/>
                <w:szCs w:val="21"/>
              </w:rPr>
              <w:t>350765</w:t>
            </w:r>
          </w:p>
        </w:tc>
        <w:tc>
          <w:tcPr>
            <w:tcW w:w="979" w:type="dxa"/>
            <w:vAlign w:val="top"/>
          </w:tcPr>
          <w:p>
            <w:pPr>
              <w:spacing w:before="114" w:line="180" w:lineRule="auto"/>
              <w:ind w:left="215"/>
              <w:rPr>
                <w:rFonts w:ascii="宋体" w:hAnsi="宋体" w:eastAsia="宋体" w:cs="宋体"/>
                <w:sz w:val="21"/>
                <w:szCs w:val="21"/>
              </w:rPr>
            </w:pPr>
            <w:r>
              <w:rPr>
                <w:rFonts w:ascii="宋体" w:hAnsi="宋体" w:eastAsia="宋体" w:cs="宋体"/>
                <w:spacing w:val="-2"/>
                <w:sz w:val="21"/>
                <w:szCs w:val="21"/>
              </w:rPr>
              <w:t>0.40%</w:t>
            </w:r>
          </w:p>
        </w:tc>
        <w:tc>
          <w:tcPr>
            <w:tcW w:w="619" w:type="dxa"/>
            <w:gridSpan w:val="2"/>
            <w:vAlign w:val="top"/>
          </w:tcPr>
          <w:p>
            <w:pPr>
              <w:spacing w:before="113" w:line="181" w:lineRule="auto"/>
              <w:ind w:left="146"/>
              <w:rPr>
                <w:rFonts w:ascii="宋体" w:hAnsi="宋体" w:eastAsia="宋体" w:cs="宋体"/>
                <w:sz w:val="21"/>
                <w:szCs w:val="21"/>
              </w:rPr>
            </w:pPr>
            <w:r>
              <w:rPr>
                <w:rFonts w:ascii="宋体" w:hAnsi="宋体" w:eastAsia="宋体" w:cs="宋体"/>
                <w:spacing w:val="-6"/>
                <w:sz w:val="21"/>
                <w:szCs w:val="21"/>
              </w:rPr>
              <w:t>110</w:t>
            </w:r>
          </w:p>
        </w:tc>
        <w:tc>
          <w:tcPr>
            <w:tcW w:w="769" w:type="dxa"/>
            <w:gridSpan w:val="2"/>
            <w:vAlign w:val="top"/>
          </w:tcPr>
          <w:p>
            <w:pPr>
              <w:spacing w:before="113" w:line="181" w:lineRule="auto"/>
              <w:ind w:left="218"/>
              <w:rPr>
                <w:rFonts w:ascii="宋体" w:hAnsi="宋体" w:eastAsia="宋体" w:cs="宋体"/>
                <w:sz w:val="21"/>
                <w:szCs w:val="21"/>
              </w:rPr>
            </w:pPr>
            <w:r>
              <w:rPr>
                <w:rFonts w:ascii="宋体" w:hAnsi="宋体" w:eastAsia="宋体" w:cs="宋体"/>
                <w:spacing w:val="-6"/>
                <w:sz w:val="21"/>
                <w:szCs w:val="21"/>
              </w:rPr>
              <w:t>102</w:t>
            </w:r>
          </w:p>
        </w:tc>
        <w:tc>
          <w:tcPr>
            <w:tcW w:w="979" w:type="dxa"/>
            <w:gridSpan w:val="2"/>
            <w:vAlign w:val="top"/>
          </w:tcPr>
          <w:p>
            <w:pPr>
              <w:spacing w:before="114" w:line="180" w:lineRule="auto"/>
              <w:ind w:left="428"/>
              <w:rPr>
                <w:rFonts w:ascii="宋体" w:hAnsi="宋体" w:eastAsia="宋体" w:cs="宋体"/>
                <w:sz w:val="21"/>
                <w:szCs w:val="21"/>
              </w:rPr>
            </w:pPr>
            <w:r>
              <w:rPr>
                <w:rFonts w:ascii="宋体" w:hAnsi="宋体" w:eastAsia="宋体" w:cs="宋体"/>
                <w:sz w:val="21"/>
                <w:szCs w:val="21"/>
              </w:rPr>
              <w:t>8</w:t>
            </w:r>
          </w:p>
        </w:tc>
        <w:tc>
          <w:tcPr>
            <w:tcW w:w="964" w:type="dxa"/>
            <w:gridSpan w:val="2"/>
            <w:vAlign w:val="top"/>
          </w:tcPr>
          <w:p>
            <w:pPr>
              <w:spacing w:before="114" w:line="180" w:lineRule="auto"/>
              <w:ind w:left="219"/>
              <w:rPr>
                <w:rFonts w:ascii="宋体" w:hAnsi="宋体" w:eastAsia="宋体" w:cs="宋体"/>
                <w:sz w:val="21"/>
                <w:szCs w:val="21"/>
              </w:rPr>
            </w:pPr>
            <w:r>
              <w:rPr>
                <w:rFonts w:ascii="宋体" w:hAnsi="宋体" w:eastAsia="宋体" w:cs="宋体"/>
                <w:spacing w:val="-1"/>
                <w:sz w:val="21"/>
                <w:szCs w:val="21"/>
              </w:rPr>
              <w:t>92.73%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702" w:type="dxa"/>
            <w:vAlign w:val="top"/>
          </w:tcPr>
          <w:p>
            <w:pPr>
              <w:spacing w:before="64" w:line="223" w:lineRule="auto"/>
              <w:ind w:left="1024"/>
              <w:rPr>
                <w:rFonts w:ascii="宋体" w:hAnsi="宋体" w:eastAsia="宋体" w:cs="宋体"/>
                <w:sz w:val="21"/>
                <w:szCs w:val="21"/>
              </w:rPr>
            </w:pPr>
            <w:r>
              <w:rPr>
                <w:rFonts w:ascii="宋体" w:hAnsi="宋体" w:eastAsia="宋体" w:cs="宋体"/>
                <w:spacing w:val="-3"/>
                <w:sz w:val="21"/>
                <w:szCs w:val="21"/>
              </w:rPr>
              <w:t>罗山县</w:t>
            </w:r>
          </w:p>
        </w:tc>
        <w:tc>
          <w:tcPr>
            <w:tcW w:w="1028" w:type="dxa"/>
            <w:vAlign w:val="top"/>
          </w:tcPr>
          <w:p>
            <w:pPr>
              <w:spacing w:before="70" w:line="218" w:lineRule="auto"/>
              <w:ind w:left="102"/>
              <w:rPr>
                <w:rFonts w:ascii="宋体" w:hAnsi="宋体" w:eastAsia="宋体" w:cs="宋体"/>
                <w:sz w:val="21"/>
                <w:szCs w:val="21"/>
              </w:rPr>
            </w:pPr>
            <w:r>
              <w:rPr>
                <w:rFonts w:ascii="宋体" w:hAnsi="宋体" w:eastAsia="宋体" w:cs="宋体"/>
                <w:spacing w:val="-2"/>
                <w:sz w:val="21"/>
                <w:szCs w:val="21"/>
              </w:rPr>
              <w:t>农村房屋</w:t>
            </w:r>
          </w:p>
        </w:tc>
        <w:tc>
          <w:tcPr>
            <w:tcW w:w="929" w:type="dxa"/>
            <w:gridSpan w:val="2"/>
            <w:vAlign w:val="top"/>
          </w:tcPr>
          <w:p>
            <w:pPr>
              <w:spacing w:before="124" w:line="170" w:lineRule="auto"/>
              <w:ind w:left="254"/>
              <w:rPr>
                <w:rFonts w:ascii="宋体" w:hAnsi="宋体" w:eastAsia="宋体" w:cs="宋体"/>
                <w:sz w:val="21"/>
                <w:szCs w:val="21"/>
              </w:rPr>
            </w:pPr>
            <w:r>
              <w:rPr>
                <w:rFonts w:ascii="宋体" w:hAnsi="宋体" w:eastAsia="宋体" w:cs="宋体"/>
                <w:spacing w:val="-2"/>
                <w:sz w:val="21"/>
                <w:szCs w:val="21"/>
              </w:rPr>
              <w:t>22895</w:t>
            </w:r>
          </w:p>
        </w:tc>
        <w:tc>
          <w:tcPr>
            <w:tcW w:w="979" w:type="dxa"/>
            <w:vAlign w:val="top"/>
          </w:tcPr>
          <w:p>
            <w:pPr>
              <w:spacing w:before="114" w:line="179" w:lineRule="auto"/>
              <w:ind w:left="215"/>
              <w:rPr>
                <w:rFonts w:ascii="宋体" w:hAnsi="宋体" w:eastAsia="宋体" w:cs="宋体"/>
                <w:sz w:val="21"/>
                <w:szCs w:val="21"/>
              </w:rPr>
            </w:pPr>
            <w:r>
              <w:rPr>
                <w:rFonts w:ascii="宋体" w:hAnsi="宋体" w:eastAsia="宋体" w:cs="宋体"/>
                <w:spacing w:val="-2"/>
                <w:sz w:val="21"/>
                <w:szCs w:val="21"/>
              </w:rPr>
              <w:t>0.40%</w:t>
            </w:r>
          </w:p>
        </w:tc>
        <w:tc>
          <w:tcPr>
            <w:tcW w:w="619" w:type="dxa"/>
            <w:gridSpan w:val="2"/>
            <w:vAlign w:val="top"/>
          </w:tcPr>
          <w:p>
            <w:pPr>
              <w:spacing w:before="114" w:line="179" w:lineRule="auto"/>
              <w:ind w:left="146"/>
              <w:rPr>
                <w:rFonts w:ascii="宋体" w:hAnsi="宋体" w:eastAsia="宋体" w:cs="宋体"/>
                <w:sz w:val="21"/>
                <w:szCs w:val="21"/>
              </w:rPr>
            </w:pPr>
            <w:r>
              <w:rPr>
                <w:rFonts w:ascii="宋体" w:hAnsi="宋体" w:eastAsia="宋体" w:cs="宋体"/>
                <w:spacing w:val="-3"/>
                <w:sz w:val="21"/>
                <w:szCs w:val="21"/>
              </w:rPr>
              <w:t>924</w:t>
            </w:r>
          </w:p>
        </w:tc>
        <w:tc>
          <w:tcPr>
            <w:tcW w:w="769" w:type="dxa"/>
            <w:gridSpan w:val="2"/>
            <w:vAlign w:val="top"/>
          </w:tcPr>
          <w:p>
            <w:pPr>
              <w:spacing w:before="114" w:line="179" w:lineRule="auto"/>
              <w:ind w:left="218"/>
              <w:rPr>
                <w:rFonts w:ascii="宋体" w:hAnsi="宋体" w:eastAsia="宋体" w:cs="宋体"/>
                <w:sz w:val="21"/>
                <w:szCs w:val="21"/>
              </w:rPr>
            </w:pPr>
            <w:r>
              <w:rPr>
                <w:rFonts w:ascii="宋体" w:hAnsi="宋体" w:eastAsia="宋体" w:cs="宋体"/>
                <w:spacing w:val="-3"/>
                <w:sz w:val="21"/>
                <w:szCs w:val="21"/>
              </w:rPr>
              <w:t>895</w:t>
            </w:r>
          </w:p>
        </w:tc>
        <w:tc>
          <w:tcPr>
            <w:tcW w:w="979" w:type="dxa"/>
            <w:gridSpan w:val="2"/>
            <w:vAlign w:val="top"/>
          </w:tcPr>
          <w:p>
            <w:pPr>
              <w:spacing w:before="114" w:line="179" w:lineRule="auto"/>
              <w:ind w:left="379"/>
              <w:rPr>
                <w:rFonts w:ascii="宋体" w:hAnsi="宋体" w:eastAsia="宋体" w:cs="宋体"/>
                <w:sz w:val="21"/>
                <w:szCs w:val="21"/>
              </w:rPr>
            </w:pPr>
            <w:r>
              <w:rPr>
                <w:rFonts w:ascii="宋体" w:hAnsi="宋体" w:eastAsia="宋体" w:cs="宋体"/>
                <w:spacing w:val="-3"/>
                <w:sz w:val="21"/>
                <w:szCs w:val="21"/>
              </w:rPr>
              <w:t>29</w:t>
            </w:r>
          </w:p>
        </w:tc>
        <w:tc>
          <w:tcPr>
            <w:tcW w:w="964" w:type="dxa"/>
            <w:gridSpan w:val="2"/>
            <w:vAlign w:val="top"/>
          </w:tcPr>
          <w:p>
            <w:pPr>
              <w:spacing w:before="154" w:line="164" w:lineRule="exact"/>
              <w:ind w:left="219"/>
              <w:rPr>
                <w:rFonts w:ascii="宋体" w:hAnsi="宋体" w:eastAsia="宋体" w:cs="宋体"/>
                <w:sz w:val="21"/>
                <w:szCs w:val="21"/>
              </w:rPr>
            </w:pPr>
            <w:r>
              <w:rPr>
                <w:rFonts w:ascii="宋体" w:hAnsi="宋体" w:eastAsia="宋体" w:cs="宋体"/>
                <w:spacing w:val="-2"/>
                <w:position w:val="-2"/>
                <w:sz w:val="21"/>
                <w:szCs w:val="21"/>
              </w:rPr>
              <w:t>96.86%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2" w:type="dxa"/>
            <w:vAlign w:val="top"/>
          </w:tcPr>
          <w:p>
            <w:pPr>
              <w:spacing w:before="52" w:line="219" w:lineRule="auto"/>
              <w:ind w:left="1024"/>
              <w:rPr>
                <w:rFonts w:ascii="宋体" w:hAnsi="宋体" w:eastAsia="宋体" w:cs="宋体"/>
                <w:sz w:val="21"/>
                <w:szCs w:val="21"/>
              </w:rPr>
            </w:pPr>
            <w:r>
              <w:rPr>
                <w:rFonts w:ascii="宋体" w:hAnsi="宋体" w:eastAsia="宋体" w:cs="宋体"/>
                <w:spacing w:val="3"/>
                <w:sz w:val="21"/>
                <w:szCs w:val="21"/>
              </w:rPr>
              <w:t>商城县</w:t>
            </w:r>
          </w:p>
        </w:tc>
        <w:tc>
          <w:tcPr>
            <w:tcW w:w="1028" w:type="dxa"/>
            <w:vAlign w:val="top"/>
          </w:tcPr>
          <w:p>
            <w:pPr>
              <w:spacing w:before="72" w:line="208" w:lineRule="auto"/>
              <w:ind w:left="102"/>
              <w:rPr>
                <w:rFonts w:ascii="宋体" w:hAnsi="宋体" w:eastAsia="宋体" w:cs="宋体"/>
                <w:sz w:val="21"/>
                <w:szCs w:val="21"/>
              </w:rPr>
            </w:pPr>
            <w:r>
              <w:rPr>
                <w:rFonts w:ascii="宋体" w:hAnsi="宋体" w:eastAsia="宋体" w:cs="宋体"/>
                <w:spacing w:val="-2"/>
                <w:sz w:val="21"/>
                <w:szCs w:val="21"/>
              </w:rPr>
              <w:t>城镇房屋</w:t>
            </w:r>
          </w:p>
        </w:tc>
        <w:tc>
          <w:tcPr>
            <w:tcW w:w="929" w:type="dxa"/>
            <w:gridSpan w:val="2"/>
            <w:vAlign w:val="top"/>
          </w:tcPr>
          <w:p>
            <w:pPr>
              <w:spacing w:before="127" w:line="160" w:lineRule="auto"/>
              <w:ind w:left="154"/>
              <w:rPr>
                <w:rFonts w:ascii="宋体" w:hAnsi="宋体" w:eastAsia="宋体" w:cs="宋体"/>
                <w:sz w:val="21"/>
                <w:szCs w:val="21"/>
              </w:rPr>
            </w:pPr>
            <w:r>
              <w:rPr>
                <w:rFonts w:ascii="宋体" w:hAnsi="宋体" w:eastAsia="宋体" w:cs="宋体"/>
                <w:spacing w:val="-2"/>
                <w:sz w:val="21"/>
                <w:szCs w:val="21"/>
              </w:rPr>
              <w:t>245800</w:t>
            </w:r>
          </w:p>
        </w:tc>
        <w:tc>
          <w:tcPr>
            <w:tcW w:w="979" w:type="dxa"/>
            <w:vAlign w:val="top"/>
          </w:tcPr>
          <w:p>
            <w:pPr>
              <w:spacing w:before="106" w:line="178" w:lineRule="auto"/>
              <w:ind w:left="215"/>
              <w:rPr>
                <w:rFonts w:ascii="宋体" w:hAnsi="宋体" w:eastAsia="宋体" w:cs="宋体"/>
                <w:sz w:val="21"/>
                <w:szCs w:val="21"/>
              </w:rPr>
            </w:pPr>
            <w:r>
              <w:rPr>
                <w:rFonts w:ascii="宋体" w:hAnsi="宋体" w:eastAsia="宋体" w:cs="宋体"/>
                <w:spacing w:val="-2"/>
                <w:sz w:val="21"/>
                <w:szCs w:val="21"/>
              </w:rPr>
              <w:t>0.40%</w:t>
            </w:r>
          </w:p>
        </w:tc>
        <w:tc>
          <w:tcPr>
            <w:tcW w:w="619" w:type="dxa"/>
            <w:gridSpan w:val="2"/>
            <w:vAlign w:val="top"/>
          </w:tcPr>
          <w:p>
            <w:pPr>
              <w:spacing w:before="106" w:line="178" w:lineRule="auto"/>
              <w:ind w:left="196"/>
              <w:rPr>
                <w:rFonts w:ascii="宋体" w:hAnsi="宋体" w:eastAsia="宋体" w:cs="宋体"/>
                <w:sz w:val="21"/>
                <w:szCs w:val="21"/>
              </w:rPr>
            </w:pPr>
            <w:r>
              <w:rPr>
                <w:rFonts w:ascii="宋体" w:hAnsi="宋体" w:eastAsia="宋体" w:cs="宋体"/>
                <w:spacing w:val="-3"/>
                <w:sz w:val="21"/>
                <w:szCs w:val="21"/>
              </w:rPr>
              <w:t>98</w:t>
            </w:r>
          </w:p>
        </w:tc>
        <w:tc>
          <w:tcPr>
            <w:tcW w:w="769" w:type="dxa"/>
            <w:gridSpan w:val="2"/>
            <w:vAlign w:val="top"/>
          </w:tcPr>
          <w:p>
            <w:pPr>
              <w:spacing w:before="106" w:line="178" w:lineRule="auto"/>
              <w:ind w:left="278"/>
              <w:rPr>
                <w:rFonts w:ascii="宋体" w:hAnsi="宋体" w:eastAsia="宋体" w:cs="宋体"/>
                <w:sz w:val="21"/>
                <w:szCs w:val="21"/>
              </w:rPr>
            </w:pPr>
            <w:r>
              <w:rPr>
                <w:rFonts w:ascii="宋体" w:hAnsi="宋体" w:eastAsia="宋体" w:cs="宋体"/>
                <w:spacing w:val="-3"/>
                <w:sz w:val="21"/>
                <w:szCs w:val="21"/>
              </w:rPr>
              <w:t>93</w:t>
            </w:r>
          </w:p>
        </w:tc>
        <w:tc>
          <w:tcPr>
            <w:tcW w:w="979" w:type="dxa"/>
            <w:gridSpan w:val="2"/>
            <w:vAlign w:val="top"/>
          </w:tcPr>
          <w:p>
            <w:pPr>
              <w:spacing w:before="128" w:line="159" w:lineRule="auto"/>
              <w:ind w:left="428"/>
              <w:rPr>
                <w:rFonts w:ascii="宋体" w:hAnsi="宋体" w:eastAsia="宋体" w:cs="宋体"/>
                <w:sz w:val="21"/>
                <w:szCs w:val="21"/>
              </w:rPr>
            </w:pPr>
            <w:r>
              <w:rPr>
                <w:rFonts w:ascii="宋体" w:hAnsi="宋体" w:eastAsia="宋体" w:cs="宋体"/>
                <w:sz w:val="21"/>
                <w:szCs w:val="21"/>
              </w:rPr>
              <w:t>5</w:t>
            </w:r>
          </w:p>
        </w:tc>
        <w:tc>
          <w:tcPr>
            <w:tcW w:w="964" w:type="dxa"/>
            <w:gridSpan w:val="2"/>
            <w:vAlign w:val="top"/>
          </w:tcPr>
          <w:p>
            <w:pPr>
              <w:spacing w:before="136" w:line="173" w:lineRule="exact"/>
              <w:ind w:left="219"/>
              <w:rPr>
                <w:rFonts w:ascii="宋体" w:hAnsi="宋体" w:eastAsia="宋体" w:cs="宋体"/>
                <w:sz w:val="21"/>
                <w:szCs w:val="21"/>
              </w:rPr>
            </w:pPr>
            <w:r>
              <w:rPr>
                <w:rFonts w:ascii="宋体" w:hAnsi="宋体" w:eastAsia="宋体" w:cs="宋体"/>
                <w:spacing w:val="-2"/>
                <w:position w:val="-2"/>
                <w:sz w:val="21"/>
                <w:szCs w:val="21"/>
              </w:rPr>
              <w:t>94.90%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702" w:type="dxa"/>
            <w:vAlign w:val="top"/>
          </w:tcPr>
          <w:p>
            <w:pPr>
              <w:spacing w:before="63" w:line="219" w:lineRule="auto"/>
              <w:ind w:left="1024"/>
              <w:rPr>
                <w:rFonts w:ascii="宋体" w:hAnsi="宋体" w:eastAsia="宋体" w:cs="宋体"/>
                <w:sz w:val="21"/>
                <w:szCs w:val="21"/>
              </w:rPr>
            </w:pPr>
            <w:r>
              <w:rPr>
                <w:rFonts w:ascii="宋体" w:hAnsi="宋体" w:eastAsia="宋体" w:cs="宋体"/>
                <w:spacing w:val="3"/>
                <w:sz w:val="21"/>
                <w:szCs w:val="21"/>
              </w:rPr>
              <w:t>商城县</w:t>
            </w:r>
          </w:p>
        </w:tc>
        <w:tc>
          <w:tcPr>
            <w:tcW w:w="1028" w:type="dxa"/>
            <w:vAlign w:val="top"/>
          </w:tcPr>
          <w:p>
            <w:pPr>
              <w:spacing w:before="92" w:line="198" w:lineRule="auto"/>
              <w:ind w:left="102"/>
              <w:rPr>
                <w:rFonts w:ascii="宋体" w:hAnsi="宋体" w:eastAsia="宋体" w:cs="宋体"/>
                <w:sz w:val="21"/>
                <w:szCs w:val="21"/>
              </w:rPr>
            </w:pPr>
            <w:r>
              <w:rPr>
                <w:rFonts w:ascii="宋体" w:hAnsi="宋体" w:eastAsia="宋体" w:cs="宋体"/>
                <w:spacing w:val="-2"/>
                <w:sz w:val="21"/>
                <w:szCs w:val="21"/>
              </w:rPr>
              <w:t>农村房屋</w:t>
            </w:r>
          </w:p>
        </w:tc>
        <w:tc>
          <w:tcPr>
            <w:tcW w:w="929" w:type="dxa"/>
            <w:gridSpan w:val="2"/>
            <w:vAlign w:val="top"/>
          </w:tcPr>
          <w:p>
            <w:pPr>
              <w:spacing w:before="146" w:line="172" w:lineRule="exact"/>
              <w:ind w:left="254"/>
              <w:rPr>
                <w:rFonts w:ascii="宋体" w:hAnsi="宋体" w:eastAsia="宋体" w:cs="宋体"/>
                <w:sz w:val="21"/>
                <w:szCs w:val="21"/>
              </w:rPr>
            </w:pPr>
            <w:r>
              <w:rPr>
                <w:rFonts w:ascii="宋体" w:hAnsi="宋体" w:eastAsia="宋体" w:cs="宋体"/>
                <w:spacing w:val="-4"/>
                <w:position w:val="-2"/>
                <w:sz w:val="21"/>
                <w:szCs w:val="21"/>
              </w:rPr>
              <w:t>12159</w:t>
            </w:r>
          </w:p>
        </w:tc>
        <w:tc>
          <w:tcPr>
            <w:tcW w:w="979" w:type="dxa"/>
            <w:vAlign w:val="top"/>
          </w:tcPr>
          <w:p>
            <w:pPr>
              <w:spacing w:before="117" w:line="176" w:lineRule="auto"/>
              <w:ind w:left="215"/>
              <w:rPr>
                <w:rFonts w:ascii="宋体" w:hAnsi="宋体" w:eastAsia="宋体" w:cs="宋体"/>
                <w:sz w:val="21"/>
                <w:szCs w:val="21"/>
              </w:rPr>
            </w:pPr>
            <w:r>
              <w:rPr>
                <w:rFonts w:ascii="宋体" w:hAnsi="宋体" w:eastAsia="宋体" w:cs="宋体"/>
                <w:spacing w:val="-2"/>
                <w:sz w:val="21"/>
                <w:szCs w:val="21"/>
              </w:rPr>
              <w:t>0.40%</w:t>
            </w:r>
          </w:p>
        </w:tc>
        <w:tc>
          <w:tcPr>
            <w:tcW w:w="619" w:type="dxa"/>
            <w:gridSpan w:val="2"/>
            <w:vAlign w:val="top"/>
          </w:tcPr>
          <w:p>
            <w:pPr>
              <w:spacing w:before="117" w:line="176" w:lineRule="auto"/>
              <w:ind w:left="146"/>
              <w:rPr>
                <w:rFonts w:ascii="宋体" w:hAnsi="宋体" w:eastAsia="宋体" w:cs="宋体"/>
                <w:sz w:val="21"/>
                <w:szCs w:val="21"/>
              </w:rPr>
            </w:pPr>
            <w:r>
              <w:rPr>
                <w:rFonts w:ascii="宋体" w:hAnsi="宋体" w:eastAsia="宋体" w:cs="宋体"/>
                <w:spacing w:val="-3"/>
                <w:sz w:val="21"/>
                <w:szCs w:val="21"/>
              </w:rPr>
              <w:t>900</w:t>
            </w:r>
          </w:p>
        </w:tc>
        <w:tc>
          <w:tcPr>
            <w:tcW w:w="769" w:type="dxa"/>
            <w:gridSpan w:val="2"/>
            <w:vAlign w:val="top"/>
          </w:tcPr>
          <w:p>
            <w:pPr>
              <w:spacing w:before="117" w:line="176" w:lineRule="auto"/>
              <w:ind w:left="218"/>
              <w:rPr>
                <w:rFonts w:ascii="宋体" w:hAnsi="宋体" w:eastAsia="宋体" w:cs="宋体"/>
                <w:sz w:val="21"/>
                <w:szCs w:val="21"/>
              </w:rPr>
            </w:pPr>
            <w:r>
              <w:rPr>
                <w:rFonts w:ascii="宋体" w:hAnsi="宋体" w:eastAsia="宋体" w:cs="宋体"/>
                <w:spacing w:val="-3"/>
                <w:sz w:val="21"/>
                <w:szCs w:val="21"/>
              </w:rPr>
              <w:t>868</w:t>
            </w:r>
          </w:p>
        </w:tc>
        <w:tc>
          <w:tcPr>
            <w:tcW w:w="979" w:type="dxa"/>
            <w:gridSpan w:val="2"/>
            <w:vAlign w:val="top"/>
          </w:tcPr>
          <w:p>
            <w:pPr>
              <w:spacing w:before="117" w:line="176" w:lineRule="auto"/>
              <w:ind w:left="379"/>
              <w:rPr>
                <w:rFonts w:ascii="宋体" w:hAnsi="宋体" w:eastAsia="宋体" w:cs="宋体"/>
                <w:sz w:val="21"/>
                <w:szCs w:val="21"/>
              </w:rPr>
            </w:pPr>
            <w:r>
              <w:rPr>
                <w:rFonts w:ascii="宋体" w:hAnsi="宋体" w:eastAsia="宋体" w:cs="宋体"/>
                <w:spacing w:val="-4"/>
                <w:sz w:val="21"/>
                <w:szCs w:val="21"/>
              </w:rPr>
              <w:t>32</w:t>
            </w:r>
          </w:p>
        </w:tc>
        <w:tc>
          <w:tcPr>
            <w:tcW w:w="964" w:type="dxa"/>
            <w:gridSpan w:val="2"/>
            <w:vAlign w:val="top"/>
          </w:tcPr>
          <w:p>
            <w:pPr>
              <w:spacing w:before="157" w:line="161" w:lineRule="exact"/>
              <w:ind w:left="219"/>
              <w:rPr>
                <w:rFonts w:ascii="宋体" w:hAnsi="宋体" w:eastAsia="宋体" w:cs="宋体"/>
                <w:sz w:val="21"/>
                <w:szCs w:val="21"/>
              </w:rPr>
            </w:pPr>
            <w:r>
              <w:rPr>
                <w:rFonts w:ascii="宋体" w:hAnsi="宋体" w:eastAsia="宋体" w:cs="宋体"/>
                <w:spacing w:val="-2"/>
                <w:position w:val="-2"/>
                <w:sz w:val="21"/>
                <w:szCs w:val="21"/>
              </w:rPr>
              <w:t>96.44%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702" w:type="dxa"/>
            <w:vAlign w:val="top"/>
          </w:tcPr>
          <w:p>
            <w:pPr>
              <w:spacing w:before="71" w:line="218" w:lineRule="auto"/>
              <w:ind w:left="1135"/>
              <w:rPr>
                <w:rFonts w:ascii="宋体" w:hAnsi="宋体" w:eastAsia="宋体" w:cs="宋体"/>
                <w:sz w:val="21"/>
                <w:szCs w:val="21"/>
              </w:rPr>
            </w:pPr>
            <w:r>
              <w:rPr>
                <w:rFonts w:ascii="宋体" w:hAnsi="宋体" w:eastAsia="宋体" w:cs="宋体"/>
                <w:spacing w:val="4"/>
                <w:sz w:val="21"/>
                <w:szCs w:val="21"/>
              </w:rPr>
              <w:t>息县</w:t>
            </w:r>
          </w:p>
        </w:tc>
        <w:tc>
          <w:tcPr>
            <w:tcW w:w="1028" w:type="dxa"/>
            <w:vAlign w:val="top"/>
          </w:tcPr>
          <w:p>
            <w:pPr>
              <w:spacing w:before="85" w:line="205" w:lineRule="auto"/>
              <w:ind w:left="102"/>
              <w:rPr>
                <w:rFonts w:ascii="宋体" w:hAnsi="宋体" w:eastAsia="宋体" w:cs="宋体"/>
                <w:sz w:val="21"/>
                <w:szCs w:val="21"/>
              </w:rPr>
            </w:pPr>
            <w:r>
              <w:rPr>
                <w:rFonts w:ascii="宋体" w:hAnsi="宋体" w:eastAsia="宋体" w:cs="宋体"/>
                <w:spacing w:val="-2"/>
                <w:sz w:val="21"/>
                <w:szCs w:val="21"/>
              </w:rPr>
              <w:t>城镇房屋</w:t>
            </w:r>
          </w:p>
        </w:tc>
        <w:tc>
          <w:tcPr>
            <w:tcW w:w="929" w:type="dxa"/>
            <w:gridSpan w:val="2"/>
            <w:vAlign w:val="top"/>
          </w:tcPr>
          <w:p>
            <w:pPr>
              <w:spacing w:before="119" w:line="175" w:lineRule="auto"/>
              <w:ind w:left="154"/>
              <w:rPr>
                <w:rFonts w:ascii="宋体" w:hAnsi="宋体" w:eastAsia="宋体" w:cs="宋体"/>
                <w:sz w:val="21"/>
                <w:szCs w:val="21"/>
              </w:rPr>
            </w:pPr>
            <w:r>
              <w:rPr>
                <w:rFonts w:ascii="宋体" w:hAnsi="宋体" w:eastAsia="宋体" w:cs="宋体"/>
                <w:spacing w:val="-2"/>
                <w:sz w:val="21"/>
                <w:szCs w:val="21"/>
              </w:rPr>
              <w:t>444680</w:t>
            </w:r>
          </w:p>
        </w:tc>
        <w:tc>
          <w:tcPr>
            <w:tcW w:w="979" w:type="dxa"/>
            <w:vAlign w:val="top"/>
          </w:tcPr>
          <w:p>
            <w:pPr>
              <w:spacing w:before="119" w:line="175" w:lineRule="auto"/>
              <w:ind w:left="215"/>
              <w:rPr>
                <w:rFonts w:ascii="宋体" w:hAnsi="宋体" w:eastAsia="宋体" w:cs="宋体"/>
                <w:sz w:val="21"/>
                <w:szCs w:val="21"/>
              </w:rPr>
            </w:pPr>
            <w:r>
              <w:rPr>
                <w:rFonts w:ascii="宋体" w:hAnsi="宋体" w:eastAsia="宋体" w:cs="宋体"/>
                <w:spacing w:val="-2"/>
                <w:sz w:val="21"/>
                <w:szCs w:val="21"/>
              </w:rPr>
              <w:t>0.80%</w:t>
            </w:r>
          </w:p>
        </w:tc>
        <w:tc>
          <w:tcPr>
            <w:tcW w:w="619" w:type="dxa"/>
            <w:gridSpan w:val="2"/>
            <w:vAlign w:val="top"/>
          </w:tcPr>
          <w:p>
            <w:pPr>
              <w:spacing w:before="119" w:line="175" w:lineRule="auto"/>
              <w:ind w:left="146"/>
              <w:rPr>
                <w:rFonts w:ascii="宋体" w:hAnsi="宋体" w:eastAsia="宋体" w:cs="宋体"/>
                <w:sz w:val="21"/>
                <w:szCs w:val="21"/>
              </w:rPr>
            </w:pPr>
            <w:r>
              <w:rPr>
                <w:rFonts w:ascii="宋体" w:hAnsi="宋体" w:eastAsia="宋体" w:cs="宋体"/>
                <w:spacing w:val="-3"/>
                <w:sz w:val="21"/>
                <w:szCs w:val="21"/>
              </w:rPr>
              <w:t>287</w:t>
            </w:r>
          </w:p>
        </w:tc>
        <w:tc>
          <w:tcPr>
            <w:tcW w:w="769" w:type="dxa"/>
            <w:gridSpan w:val="2"/>
            <w:vAlign w:val="top"/>
          </w:tcPr>
          <w:p>
            <w:pPr>
              <w:spacing w:before="119" w:line="175" w:lineRule="auto"/>
              <w:ind w:left="218"/>
              <w:rPr>
                <w:rFonts w:ascii="宋体" w:hAnsi="宋体" w:eastAsia="宋体" w:cs="宋体"/>
                <w:sz w:val="21"/>
                <w:szCs w:val="21"/>
              </w:rPr>
            </w:pPr>
            <w:r>
              <w:rPr>
                <w:rFonts w:ascii="宋体" w:hAnsi="宋体" w:eastAsia="宋体" w:cs="宋体"/>
                <w:spacing w:val="-3"/>
                <w:sz w:val="21"/>
                <w:szCs w:val="21"/>
              </w:rPr>
              <w:t>273</w:t>
            </w:r>
          </w:p>
        </w:tc>
        <w:tc>
          <w:tcPr>
            <w:tcW w:w="979" w:type="dxa"/>
            <w:gridSpan w:val="2"/>
            <w:vAlign w:val="top"/>
          </w:tcPr>
          <w:p>
            <w:pPr>
              <w:spacing w:before="118" w:line="176" w:lineRule="auto"/>
              <w:ind w:left="379"/>
              <w:rPr>
                <w:rFonts w:ascii="宋体" w:hAnsi="宋体" w:eastAsia="宋体" w:cs="宋体"/>
                <w:sz w:val="21"/>
                <w:szCs w:val="21"/>
              </w:rPr>
            </w:pPr>
            <w:r>
              <w:rPr>
                <w:rFonts w:ascii="宋体" w:hAnsi="宋体" w:eastAsia="宋体" w:cs="宋体"/>
                <w:spacing w:val="-6"/>
                <w:sz w:val="21"/>
                <w:szCs w:val="21"/>
              </w:rPr>
              <w:t>14</w:t>
            </w:r>
          </w:p>
        </w:tc>
        <w:tc>
          <w:tcPr>
            <w:tcW w:w="964" w:type="dxa"/>
            <w:gridSpan w:val="2"/>
            <w:vAlign w:val="top"/>
          </w:tcPr>
          <w:p>
            <w:pPr>
              <w:spacing w:before="118" w:line="176" w:lineRule="auto"/>
              <w:ind w:left="219"/>
              <w:rPr>
                <w:rFonts w:ascii="宋体" w:hAnsi="宋体" w:eastAsia="宋体" w:cs="宋体"/>
                <w:sz w:val="21"/>
                <w:szCs w:val="21"/>
              </w:rPr>
            </w:pPr>
            <w:r>
              <w:rPr>
                <w:rFonts w:ascii="宋体" w:hAnsi="宋体" w:eastAsia="宋体" w:cs="宋体"/>
                <w:spacing w:val="-1"/>
                <w:sz w:val="21"/>
                <w:szCs w:val="21"/>
              </w:rPr>
              <w:t>95.12%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702" w:type="dxa"/>
            <w:vAlign w:val="top"/>
          </w:tcPr>
          <w:p>
            <w:pPr>
              <w:spacing w:before="71" w:line="218" w:lineRule="auto"/>
              <w:ind w:left="1135"/>
              <w:rPr>
                <w:rFonts w:ascii="宋体" w:hAnsi="宋体" w:eastAsia="宋体" w:cs="宋体"/>
                <w:sz w:val="21"/>
                <w:szCs w:val="21"/>
              </w:rPr>
            </w:pPr>
            <w:r>
              <w:rPr>
                <w:rFonts w:ascii="宋体" w:hAnsi="宋体" w:eastAsia="宋体" w:cs="宋体"/>
                <w:spacing w:val="4"/>
                <w:sz w:val="21"/>
                <w:szCs w:val="21"/>
              </w:rPr>
              <w:t>息县</w:t>
            </w:r>
          </w:p>
        </w:tc>
        <w:tc>
          <w:tcPr>
            <w:tcW w:w="1028" w:type="dxa"/>
            <w:vAlign w:val="top"/>
          </w:tcPr>
          <w:p>
            <w:pPr>
              <w:spacing w:before="75" w:line="214" w:lineRule="auto"/>
              <w:ind w:left="102"/>
              <w:rPr>
                <w:rFonts w:ascii="宋体" w:hAnsi="宋体" w:eastAsia="宋体" w:cs="宋体"/>
                <w:sz w:val="21"/>
                <w:szCs w:val="21"/>
              </w:rPr>
            </w:pPr>
            <w:r>
              <w:rPr>
                <w:rFonts w:ascii="宋体" w:hAnsi="宋体" w:eastAsia="宋体" w:cs="宋体"/>
                <w:spacing w:val="-2"/>
                <w:sz w:val="21"/>
                <w:szCs w:val="21"/>
              </w:rPr>
              <w:t>农村房屋</w:t>
            </w:r>
          </w:p>
        </w:tc>
        <w:tc>
          <w:tcPr>
            <w:tcW w:w="929" w:type="dxa"/>
            <w:gridSpan w:val="2"/>
            <w:vAlign w:val="top"/>
          </w:tcPr>
          <w:p>
            <w:pPr>
              <w:spacing w:before="121" w:line="174" w:lineRule="auto"/>
              <w:ind w:left="254"/>
              <w:rPr>
                <w:rFonts w:ascii="宋体" w:hAnsi="宋体" w:eastAsia="宋体" w:cs="宋体"/>
                <w:sz w:val="21"/>
                <w:szCs w:val="21"/>
              </w:rPr>
            </w:pPr>
            <w:r>
              <w:rPr>
                <w:rFonts w:ascii="宋体" w:hAnsi="宋体" w:eastAsia="宋体" w:cs="宋体"/>
                <w:spacing w:val="-2"/>
                <w:sz w:val="21"/>
                <w:szCs w:val="21"/>
              </w:rPr>
              <w:t>33566</w:t>
            </w:r>
          </w:p>
        </w:tc>
        <w:tc>
          <w:tcPr>
            <w:tcW w:w="979" w:type="dxa"/>
            <w:vAlign w:val="top"/>
          </w:tcPr>
          <w:p>
            <w:pPr>
              <w:spacing w:before="121" w:line="174" w:lineRule="auto"/>
              <w:ind w:left="215"/>
              <w:rPr>
                <w:rFonts w:ascii="宋体" w:hAnsi="宋体" w:eastAsia="宋体" w:cs="宋体"/>
                <w:sz w:val="21"/>
                <w:szCs w:val="21"/>
              </w:rPr>
            </w:pPr>
            <w:r>
              <w:rPr>
                <w:rFonts w:ascii="宋体" w:hAnsi="宋体" w:eastAsia="宋体" w:cs="宋体"/>
                <w:spacing w:val="-2"/>
                <w:sz w:val="21"/>
                <w:szCs w:val="21"/>
              </w:rPr>
              <w:t>0.80%</w:t>
            </w:r>
          </w:p>
        </w:tc>
        <w:tc>
          <w:tcPr>
            <w:tcW w:w="619" w:type="dxa"/>
            <w:gridSpan w:val="2"/>
            <w:vAlign w:val="top"/>
          </w:tcPr>
          <w:p>
            <w:pPr>
              <w:spacing w:before="121" w:line="174" w:lineRule="auto"/>
              <w:ind w:left="96"/>
              <w:rPr>
                <w:rFonts w:ascii="宋体" w:hAnsi="宋体" w:eastAsia="宋体" w:cs="宋体"/>
                <w:sz w:val="21"/>
                <w:szCs w:val="21"/>
              </w:rPr>
            </w:pPr>
            <w:r>
              <w:rPr>
                <w:rFonts w:ascii="宋体" w:hAnsi="宋体" w:eastAsia="宋体" w:cs="宋体"/>
                <w:spacing w:val="-3"/>
                <w:sz w:val="21"/>
                <w:szCs w:val="21"/>
              </w:rPr>
              <w:t>2362</w:t>
            </w:r>
          </w:p>
        </w:tc>
        <w:tc>
          <w:tcPr>
            <w:tcW w:w="769" w:type="dxa"/>
            <w:gridSpan w:val="2"/>
            <w:vAlign w:val="top"/>
          </w:tcPr>
          <w:p>
            <w:pPr>
              <w:spacing w:before="121" w:line="174" w:lineRule="auto"/>
              <w:ind w:left="167"/>
              <w:rPr>
                <w:rFonts w:ascii="宋体" w:hAnsi="宋体" w:eastAsia="宋体" w:cs="宋体"/>
                <w:sz w:val="21"/>
                <w:szCs w:val="21"/>
              </w:rPr>
            </w:pPr>
            <w:r>
              <w:rPr>
                <w:rFonts w:ascii="宋体" w:hAnsi="宋体" w:eastAsia="宋体" w:cs="宋体"/>
                <w:spacing w:val="-3"/>
                <w:sz w:val="21"/>
                <w:szCs w:val="21"/>
              </w:rPr>
              <w:t>2246</w:t>
            </w:r>
          </w:p>
        </w:tc>
        <w:tc>
          <w:tcPr>
            <w:tcW w:w="979" w:type="dxa"/>
            <w:gridSpan w:val="2"/>
            <w:vAlign w:val="top"/>
          </w:tcPr>
          <w:p>
            <w:pPr>
              <w:spacing w:before="119" w:line="175" w:lineRule="auto"/>
              <w:ind w:left="329"/>
              <w:rPr>
                <w:rFonts w:ascii="宋体" w:hAnsi="宋体" w:eastAsia="宋体" w:cs="宋体"/>
                <w:sz w:val="21"/>
                <w:szCs w:val="21"/>
              </w:rPr>
            </w:pPr>
            <w:r>
              <w:rPr>
                <w:rFonts w:ascii="宋体" w:hAnsi="宋体" w:eastAsia="宋体" w:cs="宋体"/>
                <w:spacing w:val="-6"/>
                <w:sz w:val="21"/>
                <w:szCs w:val="21"/>
              </w:rPr>
              <w:t>116</w:t>
            </w:r>
          </w:p>
        </w:tc>
        <w:tc>
          <w:tcPr>
            <w:tcW w:w="964" w:type="dxa"/>
            <w:gridSpan w:val="2"/>
            <w:vAlign w:val="top"/>
          </w:tcPr>
          <w:p>
            <w:pPr>
              <w:spacing w:before="121" w:line="174" w:lineRule="auto"/>
              <w:ind w:left="219"/>
              <w:rPr>
                <w:rFonts w:ascii="宋体" w:hAnsi="宋体" w:eastAsia="宋体" w:cs="宋体"/>
                <w:sz w:val="21"/>
                <w:szCs w:val="21"/>
              </w:rPr>
            </w:pPr>
            <w:r>
              <w:rPr>
                <w:rFonts w:ascii="宋体" w:hAnsi="宋体" w:eastAsia="宋体" w:cs="宋体"/>
                <w:spacing w:val="-1"/>
                <w:sz w:val="21"/>
                <w:szCs w:val="21"/>
              </w:rPr>
              <w:t>95.09%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702" w:type="dxa"/>
            <w:vAlign w:val="top"/>
          </w:tcPr>
          <w:p>
            <w:pPr>
              <w:spacing w:before="68" w:line="220" w:lineRule="auto"/>
              <w:ind w:left="1135"/>
              <w:rPr>
                <w:rFonts w:ascii="宋体" w:hAnsi="宋体" w:eastAsia="宋体" w:cs="宋体"/>
                <w:sz w:val="21"/>
                <w:szCs w:val="21"/>
              </w:rPr>
            </w:pPr>
            <w:r>
              <w:rPr>
                <w:rFonts w:ascii="宋体" w:hAnsi="宋体" w:eastAsia="宋体" w:cs="宋体"/>
                <w:spacing w:val="-3"/>
                <w:sz w:val="21"/>
                <w:szCs w:val="21"/>
              </w:rPr>
              <w:t>新县</w:t>
            </w:r>
          </w:p>
        </w:tc>
        <w:tc>
          <w:tcPr>
            <w:tcW w:w="1028" w:type="dxa"/>
            <w:vAlign w:val="top"/>
          </w:tcPr>
          <w:p>
            <w:pPr>
              <w:spacing w:before="86" w:line="204" w:lineRule="auto"/>
              <w:ind w:left="102"/>
              <w:rPr>
                <w:rFonts w:ascii="宋体" w:hAnsi="宋体" w:eastAsia="宋体" w:cs="宋体"/>
                <w:sz w:val="21"/>
                <w:szCs w:val="21"/>
              </w:rPr>
            </w:pPr>
            <w:r>
              <w:rPr>
                <w:rFonts w:ascii="宋体" w:hAnsi="宋体" w:eastAsia="宋体" w:cs="宋体"/>
                <w:spacing w:val="-2"/>
                <w:sz w:val="21"/>
                <w:szCs w:val="21"/>
              </w:rPr>
              <w:t>城镇房屋</w:t>
            </w:r>
          </w:p>
        </w:tc>
        <w:tc>
          <w:tcPr>
            <w:tcW w:w="929" w:type="dxa"/>
            <w:gridSpan w:val="2"/>
            <w:vAlign w:val="top"/>
          </w:tcPr>
          <w:p>
            <w:pPr>
              <w:spacing w:before="131" w:line="165" w:lineRule="auto"/>
              <w:ind w:left="154"/>
              <w:rPr>
                <w:rFonts w:ascii="宋体" w:hAnsi="宋体" w:eastAsia="宋体" w:cs="宋体"/>
                <w:sz w:val="21"/>
                <w:szCs w:val="21"/>
              </w:rPr>
            </w:pPr>
            <w:r>
              <w:rPr>
                <w:rFonts w:ascii="宋体" w:hAnsi="宋体" w:eastAsia="宋体" w:cs="宋体"/>
                <w:spacing w:val="-2"/>
                <w:sz w:val="21"/>
                <w:szCs w:val="21"/>
              </w:rPr>
              <w:t>200739</w:t>
            </w:r>
          </w:p>
        </w:tc>
        <w:tc>
          <w:tcPr>
            <w:tcW w:w="979" w:type="dxa"/>
            <w:vAlign w:val="top"/>
          </w:tcPr>
          <w:p>
            <w:pPr>
              <w:spacing w:before="122" w:line="173" w:lineRule="auto"/>
              <w:ind w:left="215"/>
              <w:rPr>
                <w:rFonts w:ascii="宋体" w:hAnsi="宋体" w:eastAsia="宋体" w:cs="宋体"/>
                <w:sz w:val="21"/>
                <w:szCs w:val="21"/>
              </w:rPr>
            </w:pPr>
            <w:r>
              <w:rPr>
                <w:rFonts w:ascii="宋体" w:hAnsi="宋体" w:eastAsia="宋体" w:cs="宋体"/>
                <w:spacing w:val="-2"/>
                <w:sz w:val="21"/>
                <w:szCs w:val="21"/>
              </w:rPr>
              <w:t>0.40%</w:t>
            </w:r>
          </w:p>
        </w:tc>
        <w:tc>
          <w:tcPr>
            <w:tcW w:w="619" w:type="dxa"/>
            <w:gridSpan w:val="2"/>
            <w:vAlign w:val="top"/>
          </w:tcPr>
          <w:p>
            <w:pPr>
              <w:spacing w:before="122" w:line="173" w:lineRule="auto"/>
              <w:ind w:left="196"/>
              <w:rPr>
                <w:rFonts w:ascii="宋体" w:hAnsi="宋体" w:eastAsia="宋体" w:cs="宋体"/>
                <w:sz w:val="21"/>
                <w:szCs w:val="21"/>
              </w:rPr>
            </w:pPr>
            <w:r>
              <w:rPr>
                <w:rFonts w:ascii="宋体" w:hAnsi="宋体" w:eastAsia="宋体" w:cs="宋体"/>
                <w:spacing w:val="-3"/>
                <w:sz w:val="21"/>
                <w:szCs w:val="21"/>
              </w:rPr>
              <w:t>62</w:t>
            </w:r>
          </w:p>
        </w:tc>
        <w:tc>
          <w:tcPr>
            <w:tcW w:w="769" w:type="dxa"/>
            <w:gridSpan w:val="2"/>
            <w:vAlign w:val="top"/>
          </w:tcPr>
          <w:p>
            <w:pPr>
              <w:spacing w:before="121" w:line="174" w:lineRule="auto"/>
              <w:ind w:left="277"/>
              <w:rPr>
                <w:rFonts w:ascii="宋体" w:hAnsi="宋体" w:eastAsia="宋体" w:cs="宋体"/>
                <w:sz w:val="21"/>
                <w:szCs w:val="21"/>
              </w:rPr>
            </w:pPr>
            <w:r>
              <w:rPr>
                <w:rFonts w:ascii="宋体" w:hAnsi="宋体" w:eastAsia="宋体" w:cs="宋体"/>
                <w:spacing w:val="-3"/>
                <w:sz w:val="21"/>
                <w:szCs w:val="21"/>
              </w:rPr>
              <w:t>61</w:t>
            </w:r>
          </w:p>
        </w:tc>
        <w:tc>
          <w:tcPr>
            <w:tcW w:w="979" w:type="dxa"/>
            <w:gridSpan w:val="2"/>
            <w:vAlign w:val="top"/>
          </w:tcPr>
          <w:p>
            <w:pPr>
              <w:spacing w:before="121" w:line="174" w:lineRule="auto"/>
              <w:ind w:left="428"/>
              <w:rPr>
                <w:rFonts w:ascii="宋体" w:hAnsi="宋体" w:eastAsia="宋体" w:cs="宋体"/>
                <w:sz w:val="21"/>
                <w:szCs w:val="21"/>
              </w:rPr>
            </w:pPr>
            <w:r>
              <w:rPr>
                <w:rFonts w:ascii="宋体" w:hAnsi="宋体" w:eastAsia="宋体" w:cs="宋体"/>
                <w:sz w:val="21"/>
                <w:szCs w:val="21"/>
              </w:rPr>
              <w:t>1</w:t>
            </w:r>
          </w:p>
        </w:tc>
        <w:tc>
          <w:tcPr>
            <w:tcW w:w="964" w:type="dxa"/>
            <w:gridSpan w:val="2"/>
            <w:vAlign w:val="top"/>
          </w:tcPr>
          <w:p>
            <w:pPr>
              <w:spacing w:before="122" w:line="173" w:lineRule="auto"/>
              <w:ind w:left="219"/>
              <w:rPr>
                <w:rFonts w:ascii="宋体" w:hAnsi="宋体" w:eastAsia="宋体" w:cs="宋体"/>
                <w:sz w:val="21"/>
                <w:szCs w:val="21"/>
              </w:rPr>
            </w:pPr>
            <w:r>
              <w:rPr>
                <w:rFonts w:ascii="宋体" w:hAnsi="宋体" w:eastAsia="宋体" w:cs="宋体"/>
                <w:spacing w:val="-1"/>
                <w:sz w:val="21"/>
                <w:szCs w:val="21"/>
              </w:rPr>
              <w:t>98.39%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702" w:type="dxa"/>
            <w:vAlign w:val="top"/>
          </w:tcPr>
          <w:p>
            <w:pPr>
              <w:spacing w:before="69" w:line="215" w:lineRule="auto"/>
              <w:ind w:left="1135"/>
              <w:rPr>
                <w:rFonts w:ascii="宋体" w:hAnsi="宋体" w:eastAsia="宋体" w:cs="宋体"/>
                <w:sz w:val="21"/>
                <w:szCs w:val="21"/>
              </w:rPr>
            </w:pPr>
            <w:r>
              <w:rPr>
                <w:rFonts w:ascii="宋体" w:hAnsi="宋体" w:eastAsia="宋体" w:cs="宋体"/>
                <w:spacing w:val="-3"/>
                <w:sz w:val="21"/>
                <w:szCs w:val="21"/>
              </w:rPr>
              <w:t>新县</w:t>
            </w:r>
          </w:p>
        </w:tc>
        <w:tc>
          <w:tcPr>
            <w:tcW w:w="1028" w:type="dxa"/>
            <w:vAlign w:val="top"/>
          </w:tcPr>
          <w:p>
            <w:pPr>
              <w:spacing w:before="77" w:line="208" w:lineRule="auto"/>
              <w:ind w:left="102"/>
              <w:rPr>
                <w:rFonts w:ascii="宋体" w:hAnsi="宋体" w:eastAsia="宋体" w:cs="宋体"/>
                <w:sz w:val="21"/>
                <w:szCs w:val="21"/>
              </w:rPr>
            </w:pPr>
            <w:r>
              <w:rPr>
                <w:rFonts w:ascii="宋体" w:hAnsi="宋体" w:eastAsia="宋体" w:cs="宋体"/>
                <w:spacing w:val="-2"/>
                <w:sz w:val="21"/>
                <w:szCs w:val="21"/>
              </w:rPr>
              <w:t>农村房屋</w:t>
            </w:r>
          </w:p>
        </w:tc>
        <w:tc>
          <w:tcPr>
            <w:tcW w:w="929" w:type="dxa"/>
            <w:gridSpan w:val="2"/>
            <w:vAlign w:val="top"/>
          </w:tcPr>
          <w:p>
            <w:pPr>
              <w:spacing w:before="121" w:line="169" w:lineRule="auto"/>
              <w:ind w:left="254"/>
              <w:rPr>
                <w:rFonts w:ascii="宋体" w:hAnsi="宋体" w:eastAsia="宋体" w:cs="宋体"/>
                <w:sz w:val="21"/>
                <w:szCs w:val="21"/>
              </w:rPr>
            </w:pPr>
            <w:r>
              <w:rPr>
                <w:rFonts w:ascii="宋体" w:hAnsi="宋体" w:eastAsia="宋体" w:cs="宋体"/>
                <w:spacing w:val="-4"/>
                <w:sz w:val="21"/>
                <w:szCs w:val="21"/>
              </w:rPr>
              <w:t>14697</w:t>
            </w:r>
          </w:p>
        </w:tc>
        <w:tc>
          <w:tcPr>
            <w:tcW w:w="979" w:type="dxa"/>
            <w:vAlign w:val="top"/>
          </w:tcPr>
          <w:p>
            <w:pPr>
              <w:spacing w:before="112" w:line="177" w:lineRule="auto"/>
              <w:ind w:left="215"/>
              <w:rPr>
                <w:rFonts w:ascii="宋体" w:hAnsi="宋体" w:eastAsia="宋体" w:cs="宋体"/>
                <w:sz w:val="21"/>
                <w:szCs w:val="21"/>
              </w:rPr>
            </w:pPr>
            <w:r>
              <w:rPr>
                <w:rFonts w:ascii="宋体" w:hAnsi="宋体" w:eastAsia="宋体" w:cs="宋体"/>
                <w:spacing w:val="-2"/>
                <w:sz w:val="21"/>
                <w:szCs w:val="21"/>
              </w:rPr>
              <w:t>0.40%</w:t>
            </w:r>
          </w:p>
        </w:tc>
        <w:tc>
          <w:tcPr>
            <w:tcW w:w="619" w:type="dxa"/>
            <w:gridSpan w:val="2"/>
            <w:vAlign w:val="top"/>
          </w:tcPr>
          <w:p>
            <w:pPr>
              <w:spacing w:before="112" w:line="177" w:lineRule="auto"/>
              <w:ind w:left="146"/>
              <w:rPr>
                <w:rFonts w:ascii="宋体" w:hAnsi="宋体" w:eastAsia="宋体" w:cs="宋体"/>
                <w:sz w:val="21"/>
                <w:szCs w:val="21"/>
              </w:rPr>
            </w:pPr>
            <w:r>
              <w:rPr>
                <w:rFonts w:ascii="宋体" w:hAnsi="宋体" w:eastAsia="宋体" w:cs="宋体"/>
                <w:spacing w:val="-2"/>
                <w:sz w:val="21"/>
                <w:szCs w:val="21"/>
              </w:rPr>
              <w:t>457</w:t>
            </w:r>
          </w:p>
        </w:tc>
        <w:tc>
          <w:tcPr>
            <w:tcW w:w="769" w:type="dxa"/>
            <w:gridSpan w:val="2"/>
            <w:vAlign w:val="top"/>
          </w:tcPr>
          <w:p>
            <w:pPr>
              <w:spacing w:before="112" w:line="177" w:lineRule="auto"/>
              <w:ind w:left="218"/>
              <w:rPr>
                <w:rFonts w:ascii="宋体" w:hAnsi="宋体" w:eastAsia="宋体" w:cs="宋体"/>
                <w:sz w:val="21"/>
                <w:szCs w:val="21"/>
              </w:rPr>
            </w:pPr>
            <w:r>
              <w:rPr>
                <w:rFonts w:ascii="宋体" w:hAnsi="宋体" w:eastAsia="宋体" w:cs="宋体"/>
                <w:spacing w:val="-2"/>
                <w:sz w:val="21"/>
                <w:szCs w:val="21"/>
              </w:rPr>
              <w:t>455</w:t>
            </w:r>
          </w:p>
        </w:tc>
        <w:tc>
          <w:tcPr>
            <w:tcW w:w="979" w:type="dxa"/>
            <w:gridSpan w:val="2"/>
            <w:vAlign w:val="top"/>
          </w:tcPr>
          <w:p>
            <w:pPr>
              <w:spacing w:before="133" w:line="159" w:lineRule="auto"/>
              <w:ind w:left="428"/>
              <w:rPr>
                <w:rFonts w:ascii="宋体" w:hAnsi="宋体" w:eastAsia="宋体" w:cs="宋体"/>
                <w:sz w:val="21"/>
                <w:szCs w:val="21"/>
              </w:rPr>
            </w:pPr>
            <w:r>
              <w:rPr>
                <w:rFonts w:ascii="宋体" w:hAnsi="宋体" w:eastAsia="宋体" w:cs="宋体"/>
                <w:sz w:val="21"/>
                <w:szCs w:val="21"/>
              </w:rPr>
              <w:t>2</w:t>
            </w:r>
          </w:p>
        </w:tc>
        <w:tc>
          <w:tcPr>
            <w:tcW w:w="964" w:type="dxa"/>
            <w:gridSpan w:val="2"/>
            <w:vAlign w:val="top"/>
          </w:tcPr>
          <w:p>
            <w:pPr>
              <w:spacing w:before="112" w:line="177" w:lineRule="auto"/>
              <w:ind w:left="219"/>
              <w:rPr>
                <w:rFonts w:ascii="宋体" w:hAnsi="宋体" w:eastAsia="宋体" w:cs="宋体"/>
                <w:sz w:val="21"/>
                <w:szCs w:val="21"/>
              </w:rPr>
            </w:pPr>
            <w:r>
              <w:rPr>
                <w:rFonts w:ascii="宋体" w:hAnsi="宋体" w:eastAsia="宋体" w:cs="宋体"/>
                <w:spacing w:val="-1"/>
                <w:sz w:val="21"/>
                <w:szCs w:val="21"/>
              </w:rPr>
              <w:t>99.56%</w:t>
            </w:r>
          </w:p>
        </w:tc>
      </w:tr>
    </w:tbl>
    <w:p>
      <w:pPr>
        <w:keepNext w:val="0"/>
        <w:keepLines w:val="0"/>
        <w:pageBreakBefore w:val="0"/>
        <w:widowControl/>
        <w:kinsoku/>
        <w:wordWrap/>
        <w:overflowPunct/>
        <w:topLinePunct w:val="0"/>
        <w:autoSpaceDE/>
        <w:autoSpaceDN/>
        <w:bidi w:val="0"/>
        <w:adjustRightInd/>
        <w:snapToGrid/>
        <w:spacing w:before="176" w:line="329" w:lineRule="auto"/>
        <w:ind w:left="934"/>
        <w:textAlignment w:val="auto"/>
        <w:rPr>
          <w:rFonts w:ascii="楷体" w:hAnsi="楷体" w:eastAsia="楷体" w:cs="楷体"/>
          <w:sz w:val="30"/>
          <w:szCs w:val="30"/>
        </w:rPr>
      </w:pPr>
      <w:r>
        <w:rPr>
          <w:rFonts w:ascii="楷体" w:hAnsi="楷体" w:eastAsia="楷体" w:cs="楷体"/>
          <w:spacing w:val="22"/>
          <w:sz w:val="30"/>
          <w:szCs w:val="30"/>
        </w:rPr>
        <w:t>(三)过程管理情况</w:t>
      </w:r>
    </w:p>
    <w:p>
      <w:pPr>
        <w:keepNext w:val="0"/>
        <w:keepLines w:val="0"/>
        <w:pageBreakBefore w:val="0"/>
        <w:widowControl/>
        <w:tabs>
          <w:tab w:val="left" w:pos="245"/>
        </w:tabs>
        <w:kinsoku/>
        <w:wordWrap/>
        <w:overflowPunct/>
        <w:topLinePunct w:val="0"/>
        <w:autoSpaceDE/>
        <w:autoSpaceDN/>
        <w:bidi w:val="0"/>
        <w:adjustRightInd/>
        <w:snapToGrid/>
        <w:spacing w:before="176" w:line="329" w:lineRule="auto"/>
        <w:ind w:left="84" w:right="150" w:firstLine="689"/>
        <w:textAlignment w:val="auto"/>
        <w:rPr>
          <w:rFonts w:ascii="宋体" w:hAnsi="宋体" w:eastAsia="宋体" w:cs="宋体"/>
          <w:sz w:val="30"/>
          <w:szCs w:val="30"/>
        </w:rPr>
      </w:pPr>
      <w:r>
        <w:rPr>
          <w:rFonts w:ascii="宋体" w:hAnsi="宋体" w:eastAsia="宋体" w:cs="宋体"/>
          <w:spacing w:val="10"/>
          <w:sz w:val="30"/>
          <w:szCs w:val="30"/>
        </w:rPr>
        <w:t>根据住房和城乡建设部制定的《第一次全国自</w:t>
      </w:r>
      <w:r>
        <w:rPr>
          <w:rFonts w:ascii="宋体" w:hAnsi="宋体" w:eastAsia="宋体" w:cs="宋体"/>
          <w:spacing w:val="9"/>
          <w:sz w:val="30"/>
          <w:szCs w:val="30"/>
        </w:rPr>
        <w:t>然灾害综合风</w:t>
      </w:r>
      <w:r>
        <w:rPr>
          <w:rFonts w:ascii="宋体" w:hAnsi="宋体" w:eastAsia="宋体" w:cs="宋体"/>
          <w:spacing w:val="10"/>
          <w:sz w:val="30"/>
          <w:szCs w:val="30"/>
        </w:rPr>
        <w:t>险普查房屋建筑和市政设施调查数据成果质检核查指南的通知》</w:t>
      </w:r>
      <w:r>
        <w:rPr>
          <w:rFonts w:ascii="宋体" w:hAnsi="宋体" w:eastAsia="宋体" w:cs="宋体"/>
          <w:spacing w:val="9"/>
          <w:sz w:val="30"/>
          <w:szCs w:val="30"/>
        </w:rPr>
        <w:t>(建办质函[2021]264号)、河南省住房和城乡建设厅制</w:t>
      </w:r>
      <w:r>
        <w:rPr>
          <w:rFonts w:ascii="宋体" w:hAnsi="宋体" w:eastAsia="宋体" w:cs="宋体"/>
          <w:spacing w:val="8"/>
          <w:sz w:val="30"/>
          <w:szCs w:val="30"/>
        </w:rPr>
        <w:t>定的《关</w:t>
      </w:r>
      <w:r>
        <w:rPr>
          <w:rFonts w:ascii="宋体" w:hAnsi="宋体" w:eastAsia="宋体" w:cs="宋体"/>
          <w:sz w:val="30"/>
          <w:szCs w:val="30"/>
        </w:rPr>
        <w:t xml:space="preserve"> </w:t>
      </w:r>
      <w:r>
        <w:rPr>
          <w:rFonts w:ascii="宋体" w:hAnsi="宋体" w:eastAsia="宋体" w:cs="宋体"/>
          <w:spacing w:val="10"/>
          <w:sz w:val="30"/>
          <w:szCs w:val="30"/>
        </w:rPr>
        <w:t>于印发第一次全国自然灾害综合风险普查房屋建筑</w:t>
      </w:r>
      <w:r>
        <w:rPr>
          <w:rFonts w:ascii="宋体" w:hAnsi="宋体" w:eastAsia="宋体" w:cs="宋体"/>
          <w:spacing w:val="9"/>
          <w:sz w:val="30"/>
          <w:szCs w:val="30"/>
        </w:rPr>
        <w:t>和市政设施调</w:t>
      </w:r>
      <w:r>
        <w:rPr>
          <w:rFonts w:ascii="宋体" w:hAnsi="宋体" w:eastAsia="宋体" w:cs="宋体"/>
          <w:sz w:val="30"/>
          <w:szCs w:val="30"/>
        </w:rPr>
        <w:t xml:space="preserve"> </w:t>
      </w:r>
      <w:r>
        <w:rPr>
          <w:rFonts w:ascii="宋体" w:hAnsi="宋体" w:eastAsia="宋体" w:cs="宋体"/>
          <w:spacing w:val="14"/>
          <w:sz w:val="30"/>
          <w:szCs w:val="30"/>
        </w:rPr>
        <w:t>查实施方案的通知》(豫建质安[2021]207号</w:t>
      </w:r>
      <w:r>
        <w:rPr>
          <w:rFonts w:ascii="宋体" w:hAnsi="宋体" w:eastAsia="宋体" w:cs="宋体"/>
          <w:spacing w:val="13"/>
          <w:sz w:val="30"/>
          <w:szCs w:val="30"/>
        </w:rPr>
        <w:t>)、河南省住房和城</w:t>
      </w:r>
      <w:r>
        <w:rPr>
          <w:rFonts w:ascii="宋体" w:hAnsi="宋体" w:eastAsia="宋体" w:cs="宋体"/>
          <w:sz w:val="30"/>
          <w:szCs w:val="30"/>
        </w:rPr>
        <w:t xml:space="preserve"> </w:t>
      </w:r>
      <w:r>
        <w:rPr>
          <w:rFonts w:ascii="宋体" w:hAnsi="宋体" w:eastAsia="宋体" w:cs="宋体"/>
          <w:spacing w:val="8"/>
          <w:sz w:val="30"/>
          <w:szCs w:val="30"/>
        </w:rPr>
        <w:t>乡建设厅印发的《关于印发第一次全国自然灾害综合风险普查房</w:t>
      </w:r>
      <w:r>
        <w:rPr>
          <w:rFonts w:ascii="宋体" w:hAnsi="宋体" w:eastAsia="宋体" w:cs="宋体"/>
          <w:spacing w:val="16"/>
          <w:sz w:val="30"/>
          <w:szCs w:val="30"/>
        </w:rPr>
        <w:t xml:space="preserve"> </w:t>
      </w:r>
      <w:r>
        <w:rPr>
          <w:rFonts w:ascii="宋体" w:hAnsi="宋体" w:eastAsia="宋体" w:cs="宋体"/>
          <w:spacing w:val="9"/>
          <w:sz w:val="30"/>
          <w:szCs w:val="30"/>
        </w:rPr>
        <w:t>屋建筑和市政设施调查数据成果质检核查指南的通知》对信阳市</w:t>
      </w:r>
      <w:r>
        <w:rPr>
          <w:rFonts w:ascii="宋体" w:hAnsi="宋体" w:eastAsia="宋体" w:cs="宋体"/>
          <w:spacing w:val="14"/>
          <w:sz w:val="30"/>
          <w:szCs w:val="30"/>
        </w:rPr>
        <w:t xml:space="preserve"> </w:t>
      </w:r>
      <w:r>
        <w:rPr>
          <w:rFonts w:ascii="宋体" w:hAnsi="宋体" w:eastAsia="宋体" w:cs="宋体"/>
          <w:spacing w:val="10"/>
          <w:sz w:val="30"/>
          <w:szCs w:val="30"/>
        </w:rPr>
        <w:t>房屋建筑调查实施全过程质量控制，在调查的各个阶段实施监督</w:t>
      </w:r>
      <w:r>
        <w:rPr>
          <w:rFonts w:ascii="宋体" w:hAnsi="宋体" w:eastAsia="宋体" w:cs="宋体"/>
          <w:spacing w:val="-5"/>
          <w:sz w:val="30"/>
          <w:szCs w:val="30"/>
        </w:rPr>
        <w:t>管理。</w:t>
      </w:r>
    </w:p>
    <w:p>
      <w:pPr>
        <w:keepNext w:val="0"/>
        <w:keepLines w:val="0"/>
        <w:pageBreakBefore w:val="0"/>
        <w:widowControl/>
        <w:kinsoku/>
        <w:wordWrap/>
        <w:overflowPunct/>
        <w:topLinePunct w:val="0"/>
        <w:autoSpaceDE/>
        <w:autoSpaceDN/>
        <w:bidi w:val="0"/>
        <w:adjustRightInd/>
        <w:snapToGrid/>
        <w:spacing w:before="176" w:line="329" w:lineRule="auto"/>
        <w:ind w:left="0" w:firstLine="640" w:firstLineChars="200"/>
        <w:textAlignment w:val="auto"/>
        <w:rPr>
          <w:rFonts w:ascii="宋体" w:hAnsi="宋体" w:eastAsia="宋体" w:cs="宋体"/>
          <w:sz w:val="30"/>
          <w:szCs w:val="30"/>
        </w:rPr>
      </w:pPr>
      <w:r>
        <w:rPr>
          <w:rFonts w:ascii="宋体" w:hAnsi="宋体" w:eastAsia="宋体" w:cs="宋体"/>
          <w:spacing w:val="10"/>
          <w:sz w:val="30"/>
          <w:szCs w:val="30"/>
        </w:rPr>
        <w:t>一是加强技术培训。信阳市住房和城乡建设局作为信阳市房</w:t>
      </w:r>
      <w:r>
        <w:rPr>
          <w:rFonts w:ascii="宋体" w:hAnsi="宋体" w:eastAsia="宋体" w:cs="宋体"/>
          <w:spacing w:val="11"/>
          <w:sz w:val="30"/>
          <w:szCs w:val="30"/>
        </w:rPr>
        <w:t>屋建筑调查的牵头单位，在底图下放之前，依托市</w:t>
      </w:r>
      <w:r>
        <w:rPr>
          <w:rFonts w:ascii="宋体" w:hAnsi="宋体" w:eastAsia="宋体" w:cs="宋体"/>
          <w:spacing w:val="10"/>
          <w:sz w:val="30"/>
          <w:szCs w:val="30"/>
        </w:rPr>
        <w:t>级第三方质检</w:t>
      </w:r>
      <w:r>
        <w:rPr>
          <w:rFonts w:ascii="宋体" w:hAnsi="宋体" w:eastAsia="宋体" w:cs="宋体"/>
          <w:sz w:val="30"/>
          <w:szCs w:val="30"/>
        </w:rPr>
        <w:t xml:space="preserve"> </w:t>
      </w:r>
      <w:r>
        <w:rPr>
          <w:rFonts w:ascii="宋体" w:hAnsi="宋体" w:eastAsia="宋体" w:cs="宋体"/>
          <w:spacing w:val="11"/>
          <w:sz w:val="30"/>
          <w:szCs w:val="30"/>
        </w:rPr>
        <w:t>核查机构组织全市第三方调查机构多次进行技术培训</w:t>
      </w:r>
      <w:r>
        <w:rPr>
          <w:rFonts w:ascii="宋体" w:hAnsi="宋体" w:eastAsia="宋体" w:cs="宋体"/>
          <w:spacing w:val="10"/>
          <w:sz w:val="30"/>
          <w:szCs w:val="30"/>
        </w:rPr>
        <w:t>，统一技术</w:t>
      </w:r>
      <w:r>
        <w:rPr>
          <w:rFonts w:ascii="宋体" w:hAnsi="宋体" w:eastAsia="宋体" w:cs="宋体"/>
          <w:sz w:val="30"/>
          <w:szCs w:val="30"/>
        </w:rPr>
        <w:t xml:space="preserve"> </w:t>
      </w:r>
      <w:r>
        <w:rPr>
          <w:rFonts w:ascii="宋体" w:hAnsi="宋体" w:eastAsia="宋体" w:cs="宋体"/>
          <w:spacing w:val="11"/>
          <w:sz w:val="30"/>
          <w:szCs w:val="30"/>
        </w:rPr>
        <w:t>要求和调查工作流程。调查工作开展初期，依托</w:t>
      </w:r>
      <w:r>
        <w:rPr>
          <w:rFonts w:ascii="宋体" w:hAnsi="宋体" w:eastAsia="宋体" w:cs="宋体"/>
          <w:spacing w:val="10"/>
          <w:sz w:val="30"/>
          <w:szCs w:val="30"/>
        </w:rPr>
        <w:t>市级质检核查机</w:t>
      </w:r>
      <w:r>
        <w:rPr>
          <w:rFonts w:ascii="宋体" w:hAnsi="宋体" w:eastAsia="宋体" w:cs="宋体"/>
          <w:sz w:val="30"/>
          <w:szCs w:val="30"/>
        </w:rPr>
        <w:t xml:space="preserve"> </w:t>
      </w:r>
      <w:r>
        <w:rPr>
          <w:rFonts w:ascii="宋体" w:hAnsi="宋体" w:eastAsia="宋体" w:cs="宋体"/>
          <w:spacing w:val="11"/>
          <w:sz w:val="30"/>
          <w:szCs w:val="30"/>
        </w:rPr>
        <w:t>构建立技术指导机制，组建技术指导微信群，及时解答一</w:t>
      </w:r>
      <w:r>
        <w:rPr>
          <w:rFonts w:ascii="宋体" w:hAnsi="宋体" w:eastAsia="宋体" w:cs="宋体"/>
          <w:spacing w:val="10"/>
          <w:sz w:val="30"/>
          <w:szCs w:val="30"/>
        </w:rPr>
        <w:t>线调查</w:t>
      </w:r>
      <w:r>
        <w:rPr>
          <w:rFonts w:ascii="宋体" w:hAnsi="宋体" w:eastAsia="宋体" w:cs="宋体"/>
          <w:sz w:val="30"/>
          <w:szCs w:val="30"/>
        </w:rPr>
        <w:t xml:space="preserve"> </w:t>
      </w:r>
      <w:r>
        <w:rPr>
          <w:rFonts w:ascii="宋体" w:hAnsi="宋体" w:eastAsia="宋体" w:cs="宋体"/>
          <w:spacing w:val="11"/>
          <w:sz w:val="30"/>
          <w:szCs w:val="30"/>
        </w:rPr>
        <w:t>机构在调查过程中存在技术问题，并安排市级质检</w:t>
      </w:r>
      <w:r>
        <w:rPr>
          <w:rFonts w:ascii="宋体" w:hAnsi="宋体" w:eastAsia="宋体" w:cs="宋体"/>
          <w:spacing w:val="10"/>
          <w:sz w:val="30"/>
          <w:szCs w:val="30"/>
        </w:rPr>
        <w:t>核查机构到每</w:t>
      </w:r>
      <w:r>
        <w:rPr>
          <w:rFonts w:ascii="宋体" w:hAnsi="宋体" w:eastAsia="宋体" w:cs="宋体"/>
          <w:sz w:val="30"/>
          <w:szCs w:val="30"/>
        </w:rPr>
        <w:t xml:space="preserve"> </w:t>
      </w:r>
      <w:r>
        <w:rPr>
          <w:rFonts w:ascii="宋体" w:hAnsi="宋体" w:eastAsia="宋体" w:cs="宋体"/>
          <w:spacing w:val="3"/>
          <w:sz w:val="30"/>
          <w:szCs w:val="30"/>
        </w:rPr>
        <w:t>个调查单元进行现场技术指导，确保调查数据把握标准的一致性。</w:t>
      </w:r>
    </w:p>
    <w:p>
      <w:pPr>
        <w:keepNext w:val="0"/>
        <w:keepLines w:val="0"/>
        <w:pageBreakBefore w:val="0"/>
        <w:widowControl/>
        <w:kinsoku/>
        <w:wordWrap/>
        <w:overflowPunct/>
        <w:topLinePunct w:val="0"/>
        <w:autoSpaceDE/>
        <w:autoSpaceDN/>
        <w:bidi w:val="0"/>
        <w:adjustRightInd/>
        <w:snapToGrid/>
        <w:spacing w:before="176" w:line="329" w:lineRule="auto"/>
        <w:ind w:firstLine="644" w:firstLineChars="200"/>
        <w:textAlignment w:val="auto"/>
        <w:rPr>
          <w:rFonts w:ascii="宋体" w:hAnsi="宋体" w:eastAsia="宋体" w:cs="宋体"/>
          <w:sz w:val="30"/>
          <w:szCs w:val="30"/>
        </w:rPr>
      </w:pPr>
      <w:r>
        <w:rPr>
          <w:rFonts w:ascii="宋体" w:hAnsi="宋体" w:eastAsia="宋体" w:cs="宋体"/>
          <w:spacing w:val="11"/>
          <w:sz w:val="30"/>
          <w:szCs w:val="30"/>
        </w:rPr>
        <w:t>二是加强源头控制及过程质量管控。各调查单元加强调查质</w:t>
      </w:r>
      <w:r>
        <w:rPr>
          <w:rFonts w:ascii="宋体" w:hAnsi="宋体" w:eastAsia="宋体" w:cs="宋体"/>
          <w:spacing w:val="18"/>
          <w:sz w:val="30"/>
          <w:szCs w:val="30"/>
        </w:rPr>
        <w:t>量的过程控制，调查进度达到20%、60%时均采取第三方质检核</w:t>
      </w:r>
      <w:r>
        <w:rPr>
          <w:rFonts w:ascii="宋体" w:hAnsi="宋体" w:eastAsia="宋体" w:cs="宋体"/>
          <w:spacing w:val="6"/>
          <w:sz w:val="30"/>
          <w:szCs w:val="30"/>
        </w:rPr>
        <w:t xml:space="preserve"> </w:t>
      </w:r>
      <w:r>
        <w:rPr>
          <w:rFonts w:ascii="宋体" w:hAnsi="宋体" w:eastAsia="宋体" w:cs="宋体"/>
          <w:spacing w:val="7"/>
          <w:sz w:val="30"/>
          <w:szCs w:val="30"/>
        </w:rPr>
        <w:t>查机构或者标段互检的方式对已调查完成的工作</w:t>
      </w:r>
      <w:r>
        <w:rPr>
          <w:rFonts w:ascii="宋体" w:hAnsi="宋体" w:eastAsia="宋体" w:cs="宋体"/>
          <w:spacing w:val="6"/>
          <w:sz w:val="30"/>
          <w:szCs w:val="30"/>
        </w:rPr>
        <w:t>进行质量抽检，</w:t>
      </w:r>
      <w:r>
        <w:rPr>
          <w:rFonts w:ascii="宋体" w:hAnsi="宋体" w:eastAsia="宋体" w:cs="宋体"/>
          <w:sz w:val="30"/>
          <w:szCs w:val="30"/>
        </w:rPr>
        <w:t xml:space="preserve"> </w:t>
      </w:r>
      <w:r>
        <w:rPr>
          <w:rFonts w:ascii="宋体" w:hAnsi="宋体" w:eastAsia="宋体" w:cs="宋体"/>
          <w:spacing w:val="9"/>
          <w:sz w:val="30"/>
          <w:szCs w:val="30"/>
        </w:rPr>
        <w:t>并对抽检问题进行整改。市级质检核查机构提前介</w:t>
      </w:r>
      <w:r>
        <w:rPr>
          <w:rFonts w:ascii="宋体" w:hAnsi="宋体" w:eastAsia="宋体" w:cs="宋体"/>
          <w:spacing w:val="8"/>
          <w:sz w:val="30"/>
          <w:szCs w:val="30"/>
        </w:rPr>
        <w:t>入，从调查工</w:t>
      </w:r>
      <w:r>
        <w:rPr>
          <w:rFonts w:ascii="宋体" w:hAnsi="宋体" w:eastAsia="宋体" w:cs="宋体"/>
          <w:spacing w:val="9"/>
          <w:sz w:val="30"/>
          <w:szCs w:val="30"/>
        </w:rPr>
        <w:t>作一开始就在线上对各调查单元已调查数据进行日常</w:t>
      </w:r>
      <w:r>
        <w:rPr>
          <w:rFonts w:ascii="宋体" w:hAnsi="宋体" w:eastAsia="宋体" w:cs="宋体"/>
          <w:spacing w:val="8"/>
          <w:sz w:val="30"/>
          <w:szCs w:val="30"/>
        </w:rPr>
        <w:t>巡检，随时发现问题随时反馈，从源头控制数据质量。在全市调查进度达到</w:t>
      </w:r>
      <w:r>
        <w:rPr>
          <w:rFonts w:ascii="宋体" w:hAnsi="宋体" w:eastAsia="宋体" w:cs="宋体"/>
          <w:spacing w:val="14"/>
          <w:sz w:val="30"/>
          <w:szCs w:val="30"/>
        </w:rPr>
        <w:t>60%时，市级质检核查机构通过线上抽查和现场核查的方式对房</w:t>
      </w:r>
      <w:r>
        <w:rPr>
          <w:rFonts w:ascii="宋体" w:hAnsi="宋体" w:eastAsia="宋体" w:cs="宋体"/>
          <w:spacing w:val="9"/>
          <w:sz w:val="30"/>
          <w:szCs w:val="30"/>
        </w:rPr>
        <w:t>屋建筑进行抽检，发现问题印发整改通知书，督促各调查单元加强质量把控。在调查工作开展末期，为保障各调查单元</w:t>
      </w:r>
      <w:r>
        <w:rPr>
          <w:rFonts w:ascii="宋体" w:hAnsi="宋体" w:eastAsia="宋体" w:cs="宋体"/>
          <w:spacing w:val="8"/>
          <w:sz w:val="30"/>
          <w:szCs w:val="30"/>
        </w:rPr>
        <w:t>做好县级自检及整改工作，信阳市住房和城乡建设局组织市级质检</w:t>
      </w:r>
      <w:r>
        <w:rPr>
          <w:rFonts w:ascii="宋体" w:hAnsi="宋体" w:eastAsia="宋体" w:cs="宋体"/>
          <w:spacing w:val="7"/>
          <w:sz w:val="30"/>
          <w:szCs w:val="30"/>
        </w:rPr>
        <w:t>核查机构对各调查单元调查数据进行多轮线上抽检，针</w:t>
      </w:r>
      <w:r>
        <w:rPr>
          <w:rFonts w:ascii="宋体" w:hAnsi="宋体" w:eastAsia="宋体" w:cs="宋体"/>
          <w:spacing w:val="6"/>
          <w:sz w:val="30"/>
          <w:szCs w:val="30"/>
        </w:rPr>
        <w:t>对发现的问题，</w:t>
      </w:r>
      <w:r>
        <w:rPr>
          <w:rFonts w:ascii="宋体" w:hAnsi="宋体" w:eastAsia="宋体" w:cs="宋体"/>
          <w:spacing w:val="9"/>
          <w:sz w:val="30"/>
          <w:szCs w:val="30"/>
        </w:rPr>
        <w:t>依次单独对调查单元区主管部门及第三方调查机构召开培训交流</w:t>
      </w:r>
      <w:r>
        <w:rPr>
          <w:rFonts w:ascii="宋体" w:hAnsi="宋体" w:eastAsia="宋体" w:cs="宋体"/>
          <w:spacing w:val="4"/>
          <w:sz w:val="30"/>
          <w:szCs w:val="30"/>
        </w:rPr>
        <w:t>会议，面对面指导各调查单元有针对性地进行</w:t>
      </w:r>
      <w:r>
        <w:rPr>
          <w:rFonts w:ascii="宋体" w:hAnsi="宋体" w:eastAsia="宋体" w:cs="宋体"/>
          <w:spacing w:val="3"/>
          <w:sz w:val="30"/>
          <w:szCs w:val="30"/>
        </w:rPr>
        <w:t>整改。</w:t>
      </w:r>
    </w:p>
    <w:p>
      <w:pPr>
        <w:keepNext w:val="0"/>
        <w:keepLines w:val="0"/>
        <w:pageBreakBefore w:val="0"/>
        <w:widowControl/>
        <w:kinsoku/>
        <w:wordWrap/>
        <w:overflowPunct/>
        <w:topLinePunct w:val="0"/>
        <w:autoSpaceDE/>
        <w:autoSpaceDN/>
        <w:bidi w:val="0"/>
        <w:adjustRightInd/>
        <w:snapToGrid/>
        <w:spacing w:before="176" w:line="329" w:lineRule="auto"/>
        <w:ind w:firstLine="719"/>
        <w:jc w:val="both"/>
        <w:textAlignment w:val="auto"/>
        <w:rPr>
          <w:rFonts w:ascii="宋体" w:hAnsi="宋体" w:eastAsia="宋体" w:cs="宋体"/>
          <w:sz w:val="30"/>
          <w:szCs w:val="30"/>
        </w:rPr>
      </w:pPr>
      <w:r>
        <w:rPr>
          <w:rFonts w:ascii="宋体" w:hAnsi="宋体" w:eastAsia="宋体" w:cs="宋体"/>
          <w:spacing w:val="8"/>
          <w:sz w:val="30"/>
          <w:szCs w:val="30"/>
        </w:rPr>
        <w:t>三是加强市级督导。信阳市住房和城乡建设局对全市房屋建</w:t>
      </w:r>
      <w:r>
        <w:rPr>
          <w:rFonts w:ascii="宋体" w:hAnsi="宋体" w:eastAsia="宋体" w:cs="宋体"/>
          <w:spacing w:val="9"/>
          <w:sz w:val="30"/>
          <w:szCs w:val="30"/>
        </w:rPr>
        <w:t>筑调查工作建立周调度和不定期通报制度，在进入市级质量核查</w:t>
      </w:r>
      <w:r>
        <w:rPr>
          <w:rFonts w:ascii="宋体" w:hAnsi="宋体" w:eastAsia="宋体" w:cs="宋体"/>
          <w:spacing w:val="8"/>
          <w:sz w:val="30"/>
          <w:szCs w:val="30"/>
        </w:rPr>
        <w:t>阶段，建立了日调度制度，每天调度县级房屋建筑调查自检整改</w:t>
      </w:r>
      <w:r>
        <w:rPr>
          <w:rFonts w:ascii="宋体" w:hAnsi="宋体" w:eastAsia="宋体" w:cs="宋体"/>
          <w:spacing w:val="9"/>
          <w:sz w:val="30"/>
          <w:szCs w:val="30"/>
        </w:rPr>
        <w:t>情况，对第三方调查机构投入人员数量、房屋建筑整改数量、整</w:t>
      </w:r>
      <w:r>
        <w:rPr>
          <w:rFonts w:ascii="宋体" w:hAnsi="宋体" w:eastAsia="宋体" w:cs="宋体"/>
          <w:spacing w:val="12"/>
          <w:sz w:val="30"/>
          <w:szCs w:val="30"/>
        </w:rPr>
        <w:t xml:space="preserve"> </w:t>
      </w:r>
      <w:r>
        <w:rPr>
          <w:rFonts w:ascii="宋体" w:hAnsi="宋体" w:eastAsia="宋体" w:cs="宋体"/>
          <w:spacing w:val="9"/>
          <w:sz w:val="30"/>
          <w:szCs w:val="30"/>
        </w:rPr>
        <w:t>改措施等内容进行督促调度。并充分发挥“三函”作用，对调查工作进度缓慢或存在质量问题的通过发放工作提醒函</w:t>
      </w:r>
      <w:r>
        <w:rPr>
          <w:rFonts w:ascii="宋体" w:hAnsi="宋体" w:eastAsia="宋体" w:cs="宋体"/>
          <w:spacing w:val="8"/>
          <w:sz w:val="30"/>
          <w:szCs w:val="30"/>
        </w:rPr>
        <w:t>、工作督办</w:t>
      </w:r>
      <w:r>
        <w:rPr>
          <w:rFonts w:ascii="宋体" w:hAnsi="宋体" w:eastAsia="宋体" w:cs="宋体"/>
          <w:spacing w:val="9"/>
          <w:sz w:val="30"/>
          <w:szCs w:val="30"/>
        </w:rPr>
        <w:t>函、整改通知函和集体约谈的方式督促加快调查</w:t>
      </w:r>
      <w:r>
        <w:rPr>
          <w:rFonts w:ascii="宋体" w:hAnsi="宋体" w:eastAsia="宋体" w:cs="宋体"/>
          <w:spacing w:val="8"/>
          <w:sz w:val="30"/>
          <w:szCs w:val="30"/>
        </w:rPr>
        <w:t>进度，提高调查</w:t>
      </w:r>
      <w:r>
        <w:rPr>
          <w:rFonts w:ascii="宋体" w:hAnsi="宋体" w:eastAsia="宋体" w:cs="宋体"/>
          <w:spacing w:val="-7"/>
          <w:sz w:val="30"/>
          <w:szCs w:val="30"/>
        </w:rPr>
        <w:t>质量。</w:t>
      </w:r>
    </w:p>
    <w:p>
      <w:pPr>
        <w:keepNext w:val="0"/>
        <w:keepLines w:val="0"/>
        <w:pageBreakBefore w:val="0"/>
        <w:widowControl/>
        <w:kinsoku/>
        <w:wordWrap/>
        <w:overflowPunct/>
        <w:topLinePunct w:val="0"/>
        <w:autoSpaceDE/>
        <w:autoSpaceDN/>
        <w:bidi w:val="0"/>
        <w:adjustRightInd/>
        <w:snapToGrid/>
        <w:spacing w:before="176" w:line="329" w:lineRule="auto"/>
        <w:ind w:right="49" w:firstLine="629"/>
        <w:jc w:val="both"/>
        <w:textAlignment w:val="auto"/>
        <w:rPr>
          <w:rFonts w:ascii="宋体" w:hAnsi="宋体" w:eastAsia="宋体" w:cs="宋体"/>
          <w:sz w:val="30"/>
          <w:szCs w:val="30"/>
        </w:rPr>
      </w:pPr>
      <w:r>
        <w:rPr>
          <w:rFonts w:ascii="宋体" w:hAnsi="宋体" w:eastAsia="宋体" w:cs="宋体"/>
          <w:spacing w:val="9"/>
          <w:sz w:val="30"/>
          <w:szCs w:val="30"/>
        </w:rPr>
        <w:t>我厅为全面掌握信阳市房屋建筑风险普查工作开展情况及存在的困难和问题，多次组织技术专家组前往培训，协助梳理总结</w:t>
      </w:r>
      <w:r>
        <w:rPr>
          <w:rFonts w:ascii="宋体" w:hAnsi="宋体" w:eastAsia="宋体" w:cs="宋体"/>
          <w:spacing w:val="14"/>
          <w:sz w:val="30"/>
          <w:szCs w:val="30"/>
        </w:rPr>
        <w:t xml:space="preserve"> </w:t>
      </w:r>
      <w:r>
        <w:rPr>
          <w:rFonts w:ascii="宋体" w:hAnsi="宋体" w:eastAsia="宋体" w:cs="宋体"/>
          <w:spacing w:val="9"/>
          <w:sz w:val="30"/>
          <w:szCs w:val="30"/>
        </w:rPr>
        <w:t>工作中存在的疑点、难点和需求，针对性采取有效措施，及时明</w:t>
      </w:r>
      <w:r>
        <w:rPr>
          <w:rFonts w:ascii="宋体" w:hAnsi="宋体" w:eastAsia="宋体" w:cs="宋体"/>
          <w:spacing w:val="3"/>
          <w:sz w:val="30"/>
          <w:szCs w:val="30"/>
        </w:rPr>
        <w:t>确认定标准和规范要求，避免普查工作“走弯路”,保质保量按期</w:t>
      </w:r>
      <w:r>
        <w:rPr>
          <w:rFonts w:ascii="宋体" w:hAnsi="宋体" w:eastAsia="宋体" w:cs="宋体"/>
          <w:sz w:val="30"/>
          <w:szCs w:val="30"/>
        </w:rPr>
        <w:t>完成风险普查工作任务。</w:t>
      </w:r>
    </w:p>
    <w:p>
      <w:pPr>
        <w:keepNext w:val="0"/>
        <w:keepLines w:val="0"/>
        <w:pageBreakBefore w:val="0"/>
        <w:widowControl/>
        <w:kinsoku/>
        <w:wordWrap/>
        <w:overflowPunct/>
        <w:topLinePunct w:val="0"/>
        <w:autoSpaceDE/>
        <w:autoSpaceDN/>
        <w:bidi w:val="0"/>
        <w:adjustRightInd/>
        <w:snapToGrid/>
        <w:spacing w:before="176" w:line="329" w:lineRule="auto"/>
        <w:ind w:left="644"/>
        <w:textAlignment w:val="auto"/>
        <w:outlineLvl w:val="0"/>
        <w:rPr>
          <w:rFonts w:ascii="黑体" w:hAnsi="黑体" w:eastAsia="黑体" w:cs="黑体"/>
          <w:sz w:val="30"/>
          <w:szCs w:val="30"/>
        </w:rPr>
      </w:pPr>
      <w:r>
        <w:rPr>
          <w:rFonts w:ascii="黑体" w:hAnsi="黑体" w:eastAsia="黑体" w:cs="黑体"/>
          <w:b/>
          <w:bCs/>
          <w:spacing w:val="-5"/>
          <w:sz w:val="30"/>
          <w:szCs w:val="30"/>
        </w:rPr>
        <w:t>二、</w:t>
      </w:r>
      <w:r>
        <w:rPr>
          <w:rFonts w:ascii="黑体" w:hAnsi="黑体" w:eastAsia="黑体" w:cs="黑体"/>
          <w:spacing w:val="-64"/>
          <w:sz w:val="30"/>
          <w:szCs w:val="30"/>
        </w:rPr>
        <w:t xml:space="preserve"> </w:t>
      </w:r>
      <w:r>
        <w:rPr>
          <w:rFonts w:ascii="黑体" w:hAnsi="黑体" w:eastAsia="黑体" w:cs="黑体"/>
          <w:b/>
          <w:bCs/>
          <w:spacing w:val="-5"/>
          <w:sz w:val="30"/>
          <w:szCs w:val="30"/>
        </w:rPr>
        <w:t>质检核查情况</w:t>
      </w:r>
    </w:p>
    <w:p>
      <w:pPr>
        <w:keepNext w:val="0"/>
        <w:keepLines w:val="0"/>
        <w:pageBreakBefore w:val="0"/>
        <w:widowControl/>
        <w:kinsoku/>
        <w:wordWrap/>
        <w:overflowPunct/>
        <w:topLinePunct w:val="0"/>
        <w:autoSpaceDE/>
        <w:autoSpaceDN/>
        <w:bidi w:val="0"/>
        <w:adjustRightInd/>
        <w:snapToGrid/>
        <w:spacing w:before="176" w:line="329" w:lineRule="auto"/>
        <w:ind w:left="790"/>
        <w:textAlignment w:val="auto"/>
        <w:rPr>
          <w:rFonts w:ascii="楷体" w:hAnsi="楷体" w:eastAsia="楷体" w:cs="楷体"/>
          <w:sz w:val="30"/>
          <w:szCs w:val="30"/>
        </w:rPr>
      </w:pPr>
      <w:r>
        <w:rPr>
          <w:rFonts w:ascii="楷体" w:hAnsi="楷体" w:eastAsia="楷体" w:cs="楷体"/>
          <w:spacing w:val="25"/>
          <w:sz w:val="30"/>
          <w:szCs w:val="30"/>
        </w:rPr>
        <w:t>(一)软件质检情况</w:t>
      </w:r>
    </w:p>
    <w:p>
      <w:pPr>
        <w:keepNext w:val="0"/>
        <w:keepLines w:val="0"/>
        <w:pageBreakBefore w:val="0"/>
        <w:widowControl/>
        <w:kinsoku/>
        <w:wordWrap/>
        <w:overflowPunct/>
        <w:topLinePunct w:val="0"/>
        <w:autoSpaceDE/>
        <w:autoSpaceDN/>
        <w:bidi w:val="0"/>
        <w:adjustRightInd/>
        <w:snapToGrid/>
        <w:spacing w:before="176" w:line="329" w:lineRule="auto"/>
        <w:ind w:firstLine="632" w:firstLineChars="200"/>
        <w:textAlignment w:val="auto"/>
        <w:rPr>
          <w:rFonts w:ascii="宋体" w:hAnsi="宋体" w:eastAsia="宋体" w:cs="宋体"/>
          <w:sz w:val="30"/>
          <w:szCs w:val="30"/>
        </w:rPr>
      </w:pPr>
      <w:r>
        <w:rPr>
          <w:rFonts w:ascii="宋体" w:hAnsi="宋体" w:eastAsia="宋体" w:cs="宋体"/>
          <w:spacing w:val="8"/>
          <w:position w:val="17"/>
          <w:sz w:val="30"/>
          <w:szCs w:val="30"/>
        </w:rPr>
        <w:t>通过全国房屋建筑和市政设施调查系统确认信阳市房屋建筑软件质检合格率已达100%。</w:t>
      </w:r>
    </w:p>
    <w:p>
      <w:pPr>
        <w:keepNext w:val="0"/>
        <w:keepLines w:val="0"/>
        <w:pageBreakBefore w:val="0"/>
        <w:widowControl/>
        <w:kinsoku/>
        <w:wordWrap/>
        <w:overflowPunct/>
        <w:topLinePunct w:val="0"/>
        <w:autoSpaceDE/>
        <w:autoSpaceDN/>
        <w:bidi w:val="0"/>
        <w:adjustRightInd/>
        <w:snapToGrid/>
        <w:spacing w:before="176" w:line="329" w:lineRule="auto"/>
        <w:ind w:left="790"/>
        <w:textAlignment w:val="auto"/>
        <w:rPr>
          <w:rFonts w:ascii="楷体" w:hAnsi="楷体" w:eastAsia="楷体" w:cs="楷体"/>
          <w:sz w:val="30"/>
          <w:szCs w:val="30"/>
        </w:rPr>
      </w:pPr>
      <w:r>
        <w:rPr>
          <w:rFonts w:ascii="楷体" w:hAnsi="楷体" w:eastAsia="楷体" w:cs="楷体"/>
          <w:spacing w:val="25"/>
          <w:sz w:val="30"/>
          <w:szCs w:val="30"/>
        </w:rPr>
        <w:t>(二)人工核查情况</w:t>
      </w:r>
    </w:p>
    <w:p>
      <w:pPr>
        <w:keepNext w:val="0"/>
        <w:keepLines w:val="0"/>
        <w:pageBreakBefore w:val="0"/>
        <w:widowControl/>
        <w:kinsoku/>
        <w:wordWrap/>
        <w:overflowPunct/>
        <w:topLinePunct w:val="0"/>
        <w:autoSpaceDE/>
        <w:autoSpaceDN/>
        <w:bidi w:val="0"/>
        <w:adjustRightInd/>
        <w:snapToGrid/>
        <w:spacing w:before="176" w:line="329" w:lineRule="auto"/>
        <w:ind w:right="10" w:firstLine="649"/>
        <w:textAlignment w:val="auto"/>
        <w:rPr>
          <w:rFonts w:ascii="宋体" w:hAnsi="宋体" w:eastAsia="宋体" w:cs="宋体"/>
          <w:sz w:val="30"/>
          <w:szCs w:val="30"/>
        </w:rPr>
      </w:pPr>
      <w:r>
        <w:rPr>
          <w:rFonts w:ascii="宋体" w:hAnsi="宋体" w:eastAsia="宋体" w:cs="宋体"/>
          <w:spacing w:val="8"/>
          <w:sz w:val="30"/>
          <w:szCs w:val="30"/>
        </w:rPr>
        <w:t>我厅组织相关处室工作人员和专家组采取内外业相结合的抽</w:t>
      </w:r>
      <w:r>
        <w:rPr>
          <w:rFonts w:ascii="宋体" w:hAnsi="宋体" w:eastAsia="宋体" w:cs="宋体"/>
          <w:spacing w:val="9"/>
          <w:sz w:val="30"/>
          <w:szCs w:val="30"/>
        </w:rPr>
        <w:t>检审核方式对信阳市汇交的房屋建筑调查数据进行了两次省级人</w:t>
      </w:r>
      <w:r>
        <w:rPr>
          <w:rFonts w:ascii="宋体" w:hAnsi="宋体" w:eastAsia="宋体" w:cs="宋体"/>
          <w:spacing w:val="-4"/>
          <w:sz w:val="30"/>
          <w:szCs w:val="30"/>
        </w:rPr>
        <w:t>工核查。</w:t>
      </w:r>
    </w:p>
    <w:p>
      <w:pPr>
        <w:keepNext w:val="0"/>
        <w:keepLines w:val="0"/>
        <w:pageBreakBefore w:val="0"/>
        <w:widowControl/>
        <w:kinsoku/>
        <w:wordWrap/>
        <w:overflowPunct/>
        <w:topLinePunct w:val="0"/>
        <w:autoSpaceDE/>
        <w:autoSpaceDN/>
        <w:bidi w:val="0"/>
        <w:adjustRightInd/>
        <w:snapToGrid/>
        <w:spacing w:before="176" w:line="329" w:lineRule="auto"/>
        <w:ind w:firstLine="700" w:firstLineChars="200"/>
        <w:textAlignment w:val="auto"/>
        <w:rPr>
          <w:rFonts w:ascii="宋体" w:hAnsi="宋体" w:eastAsia="宋体" w:cs="宋体"/>
          <w:spacing w:val="25"/>
          <w:position w:val="17"/>
          <w:sz w:val="30"/>
          <w:szCs w:val="30"/>
        </w:rPr>
      </w:pPr>
      <w:r>
        <w:rPr>
          <w:rFonts w:ascii="宋体" w:hAnsi="宋体" w:eastAsia="宋体" w:cs="宋体"/>
          <w:spacing w:val="25"/>
          <w:position w:val="17"/>
          <w:sz w:val="30"/>
          <w:szCs w:val="30"/>
        </w:rPr>
        <w:t>第一次人工核查抽检城镇房屋830栋，占调查任务总量的0.26%。抽检农村房屋6250栋，占调查任务总量的0.30%。</w:t>
      </w:r>
    </w:p>
    <w:p>
      <w:pPr>
        <w:keepNext w:val="0"/>
        <w:keepLines w:val="0"/>
        <w:pageBreakBefore w:val="0"/>
        <w:widowControl/>
        <w:kinsoku/>
        <w:wordWrap/>
        <w:overflowPunct/>
        <w:topLinePunct w:val="0"/>
        <w:autoSpaceDE/>
        <w:autoSpaceDN/>
        <w:bidi w:val="0"/>
        <w:adjustRightInd/>
        <w:snapToGrid/>
        <w:spacing w:before="176" w:line="329" w:lineRule="auto"/>
        <w:ind w:firstLine="656" w:firstLineChars="200"/>
        <w:textAlignment w:val="auto"/>
        <w:rPr>
          <w:rFonts w:ascii="宋体" w:hAnsi="宋体" w:eastAsia="宋体" w:cs="宋体"/>
          <w:spacing w:val="14"/>
          <w:position w:val="17"/>
          <w:sz w:val="30"/>
          <w:szCs w:val="30"/>
        </w:rPr>
      </w:pPr>
      <w:r>
        <w:rPr>
          <w:rFonts w:ascii="宋体" w:hAnsi="宋体" w:eastAsia="宋体" w:cs="宋体"/>
          <w:spacing w:val="14"/>
          <w:position w:val="17"/>
          <w:sz w:val="30"/>
          <w:szCs w:val="30"/>
        </w:rPr>
        <w:t>第二次人工核查抽检罗山县农村房屋808栋，占调查</w:t>
      </w:r>
      <w:r>
        <w:rPr>
          <w:rFonts w:ascii="宋体" w:hAnsi="宋体" w:eastAsia="宋体" w:cs="宋体"/>
          <w:spacing w:val="13"/>
          <w:position w:val="17"/>
          <w:sz w:val="30"/>
          <w:szCs w:val="30"/>
        </w:rPr>
        <w:t>任</w:t>
      </w:r>
      <w:r>
        <w:rPr>
          <w:rFonts w:ascii="宋体" w:hAnsi="宋体" w:eastAsia="宋体" w:cs="宋体"/>
          <w:spacing w:val="14"/>
          <w:position w:val="17"/>
          <w:sz w:val="30"/>
          <w:szCs w:val="30"/>
        </w:rPr>
        <w:t>务总量的0.37%。抽检淮滨县农村房屋841栋，占调查总量的0.4%。抽检数量和比例均能反映信阳市房屋建筑调查数据的总体质量水平。</w:t>
      </w:r>
    </w:p>
    <w:p>
      <w:pPr>
        <w:keepNext w:val="0"/>
        <w:keepLines w:val="0"/>
        <w:pageBreakBefore w:val="0"/>
        <w:widowControl/>
        <w:kinsoku/>
        <w:wordWrap/>
        <w:overflowPunct/>
        <w:topLinePunct w:val="0"/>
        <w:autoSpaceDE/>
        <w:autoSpaceDN/>
        <w:bidi w:val="0"/>
        <w:adjustRightInd/>
        <w:snapToGrid/>
        <w:spacing w:before="176" w:line="329" w:lineRule="auto"/>
        <w:ind w:left="790"/>
        <w:textAlignment w:val="auto"/>
        <w:rPr>
          <w:rFonts w:ascii="楷体" w:hAnsi="楷体" w:eastAsia="楷体" w:cs="楷体"/>
          <w:sz w:val="30"/>
          <w:szCs w:val="30"/>
        </w:rPr>
      </w:pPr>
      <w:r>
        <w:rPr>
          <w:rFonts w:ascii="楷体" w:hAnsi="楷体" w:eastAsia="楷体" w:cs="楷体"/>
          <w:spacing w:val="21"/>
          <w:sz w:val="30"/>
          <w:szCs w:val="30"/>
        </w:rPr>
        <w:t>(三)数据成果验收情况</w:t>
      </w:r>
    </w:p>
    <w:p>
      <w:pPr>
        <w:keepNext w:val="0"/>
        <w:keepLines w:val="0"/>
        <w:pageBreakBefore w:val="0"/>
        <w:widowControl/>
        <w:kinsoku/>
        <w:wordWrap/>
        <w:overflowPunct/>
        <w:topLinePunct w:val="0"/>
        <w:autoSpaceDE/>
        <w:autoSpaceDN/>
        <w:bidi w:val="0"/>
        <w:adjustRightInd/>
        <w:snapToGrid/>
        <w:spacing w:before="176" w:line="329" w:lineRule="auto"/>
        <w:ind w:right="0" w:firstLine="632" w:firstLineChars="200"/>
        <w:textAlignment w:val="auto"/>
        <w:rPr>
          <w:rFonts w:ascii="宋体" w:hAnsi="宋体" w:eastAsia="宋体" w:cs="宋体"/>
          <w:sz w:val="30"/>
          <w:szCs w:val="30"/>
        </w:rPr>
      </w:pPr>
      <w:r>
        <w:rPr>
          <w:rFonts w:ascii="宋体" w:hAnsi="宋体" w:eastAsia="宋体" w:cs="宋体"/>
          <w:spacing w:val="8"/>
          <w:sz w:val="30"/>
          <w:szCs w:val="30"/>
        </w:rPr>
        <w:t>我厅收到信阳市住房和城乡建设局提交的房屋建筑调查数据</w:t>
      </w:r>
      <w:r>
        <w:rPr>
          <w:rFonts w:ascii="宋体" w:hAnsi="宋体" w:eastAsia="宋体" w:cs="宋体"/>
          <w:spacing w:val="9"/>
          <w:sz w:val="30"/>
          <w:szCs w:val="30"/>
        </w:rPr>
        <w:t>后</w:t>
      </w:r>
      <w:r>
        <w:rPr>
          <w:rFonts w:hint="eastAsia" w:ascii="宋体" w:hAnsi="宋体" w:eastAsia="宋体" w:cs="宋体"/>
          <w:spacing w:val="9"/>
          <w:sz w:val="30"/>
          <w:szCs w:val="30"/>
          <w:lang w:eastAsia="zh-CN"/>
        </w:rPr>
        <w:t>，</w:t>
      </w:r>
      <w:r>
        <w:rPr>
          <w:rFonts w:ascii="宋体" w:hAnsi="宋体" w:eastAsia="宋体" w:cs="宋体"/>
          <w:spacing w:val="9"/>
          <w:sz w:val="30"/>
          <w:szCs w:val="30"/>
        </w:rPr>
        <w:t>立即开展相关验收工作，组织我厅相关处室工作人员和专家</w:t>
      </w:r>
      <w:r>
        <w:rPr>
          <w:rFonts w:ascii="宋体" w:hAnsi="宋体" w:eastAsia="宋体" w:cs="宋体"/>
          <w:spacing w:val="14"/>
          <w:sz w:val="30"/>
          <w:szCs w:val="30"/>
        </w:rPr>
        <w:t xml:space="preserve"> </w:t>
      </w:r>
      <w:r>
        <w:rPr>
          <w:rFonts w:ascii="宋体" w:hAnsi="宋体" w:eastAsia="宋体" w:cs="宋体"/>
          <w:spacing w:val="9"/>
          <w:sz w:val="30"/>
          <w:szCs w:val="30"/>
        </w:rPr>
        <w:t>组成立核查小组，首先对信阳市房屋建筑调查数据质量市级核查</w:t>
      </w:r>
      <w:r>
        <w:rPr>
          <w:rFonts w:ascii="宋体" w:hAnsi="宋体" w:eastAsia="宋体" w:cs="宋体"/>
          <w:spacing w:val="12"/>
          <w:sz w:val="30"/>
          <w:szCs w:val="30"/>
        </w:rPr>
        <w:t xml:space="preserve"> </w:t>
      </w:r>
      <w:r>
        <w:rPr>
          <w:rFonts w:ascii="宋体" w:hAnsi="宋体" w:eastAsia="宋体" w:cs="宋体"/>
          <w:spacing w:val="9"/>
          <w:sz w:val="30"/>
          <w:szCs w:val="30"/>
        </w:rPr>
        <w:t>报告进行审查，格式内容以及填报数据均符合要求；通过全国房</w:t>
      </w:r>
      <w:r>
        <w:rPr>
          <w:rFonts w:ascii="宋体" w:hAnsi="宋体" w:eastAsia="宋体" w:cs="宋体"/>
          <w:spacing w:val="17"/>
          <w:sz w:val="30"/>
          <w:szCs w:val="30"/>
        </w:rPr>
        <w:t xml:space="preserve"> </w:t>
      </w:r>
      <w:r>
        <w:rPr>
          <w:rFonts w:ascii="宋体" w:hAnsi="宋体" w:eastAsia="宋体" w:cs="宋体"/>
          <w:spacing w:val="9"/>
          <w:sz w:val="30"/>
          <w:szCs w:val="30"/>
        </w:rPr>
        <w:t>屋建筑和市政设施调查系统确认信阳市房屋建筑软件质检合格率</w:t>
      </w:r>
      <w:r>
        <w:rPr>
          <w:rFonts w:ascii="宋体" w:hAnsi="宋体" w:eastAsia="宋体" w:cs="宋体"/>
          <w:spacing w:val="11"/>
          <w:sz w:val="30"/>
          <w:szCs w:val="30"/>
        </w:rPr>
        <w:t xml:space="preserve"> </w:t>
      </w:r>
      <w:r>
        <w:rPr>
          <w:rFonts w:ascii="宋体" w:hAnsi="宋体" w:eastAsia="宋体" w:cs="宋体"/>
          <w:spacing w:val="14"/>
          <w:sz w:val="30"/>
          <w:szCs w:val="30"/>
        </w:rPr>
        <w:t>为100%;采取内外业相结合的抽样核查方式对信阳市</w:t>
      </w:r>
      <w:r>
        <w:rPr>
          <w:rFonts w:ascii="宋体" w:hAnsi="宋体" w:eastAsia="宋体" w:cs="宋体"/>
          <w:spacing w:val="13"/>
          <w:sz w:val="30"/>
          <w:szCs w:val="30"/>
        </w:rPr>
        <w:t>汇交的房屋</w:t>
      </w:r>
      <w:r>
        <w:rPr>
          <w:rFonts w:ascii="宋体" w:hAnsi="宋体" w:eastAsia="宋体" w:cs="宋体"/>
          <w:spacing w:val="4"/>
          <w:sz w:val="30"/>
          <w:szCs w:val="30"/>
        </w:rPr>
        <w:t>建筑调查数据先后进行了两次人工现场核查。</w:t>
      </w:r>
    </w:p>
    <w:p>
      <w:pPr>
        <w:keepNext w:val="0"/>
        <w:keepLines w:val="0"/>
        <w:pageBreakBefore w:val="0"/>
        <w:widowControl/>
        <w:kinsoku/>
        <w:wordWrap/>
        <w:overflowPunct/>
        <w:topLinePunct w:val="0"/>
        <w:autoSpaceDE/>
        <w:autoSpaceDN/>
        <w:bidi w:val="0"/>
        <w:adjustRightInd/>
        <w:snapToGrid/>
        <w:spacing w:before="176" w:line="329" w:lineRule="auto"/>
        <w:ind w:firstLine="616" w:firstLineChars="200"/>
        <w:textAlignment w:val="auto"/>
        <w:rPr>
          <w:rFonts w:ascii="宋体" w:hAnsi="宋体" w:eastAsia="宋体" w:cs="宋体"/>
          <w:sz w:val="29"/>
          <w:szCs w:val="29"/>
        </w:rPr>
      </w:pPr>
      <w:r>
        <w:rPr>
          <w:rFonts w:ascii="宋体" w:hAnsi="宋体" w:eastAsia="宋体" w:cs="宋体"/>
          <w:spacing w:val="4"/>
          <w:sz w:val="30"/>
          <w:szCs w:val="30"/>
        </w:rPr>
        <w:t>第一次人工核查城镇房屋通过率为91.75%(其中羊山新区城镇房屋通过率为90%,高新技术产业开发区城镇房屋通过率为 96%,上天梯非金属矿管理区城镇房屋通过率为100%,息县城镇 房屋通过率为92%,淮滨县城镇房屋通过率为90%,潢川县城镇房屋通过率为93.33%,固始县城镇房屋通过率为90.67%,商城县</w:t>
      </w:r>
      <w:r>
        <w:drawing>
          <wp:anchor distT="0" distB="0" distL="0" distR="0" simplePos="0" relativeHeight="251659264" behindDoc="0" locked="0" layoutInCell="1" allowOverlap="1">
            <wp:simplePos x="0" y="0"/>
            <wp:positionH relativeFrom="column">
              <wp:posOffset>1066800</wp:posOffset>
            </wp:positionH>
            <wp:positionV relativeFrom="paragraph">
              <wp:posOffset>109855</wp:posOffset>
            </wp:positionV>
            <wp:extent cx="1555750" cy="1511300"/>
            <wp:effectExtent l="0" t="0" r="13970" b="1270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555732" cy="1511298"/>
                    </a:xfrm>
                    <a:prstGeom prst="rect">
                      <a:avLst/>
                    </a:prstGeom>
                  </pic:spPr>
                </pic:pic>
              </a:graphicData>
            </a:graphic>
          </wp:anchor>
        </w:drawing>
      </w:r>
      <w:r>
        <w:rPr>
          <w:rFonts w:ascii="宋体" w:hAnsi="宋体" w:eastAsia="宋体" w:cs="宋体"/>
          <w:spacing w:val="37"/>
          <w:sz w:val="29"/>
          <w:szCs w:val="29"/>
        </w:rPr>
        <w:t>城镇房屋通过率为90%,新县城镇房屋通过率为9</w:t>
      </w:r>
      <w:r>
        <w:rPr>
          <w:rFonts w:ascii="宋体" w:hAnsi="宋体" w:eastAsia="宋体" w:cs="宋体"/>
          <w:spacing w:val="36"/>
          <w:sz w:val="29"/>
          <w:szCs w:val="29"/>
        </w:rPr>
        <w:t>2%,光山县城</w:t>
      </w:r>
      <w:r>
        <w:rPr>
          <w:rFonts w:ascii="宋体" w:hAnsi="宋体" w:eastAsia="宋体" w:cs="宋体"/>
          <w:spacing w:val="37"/>
          <w:sz w:val="29"/>
          <w:szCs w:val="29"/>
        </w:rPr>
        <w:t>镇房屋通过率为91%,罗山县城镇房屋通过率为9</w:t>
      </w:r>
      <w:r>
        <w:rPr>
          <w:rFonts w:ascii="宋体" w:hAnsi="宋体" w:eastAsia="宋体" w:cs="宋体"/>
          <w:spacing w:val="36"/>
          <w:sz w:val="29"/>
          <w:szCs w:val="29"/>
        </w:rPr>
        <w:t>0%,浉河区城</w:t>
      </w:r>
      <w:r>
        <w:rPr>
          <w:rFonts w:ascii="宋体" w:hAnsi="宋体" w:eastAsia="宋体" w:cs="宋体"/>
          <w:spacing w:val="34"/>
          <w:sz w:val="29"/>
          <w:szCs w:val="29"/>
        </w:rPr>
        <w:t>镇房屋通过率为90%);农村房屋通过率为86.77%(其中羊山新</w:t>
      </w:r>
      <w:r>
        <w:rPr>
          <w:rFonts w:ascii="宋体" w:hAnsi="宋体" w:eastAsia="宋体" w:cs="宋体"/>
          <w:spacing w:val="27"/>
          <w:sz w:val="29"/>
          <w:szCs w:val="29"/>
        </w:rPr>
        <w:t>区农村房屋通过率为90%,高新技术产业开发区农村房屋通过率</w:t>
      </w:r>
      <w:r>
        <w:rPr>
          <w:rFonts w:ascii="宋体" w:hAnsi="宋体" w:eastAsia="宋体" w:cs="宋体"/>
          <w:spacing w:val="37"/>
          <w:sz w:val="29"/>
          <w:szCs w:val="29"/>
        </w:rPr>
        <w:t>为96%,上天梯非金属矿管理区农村房屋通过率为96%</w:t>
      </w:r>
      <w:r>
        <w:rPr>
          <w:rFonts w:ascii="宋体" w:hAnsi="宋体" w:eastAsia="宋体" w:cs="宋体"/>
          <w:spacing w:val="36"/>
          <w:sz w:val="29"/>
          <w:szCs w:val="29"/>
        </w:rPr>
        <w:t>,息县农</w:t>
      </w:r>
      <w:r>
        <w:rPr>
          <w:rFonts w:ascii="宋体" w:hAnsi="宋体" w:eastAsia="宋体" w:cs="宋体"/>
          <w:spacing w:val="24"/>
          <w:sz w:val="29"/>
          <w:szCs w:val="29"/>
        </w:rPr>
        <w:t>村房屋通过率为92.33%,淮滨县农村房屋通过率为62.38%</w:t>
      </w:r>
      <w:r>
        <w:rPr>
          <w:rFonts w:ascii="宋体" w:hAnsi="宋体" w:eastAsia="宋体" w:cs="宋体"/>
          <w:spacing w:val="23"/>
          <w:sz w:val="29"/>
          <w:szCs w:val="29"/>
        </w:rPr>
        <w:t>,潢川</w:t>
      </w:r>
      <w:r>
        <w:rPr>
          <w:rFonts w:ascii="宋体" w:hAnsi="宋体" w:eastAsia="宋体" w:cs="宋体"/>
          <w:sz w:val="29"/>
          <w:szCs w:val="29"/>
        </w:rPr>
        <w:t xml:space="preserve"> </w:t>
      </w:r>
      <w:r>
        <w:rPr>
          <w:rFonts w:ascii="宋体" w:hAnsi="宋体" w:eastAsia="宋体" w:cs="宋体"/>
          <w:spacing w:val="24"/>
          <w:sz w:val="29"/>
          <w:szCs w:val="29"/>
        </w:rPr>
        <w:t>县农村房屋通过率为90.88%,固始县农村房屋通过率为91.33%,</w:t>
      </w:r>
      <w:r>
        <w:rPr>
          <w:rFonts w:ascii="宋体" w:hAnsi="宋体" w:eastAsia="宋体" w:cs="宋体"/>
          <w:spacing w:val="2"/>
          <w:sz w:val="29"/>
          <w:szCs w:val="29"/>
        </w:rPr>
        <w:t xml:space="preserve"> </w:t>
      </w:r>
      <w:r>
        <w:rPr>
          <w:rFonts w:ascii="宋体" w:hAnsi="宋体" w:eastAsia="宋体" w:cs="宋体"/>
          <w:spacing w:val="49"/>
          <w:sz w:val="29"/>
          <w:szCs w:val="29"/>
        </w:rPr>
        <w:t>商城县农村房屋通过率为90</w:t>
      </w:r>
      <w:r>
        <w:rPr>
          <w:rFonts w:ascii="宋体" w:hAnsi="宋体" w:eastAsia="宋体" w:cs="宋体"/>
          <w:spacing w:val="-68"/>
          <w:sz w:val="29"/>
          <w:szCs w:val="29"/>
        </w:rPr>
        <w:t xml:space="preserve"> </w:t>
      </w:r>
      <w:r>
        <w:rPr>
          <w:rFonts w:ascii="宋体" w:hAnsi="宋体" w:eastAsia="宋体" w:cs="宋体"/>
          <w:spacing w:val="49"/>
          <w:sz w:val="29"/>
          <w:szCs w:val="29"/>
        </w:rPr>
        <w:t>.</w:t>
      </w:r>
      <w:r>
        <w:rPr>
          <w:rFonts w:ascii="宋体" w:hAnsi="宋体" w:eastAsia="宋体" w:cs="宋体"/>
          <w:spacing w:val="-76"/>
          <w:sz w:val="29"/>
          <w:szCs w:val="29"/>
        </w:rPr>
        <w:t xml:space="preserve"> </w:t>
      </w:r>
      <w:r>
        <w:rPr>
          <w:rFonts w:ascii="宋体" w:hAnsi="宋体" w:eastAsia="宋体" w:cs="宋体"/>
          <w:spacing w:val="49"/>
          <w:sz w:val="29"/>
          <w:szCs w:val="29"/>
        </w:rPr>
        <w:t>88%,新县农村房屋通过率为</w:t>
      </w:r>
      <w:r>
        <w:rPr>
          <w:rFonts w:ascii="宋体" w:hAnsi="宋体" w:eastAsia="宋体" w:cs="宋体"/>
          <w:sz w:val="29"/>
          <w:szCs w:val="29"/>
        </w:rPr>
        <w:t xml:space="preserve"> </w:t>
      </w:r>
      <w:r>
        <w:rPr>
          <w:rFonts w:ascii="宋体" w:hAnsi="宋体" w:eastAsia="宋体" w:cs="宋体"/>
          <w:spacing w:val="24"/>
          <w:sz w:val="29"/>
          <w:szCs w:val="29"/>
        </w:rPr>
        <w:t>92.67%,光山县农村房屋通过率为91.75%,罗山县农村房屋通过</w:t>
      </w:r>
      <w:r>
        <w:rPr>
          <w:rFonts w:ascii="宋体" w:hAnsi="宋体" w:eastAsia="宋体" w:cs="宋体"/>
          <w:spacing w:val="14"/>
          <w:sz w:val="29"/>
          <w:szCs w:val="29"/>
        </w:rPr>
        <w:t xml:space="preserve"> </w:t>
      </w:r>
      <w:r>
        <w:rPr>
          <w:rFonts w:ascii="宋体" w:hAnsi="宋体" w:eastAsia="宋体" w:cs="宋体"/>
          <w:spacing w:val="29"/>
          <w:sz w:val="29"/>
          <w:szCs w:val="29"/>
        </w:rPr>
        <w:t>率为79.8%,浉河区农村房屋通过率为90.33%,罗山县、淮滨县</w:t>
      </w:r>
      <w:r>
        <w:rPr>
          <w:rFonts w:ascii="宋体" w:hAnsi="宋体" w:eastAsia="宋体" w:cs="宋体"/>
          <w:spacing w:val="25"/>
          <w:sz w:val="29"/>
          <w:szCs w:val="29"/>
        </w:rPr>
        <w:t>农村房屋通过率未达到90%,信阳市住建局申请撤回全面整改。)</w:t>
      </w:r>
    </w:p>
    <w:p>
      <w:pPr>
        <w:keepNext w:val="0"/>
        <w:keepLines w:val="0"/>
        <w:pageBreakBefore w:val="0"/>
        <w:widowControl/>
        <w:kinsoku/>
        <w:wordWrap/>
        <w:overflowPunct/>
        <w:topLinePunct w:val="0"/>
        <w:autoSpaceDE/>
        <w:autoSpaceDN/>
        <w:bidi w:val="0"/>
        <w:adjustRightInd/>
        <w:snapToGrid/>
        <w:spacing w:before="176" w:line="329" w:lineRule="auto"/>
        <w:ind w:firstLine="664" w:firstLineChars="200"/>
        <w:textAlignment w:val="auto"/>
        <w:rPr>
          <w:rFonts w:ascii="宋体" w:hAnsi="宋体" w:eastAsia="宋体" w:cs="宋体"/>
          <w:sz w:val="29"/>
          <w:szCs w:val="29"/>
        </w:rPr>
      </w:pPr>
      <w:r>
        <w:rPr>
          <w:rFonts w:ascii="宋体" w:hAnsi="宋体" w:eastAsia="宋体" w:cs="宋体"/>
          <w:spacing w:val="21"/>
          <w:position w:val="17"/>
          <w:sz w:val="29"/>
          <w:szCs w:val="29"/>
        </w:rPr>
        <w:t>第二次省级人工核查，罗山县农村房屋通过率为92.03%,</w:t>
      </w:r>
      <w:r>
        <w:rPr>
          <w:rFonts w:hint="eastAsia" w:ascii="宋体" w:hAnsi="宋体" w:eastAsia="宋体" w:cs="宋体"/>
          <w:spacing w:val="21"/>
          <w:position w:val="17"/>
          <w:sz w:val="29"/>
          <w:szCs w:val="29"/>
          <w:lang w:val="en-US" w:eastAsia="zh-CN"/>
        </w:rPr>
        <w:t>淮</w:t>
      </w:r>
      <w:r>
        <w:rPr>
          <w:rFonts w:ascii="宋体" w:hAnsi="宋体" w:eastAsia="宋体" w:cs="宋体"/>
          <w:spacing w:val="21"/>
          <w:position w:val="17"/>
          <w:sz w:val="29"/>
          <w:szCs w:val="29"/>
        </w:rPr>
        <w:t>滨县农村房屋通过率为90.1%</w:t>
      </w:r>
    </w:p>
    <w:p>
      <w:pPr>
        <w:keepNext w:val="0"/>
        <w:keepLines w:val="0"/>
        <w:pageBreakBefore w:val="0"/>
        <w:widowControl/>
        <w:kinsoku/>
        <w:wordWrap/>
        <w:overflowPunct/>
        <w:topLinePunct w:val="0"/>
        <w:autoSpaceDE/>
        <w:autoSpaceDN/>
        <w:bidi w:val="0"/>
        <w:adjustRightInd/>
        <w:snapToGrid/>
        <w:spacing w:before="176" w:line="329" w:lineRule="auto"/>
        <w:ind w:left="644"/>
        <w:textAlignment w:val="auto"/>
        <w:outlineLvl w:val="0"/>
        <w:rPr>
          <w:rFonts w:ascii="黑体" w:hAnsi="黑体" w:eastAsia="黑体" w:cs="黑体"/>
          <w:sz w:val="29"/>
          <w:szCs w:val="29"/>
        </w:rPr>
      </w:pPr>
      <w:r>
        <w:rPr>
          <w:rFonts w:ascii="黑体" w:hAnsi="黑体" w:eastAsia="黑体" w:cs="黑体"/>
          <w:b/>
          <w:bCs/>
          <w:spacing w:val="-2"/>
          <w:sz w:val="29"/>
          <w:szCs w:val="29"/>
        </w:rPr>
        <w:t>三、</w:t>
      </w:r>
      <w:r>
        <w:rPr>
          <w:rFonts w:ascii="黑体" w:hAnsi="黑体" w:eastAsia="黑体" w:cs="黑体"/>
          <w:spacing w:val="-56"/>
          <w:sz w:val="29"/>
          <w:szCs w:val="29"/>
        </w:rPr>
        <w:t xml:space="preserve"> </w:t>
      </w:r>
      <w:r>
        <w:rPr>
          <w:rFonts w:ascii="黑体" w:hAnsi="黑体" w:eastAsia="黑体" w:cs="黑体"/>
          <w:b/>
          <w:bCs/>
          <w:spacing w:val="-2"/>
          <w:sz w:val="29"/>
          <w:szCs w:val="29"/>
        </w:rPr>
        <w:t>结论</w:t>
      </w:r>
    </w:p>
    <w:p>
      <w:pPr>
        <w:keepNext w:val="0"/>
        <w:keepLines w:val="0"/>
        <w:pageBreakBefore w:val="0"/>
        <w:widowControl/>
        <w:kinsoku/>
        <w:wordWrap/>
        <w:overflowPunct/>
        <w:topLinePunct w:val="0"/>
        <w:autoSpaceDE/>
        <w:autoSpaceDN/>
        <w:bidi w:val="0"/>
        <w:adjustRightInd/>
        <w:snapToGrid/>
        <w:spacing w:before="176" w:line="329" w:lineRule="auto"/>
        <w:ind w:right="0" w:firstLine="652" w:firstLineChars="200"/>
        <w:jc w:val="both"/>
        <w:textAlignment w:val="auto"/>
        <w:rPr>
          <w:rFonts w:ascii="宋体" w:hAnsi="宋体" w:eastAsia="宋体" w:cs="宋体"/>
          <w:sz w:val="30"/>
          <w:szCs w:val="30"/>
        </w:rPr>
      </w:pPr>
      <w:r>
        <w:rPr>
          <w:rFonts w:ascii="宋体" w:hAnsi="宋体" w:eastAsia="宋体" w:cs="宋体"/>
          <w:spacing w:val="18"/>
          <w:sz w:val="29"/>
          <w:szCs w:val="29"/>
        </w:rPr>
        <w:t>河南省信阳市房屋建筑调查数据严格执行第一次全国自然灾</w:t>
      </w:r>
      <w:r>
        <w:rPr>
          <w:rFonts w:ascii="宋体" w:hAnsi="宋体" w:eastAsia="宋体" w:cs="宋体"/>
          <w:spacing w:val="19"/>
          <w:sz w:val="29"/>
          <w:szCs w:val="29"/>
        </w:rPr>
        <w:t>害综合风险普查房屋建筑调查的工作要求和规定</w:t>
      </w:r>
      <w:r>
        <w:rPr>
          <w:rFonts w:ascii="宋体" w:hAnsi="宋体" w:eastAsia="宋体" w:cs="宋体"/>
          <w:spacing w:val="18"/>
          <w:sz w:val="29"/>
          <w:szCs w:val="29"/>
        </w:rPr>
        <w:t>程序，按照房屋</w:t>
      </w:r>
      <w:r>
        <w:rPr>
          <w:rFonts w:ascii="宋体" w:hAnsi="宋体" w:eastAsia="宋体" w:cs="宋体"/>
          <w:sz w:val="29"/>
          <w:szCs w:val="29"/>
        </w:rPr>
        <w:t xml:space="preserve"> </w:t>
      </w:r>
      <w:r>
        <w:rPr>
          <w:rFonts w:ascii="宋体" w:hAnsi="宋体" w:eastAsia="宋体" w:cs="宋体"/>
          <w:spacing w:val="18"/>
          <w:sz w:val="29"/>
          <w:szCs w:val="29"/>
        </w:rPr>
        <w:t>建筑调查相关技术规范进行了数据收集整理和采集填报。通过全</w:t>
      </w:r>
      <w:r>
        <w:rPr>
          <w:rFonts w:ascii="宋体" w:hAnsi="宋体" w:eastAsia="宋体" w:cs="宋体"/>
          <w:spacing w:val="19"/>
          <w:sz w:val="29"/>
          <w:szCs w:val="29"/>
        </w:rPr>
        <w:t>国房屋建筑和市政设施调查系统确认信阳市房屋建筑软件质检合</w:t>
      </w:r>
      <w:r>
        <w:rPr>
          <w:rFonts w:ascii="宋体" w:hAnsi="宋体" w:eastAsia="宋体" w:cs="宋体"/>
          <w:spacing w:val="9"/>
          <w:sz w:val="29"/>
          <w:szCs w:val="29"/>
        </w:rPr>
        <w:t xml:space="preserve"> </w:t>
      </w:r>
      <w:r>
        <w:rPr>
          <w:rFonts w:ascii="宋体" w:hAnsi="宋体" w:eastAsia="宋体" w:cs="宋体"/>
          <w:spacing w:val="24"/>
          <w:sz w:val="29"/>
          <w:szCs w:val="29"/>
        </w:rPr>
        <w:t>格率为100%;根据信阳市住房和城乡建设局及当地</w:t>
      </w:r>
      <w:r>
        <w:rPr>
          <w:rFonts w:ascii="宋体" w:hAnsi="宋体" w:eastAsia="宋体" w:cs="宋体"/>
          <w:spacing w:val="23"/>
          <w:sz w:val="29"/>
          <w:szCs w:val="29"/>
        </w:rPr>
        <w:t>相关部门提供</w:t>
      </w:r>
      <w:r>
        <w:rPr>
          <w:rFonts w:ascii="宋体" w:hAnsi="宋体" w:eastAsia="宋体" w:cs="宋体"/>
          <w:spacing w:val="19"/>
          <w:sz w:val="29"/>
          <w:szCs w:val="29"/>
        </w:rPr>
        <w:t>的相关设计文件、竣工文件、施工图纸等材料采取内</w:t>
      </w:r>
      <w:r>
        <w:rPr>
          <w:rFonts w:ascii="宋体" w:hAnsi="宋体" w:eastAsia="宋体" w:cs="宋体"/>
          <w:spacing w:val="18"/>
          <w:sz w:val="29"/>
          <w:szCs w:val="29"/>
        </w:rPr>
        <w:t>业和现场核</w:t>
      </w:r>
      <w:r>
        <w:rPr>
          <w:rFonts w:ascii="宋体" w:hAnsi="宋体" w:eastAsia="宋体" w:cs="宋体"/>
          <w:spacing w:val="9"/>
          <w:sz w:val="30"/>
          <w:szCs w:val="30"/>
        </w:rPr>
        <w:t>查的方式对提交的房屋建筑数据进行了两次人工抽样核查，城镇</w:t>
      </w:r>
      <w:r>
        <w:rPr>
          <w:rFonts w:ascii="宋体" w:hAnsi="宋体" w:eastAsia="宋体" w:cs="宋体"/>
          <w:spacing w:val="12"/>
          <w:sz w:val="30"/>
          <w:szCs w:val="30"/>
        </w:rPr>
        <w:t>房屋通过率为91.75%,农村房屋通过率为91.19%。信阳市房屋建</w:t>
      </w:r>
      <w:r>
        <w:rPr>
          <w:rFonts w:ascii="宋体" w:hAnsi="宋体" w:eastAsia="宋体" w:cs="宋体"/>
          <w:spacing w:val="2"/>
          <w:sz w:val="30"/>
          <w:szCs w:val="30"/>
        </w:rPr>
        <w:t>筑调查数据的完整性、规范性、一致性符合要求。</w:t>
      </w:r>
      <w:r>
        <w:rPr>
          <w:rFonts w:ascii="宋体" w:hAnsi="宋体" w:eastAsia="宋体" w:cs="宋体"/>
          <w:spacing w:val="1"/>
          <w:sz w:val="30"/>
          <w:szCs w:val="30"/>
        </w:rPr>
        <w:t>现认定，通过</w:t>
      </w:r>
      <w:r>
        <w:rPr>
          <w:rFonts w:ascii="宋体" w:hAnsi="宋体" w:eastAsia="宋体" w:cs="宋体"/>
          <w:spacing w:val="4"/>
          <w:sz w:val="30"/>
          <w:szCs w:val="30"/>
        </w:rPr>
        <w:t>省级质检核查，同意纵向汇交。</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98" w:line="219" w:lineRule="auto"/>
        <w:ind w:left="4769"/>
        <w:rPr>
          <w:rFonts w:ascii="宋体" w:hAnsi="宋体" w:eastAsia="宋体" w:cs="宋体"/>
          <w:spacing w:val="43"/>
          <w:sz w:val="30"/>
          <w:szCs w:val="30"/>
        </w:rPr>
      </w:pPr>
    </w:p>
    <w:p>
      <w:pPr>
        <w:spacing w:before="98" w:line="219" w:lineRule="auto"/>
        <w:ind w:left="4769"/>
        <w:rPr>
          <w:rFonts w:ascii="宋体" w:hAnsi="宋体" w:eastAsia="宋体" w:cs="宋体"/>
          <w:sz w:val="30"/>
          <w:szCs w:val="30"/>
        </w:rPr>
      </w:pPr>
      <w:r>
        <w:drawing>
          <wp:anchor distT="0" distB="0" distL="0" distR="0" simplePos="0" relativeHeight="251660288" behindDoc="0" locked="0" layoutInCell="1" allowOverlap="1">
            <wp:simplePos x="0" y="0"/>
            <wp:positionH relativeFrom="column">
              <wp:posOffset>3047365</wp:posOffset>
            </wp:positionH>
            <wp:positionV relativeFrom="paragraph">
              <wp:posOffset>-986155</wp:posOffset>
            </wp:positionV>
            <wp:extent cx="1511300" cy="1549400"/>
            <wp:effectExtent l="0" t="0" r="12700" b="508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1511300" cy="1549366"/>
                    </a:xfrm>
                    <a:prstGeom prst="rect">
                      <a:avLst/>
                    </a:prstGeom>
                  </pic:spPr>
                </pic:pic>
              </a:graphicData>
            </a:graphic>
          </wp:anchor>
        </w:drawing>
      </w:r>
      <w:r>
        <w:rPr>
          <w:rFonts w:ascii="宋体" w:hAnsi="宋体" w:eastAsia="宋体" w:cs="宋体"/>
          <w:spacing w:val="43"/>
          <w:sz w:val="30"/>
          <w:szCs w:val="30"/>
        </w:rPr>
        <w:t>2022年9月19日</w:t>
      </w:r>
    </w:p>
    <w:p>
      <w:pPr>
        <w:spacing w:line="220" w:lineRule="atLeast"/>
        <w:ind w:firstLine="600"/>
        <w:rPr>
          <w:rFonts w:hint="eastAsia"/>
        </w:rPr>
        <w:sectPr>
          <w:footerReference r:id="rId5" w:type="default"/>
          <w:pgSz w:w="11900" w:h="16840"/>
          <w:pgMar w:top="1431" w:right="1707" w:bottom="1849" w:left="1519" w:header="0" w:footer="1581" w:gutter="0"/>
          <w:pgNumType w:fmt="decimal"/>
          <w:cols w:space="720" w:num="1"/>
        </w:sectPr>
      </w:pPr>
    </w:p>
    <w:p>
      <w:pPr>
        <w:spacing w:line="220" w:lineRule="atLeast"/>
        <w:ind w:firstLine="600"/>
        <w:rPr>
          <w:rFonts w:hint="default" w:ascii="仿宋" w:hAnsi="仿宋" w:eastAsia="仿宋"/>
          <w:sz w:val="30"/>
          <w:szCs w:val="30"/>
          <w:lang w:val="en-US" w:eastAsia="zh-CN"/>
        </w:rPr>
        <w:sectPr>
          <w:pgSz w:w="11900" w:h="16840"/>
          <w:pgMar w:top="1431" w:right="1707" w:bottom="1849" w:left="1519" w:header="0" w:footer="1581" w:gutter="0"/>
          <w:pgNumType w:fmt="decimal"/>
          <w:cols w:space="720" w:num="1"/>
        </w:sectPr>
      </w:pPr>
      <w:r>
        <w:rPr>
          <w:rFonts w:hint="eastAsia" w:ascii="仿宋" w:hAnsi="仿宋" w:eastAsia="仿宋"/>
          <w:sz w:val="30"/>
          <w:szCs w:val="30"/>
          <w:lang w:val="en-US" w:eastAsia="zh-CN"/>
        </w:rPr>
        <w:t>附件2：住建第一次自然灾害</w:t>
      </w:r>
      <w:bookmarkStart w:id="0" w:name="_GoBack"/>
      <w:bookmarkEnd w:id="0"/>
      <w:r>
        <w:rPr>
          <w:rFonts w:hint="eastAsia" w:ascii="仿宋" w:hAnsi="仿宋" w:eastAsia="仿宋"/>
          <w:sz w:val="30"/>
          <w:szCs w:val="30"/>
          <w:lang w:val="en-US" w:eastAsia="zh-CN"/>
        </w:rPr>
        <w:t>综合风险普查预算（市级）</w:t>
      </w:r>
    </w:p>
    <w:tbl>
      <w:tblPr>
        <w:tblStyle w:val="6"/>
        <w:tblW w:w="1402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032"/>
        <w:gridCol w:w="996"/>
        <w:gridCol w:w="3864"/>
        <w:gridCol w:w="1015"/>
        <w:gridCol w:w="893"/>
        <w:gridCol w:w="1219"/>
        <w:gridCol w:w="1500"/>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02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6"/>
                <w:szCs w:val="36"/>
                <w:u w:val="none"/>
              </w:rPr>
            </w:pPr>
            <w:r>
              <w:rPr>
                <w:rFonts w:hint="eastAsia" w:ascii="微软雅黑" w:hAnsi="微软雅黑" w:eastAsia="微软雅黑" w:cs="微软雅黑"/>
                <w:b/>
                <w:bCs/>
                <w:i w:val="0"/>
                <w:iCs w:val="0"/>
                <w:color w:val="000000"/>
                <w:kern w:val="0"/>
                <w:sz w:val="36"/>
                <w:szCs w:val="36"/>
                <w:u w:val="none"/>
                <w:lang w:val="en-US" w:eastAsia="zh-CN" w:bidi="ar"/>
              </w:rPr>
              <w:t>住建第一次自然灾害综合风险普查预算（市级）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3"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028" w:type="dxa"/>
            <w:gridSpan w:val="2"/>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费用名称</w:t>
            </w:r>
          </w:p>
        </w:tc>
        <w:tc>
          <w:tcPr>
            <w:tcW w:w="386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工作内容</w:t>
            </w:r>
          </w:p>
        </w:tc>
        <w:tc>
          <w:tcPr>
            <w:tcW w:w="101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893"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1219"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单价（元）</w:t>
            </w:r>
          </w:p>
        </w:tc>
        <w:tc>
          <w:tcPr>
            <w:tcW w:w="1500"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总价（元）</w:t>
            </w:r>
          </w:p>
        </w:tc>
        <w:tc>
          <w:tcPr>
            <w:tcW w:w="276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0000"/>
                <w:sz w:val="18"/>
                <w:szCs w:val="18"/>
                <w:u w:val="none"/>
              </w:rPr>
            </w:pPr>
            <w:r>
              <w:rPr>
                <w:rFonts w:hint="eastAsia" w:ascii="微软雅黑" w:hAnsi="微软雅黑" w:eastAsia="微软雅黑" w:cs="微软雅黑"/>
                <w:b/>
                <w:bCs/>
                <w:i w:val="0"/>
                <w:iCs w:val="0"/>
                <w:color w:val="FF0000"/>
                <w:kern w:val="0"/>
                <w:sz w:val="18"/>
                <w:szCs w:val="18"/>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022" w:type="dxa"/>
            <w:gridSpan w:val="9"/>
            <w:tcBorders>
              <w:top w:val="single" w:color="000000" w:sz="4" w:space="0"/>
              <w:left w:val="single" w:color="000000" w:sz="4" w:space="0"/>
              <w:bottom w:val="single" w:color="000000" w:sz="4" w:space="0"/>
              <w:right w:val="single" w:color="000000" w:sz="4" w:space="0"/>
            </w:tcBorders>
            <w:shd w:val="clear" w:color="auto" w:fill="DDEBF7"/>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一、普查服务支撑费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方案编制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实施细则编制</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起草、编制住建系统第一次自然灾害综合风险普查实施细则，包含房屋建筑和市政设施调查工作的组织实施、调查要求等。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份</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30000.00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30000.00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技术指导</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项目管理</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派遣专职项目管理人员配合住建局完成住建系统普查工作统筹管理。安排2人，项目工期按2个月计算。项目工期按3个人月。</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人月</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16173.00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64692.00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参考河南省统计局发布的2020年度河南省规模以上企业《信息传输、软件和信息技术服务业》中层及以上管理人员薪资约12873元/人/月，差旅费按3300元计算。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数据调查指导</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针对房屋建筑和市政设施调查提供必要的问题解答、现场技术指导等。根据项目周期预计需要1个月。每个县区、管理区单独安排一个人进行指导。</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人月</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10289.00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123468.00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参考河南省统计局发布的2020年度河南省规模以上企业《信息传输、软件和信息技术服务业》专业技术人员薪资约8089元/人/月，差旅费按2200元计算。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普查成果质检核查</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光山县按比例进行房屋建筑调查数据内业质检工作。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49568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247840.50 </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按照每人5分钟/图斑，一天8小时计算单价。人工费用根据《河南省人力资源和社会保障厅关于发布 &lt;关于发布2020年人工费参考河南省统计局发布的2020年度河南省规模以上企业《信息传输、软件和信息技术服务业》专业技术人员薪资约8089元/人/月，差旅费按2200元计算，每天400元，合计每个图斑6元。实际按照5元核算。</w:t>
            </w:r>
            <w:r>
              <w:rPr>
                <w:rFonts w:hint="eastAsia" w:ascii="微软雅黑" w:hAnsi="微软雅黑" w:eastAsia="微软雅黑" w:cs="微软雅黑"/>
                <w:i w:val="0"/>
                <w:iCs w:val="0"/>
                <w:color w:val="FF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第一批数据汇交要求达到全省系统质检100%、县级抽样合格率达到90%以上条件，提交到市级统一汇交后提交省厅；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淮滨县按比例进行房屋建筑调查数据内业质检工作。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31464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157319.50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新县按比例进行房屋建筑调查数据内业质检工作。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16611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83056.00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商城县按比例进行房屋建筑调查数据内业质检工作。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35362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176808.50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浉河区按比例进行房屋建筑调查数据内业质检工作。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22444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112220.50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固始县按比例进行房屋建筑调查数据内业质检工作。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73063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365315.00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息县按比例进行房屋建筑调查数据内业质检工作。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50647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253234.50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潢川县按比例进行房屋建筑调查数据内业质检工作。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46294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231468.00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罗山县按比例进行房屋建筑调查数据内业质检工作。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34118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170590.50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平桥区按比例进行房屋建筑调查数据内业质检工作。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34525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172625.00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光山县按照0.4%比例进行房屋建筑调查数据的外业核查工作。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1983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198272.40 </w:t>
            </w:r>
          </w:p>
        </w:tc>
        <w:tc>
          <w:tcPr>
            <w:tcW w:w="276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综合考虑随机抽样的对象所需交通时间，按照每人每天外业核查4个图斑计算。人工费参考河南省统计局发布的2020年度河南省规模以上企业《信息传输、软件和信息技术服务业》专业技术人员薪资约8089元/人/月，差旅费按2200元计算，每天400元，合计每个图斑100元。</w:t>
            </w:r>
            <w:r>
              <w:rPr>
                <w:rFonts w:hint="eastAsia" w:ascii="微软雅黑" w:hAnsi="微软雅黑" w:eastAsia="微软雅黑" w:cs="微软雅黑"/>
                <w:i w:val="0"/>
                <w:iCs w:val="0"/>
                <w:color w:val="FF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5月26日全省外业核查提交标准调整再次调整，要求根据区县撤回和退回的次数，市级创建的检核任务比例应该0.4%*退回次数，市级已经创建过0.4%任务的，需要再增加一个0.4%的任务，达成最后抽检比例0.8%的总比例，以此类推，撤回两次市级的总比例要达到1.6%，不然市级向省级提交的时候会出现比例不达标不能提交的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淮滨县按照0.4%比例进行房屋建筑调查数据的外业核查工作。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1259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125855.60 </w:t>
            </w:r>
          </w:p>
        </w:tc>
        <w:tc>
          <w:tcPr>
            <w:tcW w:w="27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新县按照0.4%比例进行房屋建筑调查数据的外业核查工作。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664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66444.80 </w:t>
            </w:r>
          </w:p>
        </w:tc>
        <w:tc>
          <w:tcPr>
            <w:tcW w:w="27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商城县按照0.4%比例进行房屋建筑调查数据的外业核查工作。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1414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141446.80 </w:t>
            </w:r>
          </w:p>
        </w:tc>
        <w:tc>
          <w:tcPr>
            <w:tcW w:w="27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浉河区按照0.4%比例进行房屋建筑调查数据的外业核查工作。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898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89776.40 </w:t>
            </w:r>
          </w:p>
        </w:tc>
        <w:tc>
          <w:tcPr>
            <w:tcW w:w="27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固始县按照0.4%比例进行房屋建筑调查数据的外业核查工作。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2923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292252.00 </w:t>
            </w:r>
          </w:p>
        </w:tc>
        <w:tc>
          <w:tcPr>
            <w:tcW w:w="27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息县按照0.4%比例进行房屋建筑调查数据的外业核查工作。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2026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202587.60 </w:t>
            </w:r>
          </w:p>
        </w:tc>
        <w:tc>
          <w:tcPr>
            <w:tcW w:w="27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潢川县按照0.4%比例进行房屋建筑调查数据的外业核查工作。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1852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185174.40 </w:t>
            </w:r>
          </w:p>
        </w:tc>
        <w:tc>
          <w:tcPr>
            <w:tcW w:w="27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罗山县按照0.4%比例进行房屋建筑调查数据的外业核查工作。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1365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136472.40 </w:t>
            </w:r>
          </w:p>
        </w:tc>
        <w:tc>
          <w:tcPr>
            <w:tcW w:w="27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平桥区按照0.4%比例进行房屋建筑调查数据的外业核查工作。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1381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图斑</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138100.00 </w:t>
            </w:r>
          </w:p>
        </w:tc>
        <w:tc>
          <w:tcPr>
            <w:tcW w:w="27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普查成果上报</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负责房屋建筑和市政设施调查成果的纵向汇交工作，及负责通过上级住建部门通过质检核查后的调查成果的横向汇交工作。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人月</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10289.00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20578.00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参考河南省统计局发布的2020年度河南省规模以上企业《信息传输、软件和信息技术服务业》专业技术人员薪资约8089元/人/月，差旅费按2200元计算。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办公费用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租车费</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针对住建质检工作，按照一个区县需要一辆车1个月计算，参考市场价格200元/天，租赁车辆平均6000元每月。</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月</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6000.00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60000.00 </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根据0.4%抽样的数据进行车辆安排。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燃油费</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用于租赁车辆燃油费，参考市场价格每辆每月所需燃油费2000元/月。</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月</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20000.00 </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工作总结</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编制总结报告</w:t>
            </w:r>
          </w:p>
        </w:tc>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组织人员编制房屋建筑调查工作报告和成果分析报告、市政设施调查工作报告和成果分析报告。</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份</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15000.00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15000.00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762" w:type="dxa"/>
            <w:gridSpan w:val="7"/>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普查服务支撑小计</w:t>
            </w:r>
          </w:p>
        </w:tc>
        <w:tc>
          <w:tcPr>
            <w:tcW w:w="150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3880598.40 </w:t>
            </w:r>
          </w:p>
        </w:tc>
        <w:tc>
          <w:tcPr>
            <w:tcW w:w="2760"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微软雅黑" w:hAnsi="微软雅黑" w:eastAsia="微软雅黑" w:cs="微软雅黑"/>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762" w:type="dxa"/>
            <w:gridSpan w:val="7"/>
            <w:tcBorders>
              <w:top w:val="single" w:color="000000" w:sz="4" w:space="0"/>
              <w:left w:val="single" w:color="000000" w:sz="4" w:space="0"/>
              <w:bottom w:val="single" w:color="000000" w:sz="4" w:space="0"/>
              <w:right w:val="single" w:color="000000" w:sz="4" w:space="0"/>
            </w:tcBorders>
            <w:shd w:val="clear" w:color="auto" w:fill="DDEBF7"/>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普查预算总计</w:t>
            </w:r>
          </w:p>
        </w:tc>
        <w:tc>
          <w:tcPr>
            <w:tcW w:w="1500"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3880598.40 </w:t>
            </w:r>
          </w:p>
        </w:tc>
        <w:tc>
          <w:tcPr>
            <w:tcW w:w="2760" w:type="dxa"/>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eastAsia" w:ascii="微软雅黑" w:hAnsi="微软雅黑" w:eastAsia="微软雅黑" w:cs="微软雅黑"/>
                <w:b/>
                <w:bCs/>
                <w:i w:val="0"/>
                <w:iCs w:val="0"/>
                <w:color w:val="FF0000"/>
                <w:sz w:val="18"/>
                <w:szCs w:val="18"/>
                <w:u w:val="none"/>
              </w:rPr>
            </w:pPr>
          </w:p>
        </w:tc>
      </w:tr>
    </w:tbl>
    <w:p>
      <w:pPr>
        <w:rPr>
          <w:rFonts w:hint="eastAsia"/>
        </w:rPr>
      </w:pPr>
    </w:p>
    <w:sectPr>
      <w:pgSz w:w="16838" w:h="11906" w:orient="landscape"/>
      <w:pgMar w:top="1440" w:right="1440" w:bottom="1440" w:left="1440" w:header="0" w:footer="158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52"/>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 w:lineRule="exact"/>
      <w:rPr>
        <w:rFonts w:ascii="Arial"/>
        <w:sz w:val="5"/>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0" allowOverlap="1">
              <wp:simplePos x="0" y="0"/>
              <wp:positionH relativeFrom="page">
                <wp:posOffset>659765</wp:posOffset>
              </wp:positionH>
              <wp:positionV relativeFrom="page">
                <wp:posOffset>9949815</wp:posOffset>
              </wp:positionV>
              <wp:extent cx="6325235" cy="38735"/>
              <wp:effectExtent l="0" t="0" r="14605" b="6985"/>
              <wp:wrapNone/>
              <wp:docPr id="4" name="矩形 4"/>
              <wp:cNvGraphicFramePr/>
              <a:graphic xmlns:a="http://schemas.openxmlformats.org/drawingml/2006/main">
                <a:graphicData uri="http://schemas.microsoft.com/office/word/2010/wordprocessingShape">
                  <wps:wsp>
                    <wps:cNvSpPr/>
                    <wps:spPr>
                      <a:xfrm>
                        <a:off x="0" y="0"/>
                        <a:ext cx="6325235" cy="38735"/>
                      </a:xfrm>
                      <a:prstGeom prst="rect">
                        <a:avLst/>
                      </a:prstGeom>
                      <a:solidFill>
                        <a:srgbClr val="FF0000"/>
                      </a:solidFill>
                      <a:ln>
                        <a:noFill/>
                      </a:ln>
                    </wps:spPr>
                    <wps:bodyPr upright="1"/>
                  </wps:wsp>
                </a:graphicData>
              </a:graphic>
            </wp:anchor>
          </w:drawing>
        </mc:Choice>
        <mc:Fallback>
          <w:pict>
            <v:rect id="_x0000_s1026" o:spid="_x0000_s1026" o:spt="1" style="position:absolute;left:0pt;margin-left:51.95pt;margin-top:783.45pt;height:3.05pt;width:498.05pt;mso-position-horizontal-relative:page;mso-position-vertical-relative:page;z-index:251659264;mso-width-relative:page;mso-height-relative:page;" fillcolor="#FF0000" filled="t" stroked="f" coordsize="21600,21600" o:allowincell="f" o:gfxdata="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Av/k&#10;1gAAAA4BAAAPAAAAAAAAAAEAIAAAACIAAABkcnMvZG93bnJldi54bWxQSwECFAAUAAAACACHTuJA&#10;FTI/M7EBAABeAwAADgAAAAAAAAABACAAAAAlAQAAZHJzL2Uyb0RvYy54bWxQSwUGAAAAAAYABgBZ&#10;AQAASAUAAAAA&#10;">
              <v:fill on="t" focussize="0,0"/>
              <v:stroke on="f"/>
              <v:imagedata o:title=""/>
              <o:lock v:ext="edit" aspectratio="f"/>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80"/>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2"/>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2NmVhMmFjYWJmMGI1NDdhZjA0YWRiY2E3NWFjNWMifQ=="/>
  </w:docVars>
  <w:rsids>
    <w:rsidRoot w:val="0082068B"/>
    <w:rsid w:val="000A4D4F"/>
    <w:rsid w:val="00626226"/>
    <w:rsid w:val="007972B6"/>
    <w:rsid w:val="0082068B"/>
    <w:rsid w:val="00823AE2"/>
    <w:rsid w:val="0093769D"/>
    <w:rsid w:val="00FD36BB"/>
    <w:rsid w:val="0DEA4FAD"/>
    <w:rsid w:val="13AE71E1"/>
    <w:rsid w:val="30867456"/>
    <w:rsid w:val="359D0065"/>
    <w:rsid w:val="401326E4"/>
    <w:rsid w:val="53057C3F"/>
    <w:rsid w:val="64BA2D50"/>
    <w:rsid w:val="71451881"/>
    <w:rsid w:val="7463285B"/>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link w:val="10"/>
    <w:qFormat/>
    <w:uiPriority w:val="7"/>
    <w:pPr>
      <w:spacing w:before="340" w:after="330" w:line="578" w:lineRule="auto"/>
      <w:outlineLvl w:val="0"/>
    </w:pPr>
    <w:rPr>
      <w:b/>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1"/>
    <w:qFormat/>
    <w:uiPriority w:val="0"/>
    <w:pPr>
      <w:ind w:left="100" w:leftChars="2500"/>
    </w:p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000000"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sz w:val="18"/>
      <w:szCs w:val="18"/>
    </w:rPr>
  </w:style>
  <w:style w:type="character" w:customStyle="1" w:styleId="9">
    <w:name w:val="页脚 Char"/>
    <w:basedOn w:val="7"/>
    <w:link w:val="4"/>
    <w:qFormat/>
    <w:uiPriority w:val="0"/>
    <w:rPr>
      <w:sz w:val="18"/>
      <w:szCs w:val="18"/>
    </w:rPr>
  </w:style>
  <w:style w:type="character" w:customStyle="1" w:styleId="10">
    <w:name w:val="标题 1 Char"/>
    <w:basedOn w:val="7"/>
    <w:link w:val="2"/>
    <w:qFormat/>
    <w:uiPriority w:val="0"/>
    <w:rPr>
      <w:b/>
      <w:sz w:val="44"/>
      <w:szCs w:val="44"/>
    </w:rPr>
  </w:style>
  <w:style w:type="character" w:customStyle="1" w:styleId="11">
    <w:name w:val="日期 Char"/>
    <w:basedOn w:val="7"/>
    <w:link w:val="3"/>
    <w:uiPriority w:val="0"/>
    <w:rPr>
      <w:rFonts w:asciiTheme="minorHAnsi" w:hAnsiTheme="minorHAnsi" w:eastAsiaTheme="minorEastAsia" w:cstheme="minorBidi"/>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41"/>
    <w:basedOn w:val="7"/>
    <w:uiPriority w:val="0"/>
    <w:rPr>
      <w:rFonts w:hint="eastAsia" w:ascii="微软雅黑" w:hAnsi="微软雅黑" w:eastAsia="微软雅黑" w:cs="微软雅黑"/>
      <w:color w:val="FF0000"/>
      <w:sz w:val="22"/>
      <w:szCs w:val="22"/>
      <w:u w:val="none"/>
    </w:rPr>
  </w:style>
  <w:style w:type="character" w:customStyle="1" w:styleId="14">
    <w:name w:val="font31"/>
    <w:basedOn w:val="7"/>
    <w:uiPriority w:val="0"/>
    <w:rPr>
      <w:rFonts w:hint="eastAsia" w:ascii="微软雅黑" w:hAnsi="微软雅黑" w:eastAsia="微软雅黑" w:cs="微软雅黑"/>
      <w:color w:val="000000"/>
      <w:sz w:val="22"/>
      <w:szCs w:val="22"/>
      <w:u w:val="none"/>
    </w:rPr>
  </w:style>
  <w:style w:type="character" w:customStyle="1" w:styleId="15">
    <w:name w:val="font01"/>
    <w:basedOn w:val="7"/>
    <w:uiPriority w:val="0"/>
    <w:rPr>
      <w:rFonts w:hint="eastAsia" w:ascii="微软雅黑" w:hAnsi="微软雅黑" w:eastAsia="微软雅黑" w:cs="微软雅黑"/>
      <w:color w:val="000000"/>
      <w:sz w:val="18"/>
      <w:szCs w:val="18"/>
      <w:u w:val="none"/>
    </w:rPr>
  </w:style>
  <w:style w:type="character" w:customStyle="1" w:styleId="16">
    <w:name w:val="font91"/>
    <w:basedOn w:val="7"/>
    <w:uiPriority w:val="0"/>
    <w:rPr>
      <w:rFonts w:hint="eastAsia" w:ascii="微软雅黑" w:hAnsi="微软雅黑" w:eastAsia="微软雅黑" w:cs="微软雅黑"/>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6488</Words>
  <Characters>7754</Characters>
  <Lines>6</Lines>
  <Paragraphs>1</Paragraphs>
  <TotalTime>35</TotalTime>
  <ScaleCrop>false</ScaleCrop>
  <LinksUpToDate>false</LinksUpToDate>
  <CharactersWithSpaces>7944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2022-12-08T02:52:00Z</dcterms:created>
  <dc:creator>Windows 用户</dc:creator>
  <cp:lastModifiedBy>ZWJ</cp:lastModifiedBy>
  <dcterms:modified xsi:type="dcterms:W3CDTF">2022-12-08T07:06:38Z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0D0A4B6C482F4A108E13ABDFE606FEB8</vt:lpwstr>
  </property>
</Properties>
</file>