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禹州市中等专业学校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客户信息服务教学实训平台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项目（不见面开标）</w:t>
      </w:r>
    </w:p>
    <w:p>
      <w:pPr>
        <w:spacing w:line="600" w:lineRule="exact"/>
        <w:jc w:val="center"/>
        <w:rPr>
          <w:rFonts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竞争性谈判公告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left"/>
        <w:textAlignment w:val="auto"/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禹州市政府采购中心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受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禹州市中等专业学校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的委托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，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就“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禹州市中等专业学校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客户信息服务教学实训平台项目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（不见面开标）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”进行竞争性谈判，欢迎合格的投标人前投标。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jc w:val="left"/>
        <w:textAlignment w:val="auto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项目基本情况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1、采购人：禹州市中等专业学校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200"/>
        <w:textAlignment w:val="auto"/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2、项目名称：禹州市中等专业学校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客户信息服务教学实训平台项目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（不见面开标）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200"/>
        <w:textAlignment w:val="auto"/>
        <w:rPr>
          <w:rFonts w:hint="default" w:cs="仿宋_GB2312" w:asciiTheme="minorEastAsia" w:hAnsiTheme="minorEastAsia" w:eastAsiaTheme="minorEastAsia"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3、采购编号：YZCG-T2023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043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cs="仿宋_GB2312" w:asciiTheme="minorEastAsia" w:hAnsiTheme="minorEastAsia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4、项目需求：</w:t>
      </w:r>
      <w:r>
        <w:rPr>
          <w:rFonts w:hint="eastAsia" w:cs="仿宋_GB2312" w:asciiTheme="minorEastAsia" w:hAnsiTheme="minorEastAsia"/>
          <w:szCs w:val="21"/>
          <w:shd w:val="clear" w:color="auto" w:fill="FFFFFF"/>
          <w:lang w:val="en-US" w:eastAsia="zh-CN"/>
        </w:rPr>
        <w:t>客户信息服务教学实训平台</w:t>
      </w:r>
      <w:r>
        <w:rPr>
          <w:rFonts w:hint="eastAsia" w:cs="仿宋_GB2312" w:asciiTheme="minorEastAsia" w:hAnsiTheme="minorEastAsia"/>
          <w:szCs w:val="21"/>
          <w:shd w:val="clear" w:color="auto" w:fill="FFFFFF"/>
        </w:rPr>
        <w:t>项目（详见谈判文件）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5、合同履约期限：</w:t>
      </w:r>
      <w:r>
        <w:rPr>
          <w:rFonts w:hint="eastAsia" w:asciiTheme="minorEastAsia" w:hAnsiTheme="minorEastAsia" w:cstheme="majorEastAsia"/>
          <w:szCs w:val="21"/>
          <w:lang w:val="zh-CN"/>
        </w:rPr>
        <w:t>合同签订后30日历天内完成供货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6、采购预算：</w:t>
      </w:r>
      <w:r>
        <w:rPr>
          <w:rFonts w:hint="eastAsia" w:cs="仿宋_GB2312" w:asciiTheme="minorEastAsia" w:hAnsiTheme="minorEastAsia"/>
          <w:szCs w:val="21"/>
          <w:shd w:val="clear" w:color="auto" w:fill="FFFFFF"/>
          <w:lang w:val="en-US" w:eastAsia="zh-CN"/>
        </w:rPr>
        <w:t>1000000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元</w:t>
      </w:r>
    </w:p>
    <w:p>
      <w:pPr>
        <w:widowControl/>
        <w:shd w:val="clear" w:color="auto" w:fill="FFFFFF"/>
        <w:spacing w:line="440" w:lineRule="exact"/>
        <w:ind w:firstLine="413" w:firstLineChars="147"/>
        <w:jc w:val="left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二、需要落实的政府采购政策</w:t>
      </w:r>
    </w:p>
    <w:p>
      <w:pPr>
        <w:widowControl/>
        <w:shd w:val="clear" w:color="auto" w:fill="FFFFFF"/>
        <w:spacing w:line="440" w:lineRule="exact"/>
        <w:ind w:firstLine="420" w:firstLineChars="200"/>
        <w:jc w:val="left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本项目落实节约能源、保护环境、扶持不发达地区和少数民族地区、促进中小企业、监狱企业发展等政府采购政策。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（</w:t>
      </w:r>
      <w:r>
        <w:rPr>
          <w:rFonts w:hint="eastAsia" w:cs="仿宋_GB2312" w:asciiTheme="minorEastAsia" w:hAnsiTheme="minorEastAsia"/>
          <w:szCs w:val="21"/>
          <w:lang w:val="zh-CN"/>
        </w:rPr>
        <w:t>本项目专门面向</w:t>
      </w:r>
      <w:r>
        <w:rPr>
          <w:rFonts w:hint="eastAsia" w:cs="仿宋_GB2312" w:asciiTheme="minorEastAsia" w:hAnsiTheme="minorEastAsia"/>
          <w:szCs w:val="21"/>
          <w:lang w:val="en-US" w:eastAsia="zh-CN"/>
        </w:rPr>
        <w:t>中</w:t>
      </w:r>
      <w:r>
        <w:rPr>
          <w:rFonts w:hint="eastAsia" w:cs="仿宋_GB2312" w:asciiTheme="minorEastAsia" w:hAnsiTheme="minorEastAsia"/>
          <w:szCs w:val="21"/>
          <w:lang w:val="zh-CN"/>
        </w:rPr>
        <w:t>小企业采购）。</w:t>
      </w:r>
    </w:p>
    <w:p>
      <w:pPr>
        <w:widowControl/>
        <w:shd w:val="clear" w:color="auto" w:fill="FFFFFF"/>
        <w:spacing w:line="440" w:lineRule="exact"/>
        <w:ind w:firstLine="281" w:firstLineChars="100"/>
        <w:jc w:val="left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三、供应商资格要求</w:t>
      </w:r>
    </w:p>
    <w:p>
      <w:pPr>
        <w:pStyle w:val="12"/>
        <w:widowControl/>
        <w:shd w:val="clear" w:color="auto" w:fill="FFFFFF"/>
        <w:spacing w:line="440" w:lineRule="exact"/>
        <w:jc w:val="left"/>
        <w:rPr>
          <w:rFonts w:hAnsi="宋体"/>
        </w:rPr>
      </w:pPr>
      <w:r>
        <w:rPr>
          <w:rFonts w:hint="eastAsia" w:hAnsi="宋体"/>
        </w:rPr>
        <w:t>1、符合《</w:t>
      </w:r>
      <w:r>
        <w:rPr>
          <w:rFonts w:hint="eastAsia" w:hAnsi="宋体"/>
          <w:lang w:val="en-US" w:eastAsia="zh-CN"/>
        </w:rPr>
        <w:t>中华人民共和国</w:t>
      </w:r>
      <w:r>
        <w:rPr>
          <w:rFonts w:hint="eastAsia" w:hAnsi="宋体"/>
        </w:rPr>
        <w:t>政府采购法》第二十二条之规定；</w:t>
      </w:r>
    </w:p>
    <w:p>
      <w:pPr>
        <w:pStyle w:val="12"/>
        <w:widowControl/>
        <w:shd w:val="clear" w:color="auto" w:fill="FFFFFF"/>
        <w:spacing w:line="440" w:lineRule="exact"/>
        <w:jc w:val="left"/>
        <w:rPr>
          <w:rFonts w:hAnsi="宋体"/>
        </w:rPr>
      </w:pPr>
      <w:r>
        <w:rPr>
          <w:rFonts w:hint="eastAsia" w:hAnsi="宋体"/>
        </w:rPr>
        <w:t>2、本项目不接受联合体投标。</w:t>
      </w:r>
    </w:p>
    <w:p>
      <w:pPr>
        <w:widowControl/>
        <w:shd w:val="clear" w:color="auto" w:fill="FFFFFF"/>
        <w:spacing w:line="440" w:lineRule="exact"/>
        <w:ind w:firstLine="482"/>
        <w:jc w:val="left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四、获取谈判文件的方式</w:t>
      </w:r>
    </w:p>
    <w:p>
      <w:pPr>
        <w:pStyle w:val="5"/>
        <w:widowControl/>
        <w:shd w:val="clear" w:color="auto" w:fill="FFFFFF"/>
        <w:spacing w:line="360" w:lineRule="auto"/>
        <w:ind w:firstLine="420"/>
        <w:contextualSpacing/>
        <w:jc w:val="left"/>
        <w:rPr>
          <w:rFonts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</w:pPr>
      <w:r>
        <w:rPr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（一）持CA数字认证证书，登录《全国公共资源交易平台（河南省·许昌市）》“系统用户注册”入口</w:t>
      </w:r>
      <w:r>
        <w:fldChar w:fldCharType="begin"/>
      </w:r>
      <w:r>
        <w:instrText xml:space="preserve"> HYPERLINK "（一）持CA数字认证证书，登录《全国公共资源交易平台（河南省·许昌市）》" </w:instrText>
      </w:r>
      <w:r>
        <w:fldChar w:fldCharType="separate"/>
      </w:r>
      <w:r>
        <w:rPr>
          <w:rStyle w:val="8"/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http://</w:t>
      </w:r>
      <w:r>
        <w:rPr>
          <w:rStyle w:val="8"/>
          <w:rFonts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ggzy.xuchang.gov.cn:8088/ggzy/eps/public/RegistAllJcxx.html</w:t>
      </w:r>
      <w:r>
        <w:rPr>
          <w:rStyle w:val="8"/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）</w:t>
      </w:r>
      <w:r>
        <w:rPr>
          <w:rStyle w:val="8"/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fldChar w:fldCharType="end"/>
      </w:r>
      <w:r>
        <w:rPr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进行免费注册登记（详见“常见问题解答-诚信库网上注册相关资料下载”）；</w:t>
      </w:r>
    </w:p>
    <w:p>
      <w:pPr>
        <w:pStyle w:val="5"/>
        <w:widowControl/>
        <w:shd w:val="clear" w:color="auto" w:fill="FFFFFF"/>
        <w:spacing w:line="360" w:lineRule="auto"/>
        <w:ind w:firstLine="420"/>
        <w:contextualSpacing/>
        <w:jc w:val="left"/>
        <w:rPr>
          <w:rFonts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</w:pPr>
      <w:r>
        <w:rPr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（二）在谈判响应截止时间前均可登录《全国公共资源交易平台（河南省·许昌市）》“投标人/供应商登录”入口</w:t>
      </w:r>
      <w:r>
        <w:fldChar w:fldCharType="begin"/>
      </w:r>
      <w:r>
        <w:instrText xml:space="preserve"> HYPERLINK "（一）持CA数字认证证书，登录《全国公共资源交易平台（河南省·许昌市）》" </w:instrText>
      </w:r>
      <w:r>
        <w:fldChar w:fldCharType="separate"/>
      </w:r>
      <w:r>
        <w:rPr>
          <w:rStyle w:val="8"/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（http://</w:t>
      </w:r>
      <w:r>
        <w:rPr>
          <w:rStyle w:val="8"/>
          <w:rFonts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ggzy.xuchang.gov.cn:8088/ggzy/</w:t>
      </w:r>
      <w:r>
        <w:rPr>
          <w:rStyle w:val="8"/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）</w:t>
      </w:r>
      <w:r>
        <w:rPr>
          <w:rStyle w:val="8"/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fldChar w:fldCharType="end"/>
      </w:r>
      <w:r>
        <w:rPr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自行免费下载竞争性谈判文件（详见“常见问题解答-交易系统操作手册”）。</w:t>
      </w:r>
    </w:p>
    <w:p>
      <w:pPr>
        <w:widowControl/>
        <w:shd w:val="clear" w:color="auto" w:fill="FFFFFF"/>
        <w:spacing w:line="440" w:lineRule="exact"/>
        <w:ind w:firstLine="562" w:firstLineChars="200"/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五、响应文件提交截止时间及谈判响应截止时间、谈判时间</w:t>
      </w:r>
    </w:p>
    <w:p>
      <w:pPr>
        <w:spacing w:line="440" w:lineRule="exact"/>
        <w:ind w:firstLine="640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1、响应文件提交截止时间及谈判响应截止时间、谈判时间：202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4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年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1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月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 xml:space="preserve"> 8 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日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8：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30  （北京时间），逾期送达或不符合规定的响应文件恕不接受。</w:t>
      </w:r>
    </w:p>
    <w:p>
      <w:pPr>
        <w:spacing w:line="440" w:lineRule="exact"/>
        <w:ind w:firstLine="640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2、响应文件开启时间：同响应文件提交截止时间。</w:t>
      </w:r>
    </w:p>
    <w:p>
      <w:pPr>
        <w:pStyle w:val="5"/>
        <w:widowControl/>
        <w:shd w:val="clear" w:color="auto" w:fill="FFFFFF"/>
        <w:spacing w:line="360" w:lineRule="auto"/>
        <w:ind w:firstLine="420"/>
        <w:contextualSpacing/>
        <w:jc w:val="left"/>
        <w:rPr>
          <w:rFonts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color="auto" w:fill="FFFFFF"/>
        </w:rPr>
        <w:t>六、谈判响应文件开启</w:t>
      </w:r>
    </w:p>
    <w:p>
      <w:pPr>
        <w:pStyle w:val="5"/>
        <w:widowControl/>
        <w:shd w:val="clear" w:color="auto" w:fill="FFFFFF"/>
        <w:spacing w:line="360" w:lineRule="auto"/>
        <w:ind w:firstLine="420"/>
        <w:contextualSpacing/>
        <w:jc w:val="left"/>
        <w:rPr>
          <w:rFonts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</w:pPr>
      <w:r>
        <w:rPr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（一）谈判响应文件开启地点：禹州市公共资源交易中心九楼第</w:t>
      </w:r>
      <w:r>
        <w:rPr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  <w:lang w:val="en-US" w:eastAsia="zh-CN"/>
        </w:rPr>
        <w:t>二</w:t>
      </w:r>
      <w:r>
        <w:rPr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开标室。（本项目采用远程不见面谈判，供应商无须到达现场）。</w:t>
      </w:r>
    </w:p>
    <w:p>
      <w:pPr>
        <w:pStyle w:val="5"/>
        <w:widowControl/>
        <w:shd w:val="clear" w:color="auto" w:fill="FFFFFF"/>
        <w:spacing w:line="360" w:lineRule="auto"/>
        <w:ind w:firstLine="420"/>
        <w:contextualSpacing/>
        <w:jc w:val="left"/>
        <w:rPr>
          <w:rFonts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</w:pPr>
      <w:r>
        <w:rPr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（二） 本项目为全流程电子化交易项目，供应商须提交电子响应文件。</w:t>
      </w:r>
    </w:p>
    <w:p>
      <w:pPr>
        <w:pStyle w:val="5"/>
        <w:widowControl/>
        <w:shd w:val="clear" w:color="auto" w:fill="FFFFFF"/>
        <w:spacing w:line="360" w:lineRule="auto"/>
        <w:ind w:firstLine="420"/>
        <w:contextualSpacing/>
        <w:jc w:val="left"/>
        <w:rPr>
          <w:rFonts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</w:pPr>
      <w:r>
        <w:rPr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1、加密电子响应文件（.file格式）须在响应文件提交截止时间（谈判响应截止时间）前通过《全国公共资源交易平台(河南省▪许昌市)》公共资源交易系统成功上传。</w:t>
      </w:r>
    </w:p>
    <w:p>
      <w:pPr>
        <w:pStyle w:val="5"/>
        <w:widowControl/>
        <w:shd w:val="clear" w:color="auto" w:fill="FFFFFF"/>
        <w:spacing w:line="360" w:lineRule="auto"/>
        <w:ind w:firstLine="420"/>
        <w:contextualSpacing/>
        <w:jc w:val="left"/>
        <w:rPr>
          <w:rFonts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</w:pPr>
      <w:r>
        <w:rPr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2、谈判响应截止时间前，供应商应登录不见面开标大厅，按照谈判响应截止时间准时参加线上响应文件开启，在系统规定时间内对电子响应文件进行远程解密，未在规定时间内解密或因供应商原因解密失败的，其响应文件将被拒绝。</w:t>
      </w:r>
    </w:p>
    <w:p>
      <w:pPr>
        <w:pStyle w:val="5"/>
        <w:widowControl/>
        <w:shd w:val="clear" w:color="auto" w:fill="FFFFFF"/>
        <w:spacing w:line="360" w:lineRule="auto"/>
        <w:ind w:firstLine="420"/>
        <w:contextualSpacing/>
        <w:jc w:val="left"/>
        <w:rPr>
          <w:rFonts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</w:pPr>
      <w:r>
        <w:rPr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3、不见面开标大厅登录：供应商使用CA数字证书登录全国公共资源交易平台（河南省·许昌市）——进入公共资源交易系统</w:t>
      </w:r>
      <w:r>
        <w:fldChar w:fldCharType="begin"/>
      </w:r>
      <w:r>
        <w:instrText xml:space="preserve"> HYPERLINK "（一）持CA数字认证证书，登录《全国公共资源交易平台（河南省·许昌市）》" </w:instrText>
      </w:r>
      <w:r>
        <w:fldChar w:fldCharType="separate"/>
      </w:r>
      <w:r>
        <w:rPr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（http://ggzy.xuchang.gov.cn:8088/ggzy/）</w:t>
      </w:r>
      <w:r>
        <w:rPr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fldChar w:fldCharType="end"/>
      </w:r>
      <w:r>
        <w:rPr>
          <w:rFonts w:hint="eastAsia" w:cs="仿宋_GB2312" w:asciiTheme="minorEastAsia" w:hAnsiTheme="minorEastAsia" w:eastAsiaTheme="minorEastAsia"/>
          <w:color w:val="000000"/>
          <w:sz w:val="21"/>
          <w:szCs w:val="21"/>
          <w:shd w:val="clear" w:color="auto" w:fill="FFFFFF"/>
        </w:rPr>
        <w:t>——点击“项目信息——项目名称”——在系统操作导航栏点击“开标——不见面开标大厅”。</w:t>
      </w:r>
    </w:p>
    <w:p>
      <w:pPr>
        <w:widowControl/>
        <w:shd w:val="clear" w:color="auto" w:fill="FFFFFF"/>
        <w:spacing w:line="440" w:lineRule="exact"/>
        <w:ind w:firstLine="420" w:firstLineChars="200"/>
        <w:jc w:val="left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七、本次谈判公告同时在《中国政府采购网》《河南省政府采购网》《全国公共资源交易平台（河南省·许昌市）》发布等。</w:t>
      </w:r>
    </w:p>
    <w:p>
      <w:pPr>
        <w:widowControl/>
        <w:shd w:val="clear" w:color="auto" w:fill="FFFFFF"/>
        <w:spacing w:line="440" w:lineRule="exact"/>
        <w:ind w:firstLine="641"/>
        <w:jc w:val="left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八、代理机构及采购单位地址、联系人、联系电话</w:t>
      </w:r>
    </w:p>
    <w:p>
      <w:pPr>
        <w:widowControl/>
        <w:shd w:val="clear" w:color="auto" w:fill="FFFFFF"/>
        <w:spacing w:line="440" w:lineRule="exact"/>
        <w:ind w:firstLine="641"/>
        <w:jc w:val="left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（一）代理机构：禹州市政府采购中心</w:t>
      </w:r>
    </w:p>
    <w:p>
      <w:pPr>
        <w:widowControl/>
        <w:shd w:val="clear" w:color="auto" w:fill="FFFFFF"/>
        <w:spacing w:line="440" w:lineRule="exact"/>
        <w:ind w:firstLine="1270" w:firstLineChars="605"/>
        <w:jc w:val="left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地址：禹州市行政服务中心楼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820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房间</w:t>
      </w:r>
    </w:p>
    <w:p>
      <w:pPr>
        <w:widowControl/>
        <w:shd w:val="clear" w:color="auto" w:fill="FFFFFF"/>
        <w:spacing w:line="440" w:lineRule="exact"/>
        <w:ind w:firstLine="1270" w:firstLineChars="605"/>
        <w:jc w:val="left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联系人：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 xml:space="preserve">侯女士    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 xml:space="preserve">  联系电话：0374-2077111</w:t>
      </w:r>
    </w:p>
    <w:p>
      <w:pPr>
        <w:widowControl/>
        <w:numPr>
          <w:ilvl w:val="0"/>
          <w:numId w:val="2"/>
        </w:numPr>
        <w:shd w:val="clear" w:color="auto" w:fill="FFFFFF"/>
        <w:spacing w:line="440" w:lineRule="exact"/>
        <w:ind w:firstLine="641"/>
        <w:jc w:val="left"/>
        <w:rPr>
          <w:rFonts w:hint="default" w:cs="仿宋_GB2312" w:asciiTheme="minorEastAsia" w:hAnsiTheme="minorEastAsia"/>
          <w:color w:val="000000"/>
          <w:szCs w:val="21"/>
          <w:shd w:val="clear" w:color="auto" w:fill="FFFFFF"/>
          <w:lang w:val="en-US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采购单位：禹州市中等专业学校</w:t>
      </w:r>
    </w:p>
    <w:p>
      <w:pPr>
        <w:widowControl/>
        <w:shd w:val="clear" w:color="auto" w:fill="FFFFFF"/>
        <w:spacing w:line="440" w:lineRule="exact"/>
        <w:ind w:left="640" w:leftChars="305" w:firstLine="735" w:firstLineChars="350"/>
        <w:jc w:val="left"/>
        <w:rPr>
          <w:rFonts w:hint="default" w:cs="仿宋_GB2312" w:asciiTheme="minorEastAsia" w:hAnsiTheme="minorEastAsia" w:eastAsiaTheme="minorEastAsia"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地址：禹州市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药城路北段</w:t>
      </w:r>
    </w:p>
    <w:p>
      <w:pPr>
        <w:widowControl/>
        <w:shd w:val="clear" w:color="auto" w:fill="FFFFFF"/>
        <w:spacing w:line="440" w:lineRule="exact"/>
        <w:ind w:firstLine="1367" w:firstLineChars="651"/>
        <w:jc w:val="left"/>
        <w:rPr>
          <w:rFonts w:hint="default" w:cs="仿宋_GB2312" w:asciiTheme="minorEastAsia" w:hAnsiTheme="minorEastAsia" w:eastAsiaTheme="minorEastAsia"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联系人：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王先生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 xml:space="preserve"> 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 xml:space="preserve">    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联系电话：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0374-8816982</w:t>
      </w:r>
    </w:p>
    <w:p>
      <w:pPr>
        <w:spacing w:line="440" w:lineRule="exact"/>
        <w:ind w:firstLine="6615" w:firstLineChars="3150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</w:p>
    <w:p>
      <w:pPr>
        <w:spacing w:line="440" w:lineRule="exact"/>
        <w:ind w:firstLine="6720" w:firstLineChars="3200"/>
        <w:rPr>
          <w:rFonts w:cs="仿宋_GB2312" w:asciiTheme="minorEastAsia" w:hAnsiTheme="minorEastAsia"/>
          <w:color w:val="000000"/>
          <w:szCs w:val="21"/>
          <w:shd w:val="clear" w:color="auto" w:fill="FFFFFF"/>
        </w:rPr>
      </w:pPr>
      <w:bookmarkStart w:id="0" w:name="_GoBack"/>
      <w:bookmarkEnd w:id="0"/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2023年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>12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月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  <w:lang w:val="en-US" w:eastAsia="zh-CN"/>
        </w:rPr>
        <w:t xml:space="preserve">28 </w:t>
      </w:r>
      <w:r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  <w:t>日</w:t>
      </w:r>
    </w:p>
    <w:sectPr>
      <w:pgSz w:w="11906" w:h="16838"/>
      <w:pgMar w:top="1440" w:right="1800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36EA58"/>
    <w:multiLevelType w:val="singleLevel"/>
    <w:tmpl w:val="B336EA5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A051E9E"/>
    <w:multiLevelType w:val="singleLevel"/>
    <w:tmpl w:val="5A051E9E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NGVjMTQ1ZmQxOTBjZTdjMTIyMGJiZWQ2NTkwZGUifQ=="/>
  </w:docVars>
  <w:rsids>
    <w:rsidRoot w:val="181E3F6B"/>
    <w:rsid w:val="00001B76"/>
    <w:rsid w:val="000210D2"/>
    <w:rsid w:val="00033391"/>
    <w:rsid w:val="00043F79"/>
    <w:rsid w:val="000679FF"/>
    <w:rsid w:val="00085B96"/>
    <w:rsid w:val="000923A6"/>
    <w:rsid w:val="000F737E"/>
    <w:rsid w:val="00120957"/>
    <w:rsid w:val="0019198C"/>
    <w:rsid w:val="001953D8"/>
    <w:rsid w:val="001C48A2"/>
    <w:rsid w:val="001C5ACC"/>
    <w:rsid w:val="001C7095"/>
    <w:rsid w:val="001D7C48"/>
    <w:rsid w:val="001F6748"/>
    <w:rsid w:val="00204F64"/>
    <w:rsid w:val="002147A1"/>
    <w:rsid w:val="00287923"/>
    <w:rsid w:val="002D6575"/>
    <w:rsid w:val="003029E7"/>
    <w:rsid w:val="0031403B"/>
    <w:rsid w:val="00320456"/>
    <w:rsid w:val="003567E5"/>
    <w:rsid w:val="0041700C"/>
    <w:rsid w:val="004936F2"/>
    <w:rsid w:val="004B6060"/>
    <w:rsid w:val="00514666"/>
    <w:rsid w:val="00517F35"/>
    <w:rsid w:val="00543EE0"/>
    <w:rsid w:val="00545382"/>
    <w:rsid w:val="00555436"/>
    <w:rsid w:val="005B0DB3"/>
    <w:rsid w:val="005B3F65"/>
    <w:rsid w:val="006642DD"/>
    <w:rsid w:val="006B6C31"/>
    <w:rsid w:val="006C65A6"/>
    <w:rsid w:val="0076739B"/>
    <w:rsid w:val="007822F5"/>
    <w:rsid w:val="007A73AC"/>
    <w:rsid w:val="00811DA1"/>
    <w:rsid w:val="00834BAF"/>
    <w:rsid w:val="00864874"/>
    <w:rsid w:val="00864D82"/>
    <w:rsid w:val="008711D7"/>
    <w:rsid w:val="008856F4"/>
    <w:rsid w:val="008B73F5"/>
    <w:rsid w:val="008E52E2"/>
    <w:rsid w:val="008F1414"/>
    <w:rsid w:val="00927AA9"/>
    <w:rsid w:val="00970D2B"/>
    <w:rsid w:val="009E4308"/>
    <w:rsid w:val="00A32E4B"/>
    <w:rsid w:val="00A65097"/>
    <w:rsid w:val="00AD0F48"/>
    <w:rsid w:val="00B05935"/>
    <w:rsid w:val="00B263EE"/>
    <w:rsid w:val="00C13037"/>
    <w:rsid w:val="00C25DEA"/>
    <w:rsid w:val="00C95126"/>
    <w:rsid w:val="00CC6BB4"/>
    <w:rsid w:val="00CE7526"/>
    <w:rsid w:val="00E22B4B"/>
    <w:rsid w:val="00E56565"/>
    <w:rsid w:val="00E56E48"/>
    <w:rsid w:val="00E862C0"/>
    <w:rsid w:val="00E96DD8"/>
    <w:rsid w:val="00F459A5"/>
    <w:rsid w:val="00FC3014"/>
    <w:rsid w:val="00FC3D3D"/>
    <w:rsid w:val="00FF5D5E"/>
    <w:rsid w:val="0442405A"/>
    <w:rsid w:val="06AF04B5"/>
    <w:rsid w:val="0A212F6F"/>
    <w:rsid w:val="0AAC377E"/>
    <w:rsid w:val="0AEE0450"/>
    <w:rsid w:val="0B892B3E"/>
    <w:rsid w:val="0C6E7805"/>
    <w:rsid w:val="0DE17051"/>
    <w:rsid w:val="0EBF7409"/>
    <w:rsid w:val="0EC847B3"/>
    <w:rsid w:val="13E52AAA"/>
    <w:rsid w:val="17887DD3"/>
    <w:rsid w:val="181E3F6B"/>
    <w:rsid w:val="184B6795"/>
    <w:rsid w:val="187F5606"/>
    <w:rsid w:val="1CA95549"/>
    <w:rsid w:val="1DEF47D0"/>
    <w:rsid w:val="1DF91286"/>
    <w:rsid w:val="1E9A47ED"/>
    <w:rsid w:val="1FEC24F6"/>
    <w:rsid w:val="20D25956"/>
    <w:rsid w:val="21863561"/>
    <w:rsid w:val="22C32593"/>
    <w:rsid w:val="22DB40FF"/>
    <w:rsid w:val="25C95F93"/>
    <w:rsid w:val="26061115"/>
    <w:rsid w:val="26130936"/>
    <w:rsid w:val="263D2658"/>
    <w:rsid w:val="2712565A"/>
    <w:rsid w:val="274740C1"/>
    <w:rsid w:val="2B764647"/>
    <w:rsid w:val="2BB223C0"/>
    <w:rsid w:val="2BE82845"/>
    <w:rsid w:val="2DC4548C"/>
    <w:rsid w:val="2EA62EF5"/>
    <w:rsid w:val="2F5527C5"/>
    <w:rsid w:val="3045283A"/>
    <w:rsid w:val="31442AF1"/>
    <w:rsid w:val="31540BB7"/>
    <w:rsid w:val="32563DAB"/>
    <w:rsid w:val="32584BC1"/>
    <w:rsid w:val="3348492E"/>
    <w:rsid w:val="35266552"/>
    <w:rsid w:val="36947FB5"/>
    <w:rsid w:val="3700488B"/>
    <w:rsid w:val="371D245D"/>
    <w:rsid w:val="37EA2F05"/>
    <w:rsid w:val="3845787B"/>
    <w:rsid w:val="38897118"/>
    <w:rsid w:val="39205DA0"/>
    <w:rsid w:val="39503D2B"/>
    <w:rsid w:val="3A602543"/>
    <w:rsid w:val="3AA75528"/>
    <w:rsid w:val="3C5C33E5"/>
    <w:rsid w:val="3C6500A9"/>
    <w:rsid w:val="3CC04765"/>
    <w:rsid w:val="3DD40CFE"/>
    <w:rsid w:val="40C00198"/>
    <w:rsid w:val="45043D16"/>
    <w:rsid w:val="45144C23"/>
    <w:rsid w:val="465F5FE0"/>
    <w:rsid w:val="47107CA8"/>
    <w:rsid w:val="475E0AAC"/>
    <w:rsid w:val="481D2AAF"/>
    <w:rsid w:val="48343278"/>
    <w:rsid w:val="49052576"/>
    <w:rsid w:val="4B794DF1"/>
    <w:rsid w:val="4C1E6E3A"/>
    <w:rsid w:val="4D5F4AE3"/>
    <w:rsid w:val="4E9B0AC8"/>
    <w:rsid w:val="4F493443"/>
    <w:rsid w:val="503D5502"/>
    <w:rsid w:val="52E70A33"/>
    <w:rsid w:val="53474F5B"/>
    <w:rsid w:val="54944725"/>
    <w:rsid w:val="54D758A7"/>
    <w:rsid w:val="55BD728A"/>
    <w:rsid w:val="56E77718"/>
    <w:rsid w:val="57BF6BA2"/>
    <w:rsid w:val="58960394"/>
    <w:rsid w:val="58BE4AC7"/>
    <w:rsid w:val="59502847"/>
    <w:rsid w:val="5ABA77FD"/>
    <w:rsid w:val="5BDB6AC1"/>
    <w:rsid w:val="5DB01F82"/>
    <w:rsid w:val="5F261904"/>
    <w:rsid w:val="5F2B7882"/>
    <w:rsid w:val="5FB744F9"/>
    <w:rsid w:val="5FFE018B"/>
    <w:rsid w:val="60F35816"/>
    <w:rsid w:val="61CD0DC9"/>
    <w:rsid w:val="625471CD"/>
    <w:rsid w:val="626230F9"/>
    <w:rsid w:val="62C2153A"/>
    <w:rsid w:val="6369011E"/>
    <w:rsid w:val="637A781B"/>
    <w:rsid w:val="63827D2C"/>
    <w:rsid w:val="65520ED6"/>
    <w:rsid w:val="66327B5B"/>
    <w:rsid w:val="68BA2A0C"/>
    <w:rsid w:val="68DE68BA"/>
    <w:rsid w:val="6B19056F"/>
    <w:rsid w:val="6B676AA3"/>
    <w:rsid w:val="6BE63234"/>
    <w:rsid w:val="6D746A6E"/>
    <w:rsid w:val="6DA853A6"/>
    <w:rsid w:val="6EA64D29"/>
    <w:rsid w:val="6F031CFD"/>
    <w:rsid w:val="6F4B2CC1"/>
    <w:rsid w:val="6FAE6FFD"/>
    <w:rsid w:val="6FE87E10"/>
    <w:rsid w:val="72EB0A43"/>
    <w:rsid w:val="73776640"/>
    <w:rsid w:val="75634B3A"/>
    <w:rsid w:val="7B2B51E5"/>
    <w:rsid w:val="7CE97101"/>
    <w:rsid w:val="7D180687"/>
    <w:rsid w:val="7DCB0E0C"/>
    <w:rsid w:val="7E1460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qFormat/>
    <w:uiPriority w:val="99"/>
    <w:pPr>
      <w:spacing w:line="360" w:lineRule="auto"/>
      <w:ind w:firstLine="200" w:firstLineChars="200"/>
    </w:pPr>
    <w:rPr>
      <w:rFonts w:ascii="宋体" w:hAnsi="宋体" w:eastAsia="宋体" w:cs="Times New Roman"/>
      <w:kern w:val="2"/>
      <w:sz w:val="28"/>
      <w:szCs w:val="22"/>
      <w:lang w:val="en-US" w:eastAsia="zh-CN" w:bidi="ar-SA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1279</Words>
  <Characters>1469</Characters>
  <Lines>11</Lines>
  <Paragraphs>3</Paragraphs>
  <TotalTime>0</TotalTime>
  <ScaleCrop>false</ScaleCrop>
  <LinksUpToDate>false</LinksUpToDate>
  <CharactersWithSpaces>1492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2022-04-18T03:50:00Z</dcterms:created>
  <dc:creator>禹州市公共资源交易中心:侯英红</dc:creator>
  <cp:lastModifiedBy>song</cp:lastModifiedBy>
  <cp:lastPrinted>2023-09-04T04:00:00Z</cp:lastPrinted>
  <dcterms:modified xsi:type="dcterms:W3CDTF">2023-12-27T07:04:40Z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AB8A0D966E90417D97C8271F337166E9_13</vt:lpwstr>
  </property>
</Properties>
</file>