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hint="eastAsia" w:ascii="宋体" w:hAnsi="宋体" w:eastAsia="宋体" w:cs="宋体"/>
          <w:b/>
          <w:bCs/>
          <w:sz w:val="36"/>
          <w:szCs w:val="44"/>
          <w:highlight w:val="none"/>
        </w:rPr>
      </w:pPr>
    </w:p>
    <w:p w14:paraId="2D2D4BD7">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襄城县中小学教育教学装备采购项目</w:t>
      </w:r>
    </w:p>
    <w:p w14:paraId="1708C1FE">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5439A938">
      <w:pPr>
        <w:spacing w:line="360" w:lineRule="auto"/>
        <w:jc w:val="center"/>
        <w:rPr>
          <w:rFonts w:hint="eastAsia" w:ascii="宋体" w:hAnsi="宋体" w:eastAsia="宋体" w:cs="宋体"/>
          <w:b/>
          <w:bCs/>
          <w:sz w:val="40"/>
          <w:szCs w:val="44"/>
          <w:highlight w:val="none"/>
        </w:rPr>
      </w:pP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eastAsia"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5</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39</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082B735F">
      <w:pPr>
        <w:spacing w:line="360" w:lineRule="auto"/>
        <w:rPr>
          <w:rFonts w:hint="eastAsia" w:ascii="宋体" w:hAnsi="宋体" w:eastAsia="宋体" w:cs="宋体"/>
          <w:highlight w:val="none"/>
        </w:rPr>
      </w:pPr>
    </w:p>
    <w:p w14:paraId="6A66D451">
      <w:pPr>
        <w:spacing w:line="360" w:lineRule="auto"/>
        <w:rPr>
          <w:rFonts w:hint="eastAsia" w:ascii="宋体" w:hAnsi="宋体" w:eastAsia="宋体" w:cs="宋体"/>
          <w:highlight w:val="none"/>
        </w:rPr>
      </w:pPr>
    </w:p>
    <w:p w14:paraId="7C5A63C4">
      <w:pPr>
        <w:spacing w:line="360" w:lineRule="auto"/>
        <w:rPr>
          <w:rFonts w:hint="eastAsia" w:ascii="宋体" w:hAnsi="宋体" w:eastAsia="宋体" w:cs="宋体"/>
          <w:highlight w:val="none"/>
        </w:rPr>
      </w:pPr>
    </w:p>
    <w:p w14:paraId="15E32717">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54349318">
      <w:pPr>
        <w:spacing w:line="360" w:lineRule="auto"/>
        <w:ind w:left="0" w:leftChars="0" w:firstLine="1063" w:firstLineChars="331"/>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教育体育局</w:t>
      </w:r>
    </w:p>
    <w:p w14:paraId="07A91C99">
      <w:pPr>
        <w:spacing w:line="360" w:lineRule="auto"/>
        <w:ind w:left="0" w:leftChars="0" w:firstLine="1063" w:firstLineChars="331"/>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eastAsia="zh-CN"/>
        </w:rPr>
        <w:t>五</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十二</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62</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“襄城县中小学教育教学装备采购项目”招标项目的潜在投标人应在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29</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35393621"/>
      <w:bookmarkEnd w:id="1"/>
      <w:bookmarkStart w:id="2" w:name="_Toc28359079"/>
      <w:bookmarkEnd w:id="2"/>
      <w:bookmarkStart w:id="3" w:name="_Toc35393790"/>
      <w:bookmarkEnd w:id="3"/>
      <w:bookmarkStart w:id="4" w:name="_Hlk24379207"/>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39</w:t>
      </w:r>
    </w:p>
    <w:p w14:paraId="3CE278B3">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襄城县中小学教育教学装备采购项目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0921281B">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6330000.00元；</w:t>
      </w:r>
    </w:p>
    <w:p w14:paraId="521BF99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6330000.00元</w:t>
      </w:r>
    </w:p>
    <w:p w14:paraId="0464F60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第一标段：2550000.00元；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2550000.00元；</w:t>
      </w:r>
    </w:p>
    <w:p w14:paraId="4302E2D1">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第二标段：1590000.00元；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1590000.00元；</w:t>
      </w:r>
    </w:p>
    <w:p w14:paraId="3061E0A6">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第三标段：2190000.00元；</w:t>
      </w:r>
      <w:r>
        <w:rPr>
          <w:rFonts w:hint="eastAsia" w:ascii="宋体" w:hAnsi="宋体" w:eastAsia="宋体" w:cs="宋体"/>
          <w:b/>
          <w:bCs/>
          <w:color w:val="000000"/>
          <w:kern w:val="0"/>
          <w:sz w:val="24"/>
          <w:szCs w:val="24"/>
          <w:highlight w:val="none"/>
          <w:lang w:val="en-US" w:eastAsia="zh-CN"/>
        </w:rPr>
        <w:t xml:space="preserve"> </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auto"/>
          <w:sz w:val="24"/>
          <w:szCs w:val="24"/>
          <w:highlight w:val="none"/>
          <w:lang w:val="en-US" w:eastAsia="zh-CN"/>
        </w:rPr>
        <w:t>2190000.00元；</w:t>
      </w:r>
    </w:p>
    <w:p w14:paraId="200E86E1">
      <w:pPr>
        <w:numPr>
          <w:ilvl w:val="0"/>
          <w:numId w:val="0"/>
        </w:numPr>
        <w:spacing w:line="360" w:lineRule="auto"/>
        <w:ind w:firstLine="482" w:firstLineChars="200"/>
        <w:contextualSpacing/>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auto"/>
          <w:sz w:val="24"/>
          <w:szCs w:val="24"/>
          <w:highlight w:val="none"/>
          <w:lang w:val="zh-CN" w:eastAsia="zh-CN"/>
        </w:rPr>
        <w:t>超出最高限价的投标无效。</w:t>
      </w:r>
    </w:p>
    <w:tbl>
      <w:tblPr>
        <w:tblStyle w:val="29"/>
        <w:tblW w:w="82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604"/>
        <w:gridCol w:w="1282"/>
        <w:gridCol w:w="1629"/>
        <w:gridCol w:w="1704"/>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25" w:type="dxa"/>
            <w:vAlign w:val="center"/>
          </w:tcPr>
          <w:p w14:paraId="5CF94DA1">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2604" w:type="dxa"/>
            <w:vAlign w:val="center"/>
          </w:tcPr>
          <w:p w14:paraId="4EC1FA93">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1282" w:type="dxa"/>
            <w:vAlign w:val="center"/>
          </w:tcPr>
          <w:p w14:paraId="7E7BED8A">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1629" w:type="dxa"/>
            <w:vAlign w:val="center"/>
          </w:tcPr>
          <w:p w14:paraId="7B4DBCE2">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704" w:type="dxa"/>
            <w:shd w:val="clear" w:color="auto" w:fill="auto"/>
            <w:vAlign w:val="center"/>
          </w:tcPr>
          <w:p w14:paraId="49A24981">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604" w:type="dxa"/>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5-39-A</w:t>
            </w:r>
          </w:p>
        </w:tc>
        <w:tc>
          <w:tcPr>
            <w:tcW w:w="1282"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629" w:type="dxa"/>
            <w:shd w:val="clear" w:color="auto" w:fill="auto"/>
            <w:vAlign w:val="center"/>
          </w:tcPr>
          <w:p w14:paraId="3F7DF57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c>
          <w:tcPr>
            <w:tcW w:w="1704" w:type="dxa"/>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
                <w:bCs/>
                <w:color w:val="000000"/>
                <w:kern w:val="0"/>
                <w:sz w:val="24"/>
                <w:szCs w:val="24"/>
                <w:highlight w:val="none"/>
                <w:lang w:val="en-US" w:eastAsia="zh-CN"/>
              </w:rPr>
              <w:t>2550000.00</w:t>
            </w:r>
          </w:p>
        </w:tc>
      </w:tr>
      <w:tr w14:paraId="4CB7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7EC3C62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c>
          <w:tcPr>
            <w:tcW w:w="2604" w:type="dxa"/>
            <w:shd w:val="clear" w:color="auto" w:fill="auto"/>
            <w:vAlign w:val="center"/>
          </w:tcPr>
          <w:p w14:paraId="220B09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5-39-B</w:t>
            </w:r>
          </w:p>
        </w:tc>
        <w:tc>
          <w:tcPr>
            <w:tcW w:w="1282" w:type="dxa"/>
            <w:shd w:val="clear" w:color="auto" w:fill="auto"/>
            <w:vAlign w:val="center"/>
          </w:tcPr>
          <w:p w14:paraId="59670D67">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第二标段</w:t>
            </w:r>
          </w:p>
        </w:tc>
        <w:tc>
          <w:tcPr>
            <w:tcW w:w="1629" w:type="dxa"/>
            <w:shd w:val="clear" w:color="auto" w:fill="auto"/>
            <w:vAlign w:val="center"/>
          </w:tcPr>
          <w:p w14:paraId="5BA84373">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c>
          <w:tcPr>
            <w:tcW w:w="1704" w:type="dxa"/>
            <w:shd w:val="clear" w:color="auto" w:fill="auto"/>
            <w:vAlign w:val="center"/>
          </w:tcPr>
          <w:p w14:paraId="5A7555FE">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1590000.00</w:t>
            </w:r>
          </w:p>
        </w:tc>
      </w:tr>
      <w:tr w14:paraId="390E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25" w:type="dxa"/>
            <w:vAlign w:val="center"/>
          </w:tcPr>
          <w:p w14:paraId="2A0E53B9">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w:t>
            </w:r>
          </w:p>
        </w:tc>
        <w:tc>
          <w:tcPr>
            <w:tcW w:w="2604" w:type="dxa"/>
            <w:shd w:val="clear" w:color="auto" w:fill="auto"/>
            <w:vAlign w:val="center"/>
          </w:tcPr>
          <w:p w14:paraId="5B1CED27">
            <w:pPr>
              <w:jc w:val="center"/>
              <w:rPr>
                <w:rFonts w:hint="default" w:ascii="宋体" w:hAnsi="宋体" w:eastAsia="宋体" w:cs="宋体"/>
                <w:szCs w:val="21"/>
                <w:highlight w:val="none"/>
                <w:lang w:val="en-US"/>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5-39-C</w:t>
            </w:r>
          </w:p>
        </w:tc>
        <w:tc>
          <w:tcPr>
            <w:tcW w:w="1282" w:type="dxa"/>
            <w:shd w:val="clear" w:color="auto" w:fill="auto"/>
            <w:vAlign w:val="center"/>
          </w:tcPr>
          <w:p w14:paraId="0D156D43">
            <w:pPr>
              <w:jc w:val="center"/>
              <w:rPr>
                <w:rFonts w:hint="default"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第三标段</w:t>
            </w:r>
          </w:p>
        </w:tc>
        <w:tc>
          <w:tcPr>
            <w:tcW w:w="1629" w:type="dxa"/>
            <w:shd w:val="clear" w:color="auto" w:fill="auto"/>
            <w:vAlign w:val="center"/>
          </w:tcPr>
          <w:p w14:paraId="51270DCD">
            <w:pPr>
              <w:jc w:val="center"/>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c>
          <w:tcPr>
            <w:tcW w:w="1704" w:type="dxa"/>
            <w:shd w:val="clear" w:color="auto" w:fill="auto"/>
            <w:vAlign w:val="center"/>
          </w:tcPr>
          <w:p w14:paraId="3EAEDEEB">
            <w:pPr>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2190000.00</w:t>
            </w:r>
          </w:p>
        </w:tc>
      </w:tr>
    </w:tbl>
    <w:p w14:paraId="2420F93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77所中小学科学教室劳动技术教室及器材、计算机教室和教学用电脑、卫生保健室和体音美器材，其中第一标段：科学教室及器材3套、劳动技术教室及器材18套；第二标段：2间计算机教室设备和19所学校（238台）教学用电脑；第三标段：卫生保健室器材16套、体音美器材19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6、合同履行期限：合同签订后30日历天内供货完成。</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80"/>
      <w:bookmarkEnd w:id="6"/>
      <w:bookmarkStart w:id="7" w:name="_Toc28359003"/>
      <w:bookmarkEnd w:id="7"/>
      <w:bookmarkStart w:id="8" w:name="_Toc35393791"/>
      <w:bookmarkEnd w:id="8"/>
      <w:bookmarkStart w:id="9" w:name="_Toc35393622"/>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12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25 </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1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29 </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82"/>
      <w:bookmarkEnd w:id="13"/>
      <w:bookmarkStart w:id="14" w:name="_Toc35393624"/>
      <w:bookmarkEnd w:id="14"/>
      <w:bookmarkStart w:id="15" w:name="_Toc28359005"/>
      <w:bookmarkEnd w:id="15"/>
      <w:bookmarkStart w:id="16" w:name="_Toc35393793"/>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29</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29 </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本次招标公告在《河南省政府采购网》、《许昌市政府采购网》、《全国公共资源交易平台（河南省·许昌市）》上发布。招标公告期限为五个工作日。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08"/>
      <w:bookmarkEnd w:id="17"/>
      <w:bookmarkStart w:id="18" w:name="_Toc28359085"/>
      <w:bookmarkEnd w:id="18"/>
      <w:bookmarkStart w:id="19" w:name="_Toc35393796"/>
      <w:bookmarkEnd w:id="19"/>
      <w:bookmarkStart w:id="20" w:name="_Toc35393627"/>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41CD7344">
      <w:pPr>
        <w:widowControl/>
        <w:shd w:val="clear" w:color="auto" w:fill="FFFFFF"/>
        <w:spacing w:line="360" w:lineRule="auto"/>
        <w:ind w:firstLine="424" w:firstLineChars="177"/>
        <w:jc w:val="left"/>
        <w:rPr>
          <w:rFonts w:hint="default" w:ascii="宋体" w:hAnsi="宋体" w:eastAsia="宋体" w:cs="宋体"/>
          <w:sz w:val="24"/>
          <w:szCs w:val="24"/>
          <w:highlight w:val="none"/>
          <w:lang w:val="en-US" w:eastAsia="zh-CN"/>
        </w:rPr>
      </w:pPr>
      <w:bookmarkStart w:id="21" w:name="_Toc28359009"/>
      <w:bookmarkEnd w:id="21"/>
      <w:bookmarkStart w:id="22" w:name="_Toc28359086"/>
      <w:bookmarkEnd w:id="22"/>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郭素娟</w:t>
      </w:r>
    </w:p>
    <w:p w14:paraId="14E53B60">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502A6899">
      <w:pPr>
        <w:spacing w:afterLines="100"/>
        <w:jc w:val="center"/>
        <w:outlineLvl w:val="0"/>
        <w:rPr>
          <w:rFonts w:hint="eastAsia" w:ascii="宋体" w:hAnsi="宋体" w:eastAsia="宋体" w:cs="宋体"/>
          <w:b/>
          <w:kern w:val="0"/>
          <w:sz w:val="32"/>
          <w:szCs w:val="32"/>
          <w:highlight w:val="none"/>
        </w:rPr>
      </w:pPr>
      <w:bookmarkStart w:id="23" w:name="_Toc55293551"/>
    </w:p>
    <w:p w14:paraId="016E3C39">
      <w:pPr>
        <w:spacing w:afterLines="100"/>
        <w:jc w:val="center"/>
        <w:outlineLvl w:val="0"/>
        <w:rPr>
          <w:rFonts w:hint="eastAsia" w:ascii="宋体" w:hAnsi="宋体" w:eastAsia="宋体" w:cs="宋体"/>
          <w:b/>
          <w:kern w:val="0"/>
          <w:sz w:val="32"/>
          <w:szCs w:val="32"/>
          <w:highlight w:val="none"/>
        </w:rPr>
      </w:pPr>
    </w:p>
    <w:p w14:paraId="4C27A972">
      <w:pPr>
        <w:spacing w:afterLines="100"/>
        <w:jc w:val="center"/>
        <w:outlineLvl w:val="0"/>
        <w:rPr>
          <w:rFonts w:hint="eastAsia" w:ascii="宋体" w:hAnsi="宋体" w:eastAsia="宋体" w:cs="宋体"/>
          <w:b/>
          <w:kern w:val="0"/>
          <w:sz w:val="32"/>
          <w:szCs w:val="32"/>
          <w:highlight w:val="none"/>
        </w:rPr>
      </w:pPr>
    </w:p>
    <w:p w14:paraId="35CD4052">
      <w:pPr>
        <w:spacing w:afterLines="100"/>
        <w:jc w:val="center"/>
        <w:outlineLvl w:val="0"/>
        <w:rPr>
          <w:rFonts w:hint="eastAsia" w:ascii="宋体" w:hAnsi="宋体" w:eastAsia="宋体" w:cs="宋体"/>
          <w:b/>
          <w:kern w:val="0"/>
          <w:sz w:val="32"/>
          <w:szCs w:val="32"/>
          <w:highlight w:val="none"/>
        </w:rPr>
      </w:pPr>
    </w:p>
    <w:p w14:paraId="1FF6E2D9">
      <w:pPr>
        <w:spacing w:afterLines="100"/>
        <w:jc w:val="center"/>
        <w:outlineLvl w:val="0"/>
        <w:rPr>
          <w:rFonts w:hint="eastAsia" w:ascii="宋体" w:hAnsi="宋体" w:eastAsia="宋体" w:cs="宋体"/>
          <w:b/>
          <w:kern w:val="0"/>
          <w:sz w:val="32"/>
          <w:szCs w:val="32"/>
          <w:highlight w:val="none"/>
        </w:rPr>
      </w:pPr>
    </w:p>
    <w:p w14:paraId="113B7222">
      <w:pPr>
        <w:spacing w:afterLines="100"/>
        <w:jc w:val="center"/>
        <w:outlineLvl w:val="0"/>
        <w:rPr>
          <w:rFonts w:hint="eastAsia" w:ascii="宋体" w:hAnsi="宋体" w:eastAsia="宋体" w:cs="宋体"/>
          <w:b/>
          <w:kern w:val="0"/>
          <w:sz w:val="32"/>
          <w:szCs w:val="32"/>
          <w:highlight w:val="none"/>
        </w:rPr>
      </w:pPr>
    </w:p>
    <w:p w14:paraId="0E8228EA">
      <w:pPr>
        <w:spacing w:afterLines="100"/>
        <w:jc w:val="center"/>
        <w:outlineLvl w:val="0"/>
        <w:rPr>
          <w:rFonts w:hint="eastAsia" w:ascii="宋体" w:hAnsi="宋体" w:eastAsia="宋体" w:cs="宋体"/>
          <w:b/>
          <w:kern w:val="0"/>
          <w:sz w:val="32"/>
          <w:szCs w:val="32"/>
          <w:highlight w:val="none"/>
        </w:rPr>
      </w:pPr>
    </w:p>
    <w:p w14:paraId="06DF0B06">
      <w:pPr>
        <w:spacing w:afterLines="100"/>
        <w:jc w:val="center"/>
        <w:outlineLvl w:val="0"/>
        <w:rPr>
          <w:rFonts w:hint="eastAsia" w:ascii="宋体" w:hAnsi="宋体" w:eastAsia="宋体" w:cs="宋体"/>
          <w:b/>
          <w:kern w:val="0"/>
          <w:sz w:val="32"/>
          <w:szCs w:val="32"/>
          <w:highlight w:val="none"/>
        </w:rPr>
      </w:pPr>
    </w:p>
    <w:p w14:paraId="0045A9E2">
      <w:pPr>
        <w:spacing w:afterLines="100"/>
        <w:jc w:val="center"/>
        <w:outlineLvl w:val="0"/>
        <w:rPr>
          <w:rFonts w:hint="eastAsia" w:ascii="宋体" w:hAnsi="宋体" w:eastAsia="宋体" w:cs="宋体"/>
          <w:b/>
          <w:kern w:val="0"/>
          <w:sz w:val="32"/>
          <w:szCs w:val="32"/>
          <w:highlight w:val="none"/>
        </w:rPr>
      </w:pPr>
    </w:p>
    <w:p w14:paraId="0D42923E">
      <w:pPr>
        <w:spacing w:afterLines="100"/>
        <w:jc w:val="center"/>
        <w:outlineLvl w:val="0"/>
        <w:rPr>
          <w:rFonts w:hint="eastAsia" w:ascii="宋体" w:hAnsi="宋体" w:eastAsia="宋体" w:cs="宋体"/>
          <w:b/>
          <w:kern w:val="0"/>
          <w:sz w:val="32"/>
          <w:szCs w:val="32"/>
          <w:highlight w:val="none"/>
        </w:rPr>
      </w:pPr>
    </w:p>
    <w:p w14:paraId="01D170E2">
      <w:pPr>
        <w:spacing w:afterLines="100"/>
        <w:jc w:val="center"/>
        <w:outlineLvl w:val="0"/>
        <w:rPr>
          <w:rFonts w:hint="eastAsia" w:ascii="宋体" w:hAnsi="宋体" w:eastAsia="宋体" w:cs="宋体"/>
          <w:b/>
          <w:kern w:val="0"/>
          <w:sz w:val="32"/>
          <w:szCs w:val="32"/>
          <w:highlight w:val="none"/>
        </w:rPr>
      </w:pPr>
    </w:p>
    <w:p w14:paraId="64C31AFC">
      <w:pPr>
        <w:spacing w:afterLines="100"/>
        <w:jc w:val="center"/>
        <w:outlineLvl w:val="0"/>
        <w:rPr>
          <w:rFonts w:hint="eastAsia" w:ascii="宋体" w:hAnsi="宋体" w:eastAsia="宋体" w:cs="宋体"/>
          <w:b/>
          <w:kern w:val="0"/>
          <w:sz w:val="32"/>
          <w:szCs w:val="32"/>
          <w:highlight w:val="none"/>
        </w:rPr>
      </w:pPr>
    </w:p>
    <w:p w14:paraId="289A1C11">
      <w:pPr>
        <w:spacing w:afterLines="100"/>
        <w:jc w:val="center"/>
        <w:outlineLvl w:val="0"/>
        <w:rPr>
          <w:rFonts w:hint="eastAsia" w:ascii="宋体" w:hAnsi="宋体" w:eastAsia="宋体" w:cs="宋体"/>
          <w:b/>
          <w:kern w:val="0"/>
          <w:sz w:val="32"/>
          <w:szCs w:val="32"/>
          <w:highlight w:val="none"/>
        </w:rPr>
      </w:pPr>
    </w:p>
    <w:p w14:paraId="347D4206">
      <w:pPr>
        <w:spacing w:afterLines="100"/>
        <w:jc w:val="center"/>
        <w:outlineLvl w:val="0"/>
        <w:rPr>
          <w:rFonts w:hint="eastAsia" w:ascii="宋体" w:hAnsi="宋体" w:eastAsia="宋体" w:cs="宋体"/>
          <w:b/>
          <w:kern w:val="0"/>
          <w:sz w:val="32"/>
          <w:szCs w:val="32"/>
          <w:highlight w:val="none"/>
        </w:rPr>
      </w:pPr>
    </w:p>
    <w:p w14:paraId="058575E1">
      <w:pPr>
        <w:spacing w:afterLines="100"/>
        <w:jc w:val="center"/>
        <w:outlineLvl w:val="0"/>
        <w:rPr>
          <w:rFonts w:hint="eastAsia" w:ascii="宋体" w:hAnsi="宋体" w:eastAsia="宋体" w:cs="宋体"/>
          <w:b/>
          <w:kern w:val="0"/>
          <w:sz w:val="32"/>
          <w:szCs w:val="32"/>
          <w:highlight w:val="none"/>
        </w:rPr>
      </w:pPr>
    </w:p>
    <w:p w14:paraId="15FBB846">
      <w:pPr>
        <w:spacing w:afterLines="100"/>
        <w:jc w:val="center"/>
        <w:outlineLvl w:val="0"/>
        <w:rPr>
          <w:rFonts w:hint="eastAsia" w:ascii="宋体" w:hAnsi="宋体" w:eastAsia="宋体" w:cs="宋体"/>
          <w:b/>
          <w:kern w:val="0"/>
          <w:sz w:val="32"/>
          <w:szCs w:val="32"/>
          <w:highlight w:val="none"/>
        </w:rPr>
      </w:pPr>
    </w:p>
    <w:p w14:paraId="4F731B9A">
      <w:pPr>
        <w:spacing w:afterLines="100"/>
        <w:jc w:val="center"/>
        <w:outlineLvl w:val="0"/>
        <w:rPr>
          <w:rFonts w:hint="eastAsia" w:ascii="宋体" w:hAnsi="宋体" w:eastAsia="宋体" w:cs="宋体"/>
          <w:b/>
          <w:kern w:val="0"/>
          <w:sz w:val="32"/>
          <w:szCs w:val="32"/>
          <w:highlight w:val="none"/>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4BB939F8">
      <w:pPr>
        <w:numPr>
          <w:ilvl w:val="0"/>
          <w:numId w:val="0"/>
        </w:numPr>
        <w:spacing w:line="360" w:lineRule="auto"/>
        <w:ind w:firstLine="960" w:firstLineChars="400"/>
        <w:contextualSpacing/>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襄城县中小学教育教学装备</w:t>
      </w:r>
      <w:r>
        <w:rPr>
          <w:rFonts w:hint="eastAsia" w:ascii="宋体" w:hAnsi="宋体" w:eastAsia="宋体" w:cs="宋体"/>
          <w:color w:val="auto"/>
          <w:sz w:val="24"/>
          <w:szCs w:val="24"/>
          <w:highlight w:val="none"/>
          <w:lang w:val="en-US" w:eastAsia="zh-CN"/>
        </w:rPr>
        <w:t>。</w:t>
      </w:r>
    </w:p>
    <w:p w14:paraId="2A944780">
      <w:pPr>
        <w:numPr>
          <w:ilvl w:val="0"/>
          <w:numId w:val="4"/>
        </w:numPr>
        <w:spacing w:line="360" w:lineRule="auto"/>
        <w:ind w:firstLine="482" w:firstLineChars="200"/>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p>
    <w:p w14:paraId="2C87CE0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第一标段：小学科学教室及器材3套、中小学劳动技术教室及器材18套 （详见附件）</w:t>
      </w:r>
    </w:p>
    <w:p w14:paraId="76D619C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bookmarkStart w:id="25" w:name="OLE_LINK2"/>
      <w:r>
        <w:rPr>
          <w:rFonts w:hint="eastAsia" w:ascii="宋体" w:hAnsi="宋体" w:eastAsia="宋体" w:cs="宋体"/>
          <w:color w:val="auto"/>
          <w:sz w:val="24"/>
          <w:szCs w:val="24"/>
          <w:highlight w:val="none"/>
          <w:lang w:val="en-US" w:eastAsia="zh-CN"/>
        </w:rPr>
        <w:t>第二标段：</w:t>
      </w:r>
      <w:bookmarkStart w:id="49" w:name="_GoBack"/>
      <w:bookmarkEnd w:id="49"/>
      <w:r>
        <w:rPr>
          <w:rFonts w:hint="eastAsia" w:ascii="宋体" w:hAnsi="宋体" w:eastAsia="宋体" w:cs="宋体"/>
          <w:color w:val="auto"/>
          <w:sz w:val="24"/>
          <w:szCs w:val="24"/>
          <w:highlight w:val="none"/>
          <w:lang w:val="en-US" w:eastAsia="zh-CN"/>
        </w:rPr>
        <w:t>计算机教室设备2间和教学电脑238台（详见附件）</w:t>
      </w:r>
    </w:p>
    <w:p w14:paraId="22EE8CD1">
      <w:pPr>
        <w:numPr>
          <w:ilvl w:val="0"/>
          <w:numId w:val="0"/>
        </w:numPr>
        <w:spacing w:line="360" w:lineRule="auto"/>
        <w:ind w:left="479" w:leftChars="228" w:firstLine="480"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第三标段：中小学卫生保健室16套、体音美教室及器材19套（详见附件）</w:t>
      </w:r>
      <w:bookmarkEnd w:id="25"/>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789963C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需执行的国家相关标准、行业标准、地方标准或者其他标准、规范。</w:t>
      </w:r>
    </w:p>
    <w:p w14:paraId="64C8290D">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2910D868">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1、投标人须明确投标产品的厂家、产地、品牌、型号、详细参数，否则为无效投标。</w:t>
      </w:r>
    </w:p>
    <w:p w14:paraId="7AA9B1BC">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2、投标人应就本项目</w:t>
      </w:r>
      <w:r>
        <w:rPr>
          <w:rFonts w:hint="eastAsia" w:ascii="宋体" w:hAnsi="宋体" w:eastAsia="宋体" w:cs="宋体"/>
          <w:color w:val="auto"/>
          <w:sz w:val="24"/>
          <w:szCs w:val="24"/>
          <w:highlight w:val="none"/>
          <w:lang w:val="en-US" w:eastAsia="zh-CN"/>
        </w:rPr>
        <w:t>（每包或者标段）</w:t>
      </w:r>
      <w:r>
        <w:rPr>
          <w:rFonts w:hint="eastAsia" w:ascii="宋体" w:hAnsi="宋体" w:eastAsia="宋体" w:cs="宋体"/>
          <w:color w:val="auto"/>
          <w:sz w:val="24"/>
          <w:szCs w:val="24"/>
          <w:highlight w:val="none"/>
          <w:lang w:val="zh-CN" w:eastAsia="zh-CN"/>
        </w:rPr>
        <w:t>完整投标，否则为无效投标。</w:t>
      </w:r>
    </w:p>
    <w:p w14:paraId="1D162C1A">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3、交付（服务、完工）时间：合同签订后30日历天内完成。</w:t>
      </w:r>
    </w:p>
    <w:p w14:paraId="2BFCEF85">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4、交付（服务、施工）地点：甲方指定。</w:t>
      </w:r>
    </w:p>
    <w:p w14:paraId="3A5CCCD2">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5、本项目为交钥匙工程。</w:t>
      </w:r>
    </w:p>
    <w:p w14:paraId="4FE59000">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五、验收标准</w:t>
      </w:r>
    </w:p>
    <w:p w14:paraId="3023E30F">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1、按照国家相关标准、行业标准、地方标准或者其他标准、规范验收；</w:t>
      </w:r>
    </w:p>
    <w:p w14:paraId="1BA37356">
      <w:pPr>
        <w:numPr>
          <w:ilvl w:val="0"/>
          <w:numId w:val="0"/>
        </w:num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2、按照招标文件要求、投标文件响应和承诺验收；</w:t>
      </w:r>
    </w:p>
    <w:p w14:paraId="60B3FBE2">
      <w:pPr>
        <w:numPr>
          <w:ilvl w:val="0"/>
          <w:numId w:val="0"/>
        </w:numPr>
        <w:spacing w:line="360" w:lineRule="auto"/>
        <w:ind w:firstLine="482"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六、本项目预算金额及最高限价：</w:t>
      </w:r>
      <w:r>
        <w:rPr>
          <w:rFonts w:hint="eastAsia" w:ascii="宋体" w:hAnsi="宋体" w:eastAsia="宋体" w:cs="宋体"/>
          <w:color w:val="auto"/>
          <w:sz w:val="24"/>
          <w:szCs w:val="24"/>
          <w:highlight w:val="none"/>
          <w:lang w:val="en-US" w:eastAsia="zh-CN"/>
        </w:rPr>
        <w:t>6330000.00元；最高限价：6330000.00元；第一标段：2550000.00元；第二标段：1590000.00元；第三标段：2190000.00元，</w:t>
      </w:r>
      <w:r>
        <w:rPr>
          <w:rFonts w:hint="eastAsia" w:ascii="宋体" w:hAnsi="宋体" w:eastAsia="宋体" w:cs="宋体"/>
          <w:color w:val="auto"/>
          <w:sz w:val="24"/>
          <w:szCs w:val="24"/>
          <w:highlight w:val="none"/>
          <w:lang w:val="zh-CN" w:eastAsia="zh-CN"/>
        </w:rPr>
        <w:t>超出最高限价的投标无效。</w:t>
      </w:r>
    </w:p>
    <w:p w14:paraId="45E631AA">
      <w:pPr>
        <w:numPr>
          <w:ilvl w:val="0"/>
          <w:numId w:val="0"/>
        </w:numPr>
        <w:spacing w:line="360" w:lineRule="auto"/>
        <w:ind w:firstLine="482" w:firstLineChars="200"/>
        <w:contextualSpacing/>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zh-CN" w:eastAsia="zh-CN"/>
        </w:rPr>
        <w:t>资金支付</w:t>
      </w:r>
    </w:p>
    <w:p w14:paraId="4F64B532">
      <w:pPr>
        <w:numPr>
          <w:ilvl w:val="0"/>
          <w:numId w:val="0"/>
        </w:numPr>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（一）支付方式：银行转账</w:t>
      </w:r>
    </w:p>
    <w:p w14:paraId="482B4C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（二）支付时间及条件：供货或服务完毕并通过验收支付中标金额的97%，预留中标价3%的质量保证金，一年后无质量问题予以结清。</w:t>
      </w:r>
    </w:p>
    <w:p w14:paraId="2AD5C23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目名称：襄城县中小学教育教学装备采购项目</w:t>
            </w:r>
          </w:p>
          <w:p w14:paraId="5E6DC8D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项目编号：襄财招标采购-2025-39</w:t>
            </w:r>
          </w:p>
          <w:p w14:paraId="2319A136">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0E8C6DA3">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襄城县教育体育局</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0C37A5E">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郭素娟</w:t>
            </w:r>
          </w:p>
          <w:p w14:paraId="095C4BAD">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color w:val="000000"/>
                <w:kern w:val="0"/>
                <w:sz w:val="24"/>
                <w:szCs w:val="24"/>
                <w:highlight w:val="none"/>
                <w:lang w:val="en-US" w:eastAsia="zh-CN"/>
              </w:rPr>
              <w:t>预算金额：6330000.00元；第一标段：2550000.00元；第二标段：1590000.00元；第三标段：2190000.00元，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年</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29</w:t>
            </w:r>
            <w:r>
              <w:rPr>
                <w:rFonts w:hint="eastAsia" w:ascii="宋体" w:hAnsi="宋体" w:eastAsia="宋体" w:cs="宋体"/>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2、本次采购标的对应的中小企业划分标准所属行业：工业（参考《国民经济行业分类》（GB/T4754-2017））。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23</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25</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26</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27</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28</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29</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387CEC8D">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 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 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 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 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 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 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 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 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 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 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 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 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 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 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 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 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 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宋体"/>
          <w:b/>
          <w:sz w:val="24"/>
          <w:szCs w:val="24"/>
          <w:highlight w:val="none"/>
          <w:lang w:val="zh-CN"/>
        </w:rPr>
        <w:t>）。</w:t>
      </w:r>
    </w:p>
    <w:p w14:paraId="3BC73935">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 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 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 xml:space="preserve">38. </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39. </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 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 w:val="32"/>
          <w:szCs w:val="32"/>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534FECC2">
      <w:pPr>
        <w:autoSpaceDE w:val="0"/>
        <w:autoSpaceDN w:val="0"/>
        <w:spacing w:after="240" w:line="360" w:lineRule="auto"/>
        <w:ind w:left="964" w:firstLine="949" w:firstLineChars="450"/>
        <w:contextualSpacing/>
        <w:jc w:val="left"/>
        <w:outlineLvl w:val="0"/>
        <w:rPr>
          <w:rFonts w:hint="eastAsia" w:ascii="宋体" w:hAnsi="宋体" w:eastAsia="宋体" w:cs="宋体"/>
          <w:b/>
          <w:kern w:val="0"/>
          <w:szCs w:val="21"/>
          <w:highlight w:val="none"/>
        </w:rPr>
      </w:pPr>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1997F6AB">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tcPr>
          <w:p w14:paraId="1C93B27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tcPr>
          <w:p w14:paraId="68699E5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tcPr>
          <w:p w14:paraId="60F9165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tcPr>
          <w:p w14:paraId="1D4860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left"/>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tcPr>
          <w:p w14:paraId="2D8EEDA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tcPr>
          <w:p w14:paraId="346A30D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480" w:firstLineChars="2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482" w:firstLineChars="2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1700C2E6">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eastAsia="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ind w:firstLine="465"/>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e.不同投标人的投标文件相互混装。</w:t>
      </w:r>
    </w:p>
    <w:p w14:paraId="5454CF85">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5）法律、法规和招标文件规定的其他无效情形。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0161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B1BDB4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1AE0D50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D0CE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5708E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070E7B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156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F1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D00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DC229C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1A199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E99128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BF6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08C6C9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610494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D681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08C8C0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98EEAB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B53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1BF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5E7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B82DA42">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C76E6A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D2A03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1D6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55736D5">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B9F3EC">
            <w:pPr>
              <w:autoSpaceDE w:val="0"/>
              <w:spacing w:line="360" w:lineRule="auto"/>
              <w:rPr>
                <w:rFonts w:ascii="仿宋" w:hAnsi="仿宋" w:eastAsia="仿宋" w:cs="宋体"/>
                <w:sz w:val="32"/>
                <w:szCs w:val="32"/>
              </w:rPr>
            </w:pPr>
            <w:bookmarkStart w:id="37" w:name="OLE_LINK10"/>
            <w:bookmarkStart w:id="38" w:name="OLE_LINK9"/>
            <w:r>
              <w:rPr>
                <w:rFonts w:hint="eastAsia" w:ascii="仿宋" w:hAnsi="仿宋" w:eastAsia="仿宋" w:cs="宋体"/>
                <w:sz w:val="32"/>
                <w:szCs w:val="32"/>
              </w:rPr>
              <w:t>投标人自202</w:t>
            </w:r>
            <w:r>
              <w:rPr>
                <w:rFonts w:hint="eastAsia" w:ascii="仿宋" w:hAnsi="仿宋" w:eastAsia="仿宋" w:cs="宋体"/>
                <w:sz w:val="32"/>
                <w:szCs w:val="32"/>
                <w:lang w:val="en-US" w:eastAsia="zh-CN"/>
              </w:rPr>
              <w:t>2</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337124B7">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37"/>
            <w:bookmarkEnd w:id="38"/>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B7A449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5AFB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FE2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550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AF81A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6F32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3E4CCE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7F5F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4775C29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37180E01">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66075D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5312679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08259DC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0A02B29C">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212E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6E861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7AD9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05267A34">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9D7AAED">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40256E5A">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7E20D861">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3471DAD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22516CBF">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1A72AB88">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 若未提供货物配送方案及保障措施，则不得分。本项最高得分 15 分。</w:t>
            </w:r>
          </w:p>
          <w:p w14:paraId="5856CF4B">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78490CDD">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705D13A6">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405FDDF1">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36F6A4BC">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14D3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若未提供货物安装方案及保障措施，则不得分。本项最高得分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3E0C20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2CA0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001F5B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7E30538">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35F66AEF">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5893F499">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298C80B2">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7D9EC91D">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447B6D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9B08B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6AE08F23">
      <w:pPr>
        <w:pStyle w:val="17"/>
        <w:spacing w:line="360" w:lineRule="auto"/>
        <w:ind w:firstLine="482" w:firstLineChars="200"/>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（8）</w:t>
      </w:r>
      <w:r>
        <w:rPr>
          <w:rFonts w:hint="eastAsia" w:ascii="宋体" w:hAnsi="宋体" w:eastAsia="宋体" w:cs="宋体"/>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（9）评标委员会争议处理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9" w:name="_Toc55293562"/>
      <w:r>
        <w:rPr>
          <w:rFonts w:hint="eastAsia" w:ascii="宋体" w:hAnsi="宋体" w:eastAsia="宋体" w:cs="宋体"/>
          <w:b/>
          <w:kern w:val="0"/>
          <w:sz w:val="32"/>
          <w:szCs w:val="32"/>
          <w:highlight w:val="none"/>
        </w:rPr>
        <w:t xml:space="preserve">第七章 </w:t>
      </w:r>
      <w:bookmarkEnd w:id="39"/>
      <w:bookmarkStart w:id="40" w:name="OLE_LINK7"/>
      <w:bookmarkStart w:id="41" w:name="OLE_LINK6"/>
      <w:bookmarkStart w:id="42" w:name="_Toc55293563"/>
      <w:r>
        <w:rPr>
          <w:rFonts w:hint="eastAsia" w:ascii="宋体" w:hAnsi="宋体" w:eastAsia="宋体" w:cs="宋体"/>
          <w:b/>
          <w:kern w:val="0"/>
          <w:sz w:val="32"/>
          <w:szCs w:val="32"/>
        </w:rPr>
        <w:t>合同条款及格式</w:t>
      </w:r>
    </w:p>
    <w:bookmarkEnd w:id="40"/>
    <w:bookmarkEnd w:id="41"/>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1D740E36">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eastAsia="zh-CN"/>
        </w:rPr>
        <w:t>：</w:t>
      </w:r>
    </w:p>
    <w:p w14:paraId="472CD2CA">
      <w:pPr>
        <w:spacing w:line="360" w:lineRule="auto"/>
        <w:rPr>
          <w:rFonts w:hint="eastAsia" w:ascii="仿宋" w:hAnsi="仿宋" w:eastAsia="仿宋"/>
          <w:sz w:val="30"/>
          <w:szCs w:val="30"/>
        </w:rPr>
      </w:pPr>
      <w:r>
        <w:rPr>
          <w:rFonts w:hint="eastAsia" w:ascii="仿宋" w:hAnsi="仿宋" w:eastAsia="仿宋"/>
          <w:sz w:val="30"/>
          <w:szCs w:val="30"/>
        </w:rPr>
        <w:t>乙方：</w:t>
      </w:r>
    </w:p>
    <w:p w14:paraId="41C7E9B0">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甲乙双方根据襄城县公共资源交易中心签发的中标确认书和招投标文件，并经双方协商一致，在平等互利的基础上，达成以下合同条款：</w:t>
      </w:r>
    </w:p>
    <w:p w14:paraId="1DFF750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一、招标文件、投标文件、中标确认书、合同条款均为合同不可分割的部分。</w:t>
      </w:r>
    </w:p>
    <w:p w14:paraId="31497CE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二、货物名称、数量、规格、型号、金额及交货期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95"/>
        <w:gridCol w:w="1228"/>
        <w:gridCol w:w="900"/>
        <w:gridCol w:w="713"/>
        <w:gridCol w:w="2004"/>
        <w:gridCol w:w="1620"/>
        <w:gridCol w:w="900"/>
      </w:tblGrid>
      <w:tr w14:paraId="73C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368" w:type="dxa"/>
            <w:noWrap w:val="0"/>
            <w:vAlign w:val="center"/>
          </w:tcPr>
          <w:p w14:paraId="57919BDB">
            <w:pPr>
              <w:spacing w:line="360" w:lineRule="auto"/>
              <w:jc w:val="center"/>
              <w:rPr>
                <w:rFonts w:hint="eastAsia" w:ascii="仿宋" w:hAnsi="仿宋" w:eastAsia="仿宋"/>
                <w:sz w:val="30"/>
                <w:szCs w:val="30"/>
              </w:rPr>
            </w:pPr>
            <w:r>
              <w:rPr>
                <w:rFonts w:hint="eastAsia" w:ascii="仿宋" w:hAnsi="仿宋" w:eastAsia="仿宋"/>
                <w:sz w:val="30"/>
                <w:szCs w:val="30"/>
              </w:rPr>
              <w:t>名称</w:t>
            </w:r>
          </w:p>
        </w:tc>
        <w:tc>
          <w:tcPr>
            <w:tcW w:w="1095" w:type="dxa"/>
            <w:noWrap w:val="0"/>
            <w:vAlign w:val="center"/>
          </w:tcPr>
          <w:p w14:paraId="1BB5DD9F">
            <w:pPr>
              <w:spacing w:line="360" w:lineRule="auto"/>
              <w:jc w:val="center"/>
              <w:rPr>
                <w:rFonts w:hint="eastAsia" w:ascii="仿宋" w:hAnsi="仿宋" w:eastAsia="仿宋"/>
                <w:sz w:val="30"/>
                <w:szCs w:val="30"/>
              </w:rPr>
            </w:pPr>
            <w:r>
              <w:rPr>
                <w:rFonts w:hint="eastAsia" w:ascii="仿宋" w:hAnsi="仿宋" w:eastAsia="仿宋"/>
                <w:sz w:val="30"/>
                <w:szCs w:val="30"/>
              </w:rPr>
              <w:t>规格及型号</w:t>
            </w:r>
          </w:p>
        </w:tc>
        <w:tc>
          <w:tcPr>
            <w:tcW w:w="1228" w:type="dxa"/>
            <w:noWrap w:val="0"/>
            <w:vAlign w:val="center"/>
          </w:tcPr>
          <w:p w14:paraId="7B612CA3">
            <w:pPr>
              <w:spacing w:line="360" w:lineRule="auto"/>
              <w:jc w:val="center"/>
              <w:rPr>
                <w:rFonts w:hint="eastAsia" w:ascii="仿宋" w:hAnsi="仿宋" w:eastAsia="仿宋"/>
                <w:sz w:val="30"/>
                <w:szCs w:val="30"/>
              </w:rPr>
            </w:pPr>
            <w:r>
              <w:rPr>
                <w:rFonts w:hint="eastAsia" w:ascii="仿宋" w:hAnsi="仿宋" w:eastAsia="仿宋"/>
                <w:sz w:val="30"/>
                <w:szCs w:val="30"/>
              </w:rPr>
              <w:t>技术参数</w:t>
            </w:r>
          </w:p>
        </w:tc>
        <w:tc>
          <w:tcPr>
            <w:tcW w:w="900" w:type="dxa"/>
            <w:noWrap w:val="0"/>
            <w:vAlign w:val="center"/>
          </w:tcPr>
          <w:p w14:paraId="2AC396F4">
            <w:pPr>
              <w:spacing w:line="360" w:lineRule="auto"/>
              <w:jc w:val="center"/>
              <w:rPr>
                <w:rFonts w:hint="eastAsia" w:ascii="仿宋" w:hAnsi="仿宋" w:eastAsia="仿宋"/>
                <w:sz w:val="30"/>
                <w:szCs w:val="30"/>
              </w:rPr>
            </w:pPr>
            <w:r>
              <w:rPr>
                <w:rFonts w:hint="eastAsia" w:ascii="仿宋" w:hAnsi="仿宋" w:eastAsia="仿宋"/>
                <w:sz w:val="30"/>
                <w:szCs w:val="30"/>
              </w:rPr>
              <w:t>单位</w:t>
            </w:r>
          </w:p>
        </w:tc>
        <w:tc>
          <w:tcPr>
            <w:tcW w:w="713" w:type="dxa"/>
            <w:noWrap w:val="0"/>
            <w:vAlign w:val="center"/>
          </w:tcPr>
          <w:p w14:paraId="35FB0F47">
            <w:pPr>
              <w:spacing w:line="360" w:lineRule="auto"/>
              <w:jc w:val="center"/>
              <w:rPr>
                <w:rFonts w:hint="eastAsia" w:ascii="仿宋" w:hAnsi="仿宋" w:eastAsia="仿宋"/>
                <w:sz w:val="30"/>
                <w:szCs w:val="30"/>
              </w:rPr>
            </w:pPr>
            <w:r>
              <w:rPr>
                <w:rFonts w:hint="eastAsia" w:ascii="仿宋" w:hAnsi="仿宋" w:eastAsia="仿宋"/>
                <w:sz w:val="30"/>
                <w:szCs w:val="30"/>
              </w:rPr>
              <w:t>数量</w:t>
            </w:r>
          </w:p>
        </w:tc>
        <w:tc>
          <w:tcPr>
            <w:tcW w:w="2004" w:type="dxa"/>
            <w:noWrap w:val="0"/>
            <w:vAlign w:val="center"/>
          </w:tcPr>
          <w:p w14:paraId="48036DB9">
            <w:pPr>
              <w:spacing w:line="360" w:lineRule="auto"/>
              <w:jc w:val="center"/>
              <w:rPr>
                <w:rFonts w:hint="eastAsia" w:ascii="仿宋" w:hAnsi="仿宋" w:eastAsia="仿宋"/>
                <w:sz w:val="30"/>
                <w:szCs w:val="30"/>
              </w:rPr>
            </w:pPr>
            <w:r>
              <w:rPr>
                <w:rFonts w:hint="eastAsia" w:ascii="仿宋" w:hAnsi="仿宋" w:eastAsia="仿宋"/>
                <w:sz w:val="30"/>
                <w:szCs w:val="30"/>
              </w:rPr>
              <w:t>单价</w:t>
            </w:r>
          </w:p>
        </w:tc>
        <w:tc>
          <w:tcPr>
            <w:tcW w:w="1620" w:type="dxa"/>
            <w:noWrap w:val="0"/>
            <w:vAlign w:val="center"/>
          </w:tcPr>
          <w:p w14:paraId="677658B7">
            <w:pPr>
              <w:spacing w:line="360" w:lineRule="auto"/>
              <w:jc w:val="center"/>
              <w:rPr>
                <w:rFonts w:hint="eastAsia" w:ascii="仿宋" w:hAnsi="仿宋" w:eastAsia="仿宋"/>
                <w:sz w:val="30"/>
                <w:szCs w:val="30"/>
              </w:rPr>
            </w:pPr>
            <w:r>
              <w:rPr>
                <w:rFonts w:hint="eastAsia" w:ascii="仿宋" w:hAnsi="仿宋" w:eastAsia="仿宋"/>
                <w:sz w:val="30"/>
                <w:szCs w:val="30"/>
              </w:rPr>
              <w:t>总价</w:t>
            </w:r>
          </w:p>
          <w:p w14:paraId="77498364">
            <w:pPr>
              <w:spacing w:line="360" w:lineRule="auto"/>
              <w:jc w:val="center"/>
              <w:rPr>
                <w:rFonts w:hint="eastAsia" w:ascii="仿宋" w:hAnsi="仿宋" w:eastAsia="仿宋"/>
                <w:sz w:val="30"/>
                <w:szCs w:val="30"/>
              </w:rPr>
            </w:pPr>
            <w:r>
              <w:rPr>
                <w:rFonts w:hint="eastAsia" w:ascii="仿宋" w:hAnsi="仿宋" w:eastAsia="仿宋"/>
                <w:sz w:val="30"/>
                <w:szCs w:val="30"/>
              </w:rPr>
              <w:t>（元）</w:t>
            </w:r>
          </w:p>
        </w:tc>
        <w:tc>
          <w:tcPr>
            <w:tcW w:w="900" w:type="dxa"/>
            <w:noWrap w:val="0"/>
            <w:vAlign w:val="center"/>
          </w:tcPr>
          <w:p w14:paraId="7FAF37E9">
            <w:pPr>
              <w:spacing w:line="360" w:lineRule="auto"/>
              <w:ind w:left="102" w:hanging="102" w:hangingChars="34"/>
              <w:jc w:val="center"/>
              <w:rPr>
                <w:rFonts w:hint="eastAsia" w:ascii="仿宋" w:hAnsi="仿宋" w:eastAsia="仿宋"/>
                <w:sz w:val="30"/>
                <w:szCs w:val="30"/>
              </w:rPr>
            </w:pPr>
            <w:r>
              <w:rPr>
                <w:rFonts w:hint="eastAsia" w:ascii="仿宋" w:hAnsi="仿宋" w:eastAsia="仿宋"/>
                <w:sz w:val="30"/>
                <w:szCs w:val="30"/>
              </w:rPr>
              <w:t>交货期</w:t>
            </w:r>
          </w:p>
        </w:tc>
      </w:tr>
      <w:tr w14:paraId="7825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8" w:type="dxa"/>
            <w:gridSpan w:val="6"/>
            <w:noWrap w:val="0"/>
            <w:vAlign w:val="center"/>
          </w:tcPr>
          <w:p w14:paraId="36DFA492">
            <w:pPr>
              <w:spacing w:line="360" w:lineRule="auto"/>
              <w:jc w:val="center"/>
              <w:rPr>
                <w:rFonts w:hint="eastAsia" w:ascii="仿宋" w:hAnsi="仿宋" w:eastAsia="仿宋"/>
                <w:sz w:val="30"/>
                <w:szCs w:val="30"/>
              </w:rPr>
            </w:pPr>
          </w:p>
        </w:tc>
        <w:tc>
          <w:tcPr>
            <w:tcW w:w="1620" w:type="dxa"/>
            <w:noWrap w:val="0"/>
            <w:vAlign w:val="center"/>
          </w:tcPr>
          <w:p w14:paraId="27846148">
            <w:pPr>
              <w:spacing w:line="360" w:lineRule="auto"/>
              <w:jc w:val="center"/>
              <w:rPr>
                <w:rFonts w:hint="default" w:ascii="仿宋" w:hAnsi="仿宋" w:eastAsia="仿宋"/>
                <w:sz w:val="30"/>
                <w:szCs w:val="30"/>
                <w:lang w:val="en-US" w:eastAsia="zh-CN"/>
              </w:rPr>
            </w:pPr>
          </w:p>
        </w:tc>
        <w:tc>
          <w:tcPr>
            <w:tcW w:w="900" w:type="dxa"/>
            <w:noWrap w:val="0"/>
            <w:vAlign w:val="center"/>
          </w:tcPr>
          <w:p w14:paraId="4CBBB97C">
            <w:pPr>
              <w:spacing w:line="360" w:lineRule="auto"/>
              <w:jc w:val="center"/>
              <w:rPr>
                <w:rFonts w:hint="eastAsia" w:ascii="仿宋" w:hAnsi="仿宋" w:eastAsia="仿宋"/>
                <w:sz w:val="30"/>
                <w:szCs w:val="30"/>
                <w:lang w:val="en-US" w:eastAsia="zh-CN"/>
              </w:rPr>
            </w:pPr>
          </w:p>
        </w:tc>
      </w:tr>
      <w:tr w14:paraId="4D9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top"/>
          </w:tcPr>
          <w:p w14:paraId="0D2FDBDB">
            <w:pPr>
              <w:spacing w:line="360" w:lineRule="auto"/>
              <w:rPr>
                <w:rFonts w:hint="eastAsia" w:ascii="仿宋" w:hAnsi="仿宋" w:eastAsia="仿宋"/>
                <w:sz w:val="30"/>
                <w:szCs w:val="30"/>
              </w:rPr>
            </w:pPr>
            <w:r>
              <w:rPr>
                <w:rFonts w:hint="eastAsia" w:ascii="仿宋" w:hAnsi="仿宋" w:eastAsia="仿宋"/>
                <w:sz w:val="30"/>
                <w:szCs w:val="30"/>
              </w:rPr>
              <w:t>合计</w:t>
            </w:r>
          </w:p>
        </w:tc>
        <w:tc>
          <w:tcPr>
            <w:tcW w:w="8460" w:type="dxa"/>
            <w:gridSpan w:val="7"/>
            <w:noWrap w:val="0"/>
            <w:vAlign w:val="top"/>
          </w:tcPr>
          <w:p w14:paraId="7BCED6C3">
            <w:pPr>
              <w:spacing w:line="360" w:lineRule="auto"/>
              <w:rPr>
                <w:rFonts w:hint="eastAsia" w:ascii="仿宋" w:hAnsi="仿宋" w:eastAsia="仿宋"/>
                <w:sz w:val="30"/>
                <w:szCs w:val="30"/>
              </w:rPr>
            </w:pPr>
            <w:r>
              <w:rPr>
                <w:rFonts w:hint="eastAsia" w:ascii="仿宋" w:hAnsi="仿宋" w:eastAsia="仿宋"/>
                <w:sz w:val="30"/>
                <w:szCs w:val="30"/>
              </w:rPr>
              <w:t xml:space="preserve">                          </w:t>
            </w:r>
          </w:p>
        </w:tc>
      </w:tr>
    </w:tbl>
    <w:p w14:paraId="5CEC8B8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三、设备质量要求及甲方对质量负责的条件和期限</w:t>
      </w:r>
    </w:p>
    <w:p w14:paraId="256E1F6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方提供的货物须是全新的（包括零部件），符合国家、部委或地方相关标准以及该产品的出厂标准。</w:t>
      </w:r>
    </w:p>
    <w:p w14:paraId="653B023F">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w:t>
      </w:r>
      <w:r>
        <w:rPr>
          <w:rFonts w:hint="eastAsia" w:ascii="仿宋" w:hAnsi="仿宋" w:eastAsia="仿宋"/>
          <w:sz w:val="30"/>
          <w:szCs w:val="30"/>
          <w:lang w:val="en-US" w:eastAsia="zh-CN"/>
        </w:rPr>
        <w:t>乙</w:t>
      </w:r>
      <w:r>
        <w:rPr>
          <w:rFonts w:hint="eastAsia" w:ascii="仿宋" w:hAnsi="仿宋" w:eastAsia="仿宋"/>
          <w:sz w:val="30"/>
          <w:szCs w:val="30"/>
        </w:rPr>
        <w:t>方应在产品使用期限内，承担所提供的货物因自身质量原因产生的责任。</w:t>
      </w:r>
    </w:p>
    <w:p w14:paraId="3DBF43C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四、交货时间、地点、方式：</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日前，</w:t>
      </w:r>
      <w:r>
        <w:rPr>
          <w:rFonts w:hint="eastAsia" w:ascii="仿宋" w:hAnsi="仿宋" w:eastAsia="仿宋"/>
          <w:sz w:val="30"/>
          <w:szCs w:val="30"/>
          <w:lang w:val="en-US" w:eastAsia="zh-CN"/>
        </w:rPr>
        <w:t>乙</w:t>
      </w:r>
      <w:r>
        <w:rPr>
          <w:rFonts w:hint="eastAsia" w:ascii="仿宋" w:hAnsi="仿宋" w:eastAsia="仿宋"/>
          <w:sz w:val="30"/>
          <w:szCs w:val="30"/>
        </w:rPr>
        <w:t>方负责将货物按</w:t>
      </w:r>
      <w:r>
        <w:rPr>
          <w:rFonts w:hint="eastAsia" w:ascii="仿宋" w:hAnsi="仿宋" w:eastAsia="仿宋"/>
          <w:sz w:val="30"/>
          <w:szCs w:val="30"/>
          <w:lang w:val="en-US" w:eastAsia="zh-CN"/>
        </w:rPr>
        <w:t>甲</w:t>
      </w:r>
      <w:r>
        <w:rPr>
          <w:rFonts w:hint="eastAsia" w:ascii="仿宋" w:hAnsi="仿宋" w:eastAsia="仿宋"/>
          <w:sz w:val="30"/>
          <w:szCs w:val="30"/>
        </w:rPr>
        <w:t>方规定的地点交货、安装、调试完毕，并具备验收条件。</w:t>
      </w:r>
    </w:p>
    <w:p w14:paraId="6E1189FB">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五、货物标志、包装、运输：按招标文件办理。</w:t>
      </w:r>
      <w:r>
        <w:rPr>
          <w:rFonts w:hint="eastAsia" w:ascii="仿宋" w:hAnsi="仿宋" w:eastAsia="仿宋"/>
          <w:sz w:val="30"/>
          <w:szCs w:val="30"/>
          <w:lang w:val="en-US" w:eastAsia="zh-CN"/>
        </w:rPr>
        <w:t>乙</w:t>
      </w:r>
      <w:r>
        <w:rPr>
          <w:rFonts w:hint="eastAsia" w:ascii="仿宋" w:hAnsi="仿宋" w:eastAsia="仿宋"/>
          <w:sz w:val="30"/>
          <w:szCs w:val="30"/>
        </w:rPr>
        <w:t>方将货物直接运至规定的地点，运费自理。</w:t>
      </w:r>
    </w:p>
    <w:p w14:paraId="4209AF4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六、技术资料及技术服务：</w:t>
      </w:r>
      <w:r>
        <w:rPr>
          <w:rFonts w:hint="eastAsia" w:ascii="仿宋" w:hAnsi="仿宋" w:eastAsia="仿宋"/>
          <w:sz w:val="30"/>
          <w:szCs w:val="30"/>
          <w:lang w:val="en-US" w:eastAsia="zh-CN"/>
        </w:rPr>
        <w:t>乙</w:t>
      </w:r>
      <w:r>
        <w:rPr>
          <w:rFonts w:hint="eastAsia" w:ascii="仿宋" w:hAnsi="仿宋" w:eastAsia="仿宋"/>
          <w:sz w:val="30"/>
          <w:szCs w:val="30"/>
        </w:rPr>
        <w:t>方在交货时应执行招标文件中有关技术资料、技术服务的规定，向</w:t>
      </w:r>
      <w:r>
        <w:rPr>
          <w:rFonts w:hint="eastAsia" w:ascii="仿宋" w:hAnsi="仿宋" w:eastAsia="仿宋"/>
          <w:sz w:val="30"/>
          <w:szCs w:val="30"/>
          <w:lang w:val="en-US" w:eastAsia="zh-CN"/>
        </w:rPr>
        <w:t>甲</w:t>
      </w:r>
      <w:r>
        <w:rPr>
          <w:rFonts w:hint="eastAsia" w:ascii="仿宋" w:hAnsi="仿宋" w:eastAsia="仿宋"/>
          <w:sz w:val="30"/>
          <w:szCs w:val="30"/>
        </w:rPr>
        <w:t>方交付技术资料并进行技术培训。</w:t>
      </w:r>
    </w:p>
    <w:p w14:paraId="2262B66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七、货物验收：</w:t>
      </w:r>
      <w:r>
        <w:rPr>
          <w:rFonts w:hint="eastAsia" w:ascii="仿宋" w:hAnsi="仿宋" w:eastAsia="仿宋" w:cs="仿宋"/>
          <w:sz w:val="30"/>
          <w:szCs w:val="30"/>
        </w:rPr>
        <w:t>由采购人成立验收小组，按照采购合同的约定对每一项技术、服务、安全标准的履约情况进行确认，出具验收报告。采购单位将中标人所供货物交由第三方进行质量检测验收，质量检测验收费用由中标人负责。</w:t>
      </w:r>
    </w:p>
    <w:p w14:paraId="4E0FA7E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八、售后服务：按招标文件及投标文件相应条款执行。</w:t>
      </w:r>
    </w:p>
    <w:p w14:paraId="10B240AD">
      <w:pPr>
        <w:spacing w:line="360" w:lineRule="auto"/>
        <w:ind w:firstLine="600" w:firstLineChars="200"/>
        <w:rPr>
          <w:rFonts w:hint="eastAsia" w:ascii="仿宋" w:hAnsi="仿宋" w:eastAsia="仿宋"/>
          <w:sz w:val="30"/>
          <w:szCs w:val="30"/>
          <w:lang w:eastAsia="zh-CN"/>
        </w:rPr>
      </w:pPr>
      <w:r>
        <w:rPr>
          <w:rFonts w:hint="eastAsia" w:ascii="仿宋" w:hAnsi="仿宋" w:eastAsia="仿宋"/>
          <w:sz w:val="30"/>
          <w:szCs w:val="30"/>
        </w:rPr>
        <w:t>九、结算方式：设备到货安装完毕，</w:t>
      </w:r>
      <w:r>
        <w:rPr>
          <w:rFonts w:hint="eastAsia" w:ascii="仿宋" w:hAnsi="仿宋" w:eastAsia="仿宋"/>
          <w:sz w:val="30"/>
          <w:szCs w:val="30"/>
          <w:lang w:val="en-US" w:eastAsia="zh-CN"/>
        </w:rPr>
        <w:t>乙</w:t>
      </w:r>
      <w:r>
        <w:rPr>
          <w:rFonts w:hint="eastAsia" w:ascii="仿宋" w:hAnsi="仿宋" w:eastAsia="仿宋"/>
          <w:sz w:val="30"/>
          <w:szCs w:val="30"/>
        </w:rPr>
        <w:t>方需对项目学校的老师进行使用技术培训。经</w:t>
      </w:r>
      <w:r>
        <w:rPr>
          <w:rFonts w:hint="eastAsia" w:ascii="仿宋" w:hAnsi="仿宋" w:eastAsia="仿宋"/>
          <w:sz w:val="30"/>
          <w:szCs w:val="30"/>
          <w:lang w:val="en-US" w:eastAsia="zh-CN"/>
        </w:rPr>
        <w:t>甲</w:t>
      </w:r>
      <w:r>
        <w:rPr>
          <w:rFonts w:hint="eastAsia" w:ascii="仿宋" w:hAnsi="仿宋" w:eastAsia="仿宋"/>
          <w:sz w:val="30"/>
          <w:szCs w:val="30"/>
        </w:rPr>
        <w:t>方初验，并交由第三方检测机构验收合格后付总价的97%，剩余3%满一年无质量问题</w:t>
      </w:r>
      <w:r>
        <w:rPr>
          <w:rFonts w:hint="eastAsia" w:ascii="仿宋" w:hAnsi="仿宋" w:eastAsia="仿宋"/>
          <w:sz w:val="30"/>
          <w:szCs w:val="30"/>
          <w:lang w:val="en-US" w:eastAsia="zh-CN"/>
        </w:rPr>
        <w:t>后</w:t>
      </w:r>
      <w:r>
        <w:rPr>
          <w:rFonts w:hint="eastAsia" w:ascii="仿宋" w:hAnsi="仿宋" w:eastAsia="仿宋"/>
          <w:sz w:val="30"/>
          <w:szCs w:val="30"/>
        </w:rPr>
        <w:t>一次付清</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验收合格后，由甲方办理完善一切手续等待县财政拨款到位后支付</w:t>
      </w:r>
      <w:r>
        <w:rPr>
          <w:rFonts w:hint="eastAsia" w:ascii="仿宋" w:hAnsi="仿宋" w:eastAsia="仿宋"/>
          <w:color w:val="auto"/>
          <w:sz w:val="30"/>
          <w:szCs w:val="30"/>
          <w:lang w:eastAsia="zh-CN"/>
        </w:rPr>
        <w:t>）</w:t>
      </w:r>
      <w:r>
        <w:rPr>
          <w:rFonts w:hint="eastAsia" w:ascii="仿宋" w:hAnsi="仿宋" w:eastAsia="仿宋"/>
          <w:color w:val="auto"/>
          <w:sz w:val="30"/>
          <w:szCs w:val="30"/>
        </w:rPr>
        <w:t>。</w:t>
      </w:r>
    </w:p>
    <w:p w14:paraId="5E1CDC6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十、法律责任</w:t>
      </w:r>
    </w:p>
    <w:p w14:paraId="3CAB498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w:t>
      </w:r>
      <w:r>
        <w:rPr>
          <w:rFonts w:hint="eastAsia" w:ascii="仿宋" w:hAnsi="仿宋" w:eastAsia="仿宋"/>
          <w:sz w:val="30"/>
          <w:szCs w:val="30"/>
          <w:lang w:val="en-US" w:eastAsia="zh-CN"/>
        </w:rPr>
        <w:t>乙</w:t>
      </w:r>
      <w:r>
        <w:rPr>
          <w:rFonts w:hint="eastAsia" w:ascii="仿宋" w:hAnsi="仿宋" w:eastAsia="仿宋"/>
          <w:sz w:val="30"/>
          <w:szCs w:val="30"/>
        </w:rPr>
        <w:t>方所交的货物品种、品牌、型号、规格、质量不符合招、投标文件及本合同规定，</w:t>
      </w:r>
      <w:r>
        <w:rPr>
          <w:rFonts w:hint="eastAsia" w:ascii="仿宋" w:hAnsi="仿宋" w:eastAsia="仿宋"/>
          <w:sz w:val="30"/>
          <w:szCs w:val="30"/>
          <w:lang w:val="en-US" w:eastAsia="zh-CN"/>
        </w:rPr>
        <w:t>甲</w:t>
      </w:r>
      <w:r>
        <w:rPr>
          <w:rFonts w:hint="eastAsia" w:ascii="仿宋" w:hAnsi="仿宋" w:eastAsia="仿宋"/>
          <w:sz w:val="30"/>
          <w:szCs w:val="30"/>
        </w:rPr>
        <w:t>方有权拒收，</w:t>
      </w:r>
      <w:r>
        <w:rPr>
          <w:rFonts w:hint="eastAsia" w:ascii="仿宋" w:hAnsi="仿宋" w:eastAsia="仿宋"/>
          <w:sz w:val="30"/>
          <w:szCs w:val="30"/>
          <w:lang w:val="en-US" w:eastAsia="zh-CN"/>
        </w:rPr>
        <w:t>乙</w:t>
      </w:r>
      <w:r>
        <w:rPr>
          <w:rFonts w:hint="eastAsia" w:ascii="仿宋" w:hAnsi="仿宋" w:eastAsia="仿宋"/>
          <w:sz w:val="30"/>
          <w:szCs w:val="30"/>
        </w:rPr>
        <w:t>方应在本合同规定的交货期内负责更换并承担因更换而支付的费用。因更换而造成的逾期交货，则按逾期交货处理。</w:t>
      </w:r>
    </w:p>
    <w:p w14:paraId="032D50D2">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2、在合同规定的交货期满15日仍未全部交货，按不能交货处理。仅支付已验收货物的货款，</w:t>
      </w:r>
      <w:r>
        <w:rPr>
          <w:rFonts w:hint="eastAsia" w:ascii="仿宋" w:hAnsi="仿宋" w:eastAsia="仿宋"/>
          <w:sz w:val="30"/>
          <w:szCs w:val="30"/>
          <w:lang w:val="en-US" w:eastAsia="zh-CN"/>
        </w:rPr>
        <w:t>乙</w:t>
      </w:r>
      <w:r>
        <w:rPr>
          <w:rFonts w:hint="eastAsia" w:ascii="仿宋" w:hAnsi="仿宋" w:eastAsia="仿宋"/>
          <w:sz w:val="30"/>
          <w:szCs w:val="30"/>
        </w:rPr>
        <w:t>方应承担由此发生的全部费用。</w:t>
      </w:r>
      <w:r>
        <w:rPr>
          <w:rFonts w:hint="eastAsia" w:ascii="仿宋" w:hAnsi="仿宋" w:eastAsia="仿宋"/>
          <w:sz w:val="30"/>
          <w:szCs w:val="30"/>
          <w:lang w:val="en-US" w:eastAsia="zh-CN"/>
        </w:rPr>
        <w:t>因不可抗力的第三者原因造成乙</w:t>
      </w:r>
      <w:r>
        <w:rPr>
          <w:rFonts w:hint="eastAsia" w:ascii="仿宋" w:hAnsi="仿宋" w:eastAsia="仿宋"/>
          <w:sz w:val="30"/>
          <w:szCs w:val="30"/>
        </w:rPr>
        <w:t>方逾期交付货物</w:t>
      </w:r>
      <w:r>
        <w:rPr>
          <w:rFonts w:hint="eastAsia" w:ascii="仿宋" w:hAnsi="仿宋" w:eastAsia="仿宋"/>
          <w:sz w:val="30"/>
          <w:szCs w:val="30"/>
          <w:lang w:val="en-US" w:eastAsia="zh-CN"/>
        </w:rPr>
        <w:t>的</w:t>
      </w:r>
      <w:r>
        <w:rPr>
          <w:rFonts w:hint="eastAsia" w:ascii="仿宋" w:hAnsi="仿宋" w:eastAsia="仿宋"/>
          <w:sz w:val="30"/>
          <w:szCs w:val="30"/>
        </w:rPr>
        <w:t>，应向</w:t>
      </w:r>
      <w:r>
        <w:rPr>
          <w:rFonts w:hint="eastAsia" w:ascii="仿宋" w:hAnsi="仿宋" w:eastAsia="仿宋"/>
          <w:sz w:val="30"/>
          <w:szCs w:val="30"/>
          <w:lang w:val="en-US" w:eastAsia="zh-CN"/>
        </w:rPr>
        <w:t>甲</w:t>
      </w:r>
      <w:r>
        <w:rPr>
          <w:rFonts w:hint="eastAsia" w:ascii="仿宋" w:hAnsi="仿宋" w:eastAsia="仿宋"/>
          <w:sz w:val="30"/>
          <w:szCs w:val="30"/>
        </w:rPr>
        <w:t>方</w:t>
      </w:r>
      <w:r>
        <w:rPr>
          <w:rFonts w:hint="eastAsia" w:ascii="仿宋" w:hAnsi="仿宋" w:eastAsia="仿宋"/>
          <w:sz w:val="30"/>
          <w:szCs w:val="30"/>
          <w:lang w:val="en-US" w:eastAsia="zh-CN"/>
        </w:rPr>
        <w:t>提前说明并进行协商供货。</w:t>
      </w:r>
    </w:p>
    <w:p w14:paraId="52A7C062">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、因</w:t>
      </w:r>
      <w:r>
        <w:rPr>
          <w:rFonts w:hint="eastAsia" w:ascii="仿宋" w:hAnsi="仿宋" w:eastAsia="仿宋"/>
          <w:sz w:val="30"/>
          <w:szCs w:val="30"/>
          <w:lang w:val="en-US" w:eastAsia="zh-CN"/>
        </w:rPr>
        <w:t>乙</w:t>
      </w:r>
      <w:r>
        <w:rPr>
          <w:rFonts w:hint="eastAsia" w:ascii="仿宋" w:hAnsi="仿宋" w:eastAsia="仿宋"/>
          <w:sz w:val="30"/>
          <w:szCs w:val="30"/>
        </w:rPr>
        <w:t>方原因造成逾期付款，</w:t>
      </w:r>
      <w:r>
        <w:rPr>
          <w:rFonts w:hint="eastAsia" w:ascii="仿宋" w:hAnsi="仿宋" w:eastAsia="仿宋"/>
          <w:sz w:val="30"/>
          <w:szCs w:val="30"/>
          <w:lang w:val="en-US" w:eastAsia="zh-CN"/>
        </w:rPr>
        <w:t>甲</w:t>
      </w:r>
      <w:r>
        <w:rPr>
          <w:rFonts w:hint="eastAsia" w:ascii="仿宋" w:hAnsi="仿宋" w:eastAsia="仿宋"/>
          <w:sz w:val="30"/>
          <w:szCs w:val="30"/>
        </w:rPr>
        <w:t>方不承担责任。</w:t>
      </w:r>
    </w:p>
    <w:p w14:paraId="540A6EC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十一、质量鉴定：因质量问题发生争议，由襄城县</w:t>
      </w:r>
      <w:r>
        <w:rPr>
          <w:rFonts w:hint="eastAsia" w:ascii="仿宋" w:hAnsi="仿宋" w:eastAsia="仿宋"/>
          <w:sz w:val="30"/>
          <w:szCs w:val="30"/>
          <w:lang w:val="en-US" w:eastAsia="zh-CN"/>
        </w:rPr>
        <w:t>市场</w:t>
      </w:r>
      <w:r>
        <w:rPr>
          <w:rFonts w:hint="eastAsia" w:ascii="仿宋" w:hAnsi="仿宋" w:eastAsia="仿宋"/>
          <w:sz w:val="30"/>
          <w:szCs w:val="30"/>
        </w:rPr>
        <w:t>监督</w:t>
      </w:r>
      <w:r>
        <w:rPr>
          <w:rFonts w:hint="eastAsia" w:ascii="仿宋" w:hAnsi="仿宋" w:eastAsia="仿宋"/>
          <w:sz w:val="30"/>
          <w:szCs w:val="30"/>
          <w:lang w:val="en-US" w:eastAsia="zh-CN"/>
        </w:rPr>
        <w:t>管理</w:t>
      </w:r>
      <w:r>
        <w:rPr>
          <w:rFonts w:hint="eastAsia" w:ascii="仿宋" w:hAnsi="仿宋" w:eastAsia="仿宋"/>
          <w:sz w:val="30"/>
          <w:szCs w:val="30"/>
        </w:rPr>
        <w:t>局或其指定的机构进行质量鉴定，该鉴定结论是终局的，甲乙双方均应当接受鉴定结论。</w:t>
      </w:r>
    </w:p>
    <w:p w14:paraId="79A58C1D">
      <w:pPr>
        <w:spacing w:before="183" w:line="402" w:lineRule="auto"/>
        <w:ind w:left="26" w:right="13" w:firstLine="303" w:firstLineChars="101"/>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十二、因履行合同发生争议，先进行协商，</w:t>
      </w:r>
      <w:r>
        <w:rPr>
          <w:rFonts w:hint="eastAsia" w:ascii="仿宋" w:hAnsi="仿宋" w:eastAsia="仿宋" w:cs="仿宋"/>
          <w:color w:val="auto"/>
          <w:spacing w:val="-4"/>
          <w:sz w:val="30"/>
          <w:szCs w:val="30"/>
        </w:rPr>
        <w:t>协商不成时</w:t>
      </w:r>
      <w:r>
        <w:rPr>
          <w:rFonts w:hint="eastAsia" w:ascii="仿宋" w:hAnsi="仿宋" w:eastAsia="仿宋" w:cs="仿宋"/>
          <w:color w:val="auto"/>
          <w:spacing w:val="-4"/>
          <w:sz w:val="30"/>
          <w:szCs w:val="30"/>
          <w:lang w:eastAsia="zh-CN"/>
        </w:rPr>
        <w:t>，</w:t>
      </w:r>
      <w:r>
        <w:rPr>
          <w:rFonts w:hint="eastAsia" w:ascii="仿宋" w:hAnsi="仿宋" w:eastAsia="仿宋" w:cs="仿宋"/>
          <w:color w:val="auto"/>
          <w:spacing w:val="-4"/>
          <w:sz w:val="30"/>
          <w:szCs w:val="30"/>
        </w:rPr>
        <w:t>提交甲</w:t>
      </w:r>
      <w:r>
        <w:rPr>
          <w:rFonts w:hint="eastAsia" w:ascii="仿宋" w:hAnsi="仿宋" w:eastAsia="仿宋" w:cs="仿宋"/>
          <w:color w:val="auto"/>
          <w:spacing w:val="-1"/>
          <w:sz w:val="30"/>
          <w:szCs w:val="30"/>
        </w:rPr>
        <w:t>方所在地的人民法院诉讼解决。</w:t>
      </w:r>
    </w:p>
    <w:p w14:paraId="1709DBB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十</w:t>
      </w:r>
      <w:r>
        <w:rPr>
          <w:rFonts w:hint="eastAsia" w:ascii="仿宋" w:hAnsi="仿宋" w:eastAsia="仿宋"/>
          <w:sz w:val="30"/>
          <w:szCs w:val="30"/>
          <w:lang w:val="en-US" w:eastAsia="zh-CN"/>
        </w:rPr>
        <w:t>三</w:t>
      </w:r>
      <w:r>
        <w:rPr>
          <w:rFonts w:hint="eastAsia" w:ascii="仿宋" w:hAnsi="仿宋" w:eastAsia="仿宋"/>
          <w:sz w:val="30"/>
          <w:szCs w:val="30"/>
        </w:rPr>
        <w:t>、合同生效及其它：本合同经双方法定代表人或委托代理人签字并加盖公章后生效。本合同一式五份，甲乙双方各一份、招标人三份。</w:t>
      </w:r>
    </w:p>
    <w:p w14:paraId="62615FA1">
      <w:pPr>
        <w:spacing w:line="360" w:lineRule="auto"/>
        <w:rPr>
          <w:rFonts w:hint="eastAsia" w:ascii="仿宋" w:hAnsi="仿宋" w:eastAsia="仿宋"/>
          <w:sz w:val="30"/>
          <w:szCs w:val="30"/>
          <w:lang w:val="en-US" w:eastAsia="zh-CN"/>
        </w:rPr>
      </w:pPr>
    </w:p>
    <w:p w14:paraId="799B5589">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采购清单</w:t>
      </w:r>
    </w:p>
    <w:p w14:paraId="0353FEDD">
      <w:pPr>
        <w:spacing w:line="360" w:lineRule="auto"/>
        <w:rPr>
          <w:rFonts w:hint="eastAsia" w:ascii="仿宋" w:hAnsi="仿宋" w:eastAsia="仿宋"/>
          <w:sz w:val="30"/>
          <w:szCs w:val="30"/>
        </w:rPr>
      </w:pPr>
    </w:p>
    <w:p w14:paraId="72FCBEC2">
      <w:pPr>
        <w:spacing w:line="360" w:lineRule="auto"/>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 xml:space="preserve">                         </w:t>
      </w:r>
      <w:r>
        <w:rPr>
          <w:rFonts w:hint="eastAsia" w:ascii="仿宋" w:hAnsi="仿宋" w:eastAsia="仿宋"/>
          <w:sz w:val="30"/>
          <w:szCs w:val="30"/>
        </w:rPr>
        <w:t>乙方：</w:t>
      </w:r>
    </w:p>
    <w:p w14:paraId="6498C373">
      <w:pPr>
        <w:spacing w:line="360" w:lineRule="auto"/>
        <w:rPr>
          <w:rFonts w:hint="eastAsia" w:ascii="仿宋" w:hAnsi="仿宋" w:eastAsia="仿宋"/>
          <w:sz w:val="30"/>
          <w:szCs w:val="30"/>
        </w:rPr>
      </w:pPr>
      <w:r>
        <w:rPr>
          <w:rFonts w:hint="eastAsia" w:ascii="仿宋" w:hAnsi="仿宋" w:eastAsia="仿宋"/>
          <w:sz w:val="30"/>
          <w:szCs w:val="30"/>
        </w:rPr>
        <w:t xml:space="preserve">                     </w:t>
      </w:r>
    </w:p>
    <w:p w14:paraId="053D5EE2">
      <w:pPr>
        <w:spacing w:line="360" w:lineRule="auto"/>
        <w:rPr>
          <w:rFonts w:hint="default" w:ascii="仿宋" w:hAnsi="仿宋" w:eastAsia="仿宋"/>
          <w:sz w:val="30"/>
          <w:szCs w:val="30"/>
          <w:lang w:val="en-US" w:eastAsia="zh-CN"/>
        </w:rPr>
      </w:pPr>
      <w:r>
        <w:rPr>
          <w:rFonts w:hint="eastAsia" w:ascii="仿宋" w:hAnsi="仿宋" w:eastAsia="仿宋"/>
          <w:sz w:val="30"/>
          <w:szCs w:val="30"/>
        </w:rPr>
        <w:t>地址：</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地址：</w:t>
      </w:r>
    </w:p>
    <w:p w14:paraId="212FCCAC">
      <w:pPr>
        <w:spacing w:line="360" w:lineRule="auto"/>
        <w:rPr>
          <w:rFonts w:hint="eastAsia" w:ascii="仿宋" w:hAnsi="仿宋" w:eastAsia="仿宋"/>
          <w:sz w:val="30"/>
          <w:szCs w:val="30"/>
        </w:rPr>
      </w:pPr>
      <w:r>
        <w:rPr>
          <w:rFonts w:hint="eastAsia" w:ascii="仿宋" w:hAnsi="仿宋" w:eastAsia="仿宋"/>
          <w:sz w:val="30"/>
          <w:szCs w:val="30"/>
        </w:rPr>
        <w:t xml:space="preserve">法定代表人：                   法定代表人：  </w:t>
      </w:r>
    </w:p>
    <w:p w14:paraId="0D23DC0C">
      <w:pPr>
        <w:spacing w:line="360" w:lineRule="auto"/>
        <w:rPr>
          <w:rFonts w:hint="eastAsia" w:ascii="仿宋" w:hAnsi="仿宋" w:eastAsia="仿宋"/>
          <w:sz w:val="30"/>
          <w:szCs w:val="30"/>
        </w:rPr>
      </w:pPr>
      <w:r>
        <w:rPr>
          <w:rFonts w:hint="eastAsia" w:ascii="仿宋" w:hAnsi="仿宋" w:eastAsia="仿宋"/>
          <w:sz w:val="30"/>
          <w:szCs w:val="30"/>
        </w:rPr>
        <w:t xml:space="preserve">委托代理人：                   </w:t>
      </w:r>
      <w:r>
        <w:rPr>
          <w:rFonts w:hint="eastAsia" w:ascii="仿宋" w:hAnsi="仿宋" w:eastAsia="仿宋"/>
          <w:sz w:val="30"/>
          <w:szCs w:val="30"/>
          <w:lang w:val="en-US" w:eastAsia="zh-CN"/>
        </w:rPr>
        <w:t>委</w:t>
      </w:r>
      <w:r>
        <w:rPr>
          <w:rFonts w:hint="eastAsia" w:ascii="仿宋" w:hAnsi="仿宋" w:eastAsia="仿宋"/>
          <w:sz w:val="30"/>
          <w:szCs w:val="30"/>
        </w:rPr>
        <w:t>托代理人：</w:t>
      </w:r>
    </w:p>
    <w:p w14:paraId="28597F2C">
      <w:pPr>
        <w:spacing w:line="360" w:lineRule="auto"/>
        <w:rPr>
          <w:rFonts w:hint="eastAsia" w:ascii="仿宋" w:hAnsi="仿宋" w:eastAsia="仿宋"/>
          <w:sz w:val="30"/>
          <w:szCs w:val="30"/>
        </w:rPr>
      </w:pPr>
      <w:r>
        <w:rPr>
          <w:rFonts w:hint="eastAsia" w:ascii="仿宋" w:hAnsi="仿宋" w:eastAsia="仿宋"/>
          <w:sz w:val="30"/>
          <w:szCs w:val="30"/>
        </w:rPr>
        <w:t>电话：                          电话：</w:t>
      </w:r>
    </w:p>
    <w:p w14:paraId="6FB02027">
      <w:pPr>
        <w:spacing w:line="360" w:lineRule="auto"/>
        <w:ind w:firstLine="2400" w:firstLineChars="800"/>
        <w:jc w:val="both"/>
        <w:rPr>
          <w:rFonts w:hint="eastAsia" w:ascii="仿宋" w:hAnsi="仿宋" w:eastAsia="仿宋"/>
          <w:sz w:val="30"/>
          <w:szCs w:val="30"/>
        </w:rPr>
      </w:pPr>
    </w:p>
    <w:p w14:paraId="5723D3FA">
      <w:pPr>
        <w:spacing w:line="360" w:lineRule="auto"/>
        <w:ind w:firstLine="4500" w:firstLineChars="1500"/>
        <w:jc w:val="both"/>
        <w:rPr>
          <w:rFonts w:hint="eastAsia" w:ascii="仿宋" w:hAnsi="仿宋" w:eastAsia="仿宋"/>
          <w:sz w:val="30"/>
          <w:szCs w:val="30"/>
        </w:rPr>
      </w:pPr>
      <w:r>
        <w:rPr>
          <w:rFonts w:hint="eastAsia" w:ascii="仿宋" w:hAnsi="仿宋" w:eastAsia="仿宋"/>
          <w:sz w:val="30"/>
          <w:szCs w:val="30"/>
        </w:rPr>
        <w:t>签定时间：</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184E0D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p>
    <w:p w14:paraId="126486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八、联系方式</w:t>
      </w:r>
    </w:p>
    <w:p w14:paraId="66CB486E">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联系人姓名：</w:t>
      </w:r>
      <w:r>
        <w:rPr>
          <w:rFonts w:hint="eastAsia" w:ascii="仿宋" w:hAnsi="仿宋" w:eastAsia="仿宋" w:cs="仿宋"/>
          <w:color w:val="000000"/>
          <w:kern w:val="0"/>
          <w:sz w:val="32"/>
          <w:szCs w:val="32"/>
          <w:shd w:val="clear" w:color="auto" w:fill="FFFFFF"/>
          <w:lang w:val="en-US" w:eastAsia="zh-CN"/>
        </w:rPr>
        <w:t xml:space="preserve">郭素娟    </w:t>
      </w:r>
      <w:r>
        <w:rPr>
          <w:rFonts w:hint="eastAsia" w:ascii="仿宋" w:hAnsi="仿宋" w:eastAsia="仿宋" w:cs="仿宋"/>
          <w:color w:val="000000"/>
          <w:kern w:val="0"/>
          <w:sz w:val="32"/>
          <w:szCs w:val="32"/>
          <w:shd w:val="clear" w:color="auto" w:fill="FFFFFF"/>
        </w:rPr>
        <w:t>联系电话</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lang w:val="en-US" w:eastAsia="zh-CN"/>
        </w:rPr>
        <w:t>13837499694</w:t>
      </w:r>
    </w:p>
    <w:p w14:paraId="442882E5">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rPr>
        <w:t>单位地址：</w:t>
      </w:r>
      <w:r>
        <w:rPr>
          <w:rFonts w:hint="eastAsia" w:ascii="仿宋" w:hAnsi="仿宋" w:eastAsia="仿宋" w:cs="仿宋"/>
          <w:color w:val="000000"/>
          <w:kern w:val="0"/>
          <w:sz w:val="32"/>
          <w:szCs w:val="32"/>
          <w:shd w:val="clear" w:color="auto" w:fill="FFFFFF"/>
          <w:lang w:val="en-US" w:eastAsia="zh-CN"/>
        </w:rPr>
        <w:t>襄城县中心路东段</w:t>
      </w:r>
    </w:p>
    <w:p w14:paraId="554132E5">
      <w:pPr>
        <w:widowControl/>
        <w:spacing w:before="226" w:line="360" w:lineRule="auto"/>
        <w:ind w:firstLine="4480" w:firstLineChars="14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单位全称（加盖单位公章）</w:t>
      </w:r>
    </w:p>
    <w:p w14:paraId="21AFAAF7">
      <w:pPr>
        <w:widowControl/>
        <w:spacing w:before="226" w:line="360" w:lineRule="auto"/>
        <w:ind w:firstLine="5440" w:firstLineChars="17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年 月 日</w:t>
      </w:r>
    </w:p>
    <w:p w14:paraId="25389453">
      <w:pPr>
        <w:tabs>
          <w:tab w:val="left" w:pos="1260"/>
        </w:tabs>
        <w:autoSpaceDE w:val="0"/>
        <w:autoSpaceDN w:val="0"/>
        <w:adjustRightInd w:val="0"/>
        <w:spacing w:line="360" w:lineRule="auto"/>
        <w:contextualSpacing/>
        <w:jc w:val="center"/>
        <w:outlineLvl w:val="0"/>
        <w:rPr>
          <w:rFonts w:hint="eastAsia" w:ascii="宋体" w:hAnsi="宋体" w:eastAsia="宋体" w:cs="宋体"/>
          <w:b/>
          <w:kern w:val="0"/>
          <w:sz w:val="32"/>
          <w:szCs w:val="32"/>
          <w:highlight w:val="none"/>
        </w:rPr>
      </w:pPr>
    </w:p>
    <w:p w14:paraId="448B3137">
      <w:pPr>
        <w:spacing w:afterLines="100"/>
        <w:jc w:val="center"/>
        <w:outlineLvl w:val="0"/>
        <w:rPr>
          <w:rFonts w:hint="eastAsia" w:ascii="宋体" w:hAnsi="宋体" w:eastAsia="宋体" w:cs="宋体"/>
          <w:b/>
          <w:kern w:val="0"/>
          <w:sz w:val="48"/>
          <w:szCs w:val="48"/>
          <w:highlight w:val="none"/>
        </w:rPr>
      </w:pPr>
    </w:p>
    <w:p w14:paraId="79ADAE4B">
      <w:pPr>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br w:type="page"/>
      </w: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2"/>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3" w:name="_Toc174185203"/>
      <w:bookmarkStart w:id="44" w:name="_Toc184023138"/>
      <w:bookmarkStart w:id="45" w:name="_Toc186274126"/>
      <w:r>
        <w:rPr>
          <w:rFonts w:hint="eastAsia" w:ascii="宋体" w:hAnsi="宋体" w:eastAsia="宋体" w:cs="宋体"/>
          <w:color w:val="auto"/>
          <w:kern w:val="2"/>
          <w:sz w:val="28"/>
          <w:szCs w:val="28"/>
          <w:highlight w:val="none"/>
          <w:lang w:val="zh-CN"/>
        </w:rPr>
        <w:t>一、投标人应答索引表</w:t>
      </w:r>
      <w:bookmarkEnd w:id="43"/>
      <w:bookmarkEnd w:id="44"/>
      <w:bookmarkEnd w:id="45"/>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24</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607226C3">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070DBFC8">
      <w:pPr>
        <w:pStyle w:val="17"/>
        <w:spacing w:line="360" w:lineRule="auto"/>
        <w:jc w:val="center"/>
        <w:rPr>
          <w:rFonts w:hint="eastAsia" w:ascii="宋体" w:hAnsi="宋体" w:eastAsia="宋体" w:cs="宋体"/>
          <w:b/>
          <w:snapToGrid w:val="0"/>
          <w:kern w:val="0"/>
          <w:sz w:val="28"/>
          <w:szCs w:val="28"/>
          <w:highlight w:val="none"/>
        </w:rPr>
      </w:pP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以上内容如有虚假或与事实不符的，评审委员会可将我方做无效投标处理，我方愿意承担相应的法律责任。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2C4EBAB">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3.2 法定代表人（单位负责人）资格证明书</w:t>
      </w:r>
    </w:p>
    <w:p w14:paraId="4859287D">
      <w:pPr>
        <w:autoSpaceDE w:val="0"/>
        <w:autoSpaceDN w:val="0"/>
        <w:adjustRightInd w:val="0"/>
        <w:spacing w:line="480" w:lineRule="auto"/>
        <w:ind w:firstLine="616" w:firstLineChars="257"/>
        <w:rPr>
          <w:rFonts w:hint="eastAsia" w:ascii="宋体" w:hAnsi="宋体" w:eastAsia="宋体" w:cs="宋体"/>
          <w:sz w:val="24"/>
          <w:szCs w:val="24"/>
          <w:highlight w:val="none"/>
        </w:rPr>
      </w:pP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D9F9A8A">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184AA35C">
      <w:pPr>
        <w:pStyle w:val="58"/>
        <w:spacing w:line="480" w:lineRule="auto"/>
        <w:ind w:firstLine="540" w:firstLineChars="225"/>
        <w:jc w:val="left"/>
        <w:rPr>
          <w:rFonts w:hint="eastAsia" w:ascii="宋体" w:hAnsi="宋体" w:eastAsia="宋体" w:cs="宋体"/>
          <w:sz w:val="24"/>
          <w:szCs w:val="24"/>
          <w:highlight w:val="none"/>
        </w:rPr>
      </w:pPr>
    </w:p>
    <w:p w14:paraId="5D6E4E6C">
      <w:pPr>
        <w:pStyle w:val="58"/>
        <w:spacing w:line="480" w:lineRule="auto"/>
        <w:ind w:firstLine="540" w:firstLineChars="225"/>
        <w:jc w:val="left"/>
        <w:rPr>
          <w:rFonts w:hint="eastAsia" w:ascii="宋体" w:hAnsi="宋体" w:eastAsia="宋体" w:cs="宋体"/>
          <w:sz w:val="24"/>
          <w:szCs w:val="24"/>
          <w:highlight w:val="none"/>
        </w:rPr>
      </w:pP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6" w:name="_资格证明文件"/>
            <w:bookmarkEnd w:id="46"/>
            <w:bookmarkStart w:id="47"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7"/>
          </w:p>
        </w:tc>
        <w:tc>
          <w:tcPr>
            <w:tcW w:w="4492" w:type="dxa"/>
            <w:gridSpan w:val="2"/>
            <w:vAlign w:val="center"/>
          </w:tcPr>
          <w:p w14:paraId="45B03B96">
            <w:pPr>
              <w:jc w:val="center"/>
              <w:rPr>
                <w:rFonts w:hint="eastAsia" w:ascii="宋体" w:hAnsi="宋体" w:eastAsia="宋体" w:cs="宋体"/>
                <w:szCs w:val="21"/>
                <w:highlight w:val="none"/>
              </w:rPr>
            </w:pPr>
            <w:bookmarkStart w:id="48"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8"/>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31BF3228">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5874AC2F">
      <w:pPr>
        <w:autoSpaceDE w:val="0"/>
        <w:autoSpaceDN w:val="0"/>
        <w:snapToGrid w:val="0"/>
        <w:spacing w:line="360" w:lineRule="auto"/>
        <w:jc w:val="center"/>
        <w:rPr>
          <w:rFonts w:hint="eastAsia" w:ascii="宋体" w:hAnsi="宋体" w:eastAsia="宋体" w:cs="宋体"/>
          <w:b/>
          <w:bCs/>
          <w:sz w:val="24"/>
          <w:szCs w:val="24"/>
          <w:highlight w:val="none"/>
        </w:rPr>
      </w:pP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2.投标人的法定代表人或者授权代表的签字或盖章应真实、有效，如由授权代表签字或盖章的，应提供“法定代表人授权书”。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3F1C4188">
      <w:pPr>
        <w:autoSpaceDE w:val="0"/>
        <w:autoSpaceDN w:val="0"/>
        <w:adjustRightIn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2BA56338">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4.3 技术方案（实施方案）</w:t>
      </w:r>
    </w:p>
    <w:p w14:paraId="5907F854">
      <w:pPr>
        <w:snapToGrid w:val="0"/>
        <w:spacing w:line="360" w:lineRule="auto"/>
        <w:jc w:val="center"/>
        <w:rPr>
          <w:rFonts w:hint="eastAsia" w:ascii="宋体" w:hAnsi="宋体" w:eastAsia="宋体" w:cs="宋体"/>
          <w:b/>
          <w:snapToGrid w:val="0"/>
          <w:kern w:val="0"/>
          <w:sz w:val="36"/>
          <w:szCs w:val="36"/>
        </w:rPr>
      </w:pPr>
    </w:p>
    <w:p w14:paraId="6C7F617C">
      <w:pPr>
        <w:snapToGrid w:val="0"/>
        <w:spacing w:line="360" w:lineRule="auto"/>
        <w:jc w:val="center"/>
        <w:rPr>
          <w:rFonts w:hint="eastAsia" w:ascii="宋体" w:hAnsi="宋体" w:eastAsia="宋体" w:cs="宋体"/>
          <w:b/>
          <w:snapToGrid w:val="0"/>
          <w:kern w:val="0"/>
          <w:sz w:val="36"/>
          <w:szCs w:val="36"/>
        </w:rPr>
      </w:pP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3D4F2497">
      <w:pPr>
        <w:pStyle w:val="28"/>
        <w:ind w:firstLine="480"/>
        <w:rPr>
          <w:rFonts w:hint="eastAsia" w:ascii="宋体" w:hAnsi="宋体" w:eastAsia="宋体" w:cs="宋体"/>
        </w:rPr>
      </w:pPr>
    </w:p>
    <w:p w14:paraId="3E7A4D9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4.4 业绩情况表</w:t>
      </w: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6AC8E272">
      <w:pPr>
        <w:snapToGrid w:val="0"/>
        <w:spacing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项目名称：   </w:t>
      </w:r>
    </w:p>
    <w:p w14:paraId="367AF0A7">
      <w:pPr>
        <w:snapToGrid w:val="0"/>
        <w:spacing w:line="360" w:lineRule="auto"/>
        <w:rPr>
          <w:rFonts w:hint="eastAsia" w:ascii="宋体" w:hAnsi="宋体" w:eastAsia="宋体" w:cs="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7906F25E">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A926CC0">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073151B">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475E5F69">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6922178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p w14:paraId="07092F9B">
      <w:pPr>
        <w:tabs>
          <w:tab w:val="left" w:pos="1800"/>
          <w:tab w:val="left" w:pos="55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11A24706">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6BD8BC3">
      <w:pPr>
        <w:spacing w:line="360" w:lineRule="auto"/>
        <w:jc w:val="center"/>
        <w:rPr>
          <w:rFonts w:hint="eastAsia" w:ascii="宋体" w:hAnsi="宋体" w:eastAsia="宋体" w:cs="宋体"/>
          <w:b/>
          <w:bCs/>
          <w:szCs w:val="21"/>
          <w:highlight w:val="none"/>
        </w:rPr>
      </w:pP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0DDA4843">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3F31312D">
      <w:pPr>
        <w:spacing w:line="360" w:lineRule="auto"/>
        <w:rPr>
          <w:rFonts w:hint="eastAsia" w:ascii="宋体" w:hAnsi="宋体" w:eastAsia="宋体" w:cs="宋体"/>
          <w:szCs w:val="21"/>
          <w:highlight w:val="none"/>
        </w:rPr>
      </w:pP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EA1694F">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04057F2">
      <w:pPr>
        <w:autoSpaceDE w:val="0"/>
        <w:autoSpaceDN w:val="0"/>
        <w:adjustRightInd w:val="0"/>
        <w:spacing w:line="360" w:lineRule="auto"/>
        <w:jc w:val="center"/>
        <w:rPr>
          <w:rFonts w:hint="eastAsia" w:ascii="宋体" w:hAnsi="宋体" w:eastAsia="宋体" w:cs="宋体"/>
          <w:b/>
          <w:bCs/>
          <w:sz w:val="24"/>
          <w:szCs w:val="24"/>
          <w:highlight w:val="none"/>
        </w:rPr>
      </w:pPr>
    </w:p>
    <w:p w14:paraId="6016D3EF">
      <w:pPr>
        <w:autoSpaceDE w:val="0"/>
        <w:autoSpaceDN w:val="0"/>
        <w:adjustRightInd w:val="0"/>
        <w:spacing w:line="360" w:lineRule="auto"/>
        <w:jc w:val="center"/>
        <w:rPr>
          <w:rFonts w:hint="eastAsia" w:ascii="宋体" w:hAnsi="宋体" w:eastAsia="宋体" w:cs="宋体"/>
          <w:b/>
          <w:bCs/>
          <w:sz w:val="24"/>
          <w:szCs w:val="24"/>
          <w:highlight w:val="none"/>
        </w:rPr>
      </w:pP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383A1F2">
      <w:pPr>
        <w:autoSpaceDE w:val="0"/>
        <w:autoSpaceDN w:val="0"/>
        <w:adjustRightInd w:val="0"/>
        <w:spacing w:line="360" w:lineRule="auto"/>
        <w:ind w:firstLine="2811" w:firstLineChars="1000"/>
        <w:jc w:val="both"/>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五、其他资料（若有）</w:t>
      </w:r>
    </w:p>
    <w:p w14:paraId="27DC4C7B">
      <w:pPr>
        <w:rPr>
          <w:rFonts w:hint="eastAsia" w:ascii="宋体" w:hAnsi="宋体" w:eastAsia="宋体" w:cs="宋体"/>
          <w:highlight w:val="none"/>
        </w:rPr>
      </w:pPr>
    </w:p>
    <w:p w14:paraId="5A1776F1">
      <w:pPr>
        <w:rPr>
          <w:rFonts w:hint="eastAsia" w:ascii="宋体" w:hAnsi="宋体" w:eastAsia="宋体" w:cs="宋体"/>
          <w:highlight w:val="none"/>
        </w:rPr>
      </w:pPr>
    </w:p>
    <w:p w14:paraId="4A6EDE63">
      <w:pPr>
        <w:rPr>
          <w:rFonts w:hint="eastAsia" w:ascii="宋体" w:hAnsi="宋体" w:eastAsia="宋体" w:cs="宋体"/>
          <w:highlight w:val="none"/>
        </w:rPr>
      </w:pP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59F817E8"/>
    <w:multiLevelType w:val="singleLevel"/>
    <w:tmpl w:val="59F817E8"/>
    <w:lvl w:ilvl="0" w:tentative="0">
      <w:start w:val="1"/>
      <w:numFmt w:val="chineseCounting"/>
      <w:pStyle w:val="67"/>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421B07"/>
    <w:rsid w:val="0361265C"/>
    <w:rsid w:val="045A3333"/>
    <w:rsid w:val="048E7480"/>
    <w:rsid w:val="053916B2"/>
    <w:rsid w:val="05797A3D"/>
    <w:rsid w:val="05A01219"/>
    <w:rsid w:val="063641C4"/>
    <w:rsid w:val="068A27BC"/>
    <w:rsid w:val="06CC071E"/>
    <w:rsid w:val="0788194C"/>
    <w:rsid w:val="07D30A7B"/>
    <w:rsid w:val="08931509"/>
    <w:rsid w:val="08CE2541"/>
    <w:rsid w:val="091343F8"/>
    <w:rsid w:val="09195D56"/>
    <w:rsid w:val="097E7DF5"/>
    <w:rsid w:val="09B8216C"/>
    <w:rsid w:val="0A5E2710"/>
    <w:rsid w:val="0AA572D2"/>
    <w:rsid w:val="0ACC485F"/>
    <w:rsid w:val="0B212DFC"/>
    <w:rsid w:val="0B2E72C7"/>
    <w:rsid w:val="0B580050"/>
    <w:rsid w:val="0B6E07A7"/>
    <w:rsid w:val="0B9B717C"/>
    <w:rsid w:val="0BBC4BB8"/>
    <w:rsid w:val="0C61547A"/>
    <w:rsid w:val="0D054058"/>
    <w:rsid w:val="0D6214AA"/>
    <w:rsid w:val="0D703BC7"/>
    <w:rsid w:val="0D7F0108"/>
    <w:rsid w:val="0EA16002"/>
    <w:rsid w:val="0EB65F51"/>
    <w:rsid w:val="0EC51CF1"/>
    <w:rsid w:val="0F6167BF"/>
    <w:rsid w:val="0F7C7F73"/>
    <w:rsid w:val="10AA2F95"/>
    <w:rsid w:val="117B2B3A"/>
    <w:rsid w:val="118F6EE1"/>
    <w:rsid w:val="130F4FE6"/>
    <w:rsid w:val="1340228E"/>
    <w:rsid w:val="13854144"/>
    <w:rsid w:val="138C54D3"/>
    <w:rsid w:val="1470172E"/>
    <w:rsid w:val="1472193D"/>
    <w:rsid w:val="14A3351B"/>
    <w:rsid w:val="14A95C11"/>
    <w:rsid w:val="155A2E8F"/>
    <w:rsid w:val="15910B7E"/>
    <w:rsid w:val="16510E78"/>
    <w:rsid w:val="17D157C9"/>
    <w:rsid w:val="17F5515A"/>
    <w:rsid w:val="17FE5B8E"/>
    <w:rsid w:val="18E726CE"/>
    <w:rsid w:val="190873AA"/>
    <w:rsid w:val="195D10F9"/>
    <w:rsid w:val="19D76D7C"/>
    <w:rsid w:val="1A077661"/>
    <w:rsid w:val="1A7F47B4"/>
    <w:rsid w:val="1A932B11"/>
    <w:rsid w:val="1ADA0970"/>
    <w:rsid w:val="1B37173E"/>
    <w:rsid w:val="1B4A3CA9"/>
    <w:rsid w:val="1BD901C1"/>
    <w:rsid w:val="1C784846"/>
    <w:rsid w:val="1CE343B6"/>
    <w:rsid w:val="1DF223D6"/>
    <w:rsid w:val="1ED146E2"/>
    <w:rsid w:val="1FBB7740"/>
    <w:rsid w:val="1FD53D5E"/>
    <w:rsid w:val="1FF22B62"/>
    <w:rsid w:val="200A7E90"/>
    <w:rsid w:val="20564103"/>
    <w:rsid w:val="20B9542D"/>
    <w:rsid w:val="20CE7D5F"/>
    <w:rsid w:val="21052421"/>
    <w:rsid w:val="210C37AF"/>
    <w:rsid w:val="218B6DCA"/>
    <w:rsid w:val="22196184"/>
    <w:rsid w:val="22396E73"/>
    <w:rsid w:val="23350B51"/>
    <w:rsid w:val="23366052"/>
    <w:rsid w:val="239034EE"/>
    <w:rsid w:val="23B75C54"/>
    <w:rsid w:val="23E34C9B"/>
    <w:rsid w:val="24E16D01"/>
    <w:rsid w:val="24F03D19"/>
    <w:rsid w:val="256242E5"/>
    <w:rsid w:val="271B67D1"/>
    <w:rsid w:val="275F6D2E"/>
    <w:rsid w:val="27652098"/>
    <w:rsid w:val="283F446A"/>
    <w:rsid w:val="286B525F"/>
    <w:rsid w:val="28D63020"/>
    <w:rsid w:val="28DB7F14"/>
    <w:rsid w:val="28E868B0"/>
    <w:rsid w:val="2956427D"/>
    <w:rsid w:val="2967184B"/>
    <w:rsid w:val="29EE3795"/>
    <w:rsid w:val="2A445ECF"/>
    <w:rsid w:val="2AC5140F"/>
    <w:rsid w:val="2AE5754B"/>
    <w:rsid w:val="2B91392E"/>
    <w:rsid w:val="2B9E594C"/>
    <w:rsid w:val="2C307BAA"/>
    <w:rsid w:val="2C33078A"/>
    <w:rsid w:val="2C641A30"/>
    <w:rsid w:val="2E950A54"/>
    <w:rsid w:val="2E9D638E"/>
    <w:rsid w:val="2EEC0449"/>
    <w:rsid w:val="2F05640D"/>
    <w:rsid w:val="2FE9188B"/>
    <w:rsid w:val="30801AC4"/>
    <w:rsid w:val="318047C0"/>
    <w:rsid w:val="31BC58B9"/>
    <w:rsid w:val="31EF5153"/>
    <w:rsid w:val="32300AE3"/>
    <w:rsid w:val="328C626F"/>
    <w:rsid w:val="33044C2E"/>
    <w:rsid w:val="33F63385"/>
    <w:rsid w:val="341669C7"/>
    <w:rsid w:val="34473024"/>
    <w:rsid w:val="36CC15BF"/>
    <w:rsid w:val="38087D13"/>
    <w:rsid w:val="385F0069"/>
    <w:rsid w:val="385F62B9"/>
    <w:rsid w:val="390F1C37"/>
    <w:rsid w:val="39535FC7"/>
    <w:rsid w:val="39D9748F"/>
    <w:rsid w:val="3A237FDF"/>
    <w:rsid w:val="3A736AF5"/>
    <w:rsid w:val="3A900B55"/>
    <w:rsid w:val="3B491430"/>
    <w:rsid w:val="3D7477C9"/>
    <w:rsid w:val="3D8C344D"/>
    <w:rsid w:val="3DA6335A"/>
    <w:rsid w:val="3DA97C1E"/>
    <w:rsid w:val="3DC41242"/>
    <w:rsid w:val="3DDF607B"/>
    <w:rsid w:val="3E0C4997"/>
    <w:rsid w:val="3E265A58"/>
    <w:rsid w:val="3E714B24"/>
    <w:rsid w:val="3EF94F1B"/>
    <w:rsid w:val="3F187C29"/>
    <w:rsid w:val="4077259B"/>
    <w:rsid w:val="40D21EC7"/>
    <w:rsid w:val="41A53138"/>
    <w:rsid w:val="42FC322C"/>
    <w:rsid w:val="43064D8B"/>
    <w:rsid w:val="43150261"/>
    <w:rsid w:val="439416B6"/>
    <w:rsid w:val="43B57349"/>
    <w:rsid w:val="444632A8"/>
    <w:rsid w:val="44B648CE"/>
    <w:rsid w:val="45A858ED"/>
    <w:rsid w:val="46205483"/>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1415E6"/>
    <w:rsid w:val="4C5B0FC3"/>
    <w:rsid w:val="4CE641B5"/>
    <w:rsid w:val="4CF715DC"/>
    <w:rsid w:val="4DB92B13"/>
    <w:rsid w:val="4DCD5EF0"/>
    <w:rsid w:val="4DDA02D9"/>
    <w:rsid w:val="4E22641E"/>
    <w:rsid w:val="4E281379"/>
    <w:rsid w:val="4E830CA5"/>
    <w:rsid w:val="4F587A3C"/>
    <w:rsid w:val="505C355C"/>
    <w:rsid w:val="5120601B"/>
    <w:rsid w:val="51253D3E"/>
    <w:rsid w:val="515C7591"/>
    <w:rsid w:val="51DB6702"/>
    <w:rsid w:val="52AD009F"/>
    <w:rsid w:val="53961E84"/>
    <w:rsid w:val="53DF21E6"/>
    <w:rsid w:val="54F226E1"/>
    <w:rsid w:val="54F94081"/>
    <w:rsid w:val="55657DE4"/>
    <w:rsid w:val="564836DF"/>
    <w:rsid w:val="565A30DD"/>
    <w:rsid w:val="56796ABF"/>
    <w:rsid w:val="57776ECD"/>
    <w:rsid w:val="57911D3D"/>
    <w:rsid w:val="57DD4F82"/>
    <w:rsid w:val="57F31E22"/>
    <w:rsid w:val="582E22F1"/>
    <w:rsid w:val="5A11196A"/>
    <w:rsid w:val="5A201A9E"/>
    <w:rsid w:val="5A6000EC"/>
    <w:rsid w:val="5B2A25C0"/>
    <w:rsid w:val="5B745BFD"/>
    <w:rsid w:val="5BFC1748"/>
    <w:rsid w:val="5C0276AD"/>
    <w:rsid w:val="5C125416"/>
    <w:rsid w:val="5C341831"/>
    <w:rsid w:val="5C533E4E"/>
    <w:rsid w:val="5C8F6A66"/>
    <w:rsid w:val="5CC130C4"/>
    <w:rsid w:val="5D2D1FDB"/>
    <w:rsid w:val="5DC25D97"/>
    <w:rsid w:val="5DDC04E8"/>
    <w:rsid w:val="5E1B6804"/>
    <w:rsid w:val="5EE44E48"/>
    <w:rsid w:val="5EF8097C"/>
    <w:rsid w:val="5F4973A1"/>
    <w:rsid w:val="600360EB"/>
    <w:rsid w:val="60071AC4"/>
    <w:rsid w:val="60F8745C"/>
    <w:rsid w:val="63493E13"/>
    <w:rsid w:val="63660521"/>
    <w:rsid w:val="636E04F4"/>
    <w:rsid w:val="6422472C"/>
    <w:rsid w:val="64AF5EF8"/>
    <w:rsid w:val="657131AE"/>
    <w:rsid w:val="65820466"/>
    <w:rsid w:val="66925AD1"/>
    <w:rsid w:val="68430E0B"/>
    <w:rsid w:val="68701E42"/>
    <w:rsid w:val="68E92D5A"/>
    <w:rsid w:val="69317154"/>
    <w:rsid w:val="69A80771"/>
    <w:rsid w:val="6A8D2838"/>
    <w:rsid w:val="6AF44665"/>
    <w:rsid w:val="6B3727A3"/>
    <w:rsid w:val="6B560E7C"/>
    <w:rsid w:val="6BAC4F3F"/>
    <w:rsid w:val="6BC06C3D"/>
    <w:rsid w:val="6BE23A9E"/>
    <w:rsid w:val="6C1E7194"/>
    <w:rsid w:val="6C215B5D"/>
    <w:rsid w:val="6C443EC4"/>
    <w:rsid w:val="6C7A3290"/>
    <w:rsid w:val="6CE81FA7"/>
    <w:rsid w:val="6D2F7BD6"/>
    <w:rsid w:val="6D4E76D6"/>
    <w:rsid w:val="6DE704B1"/>
    <w:rsid w:val="6E7361E8"/>
    <w:rsid w:val="6E9128A6"/>
    <w:rsid w:val="6EB0531D"/>
    <w:rsid w:val="6EDD18B4"/>
    <w:rsid w:val="6F2E2233"/>
    <w:rsid w:val="6F742218"/>
    <w:rsid w:val="6FEE2DAF"/>
    <w:rsid w:val="7071445F"/>
    <w:rsid w:val="70A73F27"/>
    <w:rsid w:val="71336DEA"/>
    <w:rsid w:val="713A7EDF"/>
    <w:rsid w:val="71681909"/>
    <w:rsid w:val="7344560E"/>
    <w:rsid w:val="73811C6B"/>
    <w:rsid w:val="738B7B30"/>
    <w:rsid w:val="73AA6208"/>
    <w:rsid w:val="73BE3A62"/>
    <w:rsid w:val="74373814"/>
    <w:rsid w:val="745B39A7"/>
    <w:rsid w:val="74662C0E"/>
    <w:rsid w:val="74911176"/>
    <w:rsid w:val="749D3FBF"/>
    <w:rsid w:val="74D6302D"/>
    <w:rsid w:val="75064037"/>
    <w:rsid w:val="75297256"/>
    <w:rsid w:val="75BC66C7"/>
    <w:rsid w:val="778F713D"/>
    <w:rsid w:val="77925931"/>
    <w:rsid w:val="77CD0717"/>
    <w:rsid w:val="77EA0236"/>
    <w:rsid w:val="78112CFA"/>
    <w:rsid w:val="78411105"/>
    <w:rsid w:val="78B83D8E"/>
    <w:rsid w:val="7960504A"/>
    <w:rsid w:val="7A262C38"/>
    <w:rsid w:val="7B3E032F"/>
    <w:rsid w:val="7C1603B8"/>
    <w:rsid w:val="7CAD6D69"/>
    <w:rsid w:val="7CB95EE4"/>
    <w:rsid w:val="7CD12A58"/>
    <w:rsid w:val="7D284642"/>
    <w:rsid w:val="7E706329"/>
    <w:rsid w:val="7F01514B"/>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sz w:val="20"/>
    </w:rPr>
  </w:style>
  <w:style w:type="character" w:styleId="43">
    <w:name w:val="HTML Sample"/>
    <w:basedOn w:val="31"/>
    <w:semiHidden/>
    <w:unhideWhenUsed/>
    <w:qFormat/>
    <w:uiPriority w:val="99"/>
    <w:rPr>
      <w:rFonts w:hint="default" w:ascii="monospace" w:hAnsi="monospace" w:eastAsia="monospace" w:cs="monospace"/>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w:hAnsi="Times"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f857f215-4bad-4d39-8877-bb1611fd3ba1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unmodified</status>
      <modifiedWord/>
      <trackRevisions>false</trackRevisions>
    </reviewItem>
    <reviewItem>
      <errorID>89c4ac8e-bfc2-4372-87b0-cb652dc63227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unmodified</status>
      <modifiedWord/>
      <trackRevisions>false</trackRevisions>
    </reviewItem>
    <reviewItem>
      <errorID>c7437fcd-ac2d-43f0-a4c8-38945ad3a2b1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unmodified</status>
      <modifiedWord/>
      <trackRevisions>false</trackRevisions>
    </reviewItem>
    <reviewItem>
      <errorID>d5dfc563-877c-45ba-afdb-563ef31a2d81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521BF997</paraID>
      <start>0</start>
      <end>2</end>
      <status>unmodified</status>
      <modifiedWord/>
      <trackRevisions>false</trackRevisions>
    </reviewItem>
    <reviewItem>
      <errorID>8f4ca165-eeb6-40d1-b774-461b3f8e02a3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2420F937</paraID>
      <start>0</start>
      <end>2</end>
      <status>unmodified</status>
      <modifiedWord/>
      <trackRevisions>false</trackRevisions>
    </reviewItem>
    <reviewItem>
      <errorID>1d0ce5d5-1e6c-4880-961d-db6c2055f238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44D5061B</paraID>
      <start>0</start>
      <end>2</end>
      <status>unmodified</status>
      <modifiedWord/>
      <trackRevisions>false</trackRevisions>
    </reviewItem>
    <reviewItem>
      <errorID>2e4b2aa7-4c74-4856-a829-fc03d1168274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3DDEBD59</paraID>
      <start>0</start>
      <end>2</end>
      <status>unmodified</status>
      <modifiedWord/>
      <trackRevisions>false</trackRevisions>
    </reviewItem>
    <reviewItem>
      <errorID>bf19c477-db0d-4519-95c6-7a48794af4da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35432492</paraID>
      <start>0</start>
      <end>2</end>
      <status>unmodified</status>
      <modifiedWord/>
      <trackRevisions>false</trackRevisions>
    </reviewItem>
    <reviewItem>
      <errorID>36f0d1c1-66c6-4b60-ad1e-4be1a81f9105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54C89BF6</paraID>
      <start>0</start>
      <end>2</end>
      <status>unmodified</status>
      <modifiedWord/>
      <trackRevisions>false</trackRevisions>
    </reviewItem>
    <reviewItem>
      <errorID>649a7ac0-e72d-469d-a425-62756d5a3d78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unmodified</status>
      <modifiedWord/>
      <trackRevisions>false</trackRevisions>
    </reviewItem>
    <reviewItem>
      <errorID>2ca43017-492a-4164-a037-bd992a032a83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unmodified</status>
      <modifiedWord/>
      <trackRevisions>false</trackRevisions>
    </reviewItem>
    <reviewItem>
      <errorID>5d220afc-756e-44e8-8be3-7cc32fafffd9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unmodified</status>
      <modifiedWord/>
      <trackRevisions>false</trackRevisions>
    </reviewItem>
    <reviewItem>
      <errorID>b3fad435-07ca-408e-bb05-83b7c47ce841</errorID>
      <errorWord>.</errorWord>
      <group>L1_Format</group>
      <groupName>格式问题</groupName>
      <ability>L2_HalfPunc</ability>
      <abilityName>全半角检查</abilityName>
      <candidateList>
        <item>。</item>
      </candidateList>
      <explain>文本全半角错误。</explain>
      <paraID>2DFB0B26</paraID>
      <start>82</start>
      <end>83</end>
      <status>unmodified</status>
      <modifiedWord/>
      <trackRevisions>false</trackRevisions>
    </reviewItem>
    <reviewItem>
      <errorID>5308130b-c1c9-40cd-bc0f-3d072ad31b8e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16</start>
      <end>19</end>
      <status>unmodified</status>
      <modifiedWord/>
      <trackRevisions>false</trackRevisions>
    </reviewItem>
    <reviewItem>
      <errorID>642b01cc-f625-4637-b3f1-abd8d0abe645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12026F26</paraID>
      <start>27</start>
      <end>30</end>
      <status>unmodified</status>
      <modifiedWord/>
      <trackRevisions>false</trackRevisions>
    </reviewItem>
    <reviewItem>
      <errorID>d9f12992-88ae-4514-a1b6-56ac857ee045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unmodified</status>
      <modifiedWord/>
      <trackRevisions>false</trackRevisions>
    </reviewItem>
    <reviewItem>
      <errorID>235ca9f9-b7af-421e-a075-12b30dcf5520</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b95e3e72-c4f2-44b7-b079-721c31bf8e9c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e4272cac-e28d-400a-9cd5-c38a80b2951f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d8fe5022-d692-4841-ae51-cbaa8378056c</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3e54954d-c1ca-4fda-b13d-2c5732546714</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27ee9ab9-e534-4c17-9810-a241296e12c3</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2802c092-8b38-4f54-8b7c-36a93be8cd0b</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45ec4a1c-fcdf-48fb-a298-b8f3190e48aa</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4b0017ba-1e4c-4c19-8d3d-cd7cd7edbe46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789963CC</paraID>
      <start>0</start>
      <end>1</end>
      <status>unmodified</status>
      <modifiedWord/>
      <trackRevisions>false</trackRevisions>
    </reviewItem>
    <reviewItem>
      <errorID>4f63662a-9e57-4401-841b-14d1a9d5bfca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2910D868</paraID>
      <start>0</start>
      <end>2</end>
      <status>unmodified</status>
      <modifiedWord/>
      <trackRevisions>false</trackRevisions>
    </reviewItem>
    <reviewItem>
      <errorID>80f3fa63-0b6e-46f2-bc4b-fb30bef2b74e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7AA9B1BC</paraID>
      <start>0</start>
      <end>2</end>
      <status>unmodified</status>
      <modifiedWord/>
      <trackRevisions>false</trackRevisions>
    </reviewItem>
    <reviewItem>
      <errorID>b681698e-e5e7-4ef1-8b75-de5fb567bcac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1D162C1A</paraID>
      <start>0</start>
      <end>2</end>
      <status>unmodified</status>
      <modifiedWord/>
      <trackRevisions>false</trackRevisions>
    </reviewItem>
    <reviewItem>
      <errorID>00f8cdb8-4ccf-4a05-8ff4-bb9e96efc79f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2BFCEF85</paraID>
      <start>0</start>
      <end>2</end>
      <status>unmodified</status>
      <modifiedWord/>
      <trackRevisions>false</trackRevisions>
    </reviewItem>
    <reviewItem>
      <errorID>256772ae-e27d-436b-9c05-8e22905d8a36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3A5CCCD2</paraID>
      <start>0</start>
      <end>2</end>
      <status>unmodified</status>
      <modifiedWord/>
      <trackRevisions>false</trackRevisions>
    </reviewItem>
    <reviewItem>
      <errorID>4eed8244-a27a-403a-b246-16212410ed28</errorID>
      <errorWord>,</errorWord>
      <group>L1_Format</group>
      <groupName>格式问题</groupName>
      <ability>L2_HalfPunc</ability>
      <abilityName>全半角检查</abilityName>
      <candidateList>
        <item>，</item>
      </candidateList>
      <explain>文本全半角错误。</explain>
      <paraID>3023E30F</paraID>
      <start>10</start>
      <end>11</end>
      <status>unmodified</status>
      <modifiedWord/>
      <trackRevisions>false</trackRevisions>
    </reviewItem>
    <reviewItem>
      <errorID>3b594536-ae6e-4ae9-876e-83a0a65120d7</errorID>
      <errorWord>,</errorWord>
      <group>L1_Format</group>
      <groupName>格式问题</groupName>
      <ability>L2_HalfPunc</ability>
      <abilityName>全半角检查</abilityName>
      <candidateList>
        <item>，</item>
      </candidateList>
      <explain>文本全半角错误。</explain>
      <paraID>3023E30F</paraID>
      <start>36</start>
      <end>37</end>
      <status>unmodified</status>
      <modifiedWord/>
      <trackRevisions>false</trackRevisions>
    </reviewItem>
    <reviewItem>
      <errorID>172f218f-d356-4b7c-92dd-c442de910e0a</errorID>
      <errorWord>,</errorWord>
      <group>L1_Format</group>
      <groupName>格式问题</groupName>
      <ability>L2_HalfPunc</ability>
      <abilityName>全半角检查</abilityName>
      <candidateList>
        <item>，</item>
      </candidateList>
      <explain>文本全半角错误。</explain>
      <paraID>3023E30F</paraID>
      <start>75</start>
      <end>76</end>
      <status>unmodified</status>
      <modifiedWord/>
      <trackRevisions>false</trackRevisions>
    </reviewItem>
    <reviewItem>
      <errorID>90e7bb2c-4481-431e-99f7-d22673a1791c</errorID>
      <errorWord>,</errorWord>
      <group>L1_Format</group>
      <groupName>格式问题</groupName>
      <ability>L2_HalfPunc</ability>
      <abilityName>全半角检查</abilityName>
      <candidateList>
        <item>，</item>
      </candidateList>
      <explain>文本全半角错误。</explain>
      <paraID>3023E30F</paraID>
      <start>81</start>
      <end>82</end>
      <status>unmodified</status>
      <modifiedWord/>
      <trackRevisions>false</trackRevisions>
    </reviewItem>
    <reviewItem>
      <errorID>1dfde86f-041c-4197-bc30-6d93505eac4c</errorID>
      <errorWord>,</errorWord>
      <group>L1_Format</group>
      <groupName>格式问题</groupName>
      <ability>L2_HalfPunc</ability>
      <abilityName>全半角检查</abilityName>
      <candidateList>
        <item>，</item>
      </candidateList>
      <explain>文本全半角错误。</explain>
      <paraID>3023E30F</paraID>
      <start>100</start>
      <end>101</end>
      <status>unmodified</status>
      <modifiedWord/>
      <trackRevisions>false</trackRevisions>
    </reviewItem>
    <reviewItem>
      <errorID>a2220a5f-6254-4ffd-baa2-91b90d276218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5DF060A1</paraID>
      <start>0</start>
      <end>2</end>
      <status>unmodified</status>
      <modifiedWord/>
      <trackRevisions>false</trackRevisions>
    </reviewItem>
    <reviewItem>
      <errorID>e6f0edee-fdae-4378-a4f8-eeadb139fb92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1BA37356</paraID>
      <start>0</start>
      <end>2</end>
      <status>unmodified</status>
      <modifiedWord/>
      <trackRevisions>false</trackRevisions>
    </reviewItem>
    <reviewItem>
      <errorID>47e90a10-4f17-40a5-abe9-7ace2a5dab0c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49</start>
      <end>52</end>
      <status>unmodified</status>
      <modifiedWord/>
      <trackRevisions>false</trackRevisions>
    </reviewItem>
    <reviewItem>
      <errorID>414f302b-3339-4bb7-b395-52e886e73419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536ED972</paraID>
      <start>60</start>
      <end>63</end>
      <status>unmodified</status>
      <modifiedWord/>
      <trackRevisions>false</trackRevisions>
    </reviewItem>
    <reviewItem>
      <errorID>d484361c-3df3-47a9-b80c-a86204397afd</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c681ba6a-26bf-474d-a26c-04604b83830e</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acc6c0ef-de13-49c0-8699-f7c726e11454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b91da6ec-b4ba-4a8e-95e1-b11b0947af64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c4d964c7-2cc1-4c40-b7d0-75d0ca11ee18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9883212a-5a16-4754-bb73-5a7f54107b24</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77973D41</paraID>
      <start>108</start>
      <end>115</end>
      <status>modified</status>
      <modifiedWord>10%—20%</modifiedWord>
      <trackRevisions>false</trackRevisions>
    </reviewItem>
    <reviewItem>
      <errorID>a5581f61-2b78-4a2f-a6ca-ec1e0eba2437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b19575c2-cd10-4731-a465-4677e8a084b7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936f0988-eb0f-4d14-9f2e-87684942ed25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d818e2ac-d5b7-4427-93bb-e027710a0279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3de54b3c-b967-4fd3-8a94-9e1ec0fbc09f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6a2a4301-1b05-4867-8895-f341397a0a52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4b04eca2-56ce-4c27-a8b6-48432ed6bd87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37ac0f1c-4521-479f-a3f0-b740ac5b9914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698b17a2-7651-4d2e-91b0-b7ea09883c13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cd347953-fc3c-4b66-bd51-15f9d7f94d9d</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3a830b35-bcc8-46ab-b0e9-55ae8619fbdd</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ea95a9ff-6140-4923-97f3-ec9efa4dcf97</errorID>
      <errorWord>已由</errorWord>
      <group>L1_Word</group>
      <groupName>字词问题</groupName>
      <ability>L2_Typo</ability>
      <abilityName>字词错误</abilityName>
      <candidateList>
        <item>已有</item>
      </candidateList>
      <explain/>
      <paraID>748DECE2</paraID>
      <start>207</start>
      <end>209</end>
      <status>unmodified</status>
      <modifiedWord/>
      <trackRevisions>false</trackRevisions>
    </reviewItem>
    <reviewItem>
      <errorID>d89114a8-aa03-40e1-8fc8-cc3626e52db3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58a2c277-35d1-44fc-bdad-45975bbd642e</errorID>
      <errorWord>[2019]3号</errorWord>
      <group>L1_Knowledge</group>
      <groupName>知识性问题</groupName>
      <ability>L2_Knowledge</ability>
      <abilityName>其他知识</abilityName>
      <candidateList>
        <item>〔2019〕3号</item>
      </candidateList>
      <explain>发文字号格式错误。</explain>
      <paraID>2D0DCC5E</paraID>
      <start>35</start>
      <end>43</end>
      <status>modified</status>
      <modifiedWord>〔2019〕3号</modifiedWord>
      <trackRevisions>false</trackRevisions>
    </reviewItem>
    <reviewItem>
      <errorID>26e039e4-e159-43a3-904e-e8e5bf256fc8</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4c93d8f5-17ed-49a4-866f-801fb3932f6d</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c0337807-0755-4ac8-87e4-180190a801bb</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8fbc3b2d-0a4b-493c-93bf-480fd8cf0ec3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d06d7ea7-6ecf-4792-b728-b5ecdd28b1d3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e34cb3cb-e2d5-4539-a4c8-5a48a579f257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e6f5e49e-de5a-4ad6-8ec2-9d4130036a82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e54d4b6b-60cc-4137-a837-405b4b26d14b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d8e1fa93-86e3-48f1-af86-5aea6e2fc439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db871bb1-ceae-4a1c-a555-13a411b7a148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99cdc7af-4e2a-4e66-81c1-59438a216b0a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156b74a4-c54a-4752-b7e1-ee25519a029c</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d95c9a3a-1692-496c-a35c-1d625fad855b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68f0a694-2d60-4b12-aa39-c552fd9d7505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1ff0d039-7b50-484c-ab4e-f6636a729e3d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198b176c-f3db-41a3-b834-8cb675b941d5</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6cfda79f-afbd-4d7c-9dfe-2554d907f023</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4b9907e1-dbf8-4dbc-9a53-82e24181b3a3</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efc27989-d8b5-4275-a304-4d0b29cfb264</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db7a2999-3a37-49fd-802c-eb5c1c0052fd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dad93459-fd3e-4e80-b9d8-35fee4001fcd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f663c5cb-d234-418c-9490-403a984ec9a1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009dbab6-38b1-49c0-adda-913e93d1feaa</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3595a398-b434-458e-b444-dc74ca67ce11</errorID>
      <errorWord>[2007]119号</errorWord>
      <group>L1_Knowledge</group>
      <groupName>知识性问题</groupName>
      <ability>L2_Knowledge</ability>
      <abilityName>其他知识</abilityName>
      <candidateList>
        <item>〔2007〕119号</item>
      </candidateList>
      <explain>发文字号格式错误。</explain>
      <paraID>48488182</paraID>
      <start>81</start>
      <end>91</end>
      <status>modified</status>
      <modifiedWord>〔2007〕119号</modifiedWord>
      <trackRevisions>false</trackRevisions>
    </reviewItem>
    <reviewItem>
      <errorID>497ea6aa-9d49-4470-a220-0091b747c0d3</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9c18feb6-8615-4e31-96b2-05f9b8c5a9c2</errorID>
      <errorWord>［2008］</errorWord>
      <group>L1_Punc</group>
      <groupName>标点问题</groupName>
      <ability>L2_Punc</ability>
      <abilityName>标点符号检查</abilityName>
      <candidateList>
        <item>〔2008〕</item>
      </candidateList>
      <explain/>
      <paraID>48488182</paraID>
      <start>118</start>
      <end>124</end>
      <status>modified</status>
      <modifiedWord>〔2008〕</modifiedWord>
      <trackRevisions>false</trackRevisions>
    </reviewItem>
    <reviewItem>
      <errorID>446bb6f8-efbf-45cc-8ce5-f933d3499bfd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576E9D23</paraID>
      <start>77</start>
      <end>79</end>
      <status>modified</status>
      <modifiedWord>》《</modifiedWord>
      <trackRevisions>false</trackRevisions>
    </reviewItem>
    <reviewItem>
      <errorID>59b033e6-660f-4f09-acfe-adf2cd68397d</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06c2cc04-96f6-415d-a705-abd07cb6622b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68213f42-8a60-4d8a-89ee-b8e8e21f7ce3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416f6f0d-0bfd-49a3-8752-7138b1388fd8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68b4a405-12e8-4481-83a5-986472718e3b</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d3376649-7313-48df-a80b-81210c6f0c91</errorID>
      <errorWord>延长了</errorWord>
      <group>L1_Word</group>
      <groupName>字词问题</groupName>
      <ability>L2_Typo</ability>
      <abilityName>字词错误</abilityName>
      <candidateList>
        <item>延长</item>
      </candidateList>
      <explain/>
      <paraID>55BD1281</paraID>
      <start>166</start>
      <end>169</end>
      <status>unmodified</status>
      <modifiedWord/>
      <trackRevisions>false</trackRevisions>
    </reviewItem>
    <reviewItem>
      <errorID>a87a2443-8a9e-4961-9a4a-f0b7a851fa93</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caeda91e-f519-4b28-9ff3-13b777571760</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e02fc015-ccf2-4b4e-9202-7dd77dc1fda0</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004e97f3-6c67-4a7e-9819-e05b620fc215</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ab86b266-2dc7-4b89-9a28-ae3b9068616b</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d197e5ac-5358-418e-9d71-a8d8be95ed5c</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f36c7aad-c97f-44dd-b99e-3c6790a403fb</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827c8dd5-8cac-47c0-842f-4df8232ded47</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99f5966f-7184-4501-950c-76c9839911a5</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388958ab-0d04-433c-8ff4-993341aee029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4e0c0043-5dc1-42b2-b2d5-63a228b7c7ce</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2a83bd85-ff02-43fd-99e9-2f65d60f3794</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e703ef61-36c5-4674-87d6-a9da72891ff9</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ab369908-2d01-4cc7-bd98-40343395fb88</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52b102d1-1fad-4fd3-bbf4-b6b9eed62233</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b1dcd1e3-8d4e-46d7-8655-e71e7ea3f0c9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bd5ae89b-4c5f-4b15-b1cd-8c97b2a13905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33A643A1</paraID>
      <start>5</start>
      <end>6</end>
      <status>unmodified</status>
      <modifiedWord/>
      <trackRevisions>false</trackRevisions>
    </reviewItem>
    <reviewItem>
      <errorID>5a9fd428-4a94-42f4-a887-b808665a10d6</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44b3a79b-6ae3-4853-8114-b07c04009edb</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5f5639ea-a687-4f58-bc02-34326b2795ff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f6cd6ae8-ced8-4f18-b38a-5bea5b0d70dc</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5da264ba-b23a-4848-a8af-603a1486d9e8</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1b889b68-452c-4a85-befb-7ff3b3c9cfb5</errorID>
      <errorWord>[2019]3号</errorWord>
      <group>L1_Knowledge</group>
      <groupName>知识性问题</groupName>
      <ability>L2_Knowledge</ability>
      <abilityName>其他知识</abilityName>
      <candidateList>
        <item>〔2019〕3号</item>
      </candidateList>
      <explain>发文字号格式错误。</explain>
      <paraID>43C4446E</paraID>
      <start>40</start>
      <end>48</end>
      <status>modified</status>
      <modifiedWord>〔2019〕3号</modifiedWord>
      <trackRevisions>false</trackRevisions>
    </reviewItem>
    <reviewItem>
      <errorID>d61f4a46-4235-4014-b8ac-40026a9cca1c</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9e8c5f65-0a57-401e-95d9-d989dd444182</errorID>
      <errorWord>[2019]3号</errorWord>
      <group>L1_Knowledge</group>
      <groupName>知识性问题</groupName>
      <ability>L2_Knowledge</ability>
      <abilityName>其他知识</abilityName>
      <candidateList>
        <item>〔2019〕3号</item>
      </candidateList>
      <explain>发文字号格式错误。</explain>
      <paraID>43C4446E</paraID>
      <start>77</start>
      <end>85</end>
      <status>modified</status>
      <modifiedWord>〔2019〕3号</modifiedWord>
      <trackRevisions>false</trackRevisions>
    </reviewItem>
    <reviewItem>
      <errorID>a0ca7262-9945-40d2-8121-b9fe9ebf8967</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e1da28da-d7f0-4dc8-a158-f55586a3df6a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f308039f-d039-4706-99b8-25990ef4c4be</errorID>
      <errorWord>同</errorWord>
      <group>L1_Word</group>
      <groupName>字词问题</groupName>
      <ability>L2_Typo</ability>
      <abilityName>字词错误</abilityName>
      <candidateList>
        <item>同一</item>
      </candidateList>
      <explain/>
      <paraID>78010EAF</paraID>
      <start>74</start>
      <end>75</end>
      <status>unmodified</status>
      <modifiedWord/>
      <trackRevisions>false</trackRevisions>
    </reviewItem>
    <reviewItem>
      <errorID>ea595d26-4421-46a4-8e80-a861c305607f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1351a551-de49-4afa-9aca-b4f2bc5b815d</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7df394a6-66fc-47c8-966e-144f94887945</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73e0952e-28e5-450f-a057-b138873809f0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e35fa090-6d35-438f-907d-613034f36507</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c5d0f2d7-24aa-4560-94e0-0be0689deb30</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11a53a52-e5ec-42b4-8fc6-42ac0c7e6e6f</errorID>
      <errorWord>提出质疑</errorWord>
      <group>L1_Word</group>
      <groupName>字词问题</groupName>
      <ability>L2_Typo</ability>
      <abilityName>字词错误</abilityName>
      <candidateList>
        <item>质疑</item>
      </candidateList>
      <explain>〈动〉提出疑问：～问难。</explain>
      <paraID>195DB251</paraID>
      <start>63</start>
      <end>67</end>
      <status>unmodified</status>
      <modifiedWord/>
      <trackRevisions>false</trackRevisions>
    </reviewItem>
    <reviewItem>
      <errorID>bfbaecb0-2423-4d5b-aaba-a152dcb2619b</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129be6ec-35fd-483a-acc3-607c3945c5f9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515da79d-458c-441d-b4fa-0111ec01c90a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5ee76d1b-2748-463a-89b1-3de34e2efe29</errorID>
      <errorWord>节能</errorWord>
      <group>L1_Word</group>
      <groupName>字词问题</groupName>
      <ability>L2_Typo</ability>
      <abilityName>字词错误</abilityName>
      <candidateList>
        <item>节约</item>
      </candidateList>
      <explain/>
      <paraID>6794DBC9</paraID>
      <start>2</start>
      <end>4</end>
      <status>unmodified</status>
      <modifiedWord/>
      <trackRevisions>false</trackRevisions>
    </reviewItem>
    <reviewItem>
      <errorID>27223deb-c18d-429f-a551-4b4d3ee13ae1</errorID>
      <errorWord>[2019]18号</errorWord>
      <group>L1_Knowledge</group>
      <groupName>知识性问题</groupName>
      <ability>L2_Knowledge</ability>
      <abilityName>其他知识</abilityName>
      <candidateList>
        <item>〔2019〕18号</item>
      </candidateList>
      <explain>发文字号格式错误。</explain>
      <paraID>454F8FCD</paraID>
      <start>102</start>
      <end>111</end>
      <status>modified</status>
      <modifiedWord>〔2019〕18号</modifiedWord>
      <trackRevisions>false</trackRevisions>
    </reviewItem>
    <reviewItem>
      <errorID>46c61589-c266-4208-bab6-4a43a3bb9f5c</errorID>
      <errorWord>[2019]19号</errorWord>
      <group>L1_Knowledge</group>
      <groupName>知识性问题</groupName>
      <ability>L2_Knowledge</ability>
      <abilityName>其他知识</abilityName>
      <candidateList>
        <item>〔2019〕19号</item>
      </candidateList>
      <explain>发文字号格式错误。</explain>
      <paraID>454F8FCD</paraID>
      <start>147</start>
      <end>156</end>
      <status>modified</status>
      <modifiedWord>〔2019〕19号</modifiedWord>
      <trackRevisions>false</trackRevisions>
    </reviewItem>
    <reviewItem>
      <errorID>c5e30903-2666-45c6-9db8-74733e85c8a7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341abf73-3c9c-4469-a316-a2dda19cf5be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79fb04f4-ec78-41e5-8085-bf804f1b6e9b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50798ae1-7c7b-4041-9f7e-98b2c73a48c4</errorID>
      <errorWord>[2020]46号</errorWord>
      <group>L1_Knowledge</group>
      <groupName>知识性问题</groupName>
      <ability>L2_Knowledge</ability>
      <abilityName>其他知识</abilityName>
      <candidateList>
        <item>〔2020〕46号</item>
      </candidateList>
      <explain>发文字号格式错误。</explain>
      <paraID>3198D84D</paraID>
      <start>36</start>
      <end>45</end>
      <status>modified</status>
      <modifiedWord>〔2020〕46号</modifiedWord>
      <trackRevisions>false</trackRevisions>
    </reviewItem>
    <reviewItem>
      <errorID>735694d8-b563-4d05-8897-9d43000795af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3198D84D</paraID>
      <start>113</start>
      <end>120</end>
      <status>modified</status>
      <modifiedWord>10%—20%</modifiedWord>
      <trackRevisions>false</trackRevisions>
    </reviewItem>
    <reviewItem>
      <errorID>e8d64d82-85f7-4203-81e1-7b686604c65a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ead10d8f-b97b-42b5-b49f-7ed64b72ed90</errorID>
      <errorWord>[2020]46号</errorWord>
      <group>L1_Knowledge</group>
      <groupName>知识性问题</groupName>
      <ability>L2_Knowledge</ability>
      <abilityName>其他知识</abilityName>
      <candidateList>
        <item>〔2020〕46号</item>
      </candidateList>
      <explain>发文字号格式错误。</explain>
      <paraID> 76A9ED4</paraID>
      <start>66</start>
      <end>75</end>
      <status>unmodified</status>
      <modifiedWord/>
      <trackRevisions>false</trackRevisions>
    </reviewItem>
    <reviewItem>
      <errorID>3fb0ac11-335e-4fcf-b292-6741dcf470ba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77a5e895-429c-4543-b588-d4f1b2b7b1ad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91936142-3383-45ca-9554-37d3da6d3627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17B56719</paraID>
      <start>102</start>
      <end>107</end>
      <status>modified</status>
      <modifiedWord>4%—6%</modifiedWord>
      <trackRevisions>false</trackRevisions>
    </reviewItem>
    <reviewItem>
      <errorID>023c2993-0c16-4f75-8c86-b29f7c5e5460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9f663dde-4cfd-4fbc-9100-b44932f367bc</errorID>
      <errorWord>[2014]68号</errorWord>
      <group>L1_Knowledge</group>
      <groupName>知识性问题</groupName>
      <ability>L2_Knowledge</ability>
      <abilityName>其他知识</abilityName>
      <candidateList>
        <item>〔2014〕68号</item>
      </candidateList>
      <explain>发文字号格式错误。</explain>
      <paraID> 49E6917</paraID>
      <start>38</start>
      <end>47</end>
      <status>modified</status>
      <modifiedWord>〔2014〕68号</modifiedWord>
      <trackRevisions>false</trackRevisions>
    </reviewItem>
    <reviewItem>
      <errorID>995976d1-b8be-45a3-8501-4cabe8bae9fc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781e1bfb-7230-4af4-a23f-bf3802672b44</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262a7623-d29c-4644-b944-42184d408d3b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31a97ecc-9896-4fcb-a36c-b2fe82d813a7</errorID>
      <errorWord>[2017]141号</errorWord>
      <group>L1_Knowledge</group>
      <groupName>知识性问题</groupName>
      <ability>L2_Knowledge</ability>
      <abilityName>其他知识</abilityName>
      <candidateList>
        <item>〔2017〕141号</item>
      </candidateList>
      <explain>发文字号格式错误。</explain>
      <paraID> 5191648</paraID>
      <start>57</start>
      <end>67</end>
      <status>modified</status>
      <modifiedWord>〔2017〕141号</modifiedWord>
      <trackRevisions>false</trackRevisions>
    </reviewItem>
    <reviewItem>
      <errorID>c8e70506-d55c-4256-a1c4-c3a69dba1878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122cfd28-524c-45a6-97be-20d2278d8d46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aaae3136-db1a-43fb-8fe8-8e537875398a</errorID>
      <errorWord>涉及到</errorWord>
      <group>L1_Word</group>
      <groupName>字词问题</groupName>
      <ability>L2_Typo</ability>
      <abilityName>字词错误</abilityName>
      <candidateList>
        <item>涉及</item>
      </candidateList>
      <explain>〈动〉牵涉到；关联到：案子～好几个人｜这个问题～面很广。</explain>
      <paraID>2399EE6D</paraID>
      <start>9</start>
      <end>12</end>
      <status>unmodified</status>
      <modifiedWord/>
      <trackRevisions>false</trackRevisions>
    </reviewItem>
    <reviewItem>
      <errorID>9075a9dc-8051-4c2a-adbb-971f67af2f56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e6e0d505-3bbb-474b-867d-c42227f5b29c</errorID>
      <errorWord>涉及到</errorWord>
      <group>L1_Word</group>
      <groupName>字词问题</groupName>
      <ability>L2_Typo</ability>
      <abilityName>字词错误</abilityName>
      <candidateList>
        <item>涉及</item>
      </candidateList>
      <explain>〈动〉牵涉到；关联到：案子～好几个人｜这个问题～面很广。</explain>
      <paraID> 271A024</paraID>
      <start>9</start>
      <end>12</end>
      <status>unmodified</status>
      <modifiedWord/>
      <trackRevisions>false</trackRevisions>
    </reviewItem>
    <reviewItem>
      <errorID>965be200-f295-42d2-b0d3-160f54fdc775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3011de97-d714-4094-8806-a514ea6935e2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3d4b35ea-bab8-4a27-9119-0571762910aa</errorID>
      <errorWord>涉及到</errorWord>
      <group>L1_Word</group>
      <groupName>字词问题</groupName>
      <ability>L2_Typo</ability>
      <abilityName>字词错误</abilityName>
      <candidateList>
        <item>涉及</item>
      </candidateList>
      <explain>〈动〉牵涉到；关联到：案子～好几个人｜这个问题～面很广。</explain>
      <paraID>665E878D</paraID>
      <start>8</start>
      <end>11</end>
      <status>unmodified</status>
      <modifiedWord/>
      <trackRevisions>false</trackRevisions>
    </reviewItem>
    <reviewItem>
      <errorID>08119372-f088-4788-a91d-83a772a354d9</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cca5e51c-4b18-4a49-b477-a1713dcbd24c</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69c6eadd-d265-4c64-803f-76effd17e74d</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0cbd7f71-e5e1-4a9f-ad5c-1b74219682fb</errorID>
      <errorWord>同</errorWord>
      <group>L1_Word</group>
      <groupName>字词问题</groupName>
      <ability>L2_Typo</ability>
      <abilityName>字词错误</abilityName>
      <candidateList>
        <item>同一</item>
      </candidateList>
      <explain/>
      <paraID>200498E5</paraID>
      <start>93</start>
      <end>94</end>
      <status>unmodified</status>
      <modifiedWord/>
      <trackRevisions>false</trackRevisions>
    </reviewItem>
    <reviewItem>
      <errorID>47deac72-1c0d-4729-a7fd-343cc1743ab8</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03b531f6-fec1-48a9-9bc0-065669e2bc8a</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d63aa6db-881d-400a-9b5f-c7a2c5dd3f08</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e678defb-4611-4928-a72d-b6f393a96fdd</errorID>
      <errorWord>已由</errorWord>
      <group>L1_Word</group>
      <groupName>字词问题</groupName>
      <ability>L2_Typo</ability>
      <abilityName>字词错误</abilityName>
      <candidateList>
        <item>已有</item>
      </candidateList>
      <explain/>
      <paraID> AEB652F</paraID>
      <start>205</start>
      <end>207</end>
      <status>unmodified</status>
      <modifiedWord/>
      <trackRevisions>false</trackRevisions>
    </reviewItem>
    <reviewItem>
      <errorID>1aa1bb76-7a95-4b9f-8cea-728a25cca042</errorID>
      <errorWord>法律、法规</errorWord>
      <group>L1_Word</group>
      <groupName>字词问题</groupName>
      <ability>L2_Typo</ability>
      <abilityName>字词错误</abilityName>
      <candidateList>
        <item>法律法规</item>
      </candidateList>
      <explain/>
      <paraID>4CA6A51B</paraID>
      <start>2</start>
      <end>7</end>
      <status>unmodified</status>
      <modifiedWord/>
      <trackRevisions>false</trackRevisions>
    </reviewItem>
    <reviewItem>
      <errorID>d7b2eb16-b506-4325-b22f-64f892af9d34</errorID>
      <errorWord>(</errorWord>
      <group>L1_Format</group>
      <groupName>格式问题</groupName>
      <ability>L2_HalfPunc</ability>
      <abilityName>全半角检查</abilityName>
      <candidateList>
        <item>（</item>
      </candidateList>
      <explain>文本全半角错误。</explain>
      <paraID>1AE0D502</paraID>
      <start>0</start>
      <end>1</end>
      <status>unmodified</status>
      <modifiedWord/>
      <trackRevisions>false</trackRevisions>
    </reviewItem>
    <reviewItem>
      <errorID>ffdd9d9c-5ce3-48a3-a74d-b5ebb151af59</errorID>
      <errorWord>)</errorWord>
      <group>L1_Format</group>
      <groupName>格式问题</groupName>
      <ability>L2_HalfPunc</ability>
      <abilityName>全半角检查</abilityName>
      <candidateList>
        <item>）</item>
      </candidateList>
      <explain>文本全半角错误。</explain>
      <paraID>1AE0D502</paraID>
      <start>7</start>
      <end>8</end>
      <status>unmodified</status>
      <modifiedWord/>
      <trackRevisions>false</trackRevisions>
    </reviewItem>
    <reviewItem>
      <errorID>51afcb85-d65a-4e4e-9f06-530f3056228d</errorID>
      <errorWord>(</errorWord>
      <group>L1_Format</group>
      <groupName>格式问题</groupName>
      <ability>L2_HalfPunc</ability>
      <abilityName>全半角检查</abilityName>
      <candidateList>
        <item>（</item>
      </candidateList>
      <explain>文本全半角错误。</explain>
      <paraID>77B9F3EC</paraID>
      <start>23</start>
      <end>24</end>
      <status>unmodified</status>
      <modifiedWord/>
      <trackRevisions>false</trackRevisions>
    </reviewItem>
    <reviewItem>
      <errorID>fd9f1298-cade-4e3b-8570-a9e2a063c08e</errorID>
      <errorWord>)</errorWord>
      <group>L1_Format</group>
      <groupName>格式问题</groupName>
      <ability>L2_HalfPunc</ability>
      <abilityName>全半角检查</abilityName>
      <candidateList>
        <item>）</item>
      </candidateList>
      <explain>文本全半角错误。</explain>
      <paraID>77B9F3EC</paraID>
      <start>33</start>
      <end>34</end>
      <status>unmodified</status>
      <modifiedWord/>
      <trackRevisions>false</trackRevisions>
    </reviewItem>
    <reviewItem>
      <errorID>69e2dcbb-e2a7-4c5b-b25f-a10c72462c61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49D7AAED</paraID>
      <start>0</start>
      <end>2</end>
      <status>unmodified</status>
      <modifiedWord/>
      <trackRevisions>false</trackRevisions>
    </reviewItem>
    <reviewItem>
      <errorID>bda2095f-f2ed-4a07-9ebc-86c49e8172f8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5856CF4B</paraID>
      <start>0</start>
      <end>2</end>
      <status>unmodified</status>
      <modifiedWord/>
      <trackRevisions>false</trackRevisions>
    </reviewItem>
    <reviewItem>
      <errorID>5c83a3dd-6a99-4d74-a4b0-2e019576db5b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77E30538</paraID>
      <start>0</start>
      <end>2</end>
      <status>unmodified</status>
      <modifiedWord/>
      <trackRevisions>false</trackRevisions>
    </reviewItem>
    <reviewItem>
      <errorID>5989b1e9-4885-4cf7-ba59-f97fcfc52d4e</errorID>
      <errorWord>[2019]3号</errorWord>
      <group>L1_Knowledge</group>
      <groupName>知识性问题</groupName>
      <ability>L2_Knowledge</ability>
      <abilityName>其他知识</abilityName>
      <candidateList>
        <item>〔2019〕3号</item>
      </candidateList>
      <explain>发文字号格式错误。</explain>
      <paraID>4E4D4BCE</paraID>
      <start>38</start>
      <end>46</end>
      <status>modified</status>
      <modifiedWord>〔2019〕3号</modifiedWord>
      <trackRevisions>false</trackRevisions>
    </reviewItem>
    <reviewItem>
      <errorID>6c8bd632-d14e-4af8-9dad-af1c5bda8514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ccd2f30c-512a-46d0-9240-c5b157e94cfc</errorID>
      <errorWord>签定的</errorWord>
      <group>L1_Word</group>
      <groupName>字词问题</groupName>
      <ability>L2_Typo</ability>
      <abilityName>字词错误</abilityName>
      <candidateList>
        <item>签订的</item>
      </candidateList>
      <explain/>
      <paraID>33529A5D</paraID>
      <start>19</start>
      <end>22</end>
      <status>unmodified</status>
      <modifiedWord/>
      <trackRevisions>false</trackRevisions>
    </reviewItem>
    <reviewItem>
      <errorID>ef48c300-cf16-4ad9-94f2-c29d4eaa7fb9</errorID>
      <errorWord>签定合同</errorWord>
      <group>L1_Word</group>
      <groupName>字词问题</groupName>
      <ability>L2_Typo</ability>
      <abilityName>字词错误</abilityName>
      <candidateList>
        <item>签订合同</item>
      </candidateList>
      <explain>存在发音相同字词的误用。</explain>
      <paraID>32785F87</paraID>
      <start>2</start>
      <end>6</end>
      <status>unmodified</status>
      <modifiedWord/>
      <trackRevisions>false</trackRevisions>
    </reviewItem>
    <reviewItem>
      <errorID>9b4e95b4-a5b5-4795-99f3-c150afddae19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256E1F6D</paraID>
      <start>0</start>
      <end>2</end>
      <status>unmodified</status>
      <modifiedWord/>
      <trackRevisions>false</trackRevisions>
    </reviewItem>
    <reviewItem>
      <errorID>f68e8b37-38e5-4cd1-a5e2-79325cfff167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653B023F</paraID>
      <start>0</start>
      <end>2</end>
      <status>unmodified</status>
      <modifiedWord/>
      <trackRevisions>false</trackRevisions>
    </reviewItem>
    <reviewItem>
      <errorID>c30a7079-ccfb-40ca-851d-4a95603ebe5f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3CAB4988</paraID>
      <start>0</start>
      <end>2</end>
      <status>unmodified</status>
      <modifiedWord/>
      <trackRevisions>false</trackRevisions>
    </reviewItem>
    <reviewItem>
      <errorID>6f82dae6-7037-4aa0-b2ca-5a3b3f3c67a6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32D50D2</paraID>
      <start>0</start>
      <end>2</end>
      <status>unmodified</status>
      <modifiedWord/>
      <trackRevisions>false</trackRevisions>
    </reviewItem>
    <reviewItem>
      <errorID>d49a03e9-d826-4309-8bcb-8b8e6e721504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52A7C062</paraID>
      <start>0</start>
      <end>2</end>
      <status>unmodified</status>
      <modifiedWord/>
      <trackRevisions>false</trackRevisions>
    </reviewItem>
    <reviewItem>
      <errorID>b49cb636-b9c1-4613-8e6a-219b4b5906ff</errorID>
      <errorWord>签定</errorWord>
      <group>L1_Word</group>
      <groupName>字词问题</groupName>
      <ability>L2_Typo</ability>
      <abilityName>字词错误</abilityName>
      <candidateList>
        <item>签订</item>
      </candidateList>
      <explain>〈动〉订立条约或合同并签字：两国～了贸易议定书和支付协定。</explain>
      <paraID>5723D3FA</paraID>
      <start>0</start>
      <end>2</end>
      <status>unmodified</status>
      <modifiedWord/>
      <trackRevisions>false</trackRevisions>
    </reviewItem>
    <reviewItem>
      <errorID>329035aa-992a-4795-8be3-76839931a828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57c1d3bf-ec64-4931-b47b-7c155de55931</errorID>
      <errorWord>申明</errorWord>
      <group>L1_Word</group>
      <groupName>字词问题</groupName>
      <ability>L2_Typo</ability>
      <abilityName>字词错误</abilityName>
      <candidateList>
        <item>声明</item>
      </candidateList>
      <explain>存在发音相近字词的误用。</explain>
      <paraID>7DB63389</paraID>
      <start>20</start>
      <end>22</end>
      <status>unmodified</status>
      <modifiedWord/>
      <trackRevisions>false</trackRevisions>
    </reviewItem>
    <reviewItem>
      <errorID>430b626e-6c77-4163-862d-15d9ba999ca6</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eb28a130-bf8f-4899-adaf-aa900355f6fc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57AB6E20</paraID>
      <start>7</start>
      <end>19</end>
      <status>modified</status>
      <modifiedWord>中华人民共和国政府采购法</modifiedWord>
      <trackRevisions>false</trackRevisions>
    </reviewItem>
    <reviewItem>
      <errorID>4c99e89a-005a-4b0b-84bd-9ef6c456fc80</errorID>
      <errorWord>须</errorWord>
      <group>L1_Word</group>
      <groupName>字词问题</groupName>
      <ability>L2_Typo</ability>
      <abilityName>字词错误</abilityName>
      <candidateList>
        <item>需</item>
      </candidateList>
      <explain>存在发音相同字词的误用。</explain>
      <paraID>7B4A4DCD</paraID>
      <start>27</start>
      <end>28</end>
      <status>unmodified</status>
      <modifiedWord/>
      <trackRevisions>false</trackRevisions>
    </reviewItem>
    <reviewItem>
      <errorID>49308442-9b27-4de5-a507-971d1d7d6a2e</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39DD7EC4</paraID>
      <start>91</start>
      <end>103</end>
      <status>modified</status>
      <modifiedWord>中华人民共和国政府采购法</modifiedWord>
      <trackRevisions>false</trackRevisions>
    </reviewItem>
    <reviewItem>
      <errorID>209ae01f-438c-40a5-9619-d2a4893fc51b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14</end>
      <status>unmodified</status>
      <modifiedWord/>
      <trackRevisions>false</trackRevisions>
    </reviewItem>
    <reviewItem>
      <errorID>e91415b9-4ba1-466f-99af-9d7ac8878978</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13</end>
      <status>unmodified</status>
      <modifiedWord/>
      <trackRevisions>false</trackRevisions>
    </reviewItem>
    <reviewItem>
      <errorID>4d3a3a61-c7e7-487a-b06d-dd89c70d21a2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e527ca16-b64e-4ab7-9c4c-be188048256c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
      <errorID>483b2887-9bca-46b8-bafb-741487049f0f</errorID>
      <errorWord>[2014]68号</errorWord>
      <group>L1_Knowledge</group>
      <groupName>知识性问题</groupName>
      <ability>L2_Knowledge</ability>
      <abilityName>其他知识</abilityName>
      <candidateList>
        <item>〔2014〕68号</item>
      </candidateList>
      <explain>发文字号格式错误。</explain>
      <paraID>162425C4</paraID>
      <start>34</start>
      <end>43</end>
      <status>modified</status>
      <modifiedWord>〔2014〕68号</modifiedWord>
      <trackRevisions>false</trackRevisions>
    </reviewItem>
  </reviewItems>
  <config/>
</contractReview>
</file>

<file path=customXml/itemProps1.xml><?xml version="1.0" encoding="utf-8"?>
<ds:datastoreItem xmlns:ds="http://schemas.openxmlformats.org/officeDocument/2006/customXml" ds:itemID="{3dea1875-2295-4697-8f0d-a2e36b777f7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79</Pages>
  <Words>10583</Words>
  <Characters>11813</Characters>
  <Lines>323</Lines>
  <Paragraphs>91</Paragraphs>
  <TotalTime>3</TotalTime>
  <ScaleCrop>false</ScaleCrop>
  <LinksUpToDate>false</LinksUpToDate>
  <CharactersWithSpaces>12002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襄城县政府采购中心</cp:lastModifiedBy>
  <cp:lastPrinted>2025-09-29T02:02:00Z</cp:lastPrinted>
  <dcterms:modified xsi:type="dcterms:W3CDTF">2026-01-12T08:42:14Z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6BE625946FAE4FC9B8D9F08472DD6379_13</vt:lpwstr>
  </property>
  <property fmtid="{D5CDD505-2E9C-101B-9397-08002B2CF9AE}" pid="4" name="KSOTemplateDocerSaveRecord">
    <vt:lpwstr>eyJoZGlkIjoiN2M5NWU2NDRmYjYzYTM1YWY4ZGFlMTJiZDVhMTM3ZWEiLCJ1c2VySWQiOiIyODE1NDY5NjMifQ==</vt:lpwstr>
  </property>
</Properties>
</file>