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C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Segoe UI" w:hAnsi="Segoe UI" w:eastAsia="Segoe UI" w:cs="Segoe UI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襄财竞谈-2026-2襄城县居家和社区基本养老服务提升行动家庭养老床位建设项目</w:t>
      </w:r>
      <w:r>
        <w:rPr>
          <w:rFonts w:hint="default" w:ascii="Segoe UI" w:hAnsi="Segoe UI" w:eastAsia="Segoe UI" w:cs="Segoe UI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  <w:t>（不见面开标）-更正公告</w:t>
      </w:r>
    </w:p>
    <w:p w14:paraId="362F3C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DEF1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一、项目基本情况</w:t>
      </w:r>
    </w:p>
    <w:p w14:paraId="107574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1、原公告的采购项目编号：襄招标采购-2026-2</w:t>
      </w:r>
    </w:p>
    <w:p w14:paraId="7FDC0E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襄城县居家和社区基本养老服务提升行动家庭养老床位建设项目</w:t>
      </w:r>
    </w:p>
    <w:p w14:paraId="6E54C3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3、首次公告日期及发布媒介：2026年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、《河南省政府采购网》《许昌市政府采购网》《全国公共资源交易平台（河南省·许昌市）》</w:t>
      </w:r>
    </w:p>
    <w:p w14:paraId="72A207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4、原响应文件提交截止时间：2026年2月13日09点00分（北京时间）</w:t>
      </w:r>
    </w:p>
    <w:p w14:paraId="32767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二、更正信息</w:t>
      </w:r>
    </w:p>
    <w:p w14:paraId="1DAB03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1、更正事项：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采购公告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采购文件</w:t>
      </w:r>
    </w:p>
    <w:p w14:paraId="3D7B26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2、原文件获取时间：2026年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日至2026年2月13日（北京时间）</w:t>
      </w:r>
    </w:p>
    <w:p w14:paraId="29E406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3、原采购信息内容</w:t>
      </w:r>
    </w:p>
    <w:p w14:paraId="545258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襄城县居家和社区基本养老服务提升行动家庭养老床位建设项目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，现变更为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襄城县居家和社区基本养老服务提升行动家庭养老床位建设项目（二次）。</w:t>
      </w:r>
    </w:p>
    <w:p w14:paraId="1C930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4、更正日期：2026年2月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18F297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59B81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无</w:t>
      </w:r>
    </w:p>
    <w:p w14:paraId="485751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0FE93F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凡对本次公告内容提出询问，请按以下方式联系</w:t>
      </w:r>
    </w:p>
    <w:p w14:paraId="43C62E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1.采购人信息</w:t>
      </w:r>
    </w:p>
    <w:p w14:paraId="6F6ED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采购人：襄城县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民政局</w:t>
      </w:r>
    </w:p>
    <w:p w14:paraId="354C5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 址：襄城县</w:t>
      </w:r>
    </w:p>
    <w:p w14:paraId="7FA34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方继光</w:t>
      </w:r>
    </w:p>
    <w:p w14:paraId="325ADA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13333996252</w:t>
      </w:r>
    </w:p>
    <w:p w14:paraId="23EC2B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2.采购代理机构信息（如有）</w:t>
      </w:r>
    </w:p>
    <w:p w14:paraId="751060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中韵天隆工程集团有限公司</w:t>
      </w:r>
    </w:p>
    <w:p w14:paraId="74FA5B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郑州市管城区经开第二十大街中兴新业港三期25幢</w:t>
      </w:r>
    </w:p>
    <w:p w14:paraId="22F18F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刘世喆</w:t>
      </w:r>
    </w:p>
    <w:p w14:paraId="32A50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16793741111</w:t>
      </w:r>
    </w:p>
    <w:p w14:paraId="6CCFE6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3.项目联系方式</w:t>
      </w:r>
    </w:p>
    <w:p w14:paraId="2A3895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刘世喆</w:t>
      </w:r>
    </w:p>
    <w:p w14:paraId="5703C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16793741111</w:t>
      </w:r>
    </w:p>
    <w:p w14:paraId="2A7111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</w:p>
    <w:p w14:paraId="5C9A5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  <w:bookmarkStart w:id="0" w:name="_GoBack"/>
      <w:bookmarkEnd w:id="0"/>
    </w:p>
    <w:p w14:paraId="1CD12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B4D"/>
    <w:rsid w:val="258C3110"/>
    <w:rsid w:val="2E3F51C4"/>
    <w:rsid w:val="3D09356D"/>
    <w:rsid w:val="3D0D6C88"/>
    <w:rsid w:val="4C8A5D4C"/>
    <w:rsid w:val="501E6ED7"/>
    <w:rsid w:val="5DA149C0"/>
    <w:rsid w:val="626166DC"/>
    <w:rsid w:val="64047D3A"/>
    <w:rsid w:val="723D3894"/>
    <w:rsid w:val="737E18B7"/>
    <w:rsid w:val="7DFA4230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569</Characters>
  <Lines>0</Lines>
  <Paragraphs>0</Paragraphs>
  <TotalTime>10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2026-02-10T00:11:00Z</dcterms:created>
  <dc:creator>Administrator</dc:creator>
  <cp:lastModifiedBy>襄城县公共资源交易中心:陈良民</cp:lastModifiedBy>
  <dcterms:modified xsi:type="dcterms:W3CDTF">2026-02-10T00:36:51Z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eyJoZGlkIjoiNGJhMTM0ODQ4MjYwMzEwMWE4ZmNlNGY5YWM3ZTE4MjEiLCJ1c2VySWQiOiIxNTYwNDIyNTA1In0=</vt:lpwstr>
  </property>
  <property fmtid="{D5CDD505-2E9C-101B-9397-08002B2CF9AE}" pid="4" name="ICV">
    <vt:lpwstr>A1C3872A522848AB914DDA7B198EEF03_12</vt:lpwstr>
  </property>
</Properties>
</file>