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default" w:ascii="方正小标宋_GBK" w:eastAsia="方正小标宋_GBK" w:cs="方正小标宋_GBK"/>
          <w:sz w:val="44"/>
          <w:szCs w:val="44"/>
          <w:u w:val="single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u w:val="single"/>
          <w:lang w:val="en-US" w:eastAsia="zh-CN"/>
        </w:rPr>
        <w:t>郑州市农业生态保护服务中心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  <w:u w:val="single"/>
          <w:lang w:val="en-US" w:eastAsia="zh-CN"/>
        </w:rPr>
        <w:t xml:space="preserve">  2024  </w:t>
      </w:r>
      <w:r>
        <w:rPr>
          <w:rFonts w:hint="eastAsia" w:asci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eastAsia="方正小标宋_GBK" w:cs="方正小标宋_GBK"/>
          <w:sz w:val="44"/>
          <w:szCs w:val="44"/>
          <w:u w:val="single"/>
          <w:lang w:val="en-US" w:eastAsia="zh-CN"/>
        </w:rPr>
        <w:t xml:space="preserve"> 4 </w:t>
      </w:r>
      <w:r>
        <w:rPr>
          <w:rFonts w:hint="eastAsia" w:ascii="方正小标宋_GBK" w:eastAsia="方正小标宋_GBK" w:cs="方正小标宋_GBK"/>
          <w:sz w:val="44"/>
          <w:szCs w:val="44"/>
        </w:rPr>
        <w:t>（至）</w:t>
      </w:r>
      <w:r>
        <w:rPr>
          <w:rFonts w:hint="eastAsia" w:ascii="方正小标宋_GBK" w:eastAsia="方正小标宋_GBK" w:cs="方正小标宋_GBK"/>
          <w:sz w:val="44"/>
          <w:szCs w:val="44"/>
          <w:u w:val="single"/>
          <w:lang w:val="en-US" w:eastAsia="zh-CN"/>
        </w:rPr>
        <w:t xml:space="preserve"> 5 </w:t>
      </w:r>
      <w:r>
        <w:rPr>
          <w:rFonts w:hint="eastAsia" w:ascii="方正小标宋_GBK" w:eastAsia="方正小标宋_GBK" w:cs="方正小标宋_GBK"/>
          <w:sz w:val="44"/>
          <w:szCs w:val="44"/>
        </w:rPr>
        <w:t>月政府采购意向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为便于供应商及时了解政府采购信息，根据《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河南省</w:t>
      </w:r>
      <w:r>
        <w:rPr>
          <w:rFonts w:hint="eastAsia" w:ascii="仿宋_GB2312" w:eastAsia="仿宋_GB2312" w:cs="仿宋_GB2312"/>
          <w:sz w:val="32"/>
          <w:szCs w:val="32"/>
        </w:rPr>
        <w:t>财政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厅</w:t>
      </w:r>
      <w:r>
        <w:rPr>
          <w:rFonts w:hint="eastAsia" w:ascii="仿宋_GB2312" w:eastAsia="仿宋_GB2312" w:cs="仿宋_GB2312"/>
          <w:sz w:val="32"/>
          <w:szCs w:val="32"/>
        </w:rPr>
        <w:t>关于开展政府采购意向公开工作的通知》（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豫</w:t>
      </w:r>
      <w:r>
        <w:rPr>
          <w:rFonts w:hint="eastAsia" w:ascii="仿宋_GB2312" w:eastAsia="仿宋_GB2312" w:cs="仿宋_GB2312"/>
          <w:sz w:val="32"/>
          <w:szCs w:val="32"/>
        </w:rPr>
        <w:t>财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购</w:t>
      </w:r>
      <w:r>
        <w:rPr>
          <w:rFonts w:hint="eastAsia" w:ascii="仿宋_GB2312" w:eastAsia="仿宋_GB2312" w:cs="仿宋_GB2312"/>
          <w:sz w:val="32"/>
          <w:szCs w:val="32"/>
        </w:rPr>
        <w:t>〔2020〕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仿宋_GB2312"/>
          <w:sz w:val="32"/>
          <w:szCs w:val="32"/>
        </w:rPr>
        <w:t>号）等有关规定，现将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郑州市农业生态保护服务中心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202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 xml:space="preserve"> 年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5 </w:t>
      </w:r>
      <w:r>
        <w:rPr>
          <w:rFonts w:hint="eastAsia" w:ascii="仿宋_GB2312" w:eastAsia="仿宋_GB2312" w:cs="仿宋_GB2312"/>
          <w:sz w:val="32"/>
          <w:szCs w:val="32"/>
        </w:rPr>
        <w:t>（至）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月采购意向公开如下：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34"/>
        <w:gridCol w:w="2550"/>
        <w:gridCol w:w="1305"/>
        <w:gridCol w:w="1710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cs="仿宋_GB2312"/>
                <w:b/>
                <w:bCs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534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default"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32"/>
                <w:lang w:eastAsia="zh-CN"/>
              </w:rPr>
              <w:t>郑州市</w:t>
            </w:r>
            <w:r>
              <w:rPr>
                <w:rFonts w:hint="eastAsia" w:ascii="仿宋_GB2312" w:eastAsia="仿宋_GB2312" w:cs="仿宋_GB2312"/>
                <w:sz w:val="24"/>
                <w:szCs w:val="32"/>
              </w:rPr>
              <w:t>第三次全国土壤普查</w:t>
            </w:r>
            <w:r>
              <w:rPr>
                <w:rFonts w:hint="eastAsia" w:ascii="仿宋_GB2312" w:eastAsia="仿宋_GB2312" w:cs="仿宋_GB2312"/>
                <w:sz w:val="24"/>
                <w:szCs w:val="32"/>
                <w:lang w:val="en-US" w:eastAsia="zh-CN"/>
              </w:rPr>
              <w:t>全市和合并区成果汇总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ind w:firstLine="480" w:firstLineChars="200"/>
              <w:rPr>
                <w:rFonts w:hint="default"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32"/>
              </w:rPr>
              <w:t>对</w:t>
            </w:r>
            <w:r>
              <w:rPr>
                <w:rFonts w:hint="eastAsia" w:ascii="仿宋_GB2312" w:eastAsia="仿宋_GB2312" w:cs="仿宋_GB2312"/>
                <w:sz w:val="24"/>
                <w:szCs w:val="32"/>
                <w:lang w:eastAsia="zh-CN"/>
              </w:rPr>
              <w:t>郑州市</w:t>
            </w:r>
            <w:r>
              <w:rPr>
                <w:rFonts w:hint="eastAsia" w:ascii="仿宋_GB2312" w:eastAsia="仿宋_GB2312" w:cs="仿宋_GB2312"/>
                <w:sz w:val="24"/>
                <w:szCs w:val="32"/>
              </w:rPr>
              <w:t>第三次全国土壤普查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sz w:val="24"/>
                <w:szCs w:val="32"/>
                <w:lang w:val="en-US" w:eastAsia="zh-CN"/>
              </w:rPr>
              <w:t>全市和合并区的文字、制图、数字成果分别汇总整理。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rPr>
                <w:rFonts w:hint="eastAsia" w:ascii="仿宋_GB2312" w:hAnsi="Calibri" w:eastAsia="仿宋_GB2312" w:cs="仿宋_GB2312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default" w:ascii="仿宋_GB2312" w:hAnsi="Calibri" w:eastAsia="仿宋_GB2312" w:cs="仿宋_GB2312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32"/>
                <w:lang w:val="en-US" w:eastAsia="zh-CN" w:bidi="ar-SA"/>
              </w:rPr>
              <w:t>200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Calibri" w:eastAsia="仿宋_GB2312" w:cs="仿宋_GB2312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4"/>
                <w:szCs w:val="32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 w:cs="仿宋_GB2312"/>
                <w:sz w:val="24"/>
                <w:szCs w:val="32"/>
              </w:rPr>
              <w:t>年</w:t>
            </w:r>
            <w:r>
              <w:rPr>
                <w:rFonts w:hint="eastAsia" w:ascii="仿宋_GB2312" w:eastAsia="仿宋_GB2312" w:cs="仿宋_GB2312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 w:cs="仿宋_GB2312"/>
                <w:sz w:val="24"/>
                <w:szCs w:val="32"/>
              </w:rPr>
              <w:t>月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Calibri" w:eastAsia="仿宋_GB2312" w:cs="仿宋_GB2312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4"/>
                <w:szCs w:val="32"/>
              </w:rPr>
              <w:t>本公开的采购意向是我</w:t>
            </w:r>
            <w:r>
              <w:rPr>
                <w:rFonts w:hint="eastAsia" w:ascii="仿宋_GB2312" w:eastAsia="仿宋_GB2312" w:cs="仿宋_GB2312"/>
                <w:sz w:val="24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eastAsia="仿宋_GB2312" w:cs="仿宋_GB2312"/>
                <w:sz w:val="24"/>
                <w:szCs w:val="32"/>
              </w:rPr>
              <w:t>政府</w:t>
            </w:r>
            <w:r>
              <w:rPr>
                <w:rFonts w:hint="eastAsia" w:ascii="仿宋_GB2312" w:eastAsia="仿宋_GB2312" w:cs="仿宋_GB2312"/>
                <w:sz w:val="24"/>
                <w:szCs w:val="32"/>
                <w:lang w:eastAsia="zh-CN"/>
              </w:rPr>
              <w:t>采购</w:t>
            </w:r>
            <w:r>
              <w:rPr>
                <w:rFonts w:hint="eastAsia" w:ascii="仿宋_GB2312" w:eastAsia="仿宋_GB2312" w:cs="仿宋_GB2312"/>
                <w:sz w:val="24"/>
                <w:szCs w:val="32"/>
              </w:rPr>
              <w:t>工作的初步安排，具体项目采购情况以相关采购公告和采购文件为准。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right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郑州市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农业生态保护服务中心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1120"/>
        <w:jc w:val="righ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                            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 w:cs="仿宋_GB2312"/>
          <w:sz w:val="32"/>
          <w:szCs w:val="32"/>
        </w:rPr>
        <w:t xml:space="preserve">日 </w:t>
      </w:r>
    </w:p>
    <w:p/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ZjM4NzYxZTk4ZWNiZjU2ZjFhYzRiZTBhMDg3Y2QifQ=="/>
  </w:docVars>
  <w:rsids>
    <w:rsidRoot w:val="65F743EC"/>
    <w:rsid w:val="65F743EC"/>
    <w:rsid w:val="6F165642"/>
    <w:rsid w:val="742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2024-04-28T00:57:00Z</dcterms:created>
  <dc:creator>玉庆</dc:creator>
  <cp:lastModifiedBy>玉庆</cp:lastModifiedBy>
  <dcterms:modified xsi:type="dcterms:W3CDTF">2024-04-28T01:09:45Z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B29FAD8114694481ADE56D602914FCB5_11</vt:lpwstr>
  </property>
</Properties>
</file>