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439A9">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5A736801">
      <w:pPr>
        <w:tabs>
          <w:tab w:val="left" w:pos="315"/>
          <w:tab w:val="left" w:pos="8820"/>
        </w:tabs>
        <w:spacing w:line="500" w:lineRule="exact"/>
        <w:ind w:right="267" w:rightChars="127"/>
        <w:jc w:val="center"/>
        <w:rPr>
          <w:rFonts w:ascii="仿宋_GB2312" w:eastAsia="仿宋_GB2312"/>
          <w:b/>
          <w:bCs/>
          <w:sz w:val="48"/>
        </w:rPr>
      </w:pPr>
    </w:p>
    <w:p w14:paraId="5E809A3B">
      <w:pPr>
        <w:tabs>
          <w:tab w:val="left" w:pos="315"/>
          <w:tab w:val="left" w:pos="8820"/>
        </w:tabs>
        <w:spacing w:line="500" w:lineRule="exact"/>
        <w:ind w:right="267" w:rightChars="127"/>
        <w:jc w:val="center"/>
        <w:rPr>
          <w:rFonts w:hint="eastAsia" w:ascii="微软简标宋" w:eastAsia="黑体"/>
          <w:b/>
          <w:bCs/>
          <w:sz w:val="52"/>
        </w:rPr>
      </w:pPr>
    </w:p>
    <w:p w14:paraId="50882F9B">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21149184">
      <w:pPr>
        <w:tabs>
          <w:tab w:val="left" w:pos="315"/>
          <w:tab w:val="left" w:pos="8820"/>
        </w:tabs>
        <w:spacing w:line="500" w:lineRule="exact"/>
        <w:ind w:right="267" w:rightChars="127"/>
        <w:jc w:val="center"/>
        <w:rPr>
          <w:rFonts w:ascii="仿宋_GB2312" w:eastAsia="仿宋_GB2312"/>
          <w:sz w:val="44"/>
        </w:rPr>
      </w:pPr>
    </w:p>
    <w:p w14:paraId="49F952C8">
      <w:pPr>
        <w:tabs>
          <w:tab w:val="left" w:pos="315"/>
          <w:tab w:val="left" w:pos="8820"/>
        </w:tabs>
        <w:ind w:right="267" w:rightChars="127"/>
        <w:rPr>
          <w:rFonts w:ascii="仿宋_GB2312" w:eastAsia="仿宋_GB2312"/>
          <w:sz w:val="44"/>
        </w:rPr>
      </w:pPr>
    </w:p>
    <w:p w14:paraId="4410AD50">
      <w:pPr>
        <w:tabs>
          <w:tab w:val="left" w:pos="315"/>
          <w:tab w:val="left" w:pos="8820"/>
        </w:tabs>
        <w:spacing w:line="500" w:lineRule="exact"/>
        <w:ind w:right="267" w:rightChars="127"/>
        <w:rPr>
          <w:rFonts w:ascii="仿宋_GB2312" w:eastAsia="仿宋_GB2312"/>
          <w:b/>
          <w:bCs/>
          <w:sz w:val="36"/>
        </w:rPr>
      </w:pPr>
    </w:p>
    <w:p w14:paraId="246AE2BA">
      <w:pPr>
        <w:tabs>
          <w:tab w:val="left" w:pos="315"/>
          <w:tab w:val="left" w:pos="8820"/>
        </w:tabs>
        <w:spacing w:line="500" w:lineRule="exact"/>
        <w:ind w:right="267" w:rightChars="127"/>
        <w:rPr>
          <w:rFonts w:ascii="仿宋_GB2312" w:eastAsia="仿宋_GB2312"/>
          <w:b/>
          <w:bCs/>
          <w:sz w:val="36"/>
        </w:rPr>
      </w:pPr>
    </w:p>
    <w:p w14:paraId="314FC8DB">
      <w:pPr>
        <w:tabs>
          <w:tab w:val="left" w:pos="315"/>
          <w:tab w:val="left" w:pos="8820"/>
        </w:tabs>
        <w:spacing w:line="500" w:lineRule="exact"/>
        <w:ind w:right="267" w:rightChars="127"/>
        <w:jc w:val="center"/>
        <w:rPr>
          <w:rFonts w:ascii="宋体" w:hAnsi="宋体"/>
          <w:sz w:val="32"/>
        </w:rPr>
      </w:pPr>
    </w:p>
    <w:p w14:paraId="1FD9E029">
      <w:pPr>
        <w:tabs>
          <w:tab w:val="left" w:pos="315"/>
          <w:tab w:val="left" w:pos="8820"/>
        </w:tabs>
        <w:spacing w:line="500" w:lineRule="exact"/>
        <w:ind w:right="267" w:rightChars="127"/>
        <w:jc w:val="center"/>
        <w:rPr>
          <w:rFonts w:ascii="微软简标宋" w:eastAsia="黑体"/>
          <w:b/>
          <w:bCs/>
          <w:sz w:val="52"/>
        </w:rPr>
      </w:pPr>
    </w:p>
    <w:p w14:paraId="7698EB0E">
      <w:pPr>
        <w:tabs>
          <w:tab w:val="left" w:pos="315"/>
          <w:tab w:val="left" w:pos="8820"/>
        </w:tabs>
        <w:spacing w:line="600" w:lineRule="exact"/>
        <w:ind w:right="267" w:rightChars="127"/>
        <w:jc w:val="left"/>
        <w:rPr>
          <w:rFonts w:hint="eastAsia" w:ascii="微软简标宋" w:eastAsia="黑体"/>
          <w:b/>
          <w:bCs/>
          <w:sz w:val="30"/>
          <w:szCs w:val="30"/>
        </w:rPr>
      </w:pPr>
    </w:p>
    <w:p w14:paraId="7C09E1D2">
      <w:pPr>
        <w:tabs>
          <w:tab w:val="left" w:pos="315"/>
          <w:tab w:val="left" w:pos="8820"/>
        </w:tabs>
        <w:spacing w:line="600" w:lineRule="exact"/>
        <w:ind w:right="267" w:rightChars="127"/>
        <w:jc w:val="left"/>
        <w:rPr>
          <w:rFonts w:hint="eastAsia" w:ascii="微软简标宋" w:eastAsia="黑体"/>
          <w:b/>
          <w:bCs/>
          <w:sz w:val="30"/>
          <w:szCs w:val="30"/>
        </w:rPr>
      </w:pPr>
    </w:p>
    <w:p w14:paraId="62C9C936">
      <w:pPr>
        <w:tabs>
          <w:tab w:val="left" w:pos="315"/>
          <w:tab w:val="left" w:pos="8820"/>
        </w:tabs>
        <w:spacing w:line="600" w:lineRule="exact"/>
        <w:ind w:right="267" w:rightChars="127"/>
        <w:jc w:val="left"/>
        <w:rPr>
          <w:rFonts w:hint="eastAsia" w:ascii="微软简标宋" w:eastAsia="黑体"/>
          <w:b/>
          <w:bCs/>
          <w:sz w:val="30"/>
          <w:szCs w:val="30"/>
        </w:rPr>
      </w:pPr>
    </w:p>
    <w:p w14:paraId="0A26438E">
      <w:pPr>
        <w:tabs>
          <w:tab w:val="left" w:pos="315"/>
          <w:tab w:val="left" w:pos="8820"/>
        </w:tabs>
        <w:spacing w:line="600" w:lineRule="exact"/>
        <w:ind w:right="267" w:rightChars="127"/>
        <w:jc w:val="left"/>
        <w:rPr>
          <w:rFonts w:hint="eastAsia" w:ascii="微软简标宋" w:eastAsia="黑体"/>
          <w:b/>
          <w:bCs/>
          <w:sz w:val="30"/>
          <w:szCs w:val="30"/>
        </w:rPr>
      </w:pPr>
    </w:p>
    <w:p w14:paraId="3F7572D0">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sz w:val="32"/>
          <w:szCs w:val="32"/>
          <w:lang w:val="en-US" w:eastAsia="zh-CN"/>
        </w:rPr>
      </w:pPr>
      <w:r>
        <w:rPr>
          <w:rFonts w:hint="eastAsia" w:asciiTheme="majorEastAsia" w:hAnsiTheme="majorEastAsia" w:eastAsiaTheme="majorEastAsia" w:cstheme="majorEastAsia"/>
          <w:b w:val="0"/>
          <w:bCs w:val="0"/>
          <w:sz w:val="32"/>
          <w:szCs w:val="32"/>
        </w:rPr>
        <w:t>项目名称</w:t>
      </w:r>
      <w:r>
        <w:rPr>
          <w:rFonts w:hint="eastAsia" w:asciiTheme="majorEastAsia" w:hAnsiTheme="majorEastAsia" w:eastAsiaTheme="majorEastAsia" w:cstheme="majorEastAsia"/>
          <w:b w:val="0"/>
          <w:bCs w:val="0"/>
          <w:sz w:val="32"/>
          <w:szCs w:val="32"/>
          <w:lang w:eastAsia="zh-CN"/>
        </w:rPr>
        <w:t>：</w:t>
      </w:r>
      <w:r>
        <w:rPr>
          <w:rFonts w:hint="eastAsia" w:asciiTheme="majorEastAsia" w:hAnsiTheme="majorEastAsia" w:eastAsiaTheme="majorEastAsia" w:cstheme="majorEastAsia"/>
          <w:b w:val="0"/>
          <w:bCs w:val="0"/>
          <w:sz w:val="32"/>
          <w:szCs w:val="32"/>
          <w:lang w:val="en-US" w:eastAsia="zh-CN"/>
        </w:rPr>
        <w:t>周口市中心医院联影40排（80层）螺旋</w:t>
      </w:r>
    </w:p>
    <w:p w14:paraId="23E99D9C">
      <w:pPr>
        <w:tabs>
          <w:tab w:val="left" w:pos="315"/>
          <w:tab w:val="left" w:pos="8820"/>
        </w:tabs>
        <w:spacing w:line="600" w:lineRule="exact"/>
        <w:ind w:right="267" w:rightChars="127" w:firstLine="1600" w:firstLineChars="500"/>
        <w:jc w:val="left"/>
        <w:rPr>
          <w:rFonts w:hint="eastAsia" w:asciiTheme="majorEastAsia" w:hAnsiTheme="majorEastAsia" w:eastAsiaTheme="majorEastAsia" w:cstheme="majorEastAsia"/>
          <w:b w:val="0"/>
          <w:bCs w:val="0"/>
          <w:sz w:val="32"/>
          <w:szCs w:val="32"/>
          <w:lang w:val="en-US" w:eastAsia="zh-CN"/>
        </w:rPr>
      </w:pPr>
      <w:r>
        <w:rPr>
          <w:rFonts w:hint="eastAsia" w:asciiTheme="majorEastAsia" w:hAnsiTheme="majorEastAsia" w:eastAsiaTheme="majorEastAsia" w:cstheme="majorEastAsia"/>
          <w:b w:val="0"/>
          <w:bCs w:val="0"/>
          <w:sz w:val="32"/>
          <w:szCs w:val="32"/>
          <w:lang w:val="en-US" w:eastAsia="zh-CN"/>
        </w:rPr>
        <w:t>CT维保采购项目</w:t>
      </w:r>
    </w:p>
    <w:p w14:paraId="0CB3B1B1">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sz w:val="32"/>
          <w:szCs w:val="32"/>
          <w:lang w:val="en-US" w:eastAsia="zh-CN"/>
        </w:rPr>
      </w:pPr>
      <w:r>
        <w:rPr>
          <w:rFonts w:hint="eastAsia" w:asciiTheme="majorEastAsia" w:hAnsiTheme="majorEastAsia" w:eastAsiaTheme="majorEastAsia" w:cstheme="majorEastAsia"/>
          <w:b w:val="0"/>
          <w:bCs w:val="0"/>
          <w:sz w:val="32"/>
          <w:szCs w:val="32"/>
        </w:rPr>
        <w:t>项目编号</w:t>
      </w:r>
      <w:r>
        <w:rPr>
          <w:rFonts w:hint="eastAsia" w:asciiTheme="majorEastAsia" w:hAnsiTheme="majorEastAsia" w:eastAsiaTheme="majorEastAsia" w:cstheme="majorEastAsia"/>
          <w:b w:val="0"/>
          <w:bCs w:val="0"/>
          <w:sz w:val="32"/>
          <w:szCs w:val="32"/>
          <w:lang w:eastAsia="zh-CN"/>
        </w:rPr>
        <w:t>：</w:t>
      </w:r>
      <w:r>
        <w:rPr>
          <w:rFonts w:hint="eastAsia" w:asciiTheme="majorEastAsia" w:hAnsiTheme="majorEastAsia" w:eastAsiaTheme="majorEastAsia" w:cstheme="majorEastAsia"/>
          <w:b w:val="0"/>
          <w:bCs w:val="0"/>
          <w:sz w:val="32"/>
          <w:szCs w:val="32"/>
          <w:lang w:val="en-US" w:eastAsia="zh-CN"/>
        </w:rPr>
        <w:t>周财磋商采购-2025-9</w:t>
      </w:r>
    </w:p>
    <w:p w14:paraId="226A03B1">
      <w:pPr>
        <w:pStyle w:val="8"/>
        <w:rPr>
          <w:rFonts w:hint="eastAsia" w:asciiTheme="majorEastAsia" w:hAnsiTheme="majorEastAsia" w:eastAsiaTheme="majorEastAsia" w:cstheme="majorEastAsia"/>
          <w:b w:val="0"/>
          <w:bCs w:val="0"/>
          <w:sz w:val="32"/>
          <w:szCs w:val="32"/>
        </w:rPr>
      </w:pPr>
    </w:p>
    <w:p w14:paraId="62DA2AB2">
      <w:pPr>
        <w:pStyle w:val="8"/>
        <w:jc w:val="center"/>
        <w:rPr>
          <w:rFonts w:ascii="宋体" w:hAnsi="宋体"/>
          <w:b/>
          <w:sz w:val="32"/>
        </w:rPr>
      </w:pPr>
      <w:r>
        <w:rPr>
          <w:rFonts w:hint="eastAsia" w:asciiTheme="majorEastAsia" w:hAnsiTheme="majorEastAsia" w:eastAsiaTheme="majorEastAsia" w:cstheme="majorEastAsia"/>
          <w:b w:val="0"/>
          <w:bCs w:val="0"/>
          <w:sz w:val="32"/>
          <w:szCs w:val="32"/>
          <w:lang w:val="en-US" w:eastAsia="zh-CN"/>
        </w:rPr>
        <w:t>2025</w:t>
      </w:r>
      <w:r>
        <w:rPr>
          <w:rFonts w:hint="eastAsia" w:asciiTheme="majorEastAsia" w:hAnsiTheme="majorEastAsia" w:eastAsiaTheme="majorEastAsia" w:cstheme="majorEastAsia"/>
          <w:b w:val="0"/>
          <w:bCs w:val="0"/>
          <w:sz w:val="32"/>
          <w:szCs w:val="32"/>
        </w:rPr>
        <w:t>年</w:t>
      </w:r>
      <w:r>
        <w:rPr>
          <w:rFonts w:hint="eastAsia" w:asciiTheme="majorEastAsia" w:hAnsiTheme="majorEastAsia" w:eastAsiaTheme="majorEastAsia" w:cstheme="majorEastAsia"/>
          <w:b w:val="0"/>
          <w:bCs w:val="0"/>
          <w:color w:val="000000"/>
          <w:sz w:val="32"/>
          <w:szCs w:val="32"/>
          <w:shd w:val="clear" w:color="auto" w:fill="FFFFFF"/>
          <w:lang w:val="en-US" w:eastAsia="zh-CN"/>
        </w:rPr>
        <w:t>2</w:t>
      </w:r>
      <w:r>
        <w:rPr>
          <w:rFonts w:hint="eastAsia" w:asciiTheme="majorEastAsia" w:hAnsiTheme="majorEastAsia" w:eastAsiaTheme="majorEastAsia" w:cstheme="majorEastAsia"/>
          <w:b w:val="0"/>
          <w:bCs w:val="0"/>
          <w:sz w:val="32"/>
          <w:szCs w:val="32"/>
        </w:rPr>
        <w:t>月</w:t>
      </w:r>
      <w:r>
        <w:rPr>
          <w:rFonts w:hint="eastAsia" w:asciiTheme="majorEastAsia" w:hAnsiTheme="majorEastAsia" w:eastAsiaTheme="majorEastAsia" w:cstheme="majorEastAsia"/>
          <w:b w:val="0"/>
          <w:bCs w:val="0"/>
          <w:color w:val="000000"/>
          <w:sz w:val="32"/>
          <w:szCs w:val="32"/>
          <w:shd w:val="clear" w:color="auto" w:fill="FFFFFF"/>
          <w:lang w:val="en-US" w:eastAsia="zh-CN"/>
        </w:rPr>
        <w:t>10</w:t>
      </w:r>
      <w:r>
        <w:rPr>
          <w:rFonts w:hint="eastAsia" w:asciiTheme="majorEastAsia" w:hAnsiTheme="majorEastAsia" w:eastAsiaTheme="majorEastAsia" w:cstheme="majorEastAsia"/>
          <w:b w:val="0"/>
          <w:bCs w:val="0"/>
          <w:sz w:val="32"/>
          <w:szCs w:val="32"/>
        </w:rPr>
        <w:t>日</w:t>
      </w:r>
    </w:p>
    <w:p w14:paraId="6950D0C5">
      <w:pPr>
        <w:pStyle w:val="8"/>
        <w:jc w:val="both"/>
        <w:rPr>
          <w:rFonts w:ascii="宋体" w:hAnsi="宋体"/>
          <w:b/>
          <w:sz w:val="32"/>
        </w:rPr>
      </w:pPr>
    </w:p>
    <w:p w14:paraId="7E5B5BA8">
      <w:pPr>
        <w:spacing w:line="560" w:lineRule="exact"/>
        <w:jc w:val="center"/>
        <w:rPr>
          <w:rFonts w:ascii="宋体" w:hAnsi="宋体" w:cs="宋体"/>
          <w:b/>
          <w:sz w:val="32"/>
          <w:szCs w:val="32"/>
        </w:rPr>
      </w:pPr>
      <w:r>
        <w:rPr>
          <w:rFonts w:hint="eastAsia" w:ascii="宋体" w:hAnsi="宋体" w:cs="宋体"/>
          <w:b/>
          <w:sz w:val="32"/>
          <w:szCs w:val="32"/>
        </w:rPr>
        <w:t>目     录</w:t>
      </w:r>
    </w:p>
    <w:p w14:paraId="2B2CCE7C">
      <w:pPr>
        <w:rPr>
          <w:rFonts w:ascii="宋体" w:hAnsi="宋体" w:cs="宋体"/>
          <w:b/>
          <w:sz w:val="32"/>
          <w:szCs w:val="32"/>
        </w:rPr>
      </w:pPr>
    </w:p>
    <w:p w14:paraId="03189089">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6BB73FC3">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59255965">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02346AEC">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59A59AB8">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38</w:t>
      </w:r>
    </w:p>
    <w:p w14:paraId="40D32171">
      <w:pPr>
        <w:spacing w:line="800" w:lineRule="exact"/>
        <w:ind w:firstLine="2249" w:firstLineChars="700"/>
        <w:rPr>
          <w:rFonts w:hint="eastAsia" w:ascii="宋体" w:hAnsi="宋体" w:cs="宋体"/>
          <w:b/>
          <w:sz w:val="32"/>
          <w:szCs w:val="32"/>
          <w:lang w:eastAsia="zh-CN"/>
        </w:rPr>
      </w:pPr>
    </w:p>
    <w:p w14:paraId="4F4B0EF0">
      <w:pPr>
        <w:spacing w:line="800" w:lineRule="exact"/>
        <w:ind w:firstLine="2249" w:firstLineChars="700"/>
        <w:rPr>
          <w:rFonts w:hint="eastAsia" w:ascii="宋体" w:hAnsi="宋体" w:cs="宋体"/>
          <w:b/>
          <w:sz w:val="32"/>
          <w:szCs w:val="32"/>
          <w:lang w:val="en-US" w:eastAsia="zh-CN"/>
        </w:rPr>
      </w:pPr>
    </w:p>
    <w:p w14:paraId="4302F0FE">
      <w:pPr>
        <w:spacing w:line="800" w:lineRule="exact"/>
        <w:ind w:firstLine="2249" w:firstLineChars="700"/>
        <w:rPr>
          <w:rFonts w:hint="eastAsia" w:ascii="宋体" w:hAnsi="宋体" w:cs="宋体"/>
          <w:b/>
          <w:sz w:val="32"/>
          <w:szCs w:val="32"/>
        </w:rPr>
      </w:pPr>
    </w:p>
    <w:p w14:paraId="665C79C1">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620F8B99">
      <w:pPr>
        <w:pStyle w:val="37"/>
      </w:pPr>
    </w:p>
    <w:p w14:paraId="51EC7B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1B9305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周口市中心医院联影40排（80层）螺旋CT维保项目的潜在投标人应在周口市公共资源交易中心网（http://jyzx.zhoukou.gov.cn）获取招标文件，并于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  月  日    点    分（北京时间）前递交投标文件。</w:t>
      </w:r>
    </w:p>
    <w:p w14:paraId="1E4C54C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0" w:name="_Toc28359089"/>
      <w:bookmarkStart w:id="1" w:name="_Toc28359012"/>
      <w:bookmarkStart w:id="2" w:name="_Toc35393798"/>
      <w:bookmarkStart w:id="3" w:name="_Toc35393629"/>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3E1DFDE8">
      <w:pPr>
        <w:tabs>
          <w:tab w:val="left" w:pos="315"/>
          <w:tab w:val="left" w:pos="8820"/>
        </w:tabs>
        <w:spacing w:line="600" w:lineRule="exact"/>
        <w:ind w:right="267" w:rightChars="127" w:firstLine="480" w:firstLineChars="200"/>
        <w:jc w:val="left"/>
        <w:rPr>
          <w:rFonts w:hint="eastAsia" w:ascii="宋体" w:hAnsi="宋体" w:eastAsia="宋体" w:cs="宋体"/>
          <w:i w:val="0"/>
          <w:iCs w:val="0"/>
          <w:sz w:val="24"/>
          <w:szCs w:val="24"/>
          <w:lang w:val="en-US" w:eastAsia="zh-CN"/>
        </w:rPr>
      </w:pPr>
      <w:r>
        <w:rPr>
          <w:rFonts w:hint="eastAsia" w:asciiTheme="minorEastAsia" w:hAnsiTheme="minorEastAsia" w:eastAsiaTheme="minorEastAsia" w:cstheme="minorEastAsia"/>
          <w:i w:val="0"/>
          <w:iCs w:val="0"/>
          <w:sz w:val="24"/>
          <w:szCs w:val="24"/>
        </w:rPr>
        <w:t>项目编号：</w:t>
      </w:r>
      <w:r>
        <w:rPr>
          <w:rFonts w:hint="eastAsia" w:ascii="宋体" w:hAnsi="宋体" w:eastAsia="宋体" w:cs="宋体"/>
          <w:i w:val="0"/>
          <w:iCs w:val="0"/>
          <w:sz w:val="24"/>
          <w:szCs w:val="24"/>
          <w:lang w:val="en-US" w:eastAsia="zh-CN"/>
        </w:rPr>
        <w:t>周财磋商采购-2025-9</w:t>
      </w:r>
    </w:p>
    <w:p w14:paraId="152D616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宋体" w:hAnsi="宋体" w:eastAsia="宋体" w:cs="宋体"/>
          <w:i w:val="0"/>
          <w:iCs w:val="0"/>
          <w:sz w:val="24"/>
          <w:szCs w:val="24"/>
          <w:lang w:val="en-US" w:eastAsia="zh-CN"/>
        </w:rPr>
        <w:t>周口市中心医院联影40排（80层）螺旋CT维保</w:t>
      </w:r>
      <w:r>
        <w:rPr>
          <w:rFonts w:hint="eastAsia" w:ascii="宋体" w:hAnsi="宋体" w:cs="宋体"/>
          <w:i w:val="0"/>
          <w:iCs w:val="0"/>
          <w:sz w:val="24"/>
          <w:szCs w:val="24"/>
          <w:lang w:val="en-US" w:eastAsia="zh-CN"/>
        </w:rPr>
        <w:t>采购</w:t>
      </w:r>
      <w:r>
        <w:rPr>
          <w:rFonts w:hint="eastAsia" w:ascii="宋体" w:hAnsi="宋体" w:eastAsia="宋体" w:cs="宋体"/>
          <w:i w:val="0"/>
          <w:iCs w:val="0"/>
          <w:sz w:val="24"/>
          <w:szCs w:val="24"/>
          <w:lang w:val="en-US" w:eastAsia="zh-CN"/>
        </w:rPr>
        <w:t>项目</w:t>
      </w:r>
    </w:p>
    <w:p w14:paraId="4434FE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58E290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168</w:t>
      </w:r>
    </w:p>
    <w:p w14:paraId="35162E7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168</w:t>
      </w:r>
    </w:p>
    <w:p w14:paraId="33EC9F63">
      <w:pPr>
        <w:pStyle w:val="24"/>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5750"/>
        <w:gridCol w:w="2375"/>
      </w:tblGrid>
      <w:tr w14:paraId="6AFC0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2" w:type="dxa"/>
            <w:vAlign w:val="center"/>
          </w:tcPr>
          <w:p w14:paraId="28CD532F">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5750" w:type="dxa"/>
            <w:vAlign w:val="center"/>
          </w:tcPr>
          <w:p w14:paraId="3ADA4F09">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375" w:type="dxa"/>
            <w:vAlign w:val="center"/>
          </w:tcPr>
          <w:p w14:paraId="24396260">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2CF05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812" w:type="dxa"/>
            <w:vAlign w:val="center"/>
          </w:tcPr>
          <w:p w14:paraId="724A49D8">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5750" w:type="dxa"/>
            <w:vAlign w:val="center"/>
          </w:tcPr>
          <w:p w14:paraId="0E6EEDAC">
            <w:pPr>
              <w:adjustRightInd w:val="0"/>
              <w:snapToGrid w:val="0"/>
              <w:spacing w:line="360" w:lineRule="auto"/>
              <w:jc w:val="center"/>
              <w:rPr>
                <w:rFonts w:hint="eastAsia"/>
                <w:vertAlign w:val="baseline"/>
              </w:rPr>
            </w:pPr>
            <w:r>
              <w:rPr>
                <w:rFonts w:hint="eastAsia" w:ascii="宋体" w:hAnsi="宋体" w:eastAsia="宋体" w:cs="宋体"/>
                <w:i w:val="0"/>
                <w:iCs w:val="0"/>
                <w:sz w:val="22"/>
                <w:szCs w:val="22"/>
                <w:lang w:val="en-US" w:eastAsia="zh-CN"/>
              </w:rPr>
              <w:t>周口市中心医院联影40排（80层）螺旋CT维保</w:t>
            </w:r>
            <w:r>
              <w:rPr>
                <w:rFonts w:hint="eastAsia" w:ascii="宋体" w:hAnsi="宋体" w:cs="宋体"/>
                <w:i w:val="0"/>
                <w:iCs w:val="0"/>
                <w:sz w:val="22"/>
                <w:szCs w:val="22"/>
                <w:lang w:val="en-US" w:eastAsia="zh-CN"/>
              </w:rPr>
              <w:t>采购</w:t>
            </w:r>
            <w:r>
              <w:rPr>
                <w:rFonts w:hint="eastAsia" w:ascii="宋体" w:hAnsi="宋体" w:eastAsia="宋体" w:cs="宋体"/>
                <w:i w:val="0"/>
                <w:iCs w:val="0"/>
                <w:sz w:val="22"/>
                <w:szCs w:val="22"/>
                <w:lang w:val="en-US" w:eastAsia="zh-CN"/>
              </w:rPr>
              <w:t>项目</w:t>
            </w:r>
          </w:p>
        </w:tc>
        <w:tc>
          <w:tcPr>
            <w:tcW w:w="2375" w:type="dxa"/>
            <w:vAlign w:val="center"/>
          </w:tcPr>
          <w:p w14:paraId="6D1A8D40">
            <w:pPr>
              <w:adjustRightInd w:val="0"/>
              <w:snapToGrid w:val="0"/>
              <w:spacing w:line="360" w:lineRule="auto"/>
              <w:jc w:val="center"/>
              <w:rPr>
                <w:rFonts w:hint="default" w:eastAsia="宋体"/>
                <w:vertAlign w:val="baseline"/>
                <w:lang w:val="en-US" w:eastAsia="zh-CN"/>
              </w:rPr>
            </w:pPr>
            <w:r>
              <w:rPr>
                <w:rFonts w:hint="eastAsia" w:cs="宋体" w:asciiTheme="minorEastAsia" w:hAnsiTheme="minorEastAsia" w:eastAsiaTheme="minorEastAsia"/>
                <w:sz w:val="22"/>
                <w:szCs w:val="22"/>
                <w:lang w:val="en-US" w:eastAsia="zh-CN"/>
              </w:rPr>
              <w:t>168万元</w:t>
            </w:r>
          </w:p>
        </w:tc>
      </w:tr>
    </w:tbl>
    <w:p w14:paraId="1561453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w:t>
      </w:r>
      <w:r>
        <w:rPr>
          <w:rFonts w:hint="eastAsia" w:asciiTheme="minorEastAsia" w:hAnsiTheme="minorEastAsia" w:eastAsiaTheme="minorEastAsia" w:cstheme="minorEastAsia"/>
          <w:i w:val="0"/>
          <w:iCs w:val="0"/>
          <w:sz w:val="24"/>
          <w:szCs w:val="24"/>
          <w:lang w:val="en-US" w:eastAsia="zh-CN"/>
        </w:rPr>
        <w:t>采购联影40排（80层）螺旋CT整机维保服务，服务期限三年，服务范围：</w:t>
      </w:r>
      <w:r>
        <w:rPr>
          <w:rFonts w:hint="eastAsia"/>
          <w:sz w:val="24"/>
          <w:szCs w:val="32"/>
          <w:lang w:val="en-US" w:eastAsia="zh-CN"/>
        </w:rPr>
        <w:t>所保CT（</w:t>
      </w:r>
      <w:r>
        <w:rPr>
          <w:rFonts w:hint="eastAsia" w:ascii="宋体" w:hAnsi="宋体" w:eastAsia="宋体" w:cs="宋体"/>
          <w:b/>
          <w:bCs/>
          <w:sz w:val="24"/>
          <w:szCs w:val="24"/>
        </w:rPr>
        <w:t>uCT</w:t>
      </w:r>
      <w:r>
        <w:rPr>
          <w:rFonts w:ascii="宋体" w:hAnsi="宋体" w:eastAsia="宋体" w:cs="宋体"/>
          <w:b/>
          <w:bCs/>
          <w:sz w:val="24"/>
          <w:szCs w:val="24"/>
        </w:rPr>
        <w:t>550</w:t>
      </w:r>
      <w:r>
        <w:rPr>
          <w:rFonts w:hint="eastAsia"/>
          <w:sz w:val="24"/>
          <w:szCs w:val="32"/>
          <w:lang w:val="en-US" w:eastAsia="zh-CN"/>
        </w:rPr>
        <w:t>）全部硬件及全部相关软件</w:t>
      </w:r>
      <w:r>
        <w:rPr>
          <w:rFonts w:hint="eastAsia" w:asciiTheme="minorEastAsia" w:hAnsiTheme="minorEastAsia" w:eastAsiaTheme="minorEastAsia" w:cstheme="minorEastAsia"/>
          <w:i w:val="0"/>
          <w:iCs w:val="0"/>
          <w:sz w:val="24"/>
          <w:szCs w:val="24"/>
          <w:lang w:val="en-US" w:eastAsia="zh-CN"/>
        </w:rPr>
        <w:t>（包括但不限于标准保修、探测器、球管、工作站（包括所有硬件及软件）、周边附件、探测器、球管主机控制系统、主机操作系统、机架、及其他整机易损易耗件等）</w:t>
      </w:r>
      <w:r>
        <w:rPr>
          <w:rFonts w:hint="eastAsia"/>
          <w:sz w:val="24"/>
          <w:szCs w:val="32"/>
          <w:lang w:val="en-US" w:eastAsia="zh-CN"/>
        </w:rPr>
        <w:t>所有人工及备件更换费用</w:t>
      </w:r>
      <w:r>
        <w:rPr>
          <w:rFonts w:hint="eastAsia" w:asciiTheme="minorEastAsia" w:hAnsiTheme="minorEastAsia" w:eastAsiaTheme="minorEastAsia" w:cstheme="minorEastAsia"/>
          <w:i w:val="0"/>
          <w:iCs w:val="0"/>
          <w:sz w:val="24"/>
          <w:szCs w:val="24"/>
          <w:lang w:val="en-US" w:eastAsia="zh-CN"/>
        </w:rPr>
        <w:t>。</w:t>
      </w:r>
    </w:p>
    <w:p w14:paraId="728401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35393630"/>
      <w:bookmarkStart w:id="5" w:name="_Toc35393799"/>
      <w:bookmarkStart w:id="6" w:name="_Toc28359013"/>
      <w:bookmarkStart w:id="7" w:name="_Toc28359090"/>
      <w:r>
        <w:rPr>
          <w:rFonts w:hint="eastAsia" w:ascii="宋体" w:hAnsi="宋体" w:eastAsia="宋体" w:cs="宋体"/>
          <w:i w:val="0"/>
          <w:iCs w:val="0"/>
          <w:color w:val="auto"/>
          <w:sz w:val="24"/>
          <w:szCs w:val="24"/>
        </w:rPr>
        <w:t>是否接受进口产品：否</w:t>
      </w:r>
    </w:p>
    <w:p w14:paraId="02DE83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232623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是否为只面向中小企业采购：否</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 xml:space="preserve">采购预留金额（万元）      </w:t>
      </w:r>
      <w:r>
        <w:rPr>
          <w:rFonts w:hint="eastAsia" w:ascii="宋体" w:hAnsi="宋体" w:eastAsia="宋体" w:cs="宋体"/>
          <w:i w:val="0"/>
          <w:iCs w:val="0"/>
          <w:color w:val="FF0000"/>
          <w:sz w:val="24"/>
          <w:szCs w:val="24"/>
          <w:highlight w:val="none"/>
          <w:lang w:val="en-US" w:eastAsia="zh-CN"/>
        </w:rPr>
        <w:t xml:space="preserve">  </w:t>
      </w:r>
      <w:r>
        <w:rPr>
          <w:rFonts w:hint="eastAsia" w:ascii="宋体" w:hAnsi="宋体" w:eastAsia="宋体" w:cs="宋体"/>
          <w:i w:val="0"/>
          <w:iCs w:val="0"/>
          <w:color w:val="auto"/>
          <w:sz w:val="24"/>
          <w:szCs w:val="24"/>
          <w:lang w:val="en-US" w:eastAsia="zh-CN"/>
        </w:rPr>
        <w:t>必须提供中小企业声明函/否。(友情提醒：此处必须和省政府采购网上申报填写一致)。</w:t>
      </w:r>
    </w:p>
    <w:p w14:paraId="5D30679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4"/>
      <w:bookmarkEnd w:id="5"/>
      <w:bookmarkEnd w:id="6"/>
      <w:bookmarkEnd w:id="7"/>
    </w:p>
    <w:p w14:paraId="3119157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6C7BD6B1">
      <w:pPr>
        <w:adjustRightInd w:val="0"/>
        <w:snapToGrid w:val="0"/>
        <w:spacing w:line="360" w:lineRule="auto"/>
        <w:ind w:firstLine="480" w:firstLineChars="200"/>
        <w:rPr>
          <w:sz w:val="24"/>
        </w:rPr>
      </w:pPr>
      <w:r>
        <w:rPr>
          <w:rFonts w:hint="eastAsia"/>
          <w:sz w:val="24"/>
        </w:rPr>
        <w:t xml:space="preserve">（1）具有独立承担民事责任的能力； </w:t>
      </w:r>
    </w:p>
    <w:p w14:paraId="5DB717BE">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22AB6B1D">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5981DC18">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061BD9B">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01DF4BD2">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10F0D01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8" w:name="_Toc28359091"/>
      <w:bookmarkStart w:id="9" w:name="_Toc28359014"/>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1B51D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57D234D4">
      <w:pPr>
        <w:pStyle w:val="9"/>
        <w:adjustRightInd w:val="0"/>
        <w:snapToGrid w:val="0"/>
        <w:spacing w:after="0" w:line="360" w:lineRule="auto"/>
        <w:ind w:firstLine="480" w:firstLineChars="200"/>
        <w:rPr>
          <w:rFonts w:hint="eastAsia" w:eastAsia="宋体"/>
          <w:lang w:eastAsia="zh-CN"/>
        </w:rPr>
      </w:pPr>
      <w:r>
        <w:rPr>
          <w:rFonts w:hint="eastAsia" w:ascii="宋体" w:hAnsi="宋体" w:eastAsia="宋体" w:cs="宋体"/>
          <w:i w:val="0"/>
          <w:iCs w:val="0"/>
          <w:sz w:val="24"/>
          <w:szCs w:val="24"/>
        </w:rPr>
        <w:t>（2）</w:t>
      </w:r>
      <w:r>
        <w:rPr>
          <w:rFonts w:hint="eastAsia" w:ascii="宋体" w:hAnsi="宋体" w:cs="宋体"/>
          <w:sz w:val="24"/>
        </w:rPr>
        <w:t>投标人应具有医疗器械经营许可证件并具有相应的经营范围。当投标人为生产厂家时，还需具有医疗器械生产许可证，同时具有相应的生产经营范围。经营企业投标产品须具有有效期内的医疗器械注册证</w:t>
      </w:r>
      <w:r>
        <w:rPr>
          <w:rFonts w:hint="eastAsia" w:ascii="宋体" w:hAnsi="宋体" w:cs="宋体"/>
          <w:sz w:val="24"/>
          <w:lang w:eastAsia="zh-CN"/>
        </w:rPr>
        <w:t>。</w:t>
      </w:r>
    </w:p>
    <w:p w14:paraId="66EF154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0" w:name="_Toc35393800"/>
      <w:bookmarkStart w:id="11" w:name="_Toc35393631"/>
      <w:r>
        <w:rPr>
          <w:rFonts w:hint="eastAsia" w:asciiTheme="minorEastAsia" w:hAnsiTheme="minorEastAsia" w:eastAsiaTheme="minorEastAsia" w:cstheme="minorEastAsia"/>
          <w:b w:val="0"/>
          <w:sz w:val="24"/>
          <w:szCs w:val="24"/>
        </w:rPr>
        <w:t>三、获取采购文件</w:t>
      </w:r>
      <w:bookmarkEnd w:id="8"/>
      <w:bookmarkEnd w:id="9"/>
      <w:bookmarkEnd w:id="10"/>
      <w:bookmarkEnd w:id="11"/>
    </w:p>
    <w:p w14:paraId="2F296AB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2</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10</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2</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17</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34B63A7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0D7885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5C5594D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11131B1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28359092"/>
      <w:bookmarkStart w:id="13" w:name="_Toc35393801"/>
      <w:bookmarkStart w:id="14" w:name="_Toc28359015"/>
      <w:bookmarkStart w:id="15" w:name="_Toc35393632"/>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14:paraId="7EC1BD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2</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21</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471E16A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277500A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6" w:name="_Toc28359093"/>
      <w:bookmarkStart w:id="17" w:name="_Toc35393802"/>
      <w:bookmarkStart w:id="18" w:name="_Toc28359016"/>
      <w:bookmarkStart w:id="19" w:name="_Toc35393633"/>
      <w:r>
        <w:rPr>
          <w:rFonts w:hint="eastAsia" w:asciiTheme="minorEastAsia" w:hAnsiTheme="minorEastAsia" w:eastAsiaTheme="minorEastAsia" w:cstheme="minorEastAsia"/>
          <w:b w:val="0"/>
          <w:i w:val="0"/>
          <w:iCs w:val="0"/>
          <w:sz w:val="24"/>
          <w:szCs w:val="24"/>
        </w:rPr>
        <w:t>五、开启（竞争性磋商方式必须填写）</w:t>
      </w:r>
      <w:bookmarkEnd w:id="16"/>
      <w:bookmarkEnd w:id="17"/>
      <w:bookmarkEnd w:id="18"/>
      <w:bookmarkEnd w:id="19"/>
    </w:p>
    <w:p w14:paraId="018970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2</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21</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749C49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4337C17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35393634"/>
      <w:bookmarkStart w:id="21" w:name="_Toc28359017"/>
      <w:bookmarkStart w:id="22" w:name="_Toc28359094"/>
      <w:bookmarkStart w:id="23" w:name="_Toc35393803"/>
      <w:r>
        <w:rPr>
          <w:rFonts w:hint="eastAsia" w:asciiTheme="minorEastAsia" w:hAnsiTheme="minorEastAsia" w:eastAsiaTheme="minorEastAsia" w:cstheme="minorEastAsia"/>
          <w:b w:val="0"/>
          <w:sz w:val="24"/>
          <w:szCs w:val="24"/>
        </w:rPr>
        <w:t>六、公告期限</w:t>
      </w:r>
      <w:bookmarkEnd w:id="20"/>
      <w:bookmarkEnd w:id="21"/>
      <w:bookmarkEnd w:id="22"/>
      <w:bookmarkEnd w:id="23"/>
    </w:p>
    <w:p w14:paraId="2B3670E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63D22F9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4" w:name="_Toc35393635"/>
      <w:bookmarkStart w:id="25" w:name="_Toc35393804"/>
      <w:r>
        <w:rPr>
          <w:rFonts w:hint="eastAsia" w:asciiTheme="minorEastAsia" w:hAnsiTheme="minorEastAsia" w:eastAsiaTheme="minorEastAsia" w:cstheme="minorEastAsia"/>
          <w:b w:val="0"/>
          <w:sz w:val="24"/>
          <w:szCs w:val="24"/>
        </w:rPr>
        <w:t>七、其他补充事宜</w:t>
      </w:r>
      <w:bookmarkEnd w:id="24"/>
      <w:bookmarkEnd w:id="25"/>
    </w:p>
    <w:p w14:paraId="76B09BE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28359095"/>
      <w:bookmarkStart w:id="27" w:name="_Toc28359018"/>
      <w:bookmarkStart w:id="28" w:name="_Toc35393636"/>
      <w:bookmarkStart w:id="29" w:name="_Toc35393805"/>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14:paraId="761F5E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783C60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w:t>
      </w:r>
      <w:r>
        <w:rPr>
          <w:rFonts w:hint="eastAsia" w:ascii="宋体" w:hAnsi="宋体" w:cs="宋体"/>
          <w:sz w:val="24"/>
        </w:rPr>
        <w:t>周口市中心医院</w:t>
      </w:r>
      <w:r>
        <w:rPr>
          <w:rFonts w:hint="eastAsia" w:ascii="宋体" w:hAnsi="宋体" w:eastAsia="宋体" w:cs="宋体"/>
          <w:i w:val="0"/>
          <w:iCs w:val="0"/>
          <w:sz w:val="24"/>
          <w:szCs w:val="24"/>
        </w:rPr>
        <w:t>　　　　　　　　　　　　</w:t>
      </w:r>
    </w:p>
    <w:p w14:paraId="5B70A6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cs="宋体"/>
          <w:sz w:val="24"/>
        </w:rPr>
        <w:t>周口市川汇区人民路东段</w:t>
      </w:r>
      <w:r>
        <w:rPr>
          <w:rFonts w:ascii="宋体" w:hAnsi="宋体" w:cs="宋体"/>
          <w:sz w:val="24"/>
        </w:rPr>
        <w:t>26</w:t>
      </w:r>
      <w:r>
        <w:rPr>
          <w:rFonts w:hint="eastAsia" w:ascii="宋体" w:hAnsi="宋体" w:cs="宋体"/>
          <w:sz w:val="24"/>
        </w:rPr>
        <w:t>号</w:t>
      </w:r>
      <w:r>
        <w:rPr>
          <w:rFonts w:hint="eastAsia" w:ascii="宋体" w:hAnsi="宋体" w:eastAsia="宋体" w:cs="宋体"/>
          <w:i w:val="0"/>
          <w:iCs w:val="0"/>
          <w:sz w:val="24"/>
          <w:szCs w:val="24"/>
        </w:rPr>
        <w:t>　　　　　　　　　　　　</w:t>
      </w:r>
    </w:p>
    <w:p w14:paraId="3F144B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eastAsia="zh-CN"/>
        </w:rPr>
        <w:t>：</w:t>
      </w:r>
      <w:r>
        <w:rPr>
          <w:rFonts w:hint="eastAsia" w:ascii="宋体" w:hAnsi="宋体" w:cs="宋体"/>
          <w:i w:val="0"/>
          <w:iCs w:val="0"/>
          <w:sz w:val="24"/>
          <w:szCs w:val="24"/>
          <w:lang w:val="en-US" w:eastAsia="zh-CN"/>
        </w:rPr>
        <w:t>孟昊</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hint="eastAsia" w:ascii="宋体" w:hAnsi="宋体" w:cs="宋体"/>
          <w:i w:val="0"/>
          <w:iCs w:val="0"/>
          <w:sz w:val="24"/>
          <w:szCs w:val="24"/>
          <w:lang w:val="en-US" w:eastAsia="zh-CN"/>
        </w:rPr>
        <w:t>0394-8269065</w:t>
      </w:r>
      <w:r>
        <w:rPr>
          <w:rFonts w:hint="eastAsia" w:ascii="宋体" w:hAnsi="宋体" w:eastAsia="宋体" w:cs="宋体"/>
          <w:i w:val="0"/>
          <w:iCs w:val="0"/>
          <w:sz w:val="24"/>
          <w:szCs w:val="24"/>
        </w:rPr>
        <w:t xml:space="preserve">　　　　　　　　　　 </w:t>
      </w:r>
      <w:bookmarkStart w:id="30" w:name="_Toc28359009"/>
      <w:bookmarkStart w:id="31" w:name="_Toc28359086"/>
    </w:p>
    <w:p w14:paraId="345F2A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570C8D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名称：周口市公共资源交易中心政府采购中心　　　　　　　　　　　　</w:t>
      </w:r>
    </w:p>
    <w:p w14:paraId="2064FF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地址：周口市光明路与政通路交叉口</w:t>
      </w:r>
      <w:r>
        <w:rPr>
          <w:rFonts w:hint="eastAsia" w:ascii="宋体" w:hAnsi="宋体" w:eastAsia="宋体" w:cs="宋体"/>
          <w:i w:val="0"/>
          <w:iCs w:val="0"/>
          <w:sz w:val="24"/>
          <w:szCs w:val="24"/>
          <w:lang w:val="en-US" w:eastAsia="zh-CN"/>
        </w:rPr>
        <w:t>向北100米路东</w:t>
      </w:r>
    </w:p>
    <w:p w14:paraId="3BCA92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郭战伟</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2" w:name="_Toc28359087"/>
      <w:bookmarkStart w:id="33" w:name="_Toc28359010"/>
      <w:r>
        <w:rPr>
          <w:rFonts w:hint="eastAsia" w:ascii="宋体" w:hAnsi="宋体" w:cs="宋体"/>
          <w:i w:val="0"/>
          <w:iCs w:val="0"/>
          <w:sz w:val="24"/>
          <w:szCs w:val="24"/>
          <w:lang w:val="en-US" w:eastAsia="zh-CN"/>
        </w:rPr>
        <w:t>0394-8106517 19913276009</w:t>
      </w:r>
      <w:r>
        <w:rPr>
          <w:rFonts w:hint="eastAsia" w:ascii="宋体" w:hAnsi="宋体" w:eastAsia="宋体" w:cs="宋体"/>
          <w:i w:val="0"/>
          <w:iCs w:val="0"/>
          <w:sz w:val="24"/>
          <w:szCs w:val="24"/>
        </w:rPr>
        <w:t>　　　　　　　　</w:t>
      </w:r>
    </w:p>
    <w:bookmarkEnd w:id="32"/>
    <w:bookmarkEnd w:id="33"/>
    <w:p w14:paraId="49F87BA0">
      <w:pPr>
        <w:spacing w:line="360" w:lineRule="auto"/>
        <w:ind w:firstLine="480"/>
        <w:jc w:val="left"/>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w:t>
      </w:r>
      <w:r>
        <w:rPr>
          <w:rFonts w:hint="eastAsia" w:ascii="宋体" w:hAnsi="宋体" w:cs="宋体"/>
          <w:sz w:val="24"/>
        </w:rPr>
        <w:t>周口市财政局政府监督管理科</w:t>
      </w:r>
    </w:p>
    <w:p w14:paraId="60143F4D">
      <w:pPr>
        <w:ind w:firstLine="480" w:firstLineChars="200"/>
        <w:jc w:val="left"/>
        <w:rPr>
          <w:sz w:val="24"/>
        </w:rPr>
      </w:pPr>
      <w:r>
        <w:rPr>
          <w:rFonts w:hint="eastAsia" w:ascii="宋体" w:hAnsi="宋体" w:eastAsia="宋体" w:cs="宋体"/>
          <w:i w:val="0"/>
          <w:iCs w:val="0"/>
          <w:sz w:val="24"/>
          <w:szCs w:val="24"/>
        </w:rPr>
        <w:t>联系方式：</w:t>
      </w:r>
      <w:r>
        <w:rPr>
          <w:rFonts w:ascii="宋体" w:hAnsi="宋体" w:cs="宋体"/>
          <w:sz w:val="24"/>
        </w:rPr>
        <w:t>0394-8106976</w:t>
      </w:r>
    </w:p>
    <w:p w14:paraId="519B76A5">
      <w:pPr>
        <w:pStyle w:val="35"/>
        <w:ind w:firstLine="720" w:firstLineChars="300"/>
        <w:rPr>
          <w:rFonts w:hint="default"/>
          <w:lang w:val="en-US" w:eastAsia="zh-CN"/>
        </w:rPr>
      </w:pPr>
      <w:r>
        <w:rPr>
          <w:rFonts w:hint="eastAsia" w:ascii="宋体" w:hAnsi="宋体" w:eastAsia="宋体" w:cs="宋体"/>
          <w:i w:val="0"/>
          <w:iCs w:val="0"/>
          <w:sz w:val="24"/>
          <w:szCs w:val="24"/>
          <w:lang w:val="en-US" w:eastAsia="zh-CN"/>
        </w:rPr>
        <w:t xml:space="preserve"> </w:t>
      </w:r>
    </w:p>
    <w:p w14:paraId="67C60B4F">
      <w:pPr>
        <w:pStyle w:val="35"/>
        <w:numPr>
          <w:ilvl w:val="0"/>
          <w:numId w:val="0"/>
        </w:numPr>
        <w:rPr>
          <w:rFonts w:hint="default"/>
          <w:lang w:val="en-US" w:eastAsia="zh-CN"/>
        </w:rPr>
      </w:pPr>
    </w:p>
    <w:p w14:paraId="50C5CC35">
      <w:pPr>
        <w:pStyle w:val="9"/>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2B09527C">
      <w:pPr>
        <w:pStyle w:val="21"/>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cs="宋体"/>
          <w:color w:val="000000"/>
          <w:sz w:val="24"/>
          <w:szCs w:val="24"/>
          <w:lang w:val="en-US" w:eastAsia="zh-CN"/>
        </w:rPr>
        <w:t>2</w:t>
      </w:r>
      <w:r>
        <w:rPr>
          <w:rFonts w:hint="eastAsia" w:ascii="宋体" w:hAnsi="宋体" w:eastAsia="宋体" w:cs="宋体"/>
          <w:sz w:val="24"/>
          <w:szCs w:val="24"/>
        </w:rPr>
        <w:t>月</w:t>
      </w:r>
      <w:r>
        <w:rPr>
          <w:rFonts w:hint="eastAsia" w:ascii="宋体" w:hAnsi="宋体" w:cs="宋体"/>
          <w:color w:val="000000"/>
          <w:sz w:val="24"/>
          <w:szCs w:val="24"/>
          <w:lang w:val="en-US" w:eastAsia="zh-CN"/>
        </w:rPr>
        <w:t>10</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59781E7D">
      <w:pPr>
        <w:pStyle w:val="26"/>
        <w:adjustRightInd w:val="0"/>
        <w:snapToGrid w:val="0"/>
        <w:spacing w:line="360" w:lineRule="auto"/>
        <w:ind w:firstLine="0" w:firstLineChars="0"/>
      </w:pPr>
      <w:bookmarkStart w:id="38" w:name="_GoBack"/>
      <w:bookmarkEnd w:id="38"/>
    </w:p>
    <w:p w14:paraId="1F27D95A">
      <w:pPr>
        <w:pStyle w:val="26"/>
        <w:ind w:firstLine="0" w:firstLineChars="0"/>
      </w:pPr>
    </w:p>
    <w:p w14:paraId="78BD1279">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3E5E9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3237550">
            <w:pPr>
              <w:jc w:val="center"/>
              <w:rPr>
                <w:rFonts w:ascii="宋体" w:hAnsi="宋体"/>
                <w:szCs w:val="21"/>
              </w:rPr>
            </w:pPr>
            <w:r>
              <w:rPr>
                <w:rFonts w:hint="eastAsia" w:ascii="宋体" w:hAnsi="宋体" w:cs="楷体_GB2312"/>
                <w:sz w:val="32"/>
                <w:szCs w:val="32"/>
              </w:rPr>
              <w:t>供应商须知前附表</w:t>
            </w:r>
          </w:p>
        </w:tc>
      </w:tr>
      <w:tr w14:paraId="1CD845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F3EE7A6">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55F63C50">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3841B9E0">
            <w:pPr>
              <w:rPr>
                <w:rFonts w:ascii="宋体" w:hAnsi="宋体" w:cs="宋体"/>
                <w:sz w:val="24"/>
              </w:rPr>
            </w:pPr>
            <w:r>
              <w:rPr>
                <w:rFonts w:hint="eastAsia" w:ascii="宋体" w:hAnsi="宋体" w:cs="宋体"/>
                <w:sz w:val="24"/>
              </w:rPr>
              <w:t>内  容</w:t>
            </w:r>
          </w:p>
        </w:tc>
      </w:tr>
      <w:tr w14:paraId="130340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FDF7D22">
            <w:pPr>
              <w:numPr>
                <w:ilvl w:val="0"/>
                <w:numId w:val="1"/>
              </w:numPr>
              <w:spacing w:beforeLines="50"/>
              <w:jc w:val="center"/>
              <w:rPr>
                <w:rFonts w:ascii="宋体" w:hAnsi="宋体" w:cs="宋体"/>
                <w:sz w:val="24"/>
              </w:rPr>
            </w:pPr>
          </w:p>
        </w:tc>
        <w:tc>
          <w:tcPr>
            <w:tcW w:w="1995" w:type="dxa"/>
            <w:vAlign w:val="center"/>
          </w:tcPr>
          <w:p w14:paraId="5DC0568B">
            <w:pPr>
              <w:jc w:val="center"/>
              <w:rPr>
                <w:rFonts w:ascii="宋体" w:hAnsi="宋体" w:cs="宋体"/>
                <w:sz w:val="24"/>
              </w:rPr>
            </w:pPr>
            <w:r>
              <w:rPr>
                <w:rFonts w:hint="eastAsia" w:ascii="宋体" w:hAnsi="宋体" w:cs="宋体"/>
                <w:sz w:val="24"/>
              </w:rPr>
              <w:t>项目概况</w:t>
            </w:r>
          </w:p>
        </w:tc>
        <w:tc>
          <w:tcPr>
            <w:tcW w:w="6615" w:type="dxa"/>
            <w:vAlign w:val="center"/>
          </w:tcPr>
          <w:p w14:paraId="18973699">
            <w:pPr>
              <w:rPr>
                <w:rFonts w:hint="eastAsia" w:ascii="宋体" w:hAnsi="宋体" w:eastAsia="宋体" w:cs="宋体"/>
                <w:i w:val="0"/>
                <w:iCs w:val="0"/>
                <w:sz w:val="24"/>
                <w:szCs w:val="24"/>
                <w:lang w:val="en-US" w:eastAsia="zh-CN"/>
              </w:rPr>
            </w:pPr>
            <w:r>
              <w:rPr>
                <w:rFonts w:hint="eastAsia" w:ascii="宋体" w:hAnsi="宋体" w:cs="宋体"/>
                <w:color w:val="000000"/>
                <w:sz w:val="24"/>
              </w:rPr>
              <w:t>项目名称：</w:t>
            </w:r>
            <w:r>
              <w:rPr>
                <w:rFonts w:hint="eastAsia" w:ascii="宋体" w:hAnsi="宋体" w:eastAsia="宋体" w:cs="宋体"/>
                <w:i w:val="0"/>
                <w:iCs w:val="0"/>
                <w:sz w:val="24"/>
                <w:szCs w:val="24"/>
                <w:lang w:val="en-US" w:eastAsia="zh-CN"/>
              </w:rPr>
              <w:t>周口市中心医院联影40排（80层）螺旋CT维保</w:t>
            </w:r>
            <w:r>
              <w:rPr>
                <w:rFonts w:hint="eastAsia" w:ascii="宋体" w:hAnsi="宋体" w:cs="宋体"/>
                <w:i w:val="0"/>
                <w:iCs w:val="0"/>
                <w:sz w:val="24"/>
                <w:szCs w:val="24"/>
                <w:lang w:val="en-US" w:eastAsia="zh-CN"/>
              </w:rPr>
              <w:t>采购</w:t>
            </w:r>
            <w:r>
              <w:rPr>
                <w:rFonts w:hint="eastAsia" w:ascii="宋体" w:hAnsi="宋体" w:eastAsia="宋体" w:cs="宋体"/>
                <w:i w:val="0"/>
                <w:iCs w:val="0"/>
                <w:sz w:val="24"/>
                <w:szCs w:val="24"/>
                <w:lang w:val="en-US" w:eastAsia="zh-CN"/>
              </w:rPr>
              <w:t>项目</w:t>
            </w:r>
          </w:p>
          <w:p w14:paraId="14E91ADC">
            <w:pPr>
              <w:rPr>
                <w:rFonts w:hint="default" w:ascii="宋体" w:hAnsi="宋体" w:eastAsia="宋体" w:cs="宋体"/>
                <w:i w:val="0"/>
                <w:iCs w:val="0"/>
                <w:sz w:val="24"/>
                <w:szCs w:val="24"/>
                <w:lang w:val="en-US" w:eastAsia="zh-CN"/>
              </w:rPr>
            </w:pPr>
            <w:r>
              <w:rPr>
                <w:rFonts w:hint="eastAsia" w:ascii="宋体" w:hAnsi="宋体" w:cs="宋体"/>
                <w:color w:val="000000"/>
                <w:sz w:val="24"/>
              </w:rPr>
              <w:t>采购内容：</w:t>
            </w:r>
            <w:r>
              <w:rPr>
                <w:rFonts w:hint="eastAsia" w:ascii="宋体" w:hAnsi="宋体" w:eastAsia="宋体" w:cs="宋体"/>
                <w:i w:val="0"/>
                <w:iCs w:val="0"/>
                <w:sz w:val="24"/>
                <w:szCs w:val="24"/>
                <w:lang w:val="en-US" w:eastAsia="zh-CN"/>
              </w:rPr>
              <w:t>联影40排（80层）螺旋CT整机维保3年</w:t>
            </w:r>
          </w:p>
          <w:p w14:paraId="66676422">
            <w:pPr>
              <w:rPr>
                <w:rFonts w:hint="eastAsia" w:ascii="宋体" w:hAnsi="宋体" w:eastAsia="宋体" w:cs="宋体"/>
                <w:color w:val="000000"/>
                <w:sz w:val="24"/>
                <w:lang w:val="en-US" w:eastAsia="zh-CN"/>
              </w:rPr>
            </w:pPr>
            <w:r>
              <w:rPr>
                <w:rFonts w:hint="eastAsia" w:ascii="宋体" w:hAnsi="宋体" w:cs="宋体"/>
                <w:color w:val="000000"/>
                <w:sz w:val="24"/>
              </w:rPr>
              <w:t>采购人：</w:t>
            </w:r>
            <w:r>
              <w:rPr>
                <w:rFonts w:hint="eastAsia" w:ascii="宋体" w:hAnsi="宋体" w:cs="宋体"/>
                <w:sz w:val="24"/>
              </w:rPr>
              <w:t>周口市中心医院</w:t>
            </w:r>
            <w:r>
              <w:rPr>
                <w:rFonts w:hint="eastAsia" w:ascii="宋体" w:hAnsi="宋体" w:eastAsia="宋体" w:cs="宋体"/>
                <w:i w:val="0"/>
                <w:iCs w:val="0"/>
                <w:sz w:val="24"/>
                <w:szCs w:val="24"/>
              </w:rPr>
              <w:t>　　</w:t>
            </w:r>
          </w:p>
          <w:p w14:paraId="3F1CA9B6">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p>
        </w:tc>
      </w:tr>
      <w:tr w14:paraId="740854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09D4AB2B">
            <w:pPr>
              <w:numPr>
                <w:ilvl w:val="0"/>
                <w:numId w:val="1"/>
              </w:numPr>
              <w:spacing w:beforeLines="50"/>
              <w:jc w:val="center"/>
              <w:rPr>
                <w:rFonts w:ascii="宋体" w:hAnsi="宋体" w:cs="宋体"/>
                <w:sz w:val="24"/>
              </w:rPr>
            </w:pPr>
          </w:p>
        </w:tc>
        <w:tc>
          <w:tcPr>
            <w:tcW w:w="1995" w:type="dxa"/>
            <w:vAlign w:val="center"/>
          </w:tcPr>
          <w:p w14:paraId="5B1BD89E">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03CC656E">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6CB230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672007C">
            <w:pPr>
              <w:numPr>
                <w:ilvl w:val="0"/>
                <w:numId w:val="1"/>
              </w:numPr>
              <w:spacing w:beforeLines="50"/>
              <w:jc w:val="center"/>
              <w:rPr>
                <w:rFonts w:ascii="宋体" w:hAnsi="宋体" w:cs="宋体"/>
                <w:sz w:val="24"/>
              </w:rPr>
            </w:pPr>
          </w:p>
        </w:tc>
        <w:tc>
          <w:tcPr>
            <w:tcW w:w="1995" w:type="dxa"/>
            <w:vAlign w:val="center"/>
          </w:tcPr>
          <w:p w14:paraId="5863B14B">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482EFDD5">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2E8CE4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C85B5CB">
            <w:pPr>
              <w:numPr>
                <w:ilvl w:val="0"/>
                <w:numId w:val="1"/>
              </w:numPr>
              <w:spacing w:beforeLines="50"/>
              <w:rPr>
                <w:rFonts w:ascii="宋体" w:hAnsi="宋体" w:cs="宋体"/>
                <w:sz w:val="24"/>
              </w:rPr>
            </w:pPr>
          </w:p>
        </w:tc>
        <w:tc>
          <w:tcPr>
            <w:tcW w:w="1995" w:type="dxa"/>
            <w:vAlign w:val="center"/>
          </w:tcPr>
          <w:p w14:paraId="621CE616">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751871A5">
            <w:pPr>
              <w:snapToGrid w:val="0"/>
              <w:rPr>
                <w:rFonts w:ascii="宋体" w:hAnsi="宋体" w:cs="宋体"/>
                <w:sz w:val="24"/>
              </w:rPr>
            </w:pPr>
            <w:r>
              <w:rPr>
                <w:rFonts w:hint="eastAsia" w:ascii="宋体" w:hAnsi="宋体" w:cs="宋体"/>
                <w:sz w:val="24"/>
              </w:rPr>
              <w:t>中文</w:t>
            </w:r>
          </w:p>
        </w:tc>
      </w:tr>
      <w:tr w14:paraId="75AEC4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2E7D536">
            <w:pPr>
              <w:numPr>
                <w:ilvl w:val="0"/>
                <w:numId w:val="1"/>
              </w:numPr>
              <w:spacing w:beforeLines="50"/>
              <w:rPr>
                <w:rFonts w:ascii="宋体" w:hAnsi="宋体" w:cs="宋体"/>
                <w:sz w:val="24"/>
              </w:rPr>
            </w:pPr>
          </w:p>
        </w:tc>
        <w:tc>
          <w:tcPr>
            <w:tcW w:w="1995" w:type="dxa"/>
            <w:vAlign w:val="center"/>
          </w:tcPr>
          <w:p w14:paraId="63AC3422">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2D171F60">
            <w:pPr>
              <w:rPr>
                <w:rFonts w:ascii="宋体" w:hAnsi="宋体" w:cs="宋体"/>
                <w:sz w:val="24"/>
              </w:rPr>
            </w:pPr>
            <w:r>
              <w:rPr>
                <w:rFonts w:hint="eastAsia" w:ascii="宋体" w:hAnsi="宋体" w:cs="宋体"/>
                <w:sz w:val="24"/>
              </w:rPr>
              <w:t>人民币</w:t>
            </w:r>
          </w:p>
        </w:tc>
      </w:tr>
      <w:tr w14:paraId="0ED3211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8E2D34F">
            <w:pPr>
              <w:numPr>
                <w:ilvl w:val="0"/>
                <w:numId w:val="1"/>
              </w:numPr>
              <w:spacing w:beforeLines="50"/>
              <w:jc w:val="center"/>
              <w:rPr>
                <w:rFonts w:ascii="宋体" w:hAnsi="宋体" w:cs="宋体"/>
                <w:sz w:val="24"/>
              </w:rPr>
            </w:pPr>
          </w:p>
        </w:tc>
        <w:tc>
          <w:tcPr>
            <w:tcW w:w="1995" w:type="dxa"/>
            <w:vAlign w:val="center"/>
          </w:tcPr>
          <w:p w14:paraId="1D962E8E">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3E2D068E">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4DEA43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A032CC5">
            <w:pPr>
              <w:numPr>
                <w:ilvl w:val="0"/>
                <w:numId w:val="1"/>
              </w:numPr>
              <w:spacing w:beforeLines="50"/>
              <w:jc w:val="center"/>
              <w:rPr>
                <w:rFonts w:ascii="宋体" w:hAnsi="宋体" w:cs="宋体"/>
                <w:sz w:val="24"/>
              </w:rPr>
            </w:pPr>
          </w:p>
        </w:tc>
        <w:tc>
          <w:tcPr>
            <w:tcW w:w="1995" w:type="dxa"/>
            <w:vAlign w:val="center"/>
          </w:tcPr>
          <w:p w14:paraId="507A1DDC">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2918AD03">
            <w:pPr>
              <w:rPr>
                <w:rFonts w:ascii="宋体" w:hAnsi="宋体" w:cs="宋体"/>
                <w:sz w:val="24"/>
              </w:rPr>
            </w:pPr>
            <w:r>
              <w:rPr>
                <w:rFonts w:hint="eastAsia" w:ascii="宋体" w:hAnsi="宋体" w:cs="宋体"/>
                <w:sz w:val="24"/>
              </w:rPr>
              <w:t>响应文件递交截止期后60日内有效</w:t>
            </w:r>
          </w:p>
        </w:tc>
      </w:tr>
      <w:tr w14:paraId="2C8171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776764DA">
            <w:pPr>
              <w:numPr>
                <w:ilvl w:val="0"/>
                <w:numId w:val="1"/>
              </w:numPr>
              <w:spacing w:beforeLines="50"/>
              <w:jc w:val="center"/>
              <w:rPr>
                <w:rFonts w:ascii="宋体" w:hAnsi="宋体" w:cs="宋体"/>
                <w:sz w:val="24"/>
              </w:rPr>
            </w:pPr>
          </w:p>
        </w:tc>
        <w:tc>
          <w:tcPr>
            <w:tcW w:w="1995" w:type="dxa"/>
            <w:vAlign w:val="center"/>
          </w:tcPr>
          <w:p w14:paraId="0BEA732E">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0DA04FC6">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0FD27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31D1A91">
            <w:pPr>
              <w:numPr>
                <w:ilvl w:val="0"/>
                <w:numId w:val="1"/>
              </w:numPr>
              <w:spacing w:beforeLines="50"/>
              <w:jc w:val="center"/>
              <w:rPr>
                <w:rFonts w:ascii="宋体" w:hAnsi="宋体" w:cs="宋体"/>
                <w:sz w:val="24"/>
              </w:rPr>
            </w:pPr>
          </w:p>
        </w:tc>
        <w:tc>
          <w:tcPr>
            <w:tcW w:w="1995" w:type="dxa"/>
            <w:vAlign w:val="center"/>
          </w:tcPr>
          <w:p w14:paraId="55F51136">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00F07585">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1C2D82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0FC4A17">
            <w:pPr>
              <w:numPr>
                <w:ilvl w:val="0"/>
                <w:numId w:val="1"/>
              </w:numPr>
              <w:spacing w:beforeLines="50"/>
              <w:jc w:val="center"/>
              <w:rPr>
                <w:rFonts w:ascii="宋体" w:hAnsi="宋体" w:cs="宋体"/>
                <w:sz w:val="24"/>
              </w:rPr>
            </w:pPr>
          </w:p>
        </w:tc>
        <w:tc>
          <w:tcPr>
            <w:tcW w:w="1995" w:type="dxa"/>
            <w:vAlign w:val="center"/>
          </w:tcPr>
          <w:p w14:paraId="6F4E52EF">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0494BC46">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1B489B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79C6851">
            <w:pPr>
              <w:numPr>
                <w:ilvl w:val="0"/>
                <w:numId w:val="1"/>
              </w:numPr>
              <w:spacing w:beforeLines="50"/>
              <w:jc w:val="center"/>
              <w:rPr>
                <w:rFonts w:ascii="宋体" w:hAnsi="宋体" w:cs="宋体"/>
                <w:sz w:val="24"/>
              </w:rPr>
            </w:pPr>
          </w:p>
        </w:tc>
        <w:tc>
          <w:tcPr>
            <w:tcW w:w="1995" w:type="dxa"/>
            <w:vAlign w:val="center"/>
          </w:tcPr>
          <w:p w14:paraId="2FF8E404">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0626EB28">
            <w:pPr>
              <w:rPr>
                <w:rFonts w:ascii="宋体" w:hAnsi="宋体" w:cs="宋体"/>
                <w:sz w:val="24"/>
              </w:rPr>
            </w:pPr>
            <w:r>
              <w:rPr>
                <w:rFonts w:hint="eastAsia" w:ascii="宋体" w:hAnsi="宋体" w:cs="宋体"/>
                <w:sz w:val="24"/>
              </w:rPr>
              <w:t>无</w:t>
            </w:r>
          </w:p>
        </w:tc>
      </w:tr>
      <w:tr w14:paraId="0C83DF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7CCC711">
            <w:pPr>
              <w:numPr>
                <w:ilvl w:val="0"/>
                <w:numId w:val="1"/>
              </w:numPr>
              <w:spacing w:beforeLines="50"/>
              <w:jc w:val="center"/>
              <w:rPr>
                <w:rFonts w:ascii="宋体" w:hAnsi="宋体" w:cs="宋体"/>
                <w:sz w:val="24"/>
              </w:rPr>
            </w:pPr>
          </w:p>
        </w:tc>
        <w:tc>
          <w:tcPr>
            <w:tcW w:w="1995" w:type="dxa"/>
            <w:vAlign w:val="center"/>
          </w:tcPr>
          <w:p w14:paraId="2856BD4B">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0945B633">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5CFFFC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6B6AD58">
            <w:pPr>
              <w:numPr>
                <w:ilvl w:val="0"/>
                <w:numId w:val="1"/>
              </w:numPr>
              <w:spacing w:beforeLines="50"/>
              <w:jc w:val="center"/>
              <w:rPr>
                <w:rFonts w:ascii="宋体" w:hAnsi="宋体" w:cs="宋体"/>
                <w:sz w:val="24"/>
              </w:rPr>
            </w:pPr>
          </w:p>
        </w:tc>
        <w:tc>
          <w:tcPr>
            <w:tcW w:w="1995" w:type="dxa"/>
            <w:vAlign w:val="center"/>
          </w:tcPr>
          <w:p w14:paraId="5171F76B">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20936F4F">
            <w:pPr>
              <w:ind w:firstLine="240" w:firstLineChars="100"/>
              <w:rPr>
                <w:rFonts w:ascii="宋体" w:hAnsi="宋体" w:cs="宋体"/>
                <w:sz w:val="24"/>
              </w:rPr>
            </w:pPr>
            <w:r>
              <w:rPr>
                <w:rFonts w:hint="eastAsia" w:ascii="宋体" w:hAnsi="宋体" w:cs="宋体"/>
                <w:sz w:val="24"/>
                <w:lang w:val="en-US" w:eastAsia="zh-CN"/>
              </w:rPr>
              <w:t>2025</w:t>
            </w:r>
            <w:r>
              <w:rPr>
                <w:rFonts w:hint="eastAsia" w:ascii="宋体" w:hAnsi="宋体" w:cs="宋体"/>
                <w:sz w:val="24"/>
              </w:rPr>
              <w:t xml:space="preserve">年   月   日上午   （见磋商公告） </w:t>
            </w:r>
          </w:p>
        </w:tc>
      </w:tr>
      <w:tr w14:paraId="2A1918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73E9822">
            <w:pPr>
              <w:numPr>
                <w:ilvl w:val="0"/>
                <w:numId w:val="1"/>
              </w:numPr>
              <w:spacing w:beforeLines="50"/>
              <w:jc w:val="center"/>
              <w:rPr>
                <w:rFonts w:ascii="宋体" w:hAnsi="宋体" w:cs="宋体"/>
                <w:sz w:val="24"/>
              </w:rPr>
            </w:pPr>
          </w:p>
        </w:tc>
        <w:tc>
          <w:tcPr>
            <w:tcW w:w="1995" w:type="dxa"/>
            <w:vAlign w:val="center"/>
          </w:tcPr>
          <w:p w14:paraId="51E1621E">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764B07F2">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0BF69174">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7FCF46F3">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0EDE67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3044CCD">
            <w:pPr>
              <w:numPr>
                <w:ilvl w:val="0"/>
                <w:numId w:val="1"/>
              </w:numPr>
              <w:spacing w:beforeLines="50"/>
              <w:jc w:val="center"/>
              <w:rPr>
                <w:rFonts w:ascii="宋体" w:hAnsi="宋体" w:cs="宋体"/>
                <w:sz w:val="24"/>
              </w:rPr>
            </w:pPr>
          </w:p>
        </w:tc>
        <w:tc>
          <w:tcPr>
            <w:tcW w:w="1995" w:type="dxa"/>
            <w:vAlign w:val="center"/>
          </w:tcPr>
          <w:p w14:paraId="12FC7CA7">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18222CC5">
            <w:pPr>
              <w:tabs>
                <w:tab w:val="left" w:pos="8640"/>
              </w:tabs>
              <w:ind w:left="-2" w:leftChars="-1" w:firstLine="240" w:firstLineChars="100"/>
              <w:rPr>
                <w:rFonts w:ascii="宋体" w:hAnsi="宋体" w:cs="宋体"/>
                <w:sz w:val="24"/>
              </w:rPr>
            </w:pPr>
            <w:r>
              <w:rPr>
                <w:rFonts w:hint="eastAsia" w:ascii="宋体" w:hAnsi="宋体" w:cs="宋体"/>
                <w:sz w:val="24"/>
                <w:lang w:val="en-US" w:eastAsia="zh-CN"/>
              </w:rPr>
              <w:t>2025</w:t>
            </w:r>
            <w:r>
              <w:rPr>
                <w:rFonts w:hint="eastAsia" w:ascii="宋体" w:hAnsi="宋体" w:cs="宋体"/>
                <w:sz w:val="24"/>
              </w:rPr>
              <w:t>年   月  日上午    见磋商公告</w:t>
            </w:r>
          </w:p>
        </w:tc>
      </w:tr>
      <w:tr w14:paraId="596F57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4A450B2">
            <w:pPr>
              <w:numPr>
                <w:ilvl w:val="0"/>
                <w:numId w:val="1"/>
              </w:numPr>
              <w:spacing w:beforeLines="50"/>
              <w:jc w:val="center"/>
              <w:rPr>
                <w:rFonts w:ascii="宋体" w:hAnsi="宋体" w:cs="宋体"/>
                <w:sz w:val="24"/>
              </w:rPr>
            </w:pPr>
          </w:p>
        </w:tc>
        <w:tc>
          <w:tcPr>
            <w:tcW w:w="1995" w:type="dxa"/>
            <w:vAlign w:val="center"/>
          </w:tcPr>
          <w:p w14:paraId="0EE6B363">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7694708A">
            <w:pPr>
              <w:tabs>
                <w:tab w:val="left" w:pos="8640"/>
              </w:tabs>
              <w:rPr>
                <w:rFonts w:ascii="宋体" w:hAnsi="宋体" w:cs="宋体"/>
                <w:sz w:val="24"/>
              </w:rPr>
            </w:pPr>
            <w:r>
              <w:rPr>
                <w:rFonts w:hint="eastAsia" w:ascii="宋体" w:hAnsi="宋体" w:cs="宋体"/>
                <w:sz w:val="24"/>
              </w:rPr>
              <w:t>详见磋商文件第二章</w:t>
            </w:r>
          </w:p>
        </w:tc>
      </w:tr>
      <w:tr w14:paraId="1FF57D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BD198D2">
            <w:pPr>
              <w:numPr>
                <w:ilvl w:val="0"/>
                <w:numId w:val="1"/>
              </w:numPr>
              <w:spacing w:beforeLines="50"/>
              <w:jc w:val="center"/>
              <w:rPr>
                <w:rFonts w:ascii="宋体" w:hAnsi="宋体" w:cs="宋体"/>
                <w:sz w:val="24"/>
              </w:rPr>
            </w:pPr>
          </w:p>
        </w:tc>
        <w:tc>
          <w:tcPr>
            <w:tcW w:w="1995" w:type="dxa"/>
            <w:vAlign w:val="center"/>
          </w:tcPr>
          <w:p w14:paraId="3C019DC8">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045CA67F">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53BE6C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BFF8EEB">
            <w:pPr>
              <w:numPr>
                <w:ilvl w:val="0"/>
                <w:numId w:val="1"/>
              </w:numPr>
              <w:spacing w:beforeLines="50"/>
              <w:jc w:val="center"/>
              <w:rPr>
                <w:rFonts w:ascii="宋体" w:hAnsi="宋体" w:cs="宋体"/>
                <w:sz w:val="24"/>
              </w:rPr>
            </w:pPr>
          </w:p>
        </w:tc>
        <w:tc>
          <w:tcPr>
            <w:tcW w:w="1995" w:type="dxa"/>
            <w:vAlign w:val="center"/>
          </w:tcPr>
          <w:p w14:paraId="32B00B9E">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394320EA">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7F9DCC82">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32D0A5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B3B95B">
            <w:pPr>
              <w:numPr>
                <w:ilvl w:val="0"/>
                <w:numId w:val="1"/>
              </w:numPr>
              <w:spacing w:beforeLines="50"/>
              <w:jc w:val="center"/>
              <w:rPr>
                <w:rFonts w:ascii="宋体" w:hAnsi="宋体" w:cs="宋体"/>
                <w:sz w:val="24"/>
              </w:rPr>
            </w:pPr>
          </w:p>
        </w:tc>
        <w:tc>
          <w:tcPr>
            <w:tcW w:w="1995" w:type="dxa"/>
            <w:vAlign w:val="center"/>
          </w:tcPr>
          <w:p w14:paraId="2996AAFE">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28691886">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25222F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7D2B244">
            <w:pPr>
              <w:numPr>
                <w:ilvl w:val="0"/>
                <w:numId w:val="1"/>
              </w:numPr>
              <w:spacing w:beforeLines="50"/>
              <w:jc w:val="center"/>
              <w:rPr>
                <w:rFonts w:ascii="宋体" w:hAnsi="宋体" w:cs="宋体"/>
                <w:sz w:val="24"/>
              </w:rPr>
            </w:pPr>
          </w:p>
        </w:tc>
        <w:tc>
          <w:tcPr>
            <w:tcW w:w="1995" w:type="dxa"/>
            <w:vAlign w:val="center"/>
          </w:tcPr>
          <w:p w14:paraId="7D5EAEB0">
            <w:pPr>
              <w:jc w:val="center"/>
              <w:rPr>
                <w:rFonts w:ascii="宋体" w:hAnsi="宋体" w:cs="宋体"/>
                <w:sz w:val="24"/>
              </w:rPr>
            </w:pPr>
            <w:r>
              <w:rPr>
                <w:rFonts w:hint="eastAsia" w:ascii="宋体" w:hAnsi="宋体" w:cs="宋体"/>
                <w:sz w:val="24"/>
              </w:rPr>
              <w:t>服务期限</w:t>
            </w:r>
          </w:p>
        </w:tc>
        <w:tc>
          <w:tcPr>
            <w:tcW w:w="6615" w:type="dxa"/>
            <w:vAlign w:val="center"/>
          </w:tcPr>
          <w:p w14:paraId="32078E91">
            <w:pPr>
              <w:jc w:val="left"/>
              <w:rPr>
                <w:rFonts w:hint="default" w:ascii="宋体" w:hAnsi="宋体" w:eastAsia="宋体" w:cs="宋体"/>
                <w:sz w:val="24"/>
                <w:lang w:val="en-US" w:eastAsia="zh-CN"/>
              </w:rPr>
            </w:pPr>
            <w:r>
              <w:rPr>
                <w:rFonts w:hint="eastAsia" w:ascii="宋体" w:hAnsi="宋体" w:cs="宋体"/>
                <w:sz w:val="24"/>
              </w:rPr>
              <w:t>合同签订后</w:t>
            </w:r>
            <w:r>
              <w:rPr>
                <w:rFonts w:hint="eastAsia" w:ascii="宋体" w:hAnsi="宋体" w:cs="宋体"/>
                <w:sz w:val="24"/>
                <w:lang w:val="en-US" w:eastAsia="zh-CN"/>
              </w:rPr>
              <w:t>3年</w:t>
            </w:r>
          </w:p>
        </w:tc>
      </w:tr>
      <w:tr w14:paraId="6CFCC8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7781044F">
            <w:pPr>
              <w:numPr>
                <w:ilvl w:val="0"/>
                <w:numId w:val="1"/>
              </w:numPr>
              <w:spacing w:beforeLines="50"/>
              <w:jc w:val="center"/>
              <w:rPr>
                <w:rFonts w:ascii="宋体" w:hAnsi="宋体" w:cs="宋体"/>
                <w:sz w:val="24"/>
              </w:rPr>
            </w:pPr>
          </w:p>
        </w:tc>
        <w:tc>
          <w:tcPr>
            <w:tcW w:w="1995" w:type="dxa"/>
            <w:vAlign w:val="center"/>
          </w:tcPr>
          <w:p w14:paraId="1A589AC7">
            <w:pPr>
              <w:spacing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24C9D798">
            <w:pPr>
              <w:tabs>
                <w:tab w:val="left" w:pos="8640"/>
              </w:tabs>
              <w:jc w:val="left"/>
              <w:rPr>
                <w:rFonts w:ascii="宋体" w:hAnsi="宋体" w:cs="宋体"/>
                <w:sz w:val="24"/>
              </w:rPr>
            </w:pPr>
            <w:r>
              <w:rPr>
                <w:rFonts w:hint="eastAsia" w:ascii="宋体" w:hAnsi="宋体" w:eastAsia="宋体" w:cs="宋体"/>
                <w:sz w:val="24"/>
                <w:lang w:val="en-US" w:eastAsia="zh-CN"/>
              </w:rPr>
              <w:t>服务期限三年分六期每半年按比例付款</w:t>
            </w:r>
          </w:p>
        </w:tc>
      </w:tr>
      <w:tr w14:paraId="0180AD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563D6A">
            <w:pPr>
              <w:numPr>
                <w:ilvl w:val="0"/>
                <w:numId w:val="1"/>
              </w:numPr>
              <w:spacing w:beforeLines="50"/>
              <w:jc w:val="center"/>
              <w:rPr>
                <w:rFonts w:ascii="宋体" w:hAnsi="宋体" w:cs="宋体"/>
                <w:sz w:val="24"/>
              </w:rPr>
            </w:pPr>
          </w:p>
        </w:tc>
        <w:tc>
          <w:tcPr>
            <w:tcW w:w="1995" w:type="dxa"/>
            <w:vAlign w:val="center"/>
          </w:tcPr>
          <w:p w14:paraId="17F2BDB1">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5D05DD4D">
            <w:pPr>
              <w:tabs>
                <w:tab w:val="left" w:pos="8640"/>
              </w:tabs>
              <w:jc w:val="left"/>
              <w:rPr>
                <w:rFonts w:hint="eastAsia" w:ascii="宋体" w:hAnsi="宋体" w:eastAsia="宋体" w:cs="宋体"/>
                <w:sz w:val="24"/>
                <w:lang w:eastAsia="zh-CN"/>
              </w:rPr>
            </w:pPr>
            <w:r>
              <w:rPr>
                <w:rFonts w:hint="eastAsia" w:ascii="宋体" w:hAnsi="宋体" w:cs="宋体"/>
                <w:sz w:val="24"/>
                <w:lang w:val="en-US" w:eastAsia="zh-CN"/>
              </w:rPr>
              <w:t xml:space="preserve"> </w:t>
            </w:r>
            <w:r>
              <w:rPr>
                <w:rFonts w:hint="eastAsia" w:ascii="宋体" w:hAnsi="宋体" w:eastAsia="宋体" w:cs="宋体"/>
                <w:color w:val="000000"/>
                <w:sz w:val="24"/>
                <w:szCs w:val="24"/>
                <w:lang w:val="en-US" w:eastAsia="zh-CN"/>
              </w:rPr>
              <w:t>无需勘查</w:t>
            </w:r>
          </w:p>
        </w:tc>
      </w:tr>
      <w:tr w14:paraId="168F79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C465E2D">
            <w:pPr>
              <w:numPr>
                <w:ilvl w:val="0"/>
                <w:numId w:val="1"/>
              </w:numPr>
              <w:spacing w:beforeLines="50"/>
              <w:jc w:val="center"/>
              <w:rPr>
                <w:rFonts w:ascii="宋体" w:hAnsi="宋体" w:cs="宋体"/>
                <w:sz w:val="24"/>
              </w:rPr>
            </w:pPr>
          </w:p>
        </w:tc>
        <w:tc>
          <w:tcPr>
            <w:tcW w:w="1995" w:type="dxa"/>
            <w:vAlign w:val="center"/>
          </w:tcPr>
          <w:p w14:paraId="53A760CC">
            <w:pPr>
              <w:spacing w:beforeLines="50"/>
              <w:ind w:firstLine="14" w:firstLineChars="6"/>
              <w:jc w:val="center"/>
              <w:rPr>
                <w:rFonts w:hint="default" w:ascii="宋体" w:hAnsi="宋体" w:cs="宋体"/>
                <w:sz w:val="24"/>
                <w:lang w:val="en-US" w:eastAsia="zh-CN"/>
              </w:rPr>
            </w:pPr>
            <w:r>
              <w:rPr>
                <w:rFonts w:hint="eastAsia" w:ascii="宋体" w:hAnsi="宋体" w:cs="宋体"/>
                <w:sz w:val="24"/>
                <w:lang w:val="en-US" w:eastAsia="zh-CN"/>
              </w:rPr>
              <w:t>报价</w:t>
            </w:r>
          </w:p>
        </w:tc>
        <w:tc>
          <w:tcPr>
            <w:tcW w:w="6615" w:type="dxa"/>
            <w:vAlign w:val="center"/>
          </w:tcPr>
          <w:p w14:paraId="7FCE6EC8">
            <w:pPr>
              <w:spacing w:beforeLines="50"/>
              <w:ind w:firstLine="14" w:firstLineChars="6"/>
              <w:jc w:val="both"/>
              <w:rPr>
                <w:rFonts w:hint="default" w:ascii="宋体" w:hAnsi="宋体" w:cs="宋体"/>
                <w:sz w:val="24"/>
                <w:lang w:val="en-US" w:eastAsia="zh-CN"/>
              </w:rPr>
            </w:pPr>
            <w:r>
              <w:rPr>
                <w:rFonts w:hint="eastAsia" w:ascii="宋体" w:hAnsi="宋体" w:cs="宋体"/>
                <w:sz w:val="24"/>
                <w:lang w:val="en-US" w:eastAsia="zh-CN"/>
              </w:rPr>
              <w:t>二次报价</w:t>
            </w:r>
          </w:p>
        </w:tc>
      </w:tr>
      <w:tr w14:paraId="6F15E6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4BD812A">
            <w:pPr>
              <w:numPr>
                <w:ilvl w:val="0"/>
                <w:numId w:val="1"/>
              </w:numPr>
              <w:spacing w:beforeLines="50"/>
              <w:jc w:val="center"/>
              <w:rPr>
                <w:rFonts w:ascii="宋体" w:hAnsi="宋体" w:cs="宋体"/>
                <w:sz w:val="24"/>
              </w:rPr>
            </w:pPr>
          </w:p>
        </w:tc>
        <w:tc>
          <w:tcPr>
            <w:tcW w:w="1995" w:type="dxa"/>
            <w:vAlign w:val="center"/>
          </w:tcPr>
          <w:p w14:paraId="5730CF80">
            <w:pPr>
              <w:spacing w:beforeLines="50"/>
              <w:ind w:firstLine="14" w:firstLineChars="6"/>
              <w:jc w:val="center"/>
              <w:rPr>
                <w:rFonts w:hint="default" w:ascii="宋体" w:hAnsi="宋体" w:cs="宋体"/>
                <w:sz w:val="24"/>
                <w:lang w:val="en-US" w:eastAsia="zh-CN"/>
              </w:rPr>
            </w:pPr>
            <w:r>
              <w:rPr>
                <w:rFonts w:hint="eastAsia" w:ascii="宋体" w:hAnsi="宋体" w:cs="宋体"/>
                <w:sz w:val="24"/>
                <w:lang w:val="en-US" w:eastAsia="zh-CN"/>
              </w:rPr>
              <w:t>所属行业</w:t>
            </w:r>
          </w:p>
        </w:tc>
        <w:tc>
          <w:tcPr>
            <w:tcW w:w="6615" w:type="dxa"/>
            <w:vAlign w:val="center"/>
          </w:tcPr>
          <w:p w14:paraId="204B1A25">
            <w:pPr>
              <w:spacing w:beforeLines="50"/>
              <w:ind w:firstLine="14" w:firstLineChars="6"/>
              <w:jc w:val="both"/>
              <w:rPr>
                <w:rFonts w:hint="default" w:ascii="宋体" w:hAnsi="宋体" w:cs="宋体"/>
                <w:sz w:val="24"/>
                <w:lang w:val="en-US" w:eastAsia="zh-CN"/>
              </w:rPr>
            </w:pPr>
            <w:r>
              <w:rPr>
                <w:rFonts w:hint="eastAsia" w:ascii="宋体" w:hAnsi="宋体" w:cs="宋体"/>
                <w:sz w:val="24"/>
                <w:lang w:val="en-US" w:eastAsia="zh-CN"/>
              </w:rPr>
              <w:t>服务</w:t>
            </w:r>
          </w:p>
        </w:tc>
      </w:tr>
    </w:tbl>
    <w:p w14:paraId="46B64899">
      <w:pPr>
        <w:pStyle w:val="26"/>
        <w:ind w:firstLine="0" w:firstLineChars="0"/>
        <w:rPr>
          <w:rFonts w:ascii="宋体" w:hAnsi="宋体" w:cs="宋体"/>
          <w:b/>
          <w:sz w:val="30"/>
          <w:szCs w:val="30"/>
        </w:rPr>
      </w:pPr>
    </w:p>
    <w:p w14:paraId="019329E7">
      <w:pPr>
        <w:spacing w:line="720" w:lineRule="auto"/>
        <w:jc w:val="center"/>
        <w:rPr>
          <w:rFonts w:ascii="宋体" w:hAnsi="宋体" w:cs="宋体"/>
          <w:b/>
          <w:sz w:val="30"/>
          <w:szCs w:val="30"/>
        </w:rPr>
      </w:pPr>
    </w:p>
    <w:p w14:paraId="0446417B">
      <w:pPr>
        <w:spacing w:line="720" w:lineRule="auto"/>
        <w:jc w:val="center"/>
        <w:rPr>
          <w:rFonts w:ascii="宋体" w:hAnsi="宋体" w:cs="宋体"/>
          <w:b/>
          <w:sz w:val="30"/>
          <w:szCs w:val="30"/>
        </w:rPr>
      </w:pPr>
    </w:p>
    <w:p w14:paraId="7B84DF83">
      <w:pPr>
        <w:pStyle w:val="35"/>
        <w:rPr>
          <w:rFonts w:ascii="宋体" w:hAnsi="宋体" w:cs="宋体"/>
          <w:b/>
          <w:sz w:val="30"/>
          <w:szCs w:val="30"/>
        </w:rPr>
      </w:pPr>
    </w:p>
    <w:p w14:paraId="27CDFB70">
      <w:pPr>
        <w:spacing w:line="720" w:lineRule="auto"/>
        <w:jc w:val="both"/>
        <w:rPr>
          <w:rFonts w:ascii="宋体" w:hAnsi="宋体" w:cs="宋体"/>
          <w:b/>
          <w:sz w:val="30"/>
          <w:szCs w:val="30"/>
        </w:rPr>
      </w:pPr>
    </w:p>
    <w:p w14:paraId="0D9FB677">
      <w:pPr>
        <w:spacing w:line="720" w:lineRule="auto"/>
        <w:jc w:val="center"/>
        <w:rPr>
          <w:rFonts w:ascii="宋体" w:hAnsi="宋体" w:cs="宋体"/>
          <w:b/>
          <w:sz w:val="30"/>
          <w:szCs w:val="30"/>
        </w:rPr>
      </w:pPr>
      <w:r>
        <w:rPr>
          <w:rFonts w:hint="eastAsia" w:ascii="宋体" w:hAnsi="宋体" w:cs="宋体"/>
          <w:b/>
          <w:sz w:val="30"/>
          <w:szCs w:val="30"/>
        </w:rPr>
        <w:t>一、总则</w:t>
      </w:r>
    </w:p>
    <w:p w14:paraId="1EFA8DCD">
      <w:pPr>
        <w:spacing w:line="560" w:lineRule="exact"/>
        <w:ind w:firstLine="482" w:firstLineChars="200"/>
        <w:rPr>
          <w:rFonts w:ascii="宋体" w:hAnsi="宋体" w:cs="宋体"/>
          <w:sz w:val="24"/>
        </w:rPr>
      </w:pPr>
      <w:r>
        <w:rPr>
          <w:rFonts w:hint="eastAsia" w:ascii="宋体" w:hAnsi="宋体" w:cs="宋体"/>
          <w:b/>
          <w:sz w:val="24"/>
        </w:rPr>
        <w:t>1．适用范围</w:t>
      </w:r>
    </w:p>
    <w:p w14:paraId="0B6AF93B">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79FC635E">
      <w:pPr>
        <w:spacing w:line="560" w:lineRule="exact"/>
        <w:ind w:firstLine="482" w:firstLineChars="200"/>
        <w:rPr>
          <w:rFonts w:ascii="宋体" w:hAnsi="宋体" w:cs="宋体"/>
          <w:b/>
          <w:sz w:val="24"/>
        </w:rPr>
      </w:pPr>
      <w:r>
        <w:rPr>
          <w:rFonts w:hint="eastAsia" w:ascii="宋体" w:hAnsi="宋体" w:cs="宋体"/>
          <w:b/>
          <w:sz w:val="24"/>
        </w:rPr>
        <w:t>2．定义</w:t>
      </w:r>
    </w:p>
    <w:p w14:paraId="1E7D47F9">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3EA2401">
      <w:pPr>
        <w:tabs>
          <w:tab w:val="left" w:pos="0"/>
        </w:tabs>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2.2“采购人”：</w:t>
      </w:r>
      <w:r>
        <w:rPr>
          <w:rFonts w:hint="eastAsia" w:ascii="宋体" w:hAnsi="宋体" w:cs="宋体"/>
          <w:sz w:val="24"/>
          <w:lang w:val="en-US" w:eastAsia="zh-CN"/>
        </w:rPr>
        <w:t>周口市中心医院</w:t>
      </w:r>
    </w:p>
    <w:p w14:paraId="7C47AE18">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99FE4A6">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0B23C0ED">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5DE63F15">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5E9223F">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5E2CEAAF">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251E0AB1">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4A6A517F">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631FAC5F">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432C5BC1">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3E00450B">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178E9184">
      <w:pPr>
        <w:spacing w:line="560" w:lineRule="exact"/>
        <w:ind w:firstLine="482" w:firstLineChars="200"/>
        <w:rPr>
          <w:rFonts w:ascii="宋体" w:hAnsi="宋体" w:cs="宋体"/>
          <w:b/>
          <w:sz w:val="24"/>
        </w:rPr>
      </w:pPr>
      <w:r>
        <w:rPr>
          <w:rFonts w:hint="eastAsia" w:ascii="宋体" w:hAnsi="宋体" w:cs="宋体"/>
          <w:b/>
          <w:sz w:val="24"/>
        </w:rPr>
        <w:t>3.采购预算</w:t>
      </w:r>
    </w:p>
    <w:p w14:paraId="0C350D0F">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05B875C6">
      <w:pPr>
        <w:spacing w:line="560" w:lineRule="exact"/>
        <w:ind w:firstLine="482" w:firstLineChars="200"/>
        <w:rPr>
          <w:rFonts w:ascii="宋体" w:hAnsi="宋体" w:cs="宋体"/>
          <w:b/>
          <w:sz w:val="24"/>
        </w:rPr>
      </w:pPr>
      <w:r>
        <w:rPr>
          <w:rFonts w:hint="eastAsia" w:ascii="宋体" w:hAnsi="宋体" w:cs="宋体"/>
          <w:b/>
          <w:sz w:val="24"/>
        </w:rPr>
        <w:t>4.合格的供应商</w:t>
      </w:r>
    </w:p>
    <w:p w14:paraId="566637B6">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06D50B1E">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7D812F5F">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150740A2">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16ACF5A3">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2AC4480A">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4543FD23">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6B81FEC3">
      <w:pPr>
        <w:spacing w:before="0" w:after="0" w:line="3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000000"/>
          <w:kern w:val="0"/>
          <w:sz w:val="24"/>
          <w:szCs w:val="24"/>
          <w:lang w:val="zh-CN" w:eastAsia="zh-CN" w:bidi="ar-SA"/>
        </w:rPr>
        <w:t>4.5 凡通过磋商小组符合性审查的供应商均为合格供应商。</w:t>
      </w:r>
      <w:r>
        <w:rPr>
          <w:rFonts w:ascii="宋体" w:hAnsi="宋体" w:eastAsia="宋体" w:cs="宋体"/>
          <w:color w:val="auto"/>
          <w:spacing w:val="0"/>
          <w:position w:val="0"/>
          <w:sz w:val="24"/>
          <w:shd w:val="clear" w:fill="auto"/>
        </w:rPr>
        <w:t>未通过符合性审查的供应商将视为不响应本项目的竞争性磋商文件被否决。</w:t>
      </w:r>
    </w:p>
    <w:p w14:paraId="73C374DD">
      <w:pPr>
        <w:spacing w:line="560" w:lineRule="exact"/>
        <w:ind w:firstLine="480" w:firstLineChars="200"/>
        <w:rPr>
          <w:rFonts w:ascii="宋体" w:hAnsi="宋体" w:cs="宋体"/>
          <w:sz w:val="24"/>
        </w:rPr>
      </w:pPr>
      <w:r>
        <w:rPr>
          <w:rFonts w:hint="eastAsia" w:ascii="宋体" w:hAnsi="宋体" w:eastAsia="宋体" w:cs="宋体"/>
          <w:color w:val="000000"/>
          <w:kern w:val="0"/>
          <w:sz w:val="24"/>
          <w:szCs w:val="24"/>
          <w:lang w:val="zh-CN" w:eastAsia="zh-CN" w:bidi="ar-SA"/>
        </w:rPr>
        <w:t>注：</w:t>
      </w:r>
      <w:r>
        <w:rPr>
          <w:rFonts w:hint="eastAsia" w:ascii="宋体" w:hAnsi="宋体" w:cs="宋体"/>
          <w:sz w:val="24"/>
        </w:rPr>
        <w:t>单位负责人为同一人或者存在直接控股、管理关系的不同供应商，不得参加同一合同项下的政府采购活动。</w:t>
      </w:r>
    </w:p>
    <w:p w14:paraId="05AB536C">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1C105FDC">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29E5141B">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1E98ABF">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27A76221">
      <w:pPr>
        <w:pStyle w:val="26"/>
        <w:ind w:firstLine="480"/>
        <w:rPr>
          <w:rFonts w:ascii="宋体" w:hAnsi="宋体" w:eastAsia="宋体" w:cs="宋体"/>
          <w:sz w:val="24"/>
        </w:rPr>
      </w:pPr>
    </w:p>
    <w:p w14:paraId="229A14F4">
      <w:pPr>
        <w:spacing w:line="720" w:lineRule="auto"/>
        <w:jc w:val="center"/>
        <w:rPr>
          <w:rFonts w:ascii="宋体" w:hAnsi="宋体" w:cs="宋体"/>
          <w:b/>
          <w:sz w:val="24"/>
        </w:rPr>
      </w:pPr>
      <w:r>
        <w:rPr>
          <w:rFonts w:hint="eastAsia" w:ascii="宋体" w:hAnsi="宋体" w:cs="宋体"/>
          <w:b/>
          <w:sz w:val="24"/>
        </w:rPr>
        <w:t>二、竞争性磋商文件</w:t>
      </w:r>
    </w:p>
    <w:p w14:paraId="12D39BE5">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7B436F2F">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A51801A">
      <w:pPr>
        <w:spacing w:line="560" w:lineRule="exact"/>
        <w:ind w:firstLine="480" w:firstLineChars="200"/>
        <w:rPr>
          <w:rFonts w:ascii="宋体" w:hAnsi="宋体" w:cs="宋体"/>
          <w:sz w:val="24"/>
        </w:rPr>
      </w:pPr>
      <w:r>
        <w:rPr>
          <w:rFonts w:hint="eastAsia" w:ascii="宋体" w:hAnsi="宋体" w:cs="宋体"/>
          <w:sz w:val="24"/>
        </w:rPr>
        <w:t>（1）竞争性磋商邀请函；</w:t>
      </w:r>
    </w:p>
    <w:p w14:paraId="3F2C09B0">
      <w:pPr>
        <w:spacing w:line="560" w:lineRule="exact"/>
        <w:ind w:firstLine="480" w:firstLineChars="200"/>
        <w:rPr>
          <w:rFonts w:ascii="宋体" w:hAnsi="宋体" w:cs="宋体"/>
          <w:sz w:val="24"/>
        </w:rPr>
      </w:pPr>
      <w:r>
        <w:rPr>
          <w:rFonts w:hint="eastAsia" w:ascii="宋体" w:hAnsi="宋体" w:cs="宋体"/>
          <w:sz w:val="24"/>
        </w:rPr>
        <w:t>（2）供应商须知；</w:t>
      </w:r>
    </w:p>
    <w:p w14:paraId="63C4454E">
      <w:pPr>
        <w:spacing w:line="560" w:lineRule="exact"/>
        <w:ind w:firstLine="480" w:firstLineChars="200"/>
        <w:rPr>
          <w:rFonts w:ascii="宋体" w:hAnsi="宋体" w:cs="宋体"/>
          <w:sz w:val="24"/>
        </w:rPr>
      </w:pPr>
      <w:r>
        <w:rPr>
          <w:rFonts w:hint="eastAsia" w:ascii="宋体" w:hAnsi="宋体" w:cs="宋体"/>
          <w:sz w:val="24"/>
        </w:rPr>
        <w:t>（3）采购需求；</w:t>
      </w:r>
    </w:p>
    <w:p w14:paraId="305F8EF9">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7DA0627F">
      <w:pPr>
        <w:spacing w:line="560" w:lineRule="exact"/>
        <w:ind w:firstLine="480" w:firstLineChars="200"/>
        <w:rPr>
          <w:rFonts w:ascii="宋体" w:hAnsi="宋体" w:cs="宋体"/>
          <w:sz w:val="24"/>
        </w:rPr>
      </w:pPr>
      <w:r>
        <w:rPr>
          <w:rFonts w:hint="eastAsia" w:ascii="宋体" w:hAnsi="宋体" w:cs="宋体"/>
          <w:sz w:val="24"/>
        </w:rPr>
        <w:t>（5）合同主要条款。</w:t>
      </w:r>
    </w:p>
    <w:p w14:paraId="2C372ACA">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FF466DB">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5311814A">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4B9AEB5">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51A7D2EB">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37B33A7">
      <w:pPr>
        <w:spacing w:line="720" w:lineRule="auto"/>
        <w:jc w:val="center"/>
        <w:rPr>
          <w:rFonts w:ascii="宋体" w:hAnsi="宋体" w:cs="宋体"/>
          <w:b/>
          <w:sz w:val="24"/>
        </w:rPr>
      </w:pPr>
      <w:r>
        <w:rPr>
          <w:rFonts w:hint="eastAsia" w:ascii="宋体" w:hAnsi="宋体" w:cs="宋体"/>
          <w:b/>
          <w:sz w:val="24"/>
        </w:rPr>
        <w:t>三、响应性文件的编制</w:t>
      </w:r>
    </w:p>
    <w:p w14:paraId="3F7B42F9">
      <w:pPr>
        <w:spacing w:line="560" w:lineRule="exact"/>
        <w:ind w:firstLine="482" w:firstLineChars="200"/>
        <w:rPr>
          <w:rFonts w:ascii="宋体" w:hAnsi="宋体" w:cs="宋体"/>
          <w:b/>
          <w:bCs/>
          <w:sz w:val="24"/>
        </w:rPr>
      </w:pPr>
      <w:r>
        <w:rPr>
          <w:rFonts w:hint="eastAsia" w:ascii="宋体" w:hAnsi="宋体" w:cs="宋体"/>
          <w:b/>
          <w:bCs/>
          <w:sz w:val="24"/>
        </w:rPr>
        <w:t>8.要求</w:t>
      </w:r>
    </w:p>
    <w:p w14:paraId="45155178">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1D5D1E0">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2FCDAF05">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78364BD">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1DDF60AE">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0B1245C3">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0ECA30E4">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53B5BE7A">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26A59DF3">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511D0092">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10222DFA">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1AF74D10">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C126C92">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05485D2E">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0CA74F96">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249FC513">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7B283CE4">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7ADCEC2B">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53350926">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290DA896">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76977F54">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1F572CC">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65C2D564">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8B7435C">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1D4D100">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2BC1FAE7">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34AB00B7">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10C33E5D">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119EE16E">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578324C0">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512A126C">
      <w:pPr>
        <w:spacing w:line="560" w:lineRule="exact"/>
        <w:rPr>
          <w:rFonts w:ascii="宋体" w:hAnsi="宋体" w:cs="宋体"/>
          <w:b/>
          <w:sz w:val="24"/>
        </w:rPr>
      </w:pPr>
      <w:r>
        <w:rPr>
          <w:rFonts w:hint="eastAsia" w:ascii="宋体" w:hAnsi="宋体" w:cs="宋体"/>
          <w:b/>
          <w:sz w:val="24"/>
        </w:rPr>
        <w:t>16.响应性文件的递交</w:t>
      </w:r>
    </w:p>
    <w:p w14:paraId="639C7B7A">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3B9FD5E">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65D2C721">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E5B3F9B">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493E9DD3">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4519ACEA">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2F430ACB">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7C6DA0DD">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5BD3F71C">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64EA7028">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2CB4243E">
      <w:pPr>
        <w:spacing w:line="720" w:lineRule="auto"/>
        <w:jc w:val="center"/>
        <w:rPr>
          <w:rFonts w:ascii="宋体" w:hAnsi="宋体" w:cs="宋体"/>
          <w:b/>
          <w:sz w:val="24"/>
        </w:rPr>
      </w:pPr>
      <w:r>
        <w:rPr>
          <w:rFonts w:hint="eastAsia" w:ascii="宋体" w:hAnsi="宋体" w:cs="宋体"/>
          <w:b/>
          <w:sz w:val="24"/>
        </w:rPr>
        <w:t>五、竞争性磋商</w:t>
      </w:r>
    </w:p>
    <w:p w14:paraId="7B1B3E18">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2A61976">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6D3855DD">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384E43CB">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13CA8CD7">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AB417A9">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50E33DFE">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CA42823">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5BD7B596">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0ED5152">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E5CA97D">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580150B2">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43682FD">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503FDBCA">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00FCCE9A">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4DA63B8">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44CCFE6D">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34D2996F">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6C1E225">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0B50B572">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4C2867A6">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6ED7820B">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5C619972">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692274D1">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7DC69B02">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71C4A7C7">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31B9FBB4">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129CE02B">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4095B4D5">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325B36A9">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2B300FE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76385214">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742FEFFA">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366DC65F">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6A3BD634">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1AD2A10D">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08B0DC5D">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685C2810">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4A9DB095">
      <w:pPr>
        <w:pStyle w:val="37"/>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C188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7D52BB6">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6624B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C637AF7">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510006AB">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3C01878D">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72F77B70">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2B2F1DFF">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40BFE103">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1DE68BF3">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67E6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A2E096A">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42CC7673">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11660B6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2A67F95">
            <w:pPr>
              <w:adjustRightInd w:val="0"/>
              <w:snapToGrid w:val="0"/>
              <w:spacing w:line="360" w:lineRule="auto"/>
              <w:ind w:right="-10"/>
              <w:rPr>
                <w:rFonts w:ascii="宋体" w:hAnsi="宋体" w:cs="宋体"/>
                <w:sz w:val="24"/>
              </w:rPr>
            </w:pPr>
          </w:p>
        </w:tc>
        <w:tc>
          <w:tcPr>
            <w:tcW w:w="2371" w:type="dxa"/>
            <w:vAlign w:val="center"/>
          </w:tcPr>
          <w:p w14:paraId="5A42A62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B38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ED385B0">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75752082">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606091C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D79EF00">
            <w:pPr>
              <w:adjustRightInd w:val="0"/>
              <w:snapToGrid w:val="0"/>
              <w:spacing w:line="360" w:lineRule="auto"/>
              <w:ind w:right="-10"/>
              <w:rPr>
                <w:rFonts w:ascii="宋体" w:hAnsi="宋体" w:cs="宋体"/>
                <w:sz w:val="24"/>
              </w:rPr>
            </w:pPr>
          </w:p>
        </w:tc>
        <w:tc>
          <w:tcPr>
            <w:tcW w:w="2371" w:type="dxa"/>
            <w:vAlign w:val="center"/>
          </w:tcPr>
          <w:p w14:paraId="06ECED8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69BA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8E50272">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17020609">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74AFE33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179E0BF">
            <w:pPr>
              <w:adjustRightInd w:val="0"/>
              <w:snapToGrid w:val="0"/>
              <w:spacing w:line="360" w:lineRule="auto"/>
              <w:ind w:right="-10"/>
              <w:rPr>
                <w:rFonts w:ascii="宋体" w:hAnsi="宋体" w:cs="宋体"/>
                <w:sz w:val="24"/>
              </w:rPr>
            </w:pPr>
          </w:p>
        </w:tc>
        <w:tc>
          <w:tcPr>
            <w:tcW w:w="2371" w:type="dxa"/>
            <w:vAlign w:val="center"/>
          </w:tcPr>
          <w:p w14:paraId="25349E0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C073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69FE3E2">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0E5BB7F2">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3DB3171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892C2F">
            <w:pPr>
              <w:adjustRightInd w:val="0"/>
              <w:snapToGrid w:val="0"/>
              <w:spacing w:line="360" w:lineRule="auto"/>
              <w:ind w:right="-10"/>
              <w:rPr>
                <w:rFonts w:ascii="宋体" w:hAnsi="宋体" w:cs="宋体"/>
                <w:sz w:val="24"/>
              </w:rPr>
            </w:pPr>
          </w:p>
        </w:tc>
        <w:tc>
          <w:tcPr>
            <w:tcW w:w="2371" w:type="dxa"/>
            <w:vAlign w:val="center"/>
          </w:tcPr>
          <w:p w14:paraId="597BA80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018D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C370392">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7CBDF771">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3119EFB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B5998B1">
            <w:pPr>
              <w:adjustRightInd w:val="0"/>
              <w:snapToGrid w:val="0"/>
              <w:spacing w:line="360" w:lineRule="auto"/>
              <w:ind w:right="-10"/>
              <w:rPr>
                <w:rFonts w:ascii="宋体" w:hAnsi="宋体" w:cs="宋体"/>
                <w:sz w:val="24"/>
              </w:rPr>
            </w:pPr>
          </w:p>
        </w:tc>
        <w:tc>
          <w:tcPr>
            <w:tcW w:w="2371" w:type="dxa"/>
            <w:vAlign w:val="center"/>
          </w:tcPr>
          <w:p w14:paraId="677C2E1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2CF9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D2F0897">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60AD9A2E">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65D349C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7E733C1">
            <w:pPr>
              <w:adjustRightInd w:val="0"/>
              <w:snapToGrid w:val="0"/>
              <w:spacing w:line="360" w:lineRule="auto"/>
              <w:ind w:right="-10"/>
              <w:rPr>
                <w:rFonts w:ascii="宋体" w:hAnsi="宋体" w:cs="宋体"/>
                <w:sz w:val="24"/>
              </w:rPr>
            </w:pPr>
          </w:p>
        </w:tc>
        <w:tc>
          <w:tcPr>
            <w:tcW w:w="2371" w:type="dxa"/>
            <w:vAlign w:val="center"/>
          </w:tcPr>
          <w:p w14:paraId="13CFEF7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1E34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CB456BE">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3BA69DBD">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78CD3A5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56E23BE">
            <w:pPr>
              <w:adjustRightInd w:val="0"/>
              <w:snapToGrid w:val="0"/>
              <w:spacing w:line="360" w:lineRule="auto"/>
              <w:ind w:right="-10"/>
              <w:rPr>
                <w:rFonts w:ascii="宋体" w:hAnsi="宋体" w:cs="宋体"/>
                <w:sz w:val="24"/>
              </w:rPr>
            </w:pPr>
          </w:p>
        </w:tc>
        <w:tc>
          <w:tcPr>
            <w:tcW w:w="2371" w:type="dxa"/>
            <w:vAlign w:val="center"/>
          </w:tcPr>
          <w:p w14:paraId="396369F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FD6D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5006DE9">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0CBC5CA2">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62EF413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85927C2">
            <w:pPr>
              <w:adjustRightInd w:val="0"/>
              <w:snapToGrid w:val="0"/>
              <w:spacing w:line="360" w:lineRule="auto"/>
              <w:ind w:right="-10"/>
              <w:rPr>
                <w:rFonts w:ascii="宋体" w:hAnsi="宋体" w:cs="宋体"/>
                <w:sz w:val="24"/>
              </w:rPr>
            </w:pPr>
          </w:p>
        </w:tc>
        <w:tc>
          <w:tcPr>
            <w:tcW w:w="2371" w:type="dxa"/>
            <w:vAlign w:val="center"/>
          </w:tcPr>
          <w:p w14:paraId="538D170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3F8F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83172C9">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559917CC">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1D3B35A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38359C9">
            <w:pPr>
              <w:adjustRightInd w:val="0"/>
              <w:snapToGrid w:val="0"/>
              <w:spacing w:line="360" w:lineRule="auto"/>
              <w:ind w:right="-10"/>
              <w:rPr>
                <w:rFonts w:ascii="宋体" w:hAnsi="宋体" w:cs="宋体"/>
                <w:sz w:val="24"/>
              </w:rPr>
            </w:pPr>
          </w:p>
        </w:tc>
        <w:tc>
          <w:tcPr>
            <w:tcW w:w="2371" w:type="dxa"/>
            <w:vAlign w:val="center"/>
          </w:tcPr>
          <w:p w14:paraId="16E48BB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E1B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347939C">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5E6CA902">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69990B2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6190822">
            <w:pPr>
              <w:adjustRightInd w:val="0"/>
              <w:snapToGrid w:val="0"/>
              <w:spacing w:line="360" w:lineRule="auto"/>
              <w:ind w:right="-10"/>
              <w:rPr>
                <w:rFonts w:ascii="宋体" w:hAnsi="宋体" w:cs="宋体"/>
                <w:sz w:val="24"/>
              </w:rPr>
            </w:pPr>
          </w:p>
        </w:tc>
        <w:tc>
          <w:tcPr>
            <w:tcW w:w="2371" w:type="dxa"/>
            <w:vAlign w:val="center"/>
          </w:tcPr>
          <w:p w14:paraId="31D1113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0A9B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971C6E8">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14EC46BE">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2992295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69B4FEB">
            <w:pPr>
              <w:adjustRightInd w:val="0"/>
              <w:snapToGrid w:val="0"/>
              <w:spacing w:line="360" w:lineRule="auto"/>
              <w:ind w:right="-10"/>
              <w:rPr>
                <w:rFonts w:ascii="宋体" w:hAnsi="宋体" w:cs="宋体"/>
                <w:sz w:val="24"/>
              </w:rPr>
            </w:pPr>
          </w:p>
        </w:tc>
        <w:tc>
          <w:tcPr>
            <w:tcW w:w="2371" w:type="dxa"/>
            <w:vAlign w:val="center"/>
          </w:tcPr>
          <w:p w14:paraId="18F9F7C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5400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317EE4A">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3005CED4">
            <w:pPr>
              <w:spacing w:after="50" w:line="360" w:lineRule="auto"/>
              <w:ind w:right="-10"/>
              <w:jc w:val="center"/>
              <w:rPr>
                <w:rFonts w:ascii="宋体" w:hAnsi="宋体" w:cs="宋体"/>
                <w:bCs/>
                <w:sz w:val="24"/>
              </w:rPr>
            </w:pPr>
          </w:p>
        </w:tc>
        <w:tc>
          <w:tcPr>
            <w:tcW w:w="1937" w:type="dxa"/>
            <w:vAlign w:val="center"/>
          </w:tcPr>
          <w:p w14:paraId="37A11D73">
            <w:pPr>
              <w:spacing w:after="50" w:line="360" w:lineRule="auto"/>
              <w:ind w:right="-10"/>
              <w:jc w:val="center"/>
              <w:rPr>
                <w:rFonts w:ascii="宋体" w:hAnsi="宋体" w:cs="宋体"/>
                <w:sz w:val="24"/>
              </w:rPr>
            </w:pPr>
          </w:p>
        </w:tc>
        <w:tc>
          <w:tcPr>
            <w:tcW w:w="825" w:type="dxa"/>
            <w:vAlign w:val="center"/>
          </w:tcPr>
          <w:p w14:paraId="0E69932B">
            <w:pPr>
              <w:adjustRightInd w:val="0"/>
              <w:snapToGrid w:val="0"/>
              <w:spacing w:line="360" w:lineRule="auto"/>
              <w:ind w:right="-10"/>
              <w:rPr>
                <w:rFonts w:ascii="宋体" w:hAnsi="宋体" w:cs="宋体"/>
                <w:sz w:val="24"/>
              </w:rPr>
            </w:pPr>
          </w:p>
        </w:tc>
        <w:tc>
          <w:tcPr>
            <w:tcW w:w="2371" w:type="dxa"/>
            <w:vAlign w:val="center"/>
          </w:tcPr>
          <w:p w14:paraId="095721A3">
            <w:pPr>
              <w:adjustRightInd w:val="0"/>
              <w:snapToGrid w:val="0"/>
              <w:spacing w:line="360" w:lineRule="auto"/>
              <w:ind w:right="-10"/>
              <w:jc w:val="center"/>
              <w:rPr>
                <w:rFonts w:ascii="宋体" w:hAnsi="宋体" w:cs="宋体"/>
                <w:sz w:val="24"/>
              </w:rPr>
            </w:pPr>
          </w:p>
        </w:tc>
      </w:tr>
      <w:tr w14:paraId="6834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46F7C95">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5DC30408">
            <w:pPr>
              <w:spacing w:after="50" w:line="360" w:lineRule="auto"/>
              <w:ind w:right="-10"/>
              <w:jc w:val="center"/>
              <w:rPr>
                <w:rFonts w:ascii="宋体" w:hAnsi="宋体" w:cs="宋体"/>
                <w:sz w:val="24"/>
              </w:rPr>
            </w:pPr>
          </w:p>
        </w:tc>
        <w:tc>
          <w:tcPr>
            <w:tcW w:w="1937" w:type="dxa"/>
            <w:vAlign w:val="center"/>
          </w:tcPr>
          <w:p w14:paraId="1436682B">
            <w:pPr>
              <w:spacing w:after="50" w:line="360" w:lineRule="auto"/>
              <w:ind w:right="-10"/>
              <w:jc w:val="center"/>
              <w:rPr>
                <w:rFonts w:ascii="宋体" w:hAnsi="宋体" w:cs="宋体"/>
                <w:sz w:val="24"/>
              </w:rPr>
            </w:pPr>
          </w:p>
        </w:tc>
        <w:tc>
          <w:tcPr>
            <w:tcW w:w="825" w:type="dxa"/>
            <w:vAlign w:val="center"/>
          </w:tcPr>
          <w:p w14:paraId="2E63CA2A">
            <w:pPr>
              <w:adjustRightInd w:val="0"/>
              <w:snapToGrid w:val="0"/>
              <w:spacing w:line="360" w:lineRule="auto"/>
              <w:ind w:right="-10"/>
              <w:rPr>
                <w:rFonts w:ascii="宋体" w:hAnsi="宋体" w:cs="宋体"/>
                <w:sz w:val="24"/>
              </w:rPr>
            </w:pPr>
          </w:p>
        </w:tc>
        <w:tc>
          <w:tcPr>
            <w:tcW w:w="2371" w:type="dxa"/>
            <w:vAlign w:val="center"/>
          </w:tcPr>
          <w:p w14:paraId="053943DC">
            <w:pPr>
              <w:adjustRightInd w:val="0"/>
              <w:snapToGrid w:val="0"/>
              <w:spacing w:line="360" w:lineRule="auto"/>
              <w:ind w:right="-10"/>
              <w:jc w:val="center"/>
              <w:rPr>
                <w:rFonts w:ascii="宋体" w:hAnsi="宋体" w:cs="宋体"/>
                <w:sz w:val="24"/>
              </w:rPr>
            </w:pPr>
          </w:p>
        </w:tc>
      </w:tr>
      <w:tr w14:paraId="7118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F60EC63">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47A9E71D">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4232B342">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63E6E537">
      <w:pPr>
        <w:pStyle w:val="37"/>
        <w:rPr>
          <w:rFonts w:ascii="宋体" w:hAnsi="宋体" w:cs="宋体"/>
          <w:sz w:val="24"/>
          <w:szCs w:val="24"/>
        </w:rPr>
      </w:pPr>
    </w:p>
    <w:p w14:paraId="545E71F3">
      <w:pPr>
        <w:pStyle w:val="37"/>
        <w:rPr>
          <w:rFonts w:ascii="宋体" w:hAnsi="宋体" w:cs="宋体"/>
          <w:sz w:val="24"/>
          <w:szCs w:val="24"/>
        </w:rPr>
      </w:pPr>
    </w:p>
    <w:p w14:paraId="55FF26CC">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25B766B8">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5833E0">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49CC589">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264A103C">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1BBF4233">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0D2F2934">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3772DC5F">
      <w:pPr>
        <w:spacing w:line="560" w:lineRule="exact"/>
        <w:ind w:firstLine="482" w:firstLineChars="200"/>
        <w:rPr>
          <w:rFonts w:ascii="宋体" w:hAnsi="宋体" w:cs="宋体"/>
          <w:b/>
          <w:sz w:val="24"/>
        </w:rPr>
      </w:pPr>
      <w:r>
        <w:rPr>
          <w:rFonts w:hint="eastAsia" w:ascii="宋体" w:hAnsi="宋体" w:cs="宋体"/>
          <w:b/>
          <w:sz w:val="24"/>
        </w:rPr>
        <w:t>21.竞争性磋商</w:t>
      </w:r>
    </w:p>
    <w:p w14:paraId="603E4CE9">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7C41A949">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6A8771D0">
      <w:pPr>
        <w:spacing w:line="560" w:lineRule="exact"/>
        <w:ind w:firstLine="480" w:firstLineChars="200"/>
        <w:rPr>
          <w:rFonts w:ascii="宋体" w:hAnsi="宋体" w:cs="宋体"/>
          <w:sz w:val="24"/>
        </w:rPr>
      </w:pPr>
      <w:r>
        <w:rPr>
          <w:rFonts w:hint="eastAsia" w:ascii="宋体" w:hAnsi="宋体" w:cs="宋体"/>
          <w:sz w:val="24"/>
        </w:rPr>
        <w:t>21.3磋商内容包括：</w:t>
      </w:r>
    </w:p>
    <w:p w14:paraId="2C183C4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0051A49D">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15B0F8DA">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5D2A38E8">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04E52384">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EDC19FE">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6475513A">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634DE474">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56131EEA">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cs="宋体"/>
          <w:color w:val="auto"/>
          <w:sz w:val="24"/>
          <w:lang w:val="en-US" w:eastAsia="zh-CN"/>
        </w:rPr>
        <w:t>.</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3E776A64">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cs="宋体"/>
          <w:color w:val="auto"/>
          <w:sz w:val="24"/>
          <w:lang w:val="en-US" w:eastAsia="zh-CN"/>
        </w:rPr>
        <w:t>二次报价</w:t>
      </w:r>
      <w:r>
        <w:rPr>
          <w:rFonts w:hint="eastAsia" w:ascii="宋体" w:hAnsi="宋体" w:eastAsia="宋体" w:cs="宋体"/>
          <w:color w:val="auto"/>
          <w:sz w:val="24"/>
          <w:lang w:val="en-US" w:eastAsia="zh-CN"/>
        </w:rPr>
        <w:t>。</w:t>
      </w:r>
    </w:p>
    <w:p w14:paraId="7FF47BC1">
      <w:pPr>
        <w:spacing w:line="560" w:lineRule="exact"/>
        <w:ind w:firstLine="480" w:firstLineChars="200"/>
        <w:rPr>
          <w:rFonts w:hint="default" w:ascii="宋体" w:hAnsi="宋体" w:eastAsia="宋体" w:cs="宋体"/>
          <w:color w:val="FF0000"/>
          <w:kern w:val="2"/>
          <w:sz w:val="24"/>
          <w:szCs w:val="24"/>
          <w:lang w:val="en-US" w:eastAsia="zh-CN" w:bidi="ar-SA"/>
        </w:rPr>
      </w:pPr>
      <w:r>
        <w:rPr>
          <w:rFonts w:hint="eastAsia" w:ascii="宋体" w:hAnsi="宋体" w:eastAsia="宋体" w:cs="宋体"/>
          <w:color w:val="auto"/>
          <w:sz w:val="24"/>
          <w:lang w:val="en-US" w:eastAsia="zh-CN"/>
        </w:rPr>
        <w:t>开标后请供应商在计算前等待报价，网上报价</w:t>
      </w:r>
      <w:r>
        <w:rPr>
          <w:rFonts w:hint="eastAsia" w:ascii="宋体" w:hAnsi="宋体" w:eastAsia="宋体" w:cs="宋体"/>
          <w:color w:val="auto"/>
          <w:sz w:val="24"/>
          <w:lang w:val="zh-CN" w:eastAsia="zh-CN"/>
        </w:rPr>
        <w:t>，</w:t>
      </w:r>
      <w:r>
        <w:rPr>
          <w:rFonts w:hint="eastAsia" w:ascii="宋体" w:hAnsi="宋体" w:eastAsia="宋体" w:cs="宋体"/>
          <w:color w:val="auto"/>
          <w:sz w:val="24"/>
          <w:lang w:val="zh-CN"/>
        </w:rPr>
        <w:t>见周口市公共资源交易中心</w:t>
      </w:r>
      <w:r>
        <w:rPr>
          <w:rFonts w:hint="eastAsia" w:ascii="宋体" w:hAnsi="宋体" w:eastAsia="宋体" w:cs="宋体"/>
          <w:color w:val="auto"/>
          <w:sz w:val="24"/>
          <w:lang w:val="en-US" w:eastAsia="zh-CN"/>
        </w:rPr>
        <w:t>网站</w:t>
      </w:r>
      <w:r>
        <w:rPr>
          <w:rFonts w:hint="eastAsia" w:ascii="宋体" w:hAnsi="宋体" w:eastAsia="宋体" w:cs="宋体"/>
          <w:sz w:val="24"/>
          <w:lang w:val="en-US" w:eastAsia="zh-CN"/>
        </w:rPr>
        <w:t>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5E9ED0F4">
      <w:pPr>
        <w:spacing w:line="720" w:lineRule="auto"/>
        <w:jc w:val="center"/>
        <w:rPr>
          <w:rFonts w:ascii="宋体" w:hAnsi="宋体" w:cs="宋体"/>
          <w:b/>
          <w:sz w:val="24"/>
        </w:rPr>
      </w:pPr>
      <w:r>
        <w:rPr>
          <w:rFonts w:hint="eastAsia" w:ascii="宋体" w:hAnsi="宋体" w:cs="宋体"/>
          <w:b/>
          <w:sz w:val="24"/>
        </w:rPr>
        <w:t>六、评定标准</w:t>
      </w:r>
    </w:p>
    <w:p w14:paraId="6C71B5B2">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7661FBB8">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E2B1704">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18C26E01">
      <w:pPr>
        <w:pStyle w:val="16"/>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2376D8A6">
      <w:pPr>
        <w:spacing w:line="360" w:lineRule="auto"/>
        <w:ind w:right="-92" w:rightChars="-44"/>
        <w:rPr>
          <w:rFonts w:ascii="宋体" w:hAnsi="宋体" w:cs="宋体"/>
          <w:sz w:val="24"/>
        </w:rPr>
      </w:pPr>
      <w:r>
        <w:rPr>
          <w:rFonts w:hint="eastAsia" w:ascii="宋体" w:hAnsi="宋体" w:cs="宋体"/>
          <w:sz w:val="24"/>
        </w:rPr>
        <w:t>评标方法：</w:t>
      </w:r>
    </w:p>
    <w:tbl>
      <w:tblPr>
        <w:tblStyle w:val="27"/>
        <w:tblpPr w:leftFromText="180" w:rightFromText="180" w:vertAnchor="text" w:horzAnchor="page" w:tblpXSpec="center" w:tblpY="296"/>
        <w:tblOverlap w:val="never"/>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534"/>
        <w:gridCol w:w="1701"/>
        <w:gridCol w:w="6378"/>
      </w:tblGrid>
      <w:tr w14:paraId="7C0F1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9C320A">
            <w:pPr>
              <w:jc w:val="center"/>
              <w:rPr>
                <w:rFonts w:ascii="黑体" w:hAnsi="黑体" w:eastAsia="黑体"/>
                <w:sz w:val="24"/>
                <w:szCs w:val="24"/>
              </w:rPr>
            </w:pPr>
            <w:r>
              <w:rPr>
                <w:rFonts w:hint="eastAsia" w:ascii="黑体" w:hAnsi="黑体" w:eastAsia="黑体"/>
                <w:sz w:val="24"/>
                <w:szCs w:val="24"/>
              </w:rPr>
              <w:t>序号</w:t>
            </w:r>
          </w:p>
        </w:tc>
        <w:tc>
          <w:tcPr>
            <w:tcW w:w="2235" w:type="dxa"/>
            <w:gridSpan w:val="2"/>
            <w:tcBorders>
              <w:top w:val="single" w:color="000000" w:sz="8" w:space="0"/>
              <w:left w:val="single" w:color="000000" w:sz="8" w:space="0"/>
              <w:bottom w:val="single" w:color="000000" w:sz="8" w:space="0"/>
              <w:right w:val="single" w:color="auto" w:sz="4" w:space="0"/>
            </w:tcBorders>
            <w:shd w:val="clear" w:color="auto" w:fill="FFFFFF"/>
            <w:vAlign w:val="center"/>
          </w:tcPr>
          <w:p w14:paraId="21621979">
            <w:pPr>
              <w:jc w:val="center"/>
              <w:rPr>
                <w:rFonts w:ascii="黑体" w:hAnsi="黑体" w:eastAsia="黑体"/>
                <w:sz w:val="24"/>
                <w:szCs w:val="24"/>
              </w:rPr>
            </w:pPr>
            <w:r>
              <w:rPr>
                <w:rFonts w:hint="eastAsia" w:ascii="黑体" w:hAnsi="黑体" w:eastAsia="黑体"/>
                <w:sz w:val="24"/>
                <w:szCs w:val="24"/>
              </w:rPr>
              <w:t>评分项目</w:t>
            </w:r>
          </w:p>
        </w:tc>
        <w:tc>
          <w:tcPr>
            <w:tcW w:w="6378" w:type="dxa"/>
            <w:tcBorders>
              <w:top w:val="single" w:color="000000" w:sz="8" w:space="0"/>
              <w:left w:val="single" w:color="auto" w:sz="4" w:space="0"/>
              <w:bottom w:val="single" w:color="000000" w:sz="8" w:space="0"/>
              <w:right w:val="single" w:color="000000" w:sz="8" w:space="0"/>
            </w:tcBorders>
            <w:shd w:val="clear" w:color="auto" w:fill="FFFFFF"/>
            <w:vAlign w:val="center"/>
          </w:tcPr>
          <w:p w14:paraId="676C47D6">
            <w:pPr>
              <w:jc w:val="center"/>
              <w:rPr>
                <w:rFonts w:ascii="黑体" w:hAnsi="黑体" w:eastAsia="黑体"/>
                <w:sz w:val="24"/>
                <w:szCs w:val="24"/>
              </w:rPr>
            </w:pPr>
            <w:r>
              <w:rPr>
                <w:rFonts w:hint="eastAsia" w:ascii="黑体" w:hAnsi="黑体" w:eastAsia="黑体"/>
                <w:sz w:val="24"/>
                <w:szCs w:val="24"/>
              </w:rPr>
              <w:t>评分标准</w:t>
            </w:r>
          </w:p>
        </w:tc>
      </w:tr>
      <w:tr w14:paraId="6A698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7" w:hRule="atLeast"/>
        </w:trPr>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B081CA">
            <w:pPr>
              <w:jc w:val="center"/>
              <w:rPr>
                <w:rFonts w:ascii="仿宋" w:hAnsi="仿宋" w:eastAsia="仿宋"/>
                <w:sz w:val="24"/>
                <w:szCs w:val="24"/>
              </w:rPr>
            </w:pPr>
            <w:r>
              <w:rPr>
                <w:rFonts w:hint="eastAsia" w:ascii="仿宋" w:hAnsi="仿宋" w:eastAsia="仿宋"/>
                <w:sz w:val="24"/>
                <w:szCs w:val="24"/>
              </w:rPr>
              <w:t>1</w:t>
            </w:r>
          </w:p>
        </w:tc>
        <w:tc>
          <w:tcPr>
            <w:tcW w:w="2235" w:type="dxa"/>
            <w:gridSpan w:val="2"/>
            <w:tcBorders>
              <w:top w:val="single" w:color="000000" w:sz="8" w:space="0"/>
              <w:left w:val="single" w:color="000000" w:sz="8" w:space="0"/>
              <w:bottom w:val="single" w:color="000000" w:sz="8" w:space="0"/>
              <w:right w:val="single" w:color="auto" w:sz="4" w:space="0"/>
            </w:tcBorders>
            <w:shd w:val="clear" w:color="auto" w:fill="FFFFFF"/>
            <w:vAlign w:val="center"/>
          </w:tcPr>
          <w:p w14:paraId="355396EC">
            <w:pPr>
              <w:jc w:val="center"/>
              <w:rPr>
                <w:rFonts w:ascii="仿宋" w:hAnsi="仿宋" w:eastAsia="仿宋"/>
                <w:sz w:val="24"/>
                <w:szCs w:val="24"/>
              </w:rPr>
            </w:pPr>
            <w:r>
              <w:rPr>
                <w:rFonts w:hint="eastAsia" w:ascii="仿宋" w:hAnsi="仿宋" w:eastAsia="仿宋"/>
                <w:sz w:val="24"/>
                <w:szCs w:val="24"/>
              </w:rPr>
              <w:t>价格</w:t>
            </w:r>
          </w:p>
          <w:p w14:paraId="164875C0">
            <w:pPr>
              <w:jc w:val="center"/>
              <w:rPr>
                <w:rFonts w:ascii="仿宋" w:hAnsi="仿宋" w:eastAsia="仿宋"/>
                <w:sz w:val="24"/>
                <w:szCs w:val="24"/>
              </w:rPr>
            </w:pPr>
            <w:r>
              <w:rPr>
                <w:rFonts w:hint="eastAsia" w:ascii="仿宋" w:hAnsi="仿宋" w:eastAsia="仿宋"/>
                <w:sz w:val="24"/>
                <w:szCs w:val="24"/>
              </w:rPr>
              <w:t>30分</w:t>
            </w:r>
          </w:p>
        </w:tc>
        <w:tc>
          <w:tcPr>
            <w:tcW w:w="6378" w:type="dxa"/>
            <w:tcBorders>
              <w:top w:val="single" w:color="000000" w:sz="8" w:space="0"/>
              <w:left w:val="single" w:color="auto" w:sz="4" w:space="0"/>
              <w:bottom w:val="single" w:color="000000" w:sz="8" w:space="0"/>
              <w:right w:val="single" w:color="000000" w:sz="8" w:space="0"/>
            </w:tcBorders>
            <w:shd w:val="clear" w:color="auto" w:fill="FFFFFF"/>
            <w:vAlign w:val="center"/>
          </w:tcPr>
          <w:p w14:paraId="6861166E">
            <w:pPr>
              <w:rPr>
                <w:rFonts w:ascii="仿宋" w:hAnsi="仿宋" w:eastAsia="仿宋"/>
                <w:sz w:val="21"/>
                <w:szCs w:val="21"/>
              </w:rPr>
            </w:pPr>
            <w:r>
              <w:rPr>
                <w:rFonts w:hint="eastAsia" w:ascii="仿宋" w:hAnsi="仿宋" w:eastAsia="仿宋"/>
                <w:sz w:val="21"/>
                <w:szCs w:val="21"/>
              </w:rPr>
              <w:t>满足磋商文件要求且最后报价最低的供应商的价格为磋商基准价，其价格分为满分。其他供应商的价格分统一按照下列公式计算：</w:t>
            </w:r>
          </w:p>
          <w:p w14:paraId="25278AAC">
            <w:pPr>
              <w:jc w:val="center"/>
              <w:rPr>
                <w:rFonts w:ascii="仿宋" w:hAnsi="仿宋" w:eastAsia="仿宋"/>
                <w:sz w:val="21"/>
                <w:szCs w:val="21"/>
              </w:rPr>
            </w:pPr>
            <w:r>
              <w:rPr>
                <w:rFonts w:hint="eastAsia" w:ascii="仿宋" w:hAnsi="仿宋" w:eastAsia="仿宋"/>
                <w:sz w:val="21"/>
                <w:szCs w:val="21"/>
              </w:rPr>
              <w:t>磋商报价得分=（磋商基准价/最后磋商报价）×价格权值×100</w:t>
            </w:r>
          </w:p>
          <w:p w14:paraId="2F76222F">
            <w:pPr>
              <w:rPr>
                <w:rFonts w:ascii="仿宋" w:hAnsi="仿宋" w:eastAsia="仿宋"/>
                <w:sz w:val="21"/>
                <w:szCs w:val="21"/>
              </w:rPr>
            </w:pPr>
            <w:r>
              <w:rPr>
                <w:rFonts w:hint="eastAsia" w:ascii="仿宋" w:hAnsi="仿宋" w:eastAsia="仿宋"/>
                <w:sz w:val="21"/>
                <w:szCs w:val="21"/>
              </w:rPr>
              <w:t>备注：价格分计算保留小数点后二位。</w:t>
            </w:r>
          </w:p>
          <w:p w14:paraId="65797D6B">
            <w:pPr>
              <w:rPr>
                <w:rFonts w:ascii="仿宋" w:hAnsi="仿宋" w:eastAsia="仿宋"/>
                <w:sz w:val="21"/>
                <w:szCs w:val="21"/>
              </w:rPr>
            </w:pPr>
            <w:r>
              <w:rPr>
                <w:rFonts w:hint="eastAsia" w:ascii="仿宋" w:hAnsi="仿宋" w:eastAsia="仿宋"/>
                <w:sz w:val="21"/>
                <w:szCs w:val="21"/>
              </w:rPr>
              <w:t>根据财政部、工信部关于印发《政府采购促进中小企业发展管理办法》的通知（财库〔2020〕46号 ）文件规定：</w:t>
            </w:r>
          </w:p>
          <w:p w14:paraId="4EF29A15">
            <w:pPr>
              <w:ind w:left="538" w:hanging="537" w:hangingChars="256"/>
              <w:rPr>
                <w:rFonts w:ascii="仿宋" w:hAnsi="仿宋" w:eastAsia="仿宋"/>
                <w:sz w:val="21"/>
                <w:szCs w:val="21"/>
              </w:rPr>
            </w:pPr>
            <w:r>
              <w:rPr>
                <w:rFonts w:hint="eastAsia" w:ascii="仿宋" w:hAnsi="仿宋" w:eastAsia="仿宋"/>
                <w:sz w:val="21"/>
                <w:szCs w:val="21"/>
              </w:rPr>
              <w:t>（1）对小微企业报价给予20%扣除，请按照《政府采购促进中小企业发展管理办法》要求提供中小企业声明函。</w:t>
            </w:r>
          </w:p>
          <w:p w14:paraId="1D9155FC">
            <w:pPr>
              <w:ind w:left="538" w:hanging="537" w:hangingChars="256"/>
              <w:rPr>
                <w:rFonts w:ascii="仿宋" w:hAnsi="仿宋" w:eastAsia="仿宋"/>
                <w:sz w:val="21"/>
                <w:szCs w:val="21"/>
              </w:rPr>
            </w:pPr>
            <w:r>
              <w:rPr>
                <w:rFonts w:hint="eastAsia" w:ascii="仿宋" w:hAnsi="仿宋" w:eastAsia="仿宋"/>
                <w:sz w:val="21"/>
                <w:szCs w:val="21"/>
              </w:rPr>
              <w:t>（2）关于监狱企业：视同小微企业。须提供由省级以上监狱管理局、戒毒管理局（含新疆生产建设兵团）出具的属于监狱企业的证明文件，否则不考虑价格扣除。</w:t>
            </w:r>
          </w:p>
          <w:p w14:paraId="02E9CFAC">
            <w:pPr>
              <w:ind w:left="538" w:hanging="537" w:hangingChars="256"/>
              <w:rPr>
                <w:rFonts w:ascii="仿宋" w:hAnsi="仿宋" w:eastAsia="仿宋"/>
                <w:sz w:val="21"/>
                <w:szCs w:val="21"/>
              </w:rPr>
            </w:pPr>
            <w:r>
              <w:rPr>
                <w:rFonts w:hint="eastAsia" w:ascii="仿宋" w:hAnsi="仿宋" w:eastAsia="仿宋"/>
                <w:sz w:val="21"/>
                <w:szCs w:val="21"/>
              </w:rPr>
              <w:t>（3）关于残疾人福利性单位：视同小微企业。须提供完整的“残疾人福利性单位声明函”，否则在价格评审时不予考虑价格扣除。残疾人福利性单位属于小型、微型企业的，不重复享受政策。</w:t>
            </w:r>
          </w:p>
          <w:p w14:paraId="0BAB063D">
            <w:pPr>
              <w:ind w:left="538" w:hanging="537" w:hangingChars="256"/>
              <w:rPr>
                <w:rFonts w:ascii="仿宋" w:hAnsi="仿宋" w:eastAsia="仿宋"/>
                <w:sz w:val="21"/>
                <w:szCs w:val="21"/>
              </w:rPr>
            </w:pPr>
            <w:r>
              <w:rPr>
                <w:rFonts w:hint="eastAsia" w:ascii="仿宋" w:hAnsi="仿宋" w:eastAsia="仿宋"/>
                <w:sz w:val="21"/>
                <w:szCs w:val="21"/>
              </w:rPr>
              <w:t>（4）没有提供有效证明材料的供应商将被视为不接受投标总价的扣除，用原投标总价参与评审。</w:t>
            </w:r>
          </w:p>
        </w:tc>
      </w:tr>
      <w:tr w14:paraId="4BB18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76B7B0">
            <w:pPr>
              <w:jc w:val="center"/>
              <w:rPr>
                <w:rFonts w:ascii="仿宋" w:hAnsi="仿宋" w:eastAsia="仿宋"/>
                <w:sz w:val="24"/>
                <w:szCs w:val="24"/>
              </w:rPr>
            </w:pPr>
            <w:r>
              <w:rPr>
                <w:rFonts w:hint="eastAsia" w:ascii="仿宋" w:hAnsi="仿宋" w:eastAsia="仿宋"/>
                <w:sz w:val="24"/>
                <w:szCs w:val="24"/>
              </w:rPr>
              <w:t>2</w:t>
            </w:r>
          </w:p>
        </w:tc>
        <w:tc>
          <w:tcPr>
            <w:tcW w:w="2235" w:type="dxa"/>
            <w:gridSpan w:val="2"/>
            <w:tcBorders>
              <w:top w:val="single" w:color="000000" w:sz="8" w:space="0"/>
              <w:left w:val="single" w:color="000000" w:sz="8" w:space="0"/>
              <w:bottom w:val="single" w:color="000000" w:sz="8" w:space="0"/>
              <w:right w:val="single" w:color="auto" w:sz="4" w:space="0"/>
            </w:tcBorders>
            <w:shd w:val="clear" w:color="auto" w:fill="FFFFFF"/>
            <w:vAlign w:val="center"/>
          </w:tcPr>
          <w:p w14:paraId="4D6312C3">
            <w:pPr>
              <w:jc w:val="center"/>
              <w:rPr>
                <w:rFonts w:ascii="仿宋" w:hAnsi="仿宋" w:eastAsia="仿宋"/>
                <w:sz w:val="24"/>
                <w:szCs w:val="24"/>
              </w:rPr>
            </w:pPr>
            <w:r>
              <w:rPr>
                <w:rFonts w:hint="eastAsia" w:ascii="仿宋" w:hAnsi="仿宋" w:eastAsia="仿宋"/>
                <w:sz w:val="24"/>
                <w:szCs w:val="24"/>
              </w:rPr>
              <w:t>服务部分</w:t>
            </w:r>
          </w:p>
          <w:p w14:paraId="1AD5D2E4">
            <w:pPr>
              <w:jc w:val="center"/>
              <w:rPr>
                <w:rFonts w:ascii="仿宋" w:hAnsi="仿宋" w:eastAsia="仿宋"/>
                <w:sz w:val="24"/>
                <w:szCs w:val="24"/>
              </w:rPr>
            </w:pPr>
            <w:r>
              <w:rPr>
                <w:rFonts w:hint="eastAsia" w:ascii="仿宋" w:hAnsi="仿宋" w:eastAsia="仿宋"/>
                <w:sz w:val="24"/>
                <w:szCs w:val="24"/>
              </w:rPr>
              <w:t>40分</w:t>
            </w:r>
          </w:p>
        </w:tc>
        <w:tc>
          <w:tcPr>
            <w:tcW w:w="6378" w:type="dxa"/>
            <w:tcBorders>
              <w:top w:val="single" w:color="000000" w:sz="8" w:space="0"/>
              <w:left w:val="single" w:color="auto" w:sz="4" w:space="0"/>
              <w:bottom w:val="single" w:color="000000" w:sz="8" w:space="0"/>
              <w:right w:val="single" w:color="000000" w:sz="8" w:space="0"/>
            </w:tcBorders>
            <w:shd w:val="clear" w:color="auto" w:fill="FFFFFF"/>
            <w:vAlign w:val="center"/>
          </w:tcPr>
          <w:p w14:paraId="726C6047">
            <w:pPr>
              <w:rPr>
                <w:rFonts w:hint="eastAsia" w:ascii="仿宋" w:hAnsi="仿宋" w:eastAsia="仿宋"/>
                <w:sz w:val="21"/>
                <w:szCs w:val="21"/>
              </w:rPr>
            </w:pPr>
            <w:r>
              <w:rPr>
                <w:rFonts w:hint="eastAsia" w:ascii="仿宋" w:hAnsi="仿宋" w:eastAsia="仿宋"/>
                <w:sz w:val="21"/>
                <w:szCs w:val="21"/>
              </w:rPr>
              <w:t>根据所投维保服务的技术标准等详细资料满足技术要求得40分；</w:t>
            </w:r>
          </w:p>
          <w:p w14:paraId="20727662">
            <w:pPr>
              <w:rPr>
                <w:rFonts w:hint="eastAsia" w:ascii="仿宋" w:hAnsi="仿宋" w:eastAsia="仿宋"/>
                <w:sz w:val="21"/>
                <w:szCs w:val="21"/>
              </w:rPr>
            </w:pPr>
            <w:r>
              <w:rPr>
                <w:rFonts w:hint="eastAsia" w:ascii="仿宋" w:hAnsi="仿宋" w:eastAsia="仿宋"/>
                <w:sz w:val="21"/>
                <w:szCs w:val="21"/>
              </w:rPr>
              <w:t>1、带“*”技术条款为关键指标，每出现1条负偏离扣10分，扣完为止；</w:t>
            </w:r>
          </w:p>
          <w:p w14:paraId="0982ABE8">
            <w:pPr>
              <w:rPr>
                <w:rFonts w:hint="eastAsia" w:ascii="仿宋" w:hAnsi="仿宋" w:eastAsia="仿宋"/>
                <w:sz w:val="21"/>
                <w:szCs w:val="21"/>
              </w:rPr>
            </w:pPr>
            <w:r>
              <w:rPr>
                <w:rFonts w:hint="eastAsia" w:ascii="仿宋" w:hAnsi="仿宋" w:eastAsia="仿宋"/>
                <w:sz w:val="21"/>
                <w:szCs w:val="21"/>
              </w:rPr>
              <w:t>2、非“*”项技术条款，每出现1条负偏离扣5分，扣完为止。</w:t>
            </w:r>
          </w:p>
          <w:p w14:paraId="1168CE36">
            <w:pPr>
              <w:rPr>
                <w:rFonts w:ascii="仿宋" w:hAnsi="仿宋" w:eastAsia="仿宋"/>
                <w:sz w:val="21"/>
                <w:szCs w:val="21"/>
              </w:rPr>
            </w:pPr>
            <w:r>
              <w:rPr>
                <w:rFonts w:hint="eastAsia" w:ascii="仿宋" w:hAnsi="仿宋" w:eastAsia="仿宋"/>
                <w:sz w:val="21"/>
                <w:szCs w:val="21"/>
              </w:rPr>
              <w:t>注:投标人应提供有效证明文件，证明其投标文件技术要求的真实有效。</w:t>
            </w:r>
          </w:p>
        </w:tc>
      </w:tr>
      <w:tr w14:paraId="062AE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56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E83A082">
            <w:pPr>
              <w:jc w:val="center"/>
              <w:rPr>
                <w:rFonts w:ascii="仿宋" w:hAnsi="仿宋" w:eastAsia="仿宋"/>
                <w:sz w:val="24"/>
                <w:szCs w:val="24"/>
              </w:rPr>
            </w:pPr>
            <w:r>
              <w:rPr>
                <w:rFonts w:hint="eastAsia" w:ascii="仿宋" w:hAnsi="仿宋" w:eastAsia="仿宋"/>
                <w:sz w:val="24"/>
                <w:szCs w:val="24"/>
              </w:rPr>
              <w:t>3</w:t>
            </w:r>
          </w:p>
        </w:tc>
        <w:tc>
          <w:tcPr>
            <w:tcW w:w="534" w:type="dxa"/>
            <w:vMerge w:val="restart"/>
            <w:tcBorders>
              <w:top w:val="single" w:color="000000" w:sz="8" w:space="0"/>
              <w:left w:val="single" w:color="000000" w:sz="8" w:space="0"/>
              <w:right w:val="single" w:color="auto" w:sz="4" w:space="0"/>
            </w:tcBorders>
            <w:shd w:val="clear" w:color="auto" w:fill="FFFFFF"/>
            <w:vAlign w:val="center"/>
          </w:tcPr>
          <w:p w14:paraId="0F1D14BA">
            <w:pPr>
              <w:jc w:val="center"/>
              <w:rPr>
                <w:rFonts w:ascii="仿宋" w:hAnsi="仿宋" w:eastAsia="仿宋"/>
                <w:sz w:val="24"/>
                <w:szCs w:val="24"/>
              </w:rPr>
            </w:pPr>
            <w:r>
              <w:rPr>
                <w:rFonts w:hint="eastAsia" w:ascii="仿宋" w:hAnsi="仿宋" w:eastAsia="仿宋"/>
                <w:sz w:val="24"/>
                <w:szCs w:val="24"/>
              </w:rPr>
              <w:t>商务部分</w:t>
            </w:r>
            <w:r>
              <w:rPr>
                <w:rFonts w:hint="eastAsia" w:ascii="仿宋" w:hAnsi="仿宋" w:eastAsia="仿宋"/>
                <w:sz w:val="24"/>
                <w:szCs w:val="24"/>
              </w:rPr>
              <w:br w:type="textWrapping"/>
            </w:r>
            <w:r>
              <w:rPr>
                <w:rFonts w:hint="eastAsia" w:ascii="仿宋" w:hAnsi="仿宋" w:eastAsia="仿宋"/>
                <w:sz w:val="24"/>
                <w:szCs w:val="24"/>
              </w:rPr>
              <w:t>30分</w:t>
            </w:r>
          </w:p>
        </w:tc>
        <w:tc>
          <w:tcPr>
            <w:tcW w:w="1701" w:type="dxa"/>
            <w:tcBorders>
              <w:top w:val="single" w:color="000000" w:sz="8" w:space="0"/>
              <w:left w:val="single" w:color="auto" w:sz="4" w:space="0"/>
              <w:right w:val="single" w:color="auto" w:sz="4" w:space="0"/>
            </w:tcBorders>
            <w:shd w:val="clear" w:color="auto" w:fill="FFFFFF"/>
            <w:vAlign w:val="center"/>
          </w:tcPr>
          <w:p w14:paraId="5D0F2E8B">
            <w:pPr>
              <w:rPr>
                <w:rFonts w:ascii="仿宋" w:hAnsi="仿宋" w:eastAsia="仿宋"/>
                <w:sz w:val="24"/>
                <w:szCs w:val="24"/>
              </w:rPr>
            </w:pPr>
            <w:r>
              <w:rPr>
                <w:rFonts w:hint="eastAsia" w:ascii="仿宋" w:hAnsi="仿宋" w:eastAsia="仿宋"/>
                <w:sz w:val="21"/>
                <w:szCs w:val="21"/>
              </w:rPr>
              <w:t>投标人业绩（分支机构投标的，以分支机构的业绩为准）7.5分</w:t>
            </w:r>
          </w:p>
        </w:tc>
        <w:tc>
          <w:tcPr>
            <w:tcW w:w="6378" w:type="dxa"/>
            <w:tcBorders>
              <w:top w:val="single" w:color="000000" w:sz="8" w:space="0"/>
              <w:left w:val="single" w:color="auto" w:sz="4" w:space="0"/>
              <w:bottom w:val="single" w:color="000000" w:sz="8" w:space="0"/>
              <w:right w:val="single" w:color="000000" w:sz="8" w:space="0"/>
            </w:tcBorders>
            <w:shd w:val="clear" w:color="auto" w:fill="FFFFFF"/>
            <w:vAlign w:val="center"/>
          </w:tcPr>
          <w:p w14:paraId="7CF21387">
            <w:pPr>
              <w:rPr>
                <w:rFonts w:ascii="仿宋" w:hAnsi="仿宋" w:eastAsia="仿宋"/>
                <w:sz w:val="21"/>
                <w:szCs w:val="21"/>
              </w:rPr>
            </w:pPr>
            <w:r>
              <w:rPr>
                <w:rFonts w:hint="eastAsia" w:ascii="仿宋" w:hAnsi="仿宋" w:eastAsia="仿宋"/>
                <w:sz w:val="21"/>
                <w:szCs w:val="21"/>
              </w:rPr>
              <w:t>投标人或服务企业提供近2021年1月1日以来，具有与同品牌、同型号（uCT550）设备的三级甲等医院全保维修保修合同，每提供1份（合同和中标通知书）得1.5分，最多得7.5分。（响应文件中附复印件盖章，不提供的不得分）。</w:t>
            </w:r>
          </w:p>
        </w:tc>
      </w:tr>
      <w:tr w14:paraId="63187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56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1AC35BA"/>
        </w:tc>
        <w:tc>
          <w:tcPr>
            <w:tcW w:w="534" w:type="dxa"/>
            <w:vMerge w:val="continue"/>
            <w:tcBorders>
              <w:left w:val="single" w:color="000000" w:sz="8" w:space="0"/>
              <w:bottom w:val="single" w:color="000000" w:sz="8" w:space="0"/>
              <w:right w:val="single" w:color="auto" w:sz="4" w:space="0"/>
            </w:tcBorders>
            <w:shd w:val="clear" w:color="auto" w:fill="FFFFFF"/>
            <w:vAlign w:val="center"/>
          </w:tcPr>
          <w:p w14:paraId="15A3FFAE"/>
        </w:tc>
        <w:tc>
          <w:tcPr>
            <w:tcW w:w="1701" w:type="dxa"/>
            <w:tcBorders>
              <w:left w:val="single" w:color="auto" w:sz="4" w:space="0"/>
              <w:bottom w:val="single" w:color="000000" w:sz="8" w:space="0"/>
              <w:right w:val="single" w:color="auto" w:sz="4" w:space="0"/>
            </w:tcBorders>
            <w:shd w:val="clear" w:color="auto" w:fill="FFFFFF"/>
            <w:vAlign w:val="center"/>
          </w:tcPr>
          <w:p w14:paraId="388AF22E">
            <w:r>
              <w:rPr>
                <w:rFonts w:hint="eastAsia" w:ascii="仿宋" w:hAnsi="仿宋" w:eastAsia="仿宋"/>
                <w:sz w:val="21"/>
                <w:szCs w:val="21"/>
              </w:rPr>
              <w:t>综合服务实力22.5分</w:t>
            </w:r>
          </w:p>
        </w:tc>
        <w:tc>
          <w:tcPr>
            <w:tcW w:w="6378" w:type="dxa"/>
            <w:tcBorders>
              <w:top w:val="single" w:color="000000" w:sz="8" w:space="0"/>
              <w:left w:val="single" w:color="auto" w:sz="4" w:space="0"/>
              <w:bottom w:val="single" w:color="000000" w:sz="8" w:space="0"/>
              <w:right w:val="single" w:color="000000" w:sz="8" w:space="0"/>
            </w:tcBorders>
            <w:shd w:val="clear" w:color="auto" w:fill="FFFFFF"/>
            <w:vAlign w:val="center"/>
          </w:tcPr>
          <w:p w14:paraId="010F8A17">
            <w:pPr>
              <w:jc w:val="left"/>
              <w:rPr>
                <w:rFonts w:ascii="仿宋" w:hAnsi="仿宋" w:eastAsia="仿宋" w:cs="宋体"/>
                <w:sz w:val="21"/>
                <w:szCs w:val="21"/>
              </w:rPr>
            </w:pPr>
            <w:r>
              <w:rPr>
                <w:rFonts w:hint="eastAsia" w:ascii="仿宋" w:hAnsi="仿宋" w:eastAsia="仿宋" w:cs="宋体"/>
                <w:sz w:val="21"/>
                <w:szCs w:val="21"/>
              </w:rPr>
              <w:t>1.投标人具有原厂资质或原厂授权的售后服务经销商协议。 （5分） 满足此条款得5分，不满足得0分。</w:t>
            </w:r>
          </w:p>
          <w:p w14:paraId="7887F91F">
            <w:pPr>
              <w:jc w:val="left"/>
              <w:rPr>
                <w:rFonts w:ascii="仿宋" w:hAnsi="仿宋" w:eastAsia="仿宋" w:cs="宋体"/>
                <w:sz w:val="21"/>
                <w:szCs w:val="21"/>
              </w:rPr>
            </w:pPr>
            <w:r>
              <w:rPr>
                <w:rFonts w:hint="eastAsia" w:ascii="仿宋" w:hAnsi="仿宋" w:eastAsia="仿宋" w:cs="宋体"/>
                <w:sz w:val="21"/>
                <w:szCs w:val="21"/>
              </w:rPr>
              <w:t>2.所更换备件需提供全新原厂备件，备件供应100%保障，进口零件需提供进口报关单。（10分） 满足此条款得10分，不满足得0分。</w:t>
            </w:r>
          </w:p>
          <w:p w14:paraId="588FB2E8">
            <w:pPr>
              <w:jc w:val="left"/>
              <w:rPr>
                <w:rFonts w:ascii="仿宋" w:hAnsi="仿宋" w:eastAsia="仿宋" w:cs="宋体"/>
                <w:sz w:val="21"/>
                <w:szCs w:val="21"/>
              </w:rPr>
            </w:pPr>
            <w:r>
              <w:rPr>
                <w:rFonts w:hint="eastAsia" w:ascii="仿宋" w:hAnsi="仿宋" w:eastAsia="仿宋" w:cs="宋体"/>
                <w:sz w:val="21"/>
                <w:szCs w:val="21"/>
              </w:rPr>
              <w:t>3.维修工具：具有专业维修工具，包括偏转磁铁吊装工具、等中心校准工具等，并提供相关专业校准信息以及库存照片情况以供核实。（5分） 满足此条款得5分，不满足得0分。</w:t>
            </w:r>
          </w:p>
          <w:p w14:paraId="6EF3BF50">
            <w:pPr>
              <w:pStyle w:val="35"/>
              <w:ind w:firstLine="0" w:firstLineChars="0"/>
            </w:pPr>
            <w:r>
              <w:rPr>
                <w:rFonts w:hint="eastAsia" w:ascii="仿宋" w:hAnsi="仿宋" w:eastAsia="仿宋" w:cs="宋体"/>
                <w:sz w:val="21"/>
                <w:szCs w:val="21"/>
              </w:rPr>
              <w:t>4.全国设置有或中标后承诺设置备件库提供原厂全新备件，提供或中标后提供库房资质备查。（2.5分） 满足此条款得2.5分，不满足得0分。</w:t>
            </w:r>
          </w:p>
        </w:tc>
      </w:tr>
    </w:tbl>
    <w:p w14:paraId="696CF5BF">
      <w:pPr>
        <w:pStyle w:val="26"/>
        <w:ind w:left="0" w:leftChars="0" w:firstLine="0" w:firstLineChars="0"/>
        <w:rPr>
          <w:rFonts w:ascii="宋体" w:hAnsi="宋体" w:eastAsia="宋体" w:cs="宋体"/>
          <w:sz w:val="24"/>
        </w:rPr>
      </w:pPr>
    </w:p>
    <w:p w14:paraId="573828B3">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486EC977">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0138D3B">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4A34DCB">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446A19DB">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4EE573C">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9BA1FCF">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6CB153A2">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2D215E0C">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79155821">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173393CB">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49E1C1A2">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46750E93">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6F2A3D6E">
      <w:pPr>
        <w:spacing w:line="720" w:lineRule="auto"/>
        <w:jc w:val="center"/>
        <w:rPr>
          <w:rFonts w:ascii="宋体" w:hAnsi="宋体" w:cs="宋体"/>
          <w:b/>
          <w:sz w:val="24"/>
        </w:rPr>
      </w:pPr>
      <w:r>
        <w:rPr>
          <w:rFonts w:hint="eastAsia" w:ascii="宋体" w:hAnsi="宋体" w:cs="宋体"/>
          <w:b/>
          <w:sz w:val="24"/>
        </w:rPr>
        <w:t>七、成交通知</w:t>
      </w:r>
    </w:p>
    <w:p w14:paraId="6FA830FB">
      <w:pPr>
        <w:spacing w:line="560" w:lineRule="exact"/>
        <w:ind w:firstLine="482" w:firstLineChars="200"/>
        <w:rPr>
          <w:rFonts w:ascii="宋体" w:hAnsi="宋体" w:cs="宋体"/>
          <w:b/>
          <w:sz w:val="24"/>
        </w:rPr>
      </w:pPr>
      <w:r>
        <w:rPr>
          <w:rFonts w:hint="eastAsia" w:ascii="宋体" w:hAnsi="宋体" w:cs="宋体"/>
          <w:b/>
          <w:sz w:val="24"/>
        </w:rPr>
        <w:t>24.成交通知</w:t>
      </w:r>
    </w:p>
    <w:p w14:paraId="7AF787F5">
      <w:pPr>
        <w:pStyle w:val="3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0B214CEB">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36F5667E">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4060CB62">
      <w:pPr>
        <w:spacing w:line="720" w:lineRule="auto"/>
        <w:jc w:val="center"/>
        <w:rPr>
          <w:rFonts w:ascii="宋体" w:hAnsi="宋体" w:cs="宋体"/>
          <w:sz w:val="24"/>
        </w:rPr>
      </w:pPr>
      <w:r>
        <w:rPr>
          <w:rFonts w:hint="eastAsia" w:ascii="宋体" w:hAnsi="宋体" w:cs="宋体"/>
          <w:b/>
          <w:sz w:val="24"/>
        </w:rPr>
        <w:t>八、合同授予</w:t>
      </w:r>
    </w:p>
    <w:p w14:paraId="5ED10CCB">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78C24124">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316B4988">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6C37751F">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E3305F1">
      <w:pPr>
        <w:spacing w:line="720" w:lineRule="auto"/>
        <w:jc w:val="center"/>
        <w:rPr>
          <w:rFonts w:ascii="宋体" w:hAnsi="宋体" w:cs="宋体"/>
          <w:b/>
          <w:sz w:val="24"/>
        </w:rPr>
      </w:pPr>
      <w:r>
        <w:rPr>
          <w:rFonts w:hint="eastAsia" w:ascii="宋体" w:hAnsi="宋体" w:cs="宋体"/>
          <w:b/>
          <w:sz w:val="24"/>
        </w:rPr>
        <w:t>九、质疑处理</w:t>
      </w:r>
    </w:p>
    <w:p w14:paraId="219341ED">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46FDAF0D">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41F41AE6">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5D2C4A3B">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04EA4992">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7075294">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2690C144">
      <w:pPr>
        <w:jc w:val="center"/>
        <w:rPr>
          <w:rFonts w:ascii="宋体" w:hAnsi="宋体" w:cs="宋体"/>
          <w:b/>
          <w:sz w:val="24"/>
        </w:rPr>
      </w:pPr>
      <w:r>
        <w:rPr>
          <w:rFonts w:hint="eastAsia" w:ascii="宋体" w:hAnsi="宋体" w:cs="宋体"/>
          <w:b/>
          <w:sz w:val="24"/>
        </w:rPr>
        <w:t>第三章 采购项目内容及要求</w:t>
      </w:r>
    </w:p>
    <w:p w14:paraId="6FA4727B">
      <w:pPr>
        <w:numPr>
          <w:ilvl w:val="0"/>
          <w:numId w:val="0"/>
        </w:numPr>
        <w:spacing w:line="480" w:lineRule="auto"/>
        <w:ind w:left="420" w:leftChars="0"/>
        <w:rPr>
          <w:rStyle w:val="66"/>
          <w:rFonts w:ascii="宋体" w:hAnsi="宋体" w:cs="宋体"/>
          <w:color w:val="000000"/>
          <w:sz w:val="24"/>
          <w:lang w:val="zh-CN"/>
        </w:rPr>
      </w:pPr>
      <w:r>
        <w:rPr>
          <w:rStyle w:val="66"/>
          <w:rFonts w:hint="eastAsia" w:ascii="宋体" w:hAnsi="宋体" w:cs="宋体"/>
          <w:color w:val="000000"/>
          <w:sz w:val="24"/>
          <w:lang w:val="en-US" w:eastAsia="zh-CN"/>
        </w:rPr>
        <w:t>1、</w:t>
      </w:r>
      <w:r>
        <w:rPr>
          <w:rStyle w:val="66"/>
          <w:rFonts w:hint="eastAsia" w:ascii="宋体" w:hAnsi="宋体" w:cs="宋体"/>
          <w:color w:val="000000"/>
          <w:sz w:val="24"/>
          <w:lang w:val="zh-CN"/>
        </w:rPr>
        <w:t>本项目采购内容：</w:t>
      </w:r>
    </w:p>
    <w:p w14:paraId="1E90ABA6">
      <w:pPr>
        <w:ind w:firstLine="480" w:firstLineChars="200"/>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联影40排（80层）螺旋CT整机维保3年</w:t>
      </w:r>
    </w:p>
    <w:p w14:paraId="5B0B6041">
      <w:pPr>
        <w:spacing w:line="480" w:lineRule="auto"/>
        <w:ind w:left="350"/>
        <w:rPr>
          <w:rStyle w:val="66"/>
          <w:rFonts w:ascii="宋体" w:hAnsi="宋体" w:cs="宋体"/>
          <w:color w:val="000000"/>
          <w:sz w:val="24"/>
          <w:lang w:val="zh-CN"/>
        </w:rPr>
      </w:pPr>
      <w:r>
        <w:rPr>
          <w:rStyle w:val="66"/>
          <w:rFonts w:hint="eastAsia" w:ascii="宋体" w:hAnsi="宋体" w:cs="宋体"/>
          <w:color w:val="000000"/>
          <w:sz w:val="24"/>
          <w:lang w:val="zh-CN"/>
        </w:rPr>
        <w:t>2、服务内容及要求：</w:t>
      </w:r>
    </w:p>
    <w:p w14:paraId="7CD39510">
      <w:pPr>
        <w:spacing w:line="420" w:lineRule="exact"/>
        <w:ind w:firstLine="480" w:firstLineChars="200"/>
        <w:rPr>
          <w:rStyle w:val="66"/>
          <w:rFonts w:hint="default" w:ascii="宋体" w:hAnsi="宋体" w:eastAsia="宋体" w:cs="宋体"/>
          <w:color w:val="000000"/>
          <w:sz w:val="24"/>
          <w:lang w:val="en-US" w:eastAsia="zh-CN"/>
        </w:rPr>
      </w:pPr>
      <w:r>
        <w:rPr>
          <w:rStyle w:val="66"/>
          <w:rFonts w:hint="eastAsia" w:ascii="宋体" w:hAnsi="宋体" w:cs="宋体"/>
          <w:color w:val="000000"/>
          <w:sz w:val="24"/>
          <w:lang w:val="zh-CN"/>
        </w:rPr>
        <w:t>2.1服务要求：服务年限,</w:t>
      </w:r>
      <w:r>
        <w:rPr>
          <w:rStyle w:val="66"/>
          <w:rFonts w:hint="eastAsia" w:ascii="宋体" w:hAnsi="宋体" w:cs="宋体"/>
          <w:color w:val="000000"/>
          <w:sz w:val="24"/>
          <w:lang w:val="en-US" w:eastAsia="zh-CN"/>
        </w:rPr>
        <w:t>3年</w:t>
      </w:r>
    </w:p>
    <w:p w14:paraId="59808380">
      <w:pPr>
        <w:spacing w:line="420" w:lineRule="exact"/>
        <w:ind w:firstLine="480" w:firstLineChars="200"/>
        <w:rPr>
          <w:rStyle w:val="66"/>
          <w:rFonts w:ascii="宋体" w:hAnsi="宋体" w:cs="宋体"/>
          <w:color w:val="000000"/>
          <w:sz w:val="24"/>
          <w:highlight w:val="none"/>
          <w:lang w:val="zh-CN"/>
        </w:rPr>
      </w:pPr>
      <w:r>
        <w:rPr>
          <w:rStyle w:val="66"/>
          <w:rFonts w:hint="eastAsia" w:ascii="宋体" w:hAnsi="宋体" w:cs="宋体"/>
          <w:color w:val="000000"/>
          <w:sz w:val="24"/>
          <w:highlight w:val="none"/>
          <w:lang w:val="zh-CN"/>
        </w:rPr>
        <w:t>在接到采购方服务请求后，1小时响应，2小时内上门解决问题；质保期内提供免费上门服务，质保期外的收费</w:t>
      </w:r>
      <w:r>
        <w:rPr>
          <w:rStyle w:val="66"/>
          <w:rFonts w:hint="eastAsia" w:ascii="宋体" w:hAnsi="宋体" w:cs="宋体"/>
          <w:color w:val="000000"/>
          <w:sz w:val="24"/>
          <w:highlight w:val="none"/>
          <w:lang w:val="en-US" w:eastAsia="zh-CN"/>
        </w:rPr>
        <w:t>只收取配件成本费</w:t>
      </w:r>
      <w:r>
        <w:rPr>
          <w:rStyle w:val="66"/>
          <w:rFonts w:hint="eastAsia" w:ascii="宋体" w:hAnsi="宋体" w:cs="宋体"/>
          <w:color w:val="000000"/>
          <w:sz w:val="24"/>
          <w:highlight w:val="none"/>
          <w:lang w:val="zh-CN"/>
        </w:rPr>
        <w:t>。</w:t>
      </w:r>
    </w:p>
    <w:p w14:paraId="71F8497E">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2.2</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地点：采购人指定地点。</w:t>
      </w:r>
    </w:p>
    <w:p w14:paraId="37F1CA81">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2.3</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日期：</w:t>
      </w:r>
      <w:r>
        <w:rPr>
          <w:rStyle w:val="66"/>
          <w:rFonts w:hint="eastAsia" w:ascii="宋体" w:hAnsi="宋体" w:cs="宋体"/>
          <w:color w:val="000000"/>
          <w:sz w:val="24"/>
          <w:lang w:val="en-US" w:eastAsia="zh-CN"/>
        </w:rPr>
        <w:t>3年</w:t>
      </w:r>
      <w:r>
        <w:rPr>
          <w:rStyle w:val="66"/>
          <w:rFonts w:hint="eastAsia" w:ascii="宋体" w:hAnsi="宋体" w:cs="宋体"/>
          <w:color w:val="000000"/>
          <w:sz w:val="24"/>
          <w:lang w:val="zh-CN"/>
        </w:rPr>
        <w:t>。</w:t>
      </w:r>
    </w:p>
    <w:p w14:paraId="3C0D71C7">
      <w:pPr>
        <w:spacing w:line="42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2.4验收：由最终用户组织验收。</w:t>
      </w:r>
    </w:p>
    <w:p w14:paraId="15F9C642">
      <w:pPr>
        <w:spacing w:line="560" w:lineRule="exact"/>
        <w:jc w:val="center"/>
        <w:rPr>
          <w:rFonts w:hint="default" w:ascii="方正小标宋简体" w:hAnsi="黑体" w:eastAsia="方正小标宋简体" w:cs="仿宋_GB2312"/>
          <w:szCs w:val="24"/>
          <w:lang w:val="en-US" w:eastAsia="zh-CN"/>
        </w:rPr>
      </w:pPr>
      <w:r>
        <w:rPr>
          <w:rFonts w:hint="eastAsia" w:ascii="方正小标宋简体" w:hAnsi="黑体" w:eastAsia="方正小标宋简体" w:cs="仿宋_GB2312"/>
          <w:szCs w:val="24"/>
        </w:rPr>
        <w:t>周口市中心医院联影40排（80层）螺旋CT维保采购项目</w:t>
      </w:r>
      <w:r>
        <w:rPr>
          <w:rFonts w:hint="eastAsia" w:ascii="方正小标宋简体" w:hAnsi="黑体" w:eastAsia="方正小标宋简体" w:cs="仿宋_GB2312"/>
          <w:szCs w:val="24"/>
          <w:lang w:val="en-US" w:eastAsia="zh-CN"/>
        </w:rPr>
        <w:t>技术要求</w:t>
      </w:r>
    </w:p>
    <w:p w14:paraId="6CC87165">
      <w:pPr>
        <w:rPr>
          <w:rFonts w:hint="eastAsia" w:ascii="黑体" w:hAnsi="黑体" w:eastAsia="黑体"/>
          <w:sz w:val="28"/>
          <w:szCs w:val="28"/>
        </w:rPr>
      </w:pPr>
      <w:r>
        <w:rPr>
          <w:rFonts w:hint="eastAsia" w:ascii="黑体" w:hAnsi="黑体" w:eastAsia="黑体"/>
          <w:sz w:val="28"/>
          <w:szCs w:val="28"/>
        </w:rPr>
        <w:t>一、服务资质要求</w:t>
      </w:r>
    </w:p>
    <w:p w14:paraId="706655D3">
      <w:pPr>
        <w:spacing w:line="360" w:lineRule="auto"/>
        <w:ind w:left="252" w:hanging="252" w:hangingChars="105"/>
        <w:rPr>
          <w:rFonts w:ascii="仿宋" w:hAnsi="仿宋" w:eastAsia="仿宋" w:cs="宋体"/>
          <w:sz w:val="24"/>
          <w:szCs w:val="24"/>
        </w:rPr>
      </w:pPr>
      <w:r>
        <w:rPr>
          <w:rFonts w:hint="eastAsia" w:ascii="仿宋" w:hAnsi="仿宋" w:eastAsia="仿宋" w:cs="宋体"/>
          <w:sz w:val="24"/>
          <w:szCs w:val="24"/>
        </w:rPr>
        <w:t>1.提供营业执照、税务登记证、组织机构代码且具有相应的经营范围，拟派本项目的投标人经营范围必须要包含有独立完成CT整机医疗设备维修、保养、安装的企业资格（在营业执照中有注册）。提供经年检有效的营业执照，提供医疗器械经营许可证，本次磋商的项目不得进行分包或转包。</w:t>
      </w:r>
    </w:p>
    <w:p w14:paraId="02461695">
      <w:pPr>
        <w:spacing w:line="360" w:lineRule="auto"/>
        <w:ind w:left="252" w:hanging="252" w:hangingChars="105"/>
        <w:rPr>
          <w:rFonts w:ascii="仿宋" w:hAnsi="仿宋" w:eastAsia="仿宋" w:cs="宋体"/>
          <w:sz w:val="24"/>
          <w:szCs w:val="24"/>
        </w:rPr>
      </w:pPr>
      <w:r>
        <w:rPr>
          <w:rFonts w:hint="eastAsia" w:ascii="仿宋" w:hAnsi="仿宋" w:eastAsia="仿宋" w:cs="宋体"/>
          <w:sz w:val="24"/>
          <w:szCs w:val="24"/>
        </w:rPr>
        <w:t>*2.投标人须提供具有专业的维修工程师，至少1-2名经原厂培训维修工程师，具有从事本行业2 年及以上工作经验。投标文件附上投标公司工程师相关资格证复印件。</w:t>
      </w:r>
    </w:p>
    <w:p w14:paraId="45E4D958">
      <w:pPr>
        <w:spacing w:line="360" w:lineRule="auto"/>
        <w:ind w:left="252" w:hanging="252" w:hangingChars="105"/>
        <w:rPr>
          <w:rFonts w:ascii="仿宋" w:hAnsi="仿宋" w:eastAsia="仿宋" w:cs="宋体"/>
          <w:sz w:val="24"/>
          <w:szCs w:val="24"/>
        </w:rPr>
      </w:pPr>
      <w:r>
        <w:rPr>
          <w:rFonts w:hint="eastAsia" w:ascii="仿宋" w:hAnsi="仿宋" w:eastAsia="仿宋" w:cs="宋体"/>
          <w:sz w:val="24"/>
          <w:szCs w:val="24"/>
        </w:rPr>
        <w:t>3.投标人在合同期内保证按照厂家要求进行改良性软硬件升级，提供能及时获取并实施原厂系统安全性软硬件改版通知(FMI)能力的证明，保修期内免费提供设备（含独立工作站）的系统软件升级补丁和技术支持，保证所有系统软件为最新版本</w:t>
      </w:r>
    </w:p>
    <w:p w14:paraId="5AC04C3B">
      <w:pPr>
        <w:spacing w:line="360" w:lineRule="auto"/>
        <w:ind w:left="252" w:hanging="252" w:hangingChars="105"/>
        <w:rPr>
          <w:rFonts w:ascii="仿宋" w:hAnsi="仿宋" w:eastAsia="仿宋" w:cs="宋体"/>
          <w:sz w:val="24"/>
          <w:szCs w:val="24"/>
        </w:rPr>
      </w:pPr>
      <w:r>
        <w:rPr>
          <w:rFonts w:hint="eastAsia" w:ascii="仿宋" w:hAnsi="仿宋" w:eastAsia="仿宋" w:cs="宋体"/>
          <w:sz w:val="24"/>
          <w:szCs w:val="24"/>
        </w:rPr>
        <w:t>*4.必须能合法获得原厂高级故障诊断软件的诊断维修钥匙（service key)，并保证不违反国家有关知识产权的法律规定，并做出相应书面承诺。</w:t>
      </w:r>
    </w:p>
    <w:p w14:paraId="35D9FEA1">
      <w:pPr>
        <w:spacing w:line="360" w:lineRule="auto"/>
        <w:ind w:left="252" w:hanging="252" w:hangingChars="105"/>
        <w:rPr>
          <w:rFonts w:ascii="仿宋" w:hAnsi="仿宋" w:eastAsia="仿宋" w:cs="宋体"/>
          <w:sz w:val="24"/>
          <w:szCs w:val="24"/>
        </w:rPr>
      </w:pPr>
      <w:r>
        <w:rPr>
          <w:rFonts w:hint="eastAsia" w:ascii="仿宋" w:hAnsi="仿宋" w:eastAsia="仿宋" w:cs="宋体"/>
          <w:sz w:val="24"/>
          <w:szCs w:val="24"/>
        </w:rPr>
        <w:t>5.在国内设有专业备件保税库，提供国内备件库仓储证明。</w:t>
      </w:r>
    </w:p>
    <w:p w14:paraId="3A23F00C">
      <w:pPr>
        <w:pStyle w:val="35"/>
        <w:spacing w:line="360" w:lineRule="auto"/>
        <w:ind w:left="252" w:hanging="252" w:hangingChars="105"/>
        <w:rPr>
          <w:rFonts w:hint="eastAsia" w:ascii="仿宋" w:hAnsi="仿宋" w:eastAsia="仿宋"/>
          <w:sz w:val="24"/>
          <w:szCs w:val="24"/>
        </w:rPr>
      </w:pPr>
      <w:r>
        <w:rPr>
          <w:rFonts w:hint="eastAsia" w:ascii="仿宋" w:hAnsi="仿宋" w:eastAsia="仿宋"/>
          <w:sz w:val="24"/>
          <w:szCs w:val="24"/>
        </w:rPr>
        <w:t>6.具备预防性保养耗材。</w:t>
      </w:r>
    </w:p>
    <w:p w14:paraId="09814CD0">
      <w:pPr>
        <w:rPr>
          <w:rFonts w:hint="eastAsia" w:ascii="黑体" w:hAnsi="黑体" w:eastAsia="黑体"/>
          <w:sz w:val="28"/>
          <w:szCs w:val="28"/>
        </w:rPr>
      </w:pPr>
      <w:r>
        <w:rPr>
          <w:rFonts w:hint="eastAsia" w:ascii="黑体" w:hAnsi="黑体" w:eastAsia="黑体"/>
          <w:sz w:val="28"/>
          <w:szCs w:val="28"/>
        </w:rPr>
        <w:t>二、服务保修内容</w:t>
      </w:r>
    </w:p>
    <w:p w14:paraId="4981F5F7">
      <w:pPr>
        <w:pStyle w:val="35"/>
        <w:spacing w:line="360" w:lineRule="auto"/>
        <w:ind w:firstLine="0" w:firstLineChars="0"/>
        <w:rPr>
          <w:rFonts w:hint="eastAsia" w:ascii="仿宋" w:hAnsi="仿宋" w:eastAsia="仿宋" w:cs="宋体"/>
          <w:sz w:val="24"/>
          <w:szCs w:val="24"/>
        </w:rPr>
      </w:pPr>
      <w:r>
        <w:rPr>
          <w:rFonts w:hint="eastAsia" w:ascii="仿宋" w:hAnsi="仿宋" w:eastAsia="仿宋" w:cs="宋体"/>
          <w:sz w:val="24"/>
          <w:szCs w:val="24"/>
        </w:rPr>
        <w:t>1.保修设备：联影40排CT（uCT 550）</w:t>
      </w:r>
    </w:p>
    <w:p w14:paraId="47DFF9A8">
      <w:pPr>
        <w:pStyle w:val="35"/>
        <w:spacing w:line="360" w:lineRule="auto"/>
        <w:ind w:firstLine="0" w:firstLineChars="0"/>
        <w:rPr>
          <w:rFonts w:hint="eastAsia" w:ascii="仿宋" w:hAnsi="仿宋" w:eastAsia="仿宋" w:cs="宋体"/>
          <w:sz w:val="24"/>
          <w:szCs w:val="24"/>
        </w:rPr>
      </w:pPr>
      <w:r>
        <w:rPr>
          <w:rFonts w:hint="eastAsia" w:ascii="仿宋" w:hAnsi="仿宋" w:eastAsia="仿宋" w:cs="宋体"/>
          <w:sz w:val="24"/>
          <w:szCs w:val="24"/>
        </w:rPr>
        <w:t>2.保修时期：3年</w:t>
      </w:r>
    </w:p>
    <w:p w14:paraId="06DD6E20">
      <w:pPr>
        <w:pStyle w:val="35"/>
        <w:spacing w:line="360" w:lineRule="auto"/>
        <w:ind w:firstLine="0" w:firstLineChars="0"/>
        <w:rPr>
          <w:rFonts w:hint="eastAsia" w:ascii="仿宋" w:hAnsi="仿宋" w:eastAsia="仿宋" w:cs="宋体"/>
          <w:sz w:val="24"/>
          <w:szCs w:val="24"/>
        </w:rPr>
      </w:pPr>
      <w:r>
        <w:rPr>
          <w:rFonts w:hint="eastAsia" w:ascii="仿宋" w:hAnsi="仿宋" w:eastAsia="仿宋" w:cs="宋体"/>
          <w:sz w:val="24"/>
          <w:szCs w:val="24"/>
        </w:rPr>
        <w:t>3.保修范围与核心配件要求</w:t>
      </w:r>
    </w:p>
    <w:p w14:paraId="18F16686">
      <w:pPr>
        <w:pStyle w:val="35"/>
        <w:spacing w:line="360" w:lineRule="auto"/>
        <w:ind w:left="566" w:hanging="566" w:hangingChars="236"/>
        <w:rPr>
          <w:rFonts w:hint="eastAsia" w:ascii="仿宋" w:hAnsi="仿宋" w:eastAsia="仿宋" w:cs="宋体"/>
          <w:sz w:val="24"/>
          <w:szCs w:val="24"/>
        </w:rPr>
      </w:pPr>
      <w:r>
        <w:rPr>
          <w:rFonts w:hint="eastAsia" w:ascii="仿宋" w:hAnsi="仿宋" w:eastAsia="仿宋" w:cs="宋体"/>
          <w:sz w:val="24"/>
          <w:szCs w:val="24"/>
        </w:rPr>
        <w:t>*3.1.整机覆盖：保修需包含CT整机所有核心组件，例如：球管、控测器、滑环、高压发生器等，同时涵盖原厂系统软硬件升级（如安全性补丁、功能优化等）。</w:t>
      </w:r>
    </w:p>
    <w:p w14:paraId="46961D10">
      <w:pPr>
        <w:pStyle w:val="35"/>
        <w:spacing w:line="360" w:lineRule="auto"/>
        <w:ind w:left="566" w:hanging="566" w:hangingChars="236"/>
        <w:rPr>
          <w:rFonts w:hint="eastAsia" w:ascii="仿宋" w:hAnsi="仿宋" w:eastAsia="仿宋" w:cs="宋体"/>
          <w:sz w:val="24"/>
          <w:szCs w:val="24"/>
        </w:rPr>
      </w:pPr>
      <w:r>
        <w:rPr>
          <w:rFonts w:hint="eastAsia" w:ascii="仿宋" w:hAnsi="仿宋" w:eastAsia="仿宋" w:cs="宋体"/>
          <w:sz w:val="24"/>
          <w:szCs w:val="24"/>
        </w:rPr>
        <w:t>*3.2.球管与探测器要求：球管或探测器更换需提供原厂全新证明及技术白皮书，确保参数符合原厂设计标准。</w:t>
      </w:r>
    </w:p>
    <w:p w14:paraId="0AD71EB4">
      <w:pPr>
        <w:pStyle w:val="35"/>
        <w:spacing w:line="360" w:lineRule="auto"/>
        <w:ind w:firstLine="0" w:firstLineChars="0"/>
        <w:rPr>
          <w:rFonts w:hint="eastAsia" w:ascii="仿宋" w:hAnsi="仿宋" w:eastAsia="仿宋" w:cs="宋体"/>
          <w:sz w:val="24"/>
          <w:szCs w:val="24"/>
        </w:rPr>
      </w:pPr>
      <w:r>
        <w:rPr>
          <w:rFonts w:hint="eastAsia" w:ascii="仿宋" w:hAnsi="仿宋" w:eastAsia="仿宋" w:cs="宋体"/>
          <w:sz w:val="24"/>
          <w:szCs w:val="24"/>
        </w:rPr>
        <w:t>3.3.保修内容应包含购机时所配置的周边附件（头架、足架、床垫、光驱等）。</w:t>
      </w:r>
    </w:p>
    <w:p w14:paraId="447C9D98">
      <w:pPr>
        <w:pStyle w:val="35"/>
        <w:spacing w:line="360" w:lineRule="auto"/>
        <w:ind w:left="490" w:hanging="489" w:hangingChars="204"/>
        <w:rPr>
          <w:rFonts w:hint="eastAsia" w:ascii="仿宋" w:hAnsi="仿宋" w:eastAsia="仿宋" w:cs="宋体"/>
          <w:sz w:val="24"/>
          <w:szCs w:val="24"/>
        </w:rPr>
      </w:pPr>
      <w:r>
        <w:rPr>
          <w:rFonts w:hint="eastAsia" w:ascii="仿宋" w:hAnsi="仿宋" w:eastAsia="仿宋" w:cs="宋体"/>
          <w:sz w:val="24"/>
          <w:szCs w:val="24"/>
        </w:rPr>
        <w:t>3.4.负责CT机的各机械参数和剂量参数等其它，达到河南省相关部门年度性能检测要求。</w:t>
      </w:r>
    </w:p>
    <w:p w14:paraId="01D4DC6C">
      <w:pPr>
        <w:spacing w:line="360" w:lineRule="auto"/>
        <w:rPr>
          <w:rFonts w:hint="eastAsia" w:ascii="仿宋" w:hAnsi="仿宋" w:eastAsia="仿宋"/>
          <w:sz w:val="24"/>
          <w:szCs w:val="24"/>
        </w:rPr>
      </w:pPr>
      <w:r>
        <w:rPr>
          <w:rFonts w:hint="eastAsia" w:ascii="仿宋" w:hAnsi="仿宋" w:eastAsia="仿宋"/>
          <w:sz w:val="24"/>
          <w:szCs w:val="24"/>
        </w:rPr>
        <w:t>4.其他要求：</w:t>
      </w:r>
    </w:p>
    <w:p w14:paraId="45C221B8">
      <w:pPr>
        <w:spacing w:line="360" w:lineRule="auto"/>
        <w:ind w:left="490" w:hanging="489" w:hangingChars="204"/>
        <w:rPr>
          <w:rFonts w:ascii="仿宋" w:hAnsi="仿宋" w:eastAsia="仿宋"/>
          <w:sz w:val="24"/>
          <w:szCs w:val="24"/>
        </w:rPr>
      </w:pPr>
      <w:r>
        <w:rPr>
          <w:rFonts w:hint="eastAsia" w:ascii="仿宋" w:hAnsi="仿宋" w:eastAsia="仿宋"/>
          <w:sz w:val="24"/>
          <w:szCs w:val="24"/>
        </w:rPr>
        <w:t>4.1.每三个月至少进行一次设备全面保养；每年提供一份纸质年度设备保养维修总结报告书；</w:t>
      </w:r>
    </w:p>
    <w:p w14:paraId="6A28C54D">
      <w:pPr>
        <w:spacing w:line="360" w:lineRule="auto"/>
        <w:ind w:left="490" w:hanging="489" w:hangingChars="204"/>
        <w:rPr>
          <w:rFonts w:ascii="仿宋" w:hAnsi="仿宋" w:eastAsia="仿宋"/>
          <w:sz w:val="24"/>
          <w:szCs w:val="24"/>
        </w:rPr>
      </w:pPr>
      <w:r>
        <w:rPr>
          <w:rFonts w:hint="eastAsia" w:ascii="仿宋" w:hAnsi="仿宋" w:eastAsia="仿宋"/>
          <w:sz w:val="24"/>
          <w:szCs w:val="24"/>
        </w:rPr>
        <w:t>4.2.每年至少进行一次设备全面年度性能检测并提供纸质年检告；</w:t>
      </w:r>
    </w:p>
    <w:p w14:paraId="6CBC2990">
      <w:pPr>
        <w:spacing w:line="360" w:lineRule="auto"/>
        <w:ind w:left="490" w:hanging="489" w:hangingChars="204"/>
        <w:rPr>
          <w:rFonts w:ascii="仿宋" w:hAnsi="仿宋" w:eastAsia="仿宋"/>
          <w:sz w:val="24"/>
          <w:szCs w:val="24"/>
        </w:rPr>
      </w:pPr>
      <w:r>
        <w:rPr>
          <w:rFonts w:hint="eastAsia" w:ascii="仿宋" w:hAnsi="仿宋" w:eastAsia="仿宋"/>
          <w:sz w:val="24"/>
          <w:szCs w:val="24"/>
        </w:rPr>
        <w:t>4.3.每年保修期内至少提供一次工程师现场培训</w:t>
      </w:r>
    </w:p>
    <w:p w14:paraId="067A1803">
      <w:pPr>
        <w:spacing w:line="360" w:lineRule="auto"/>
        <w:ind w:left="490" w:hanging="489" w:hangingChars="204"/>
        <w:rPr>
          <w:rFonts w:hint="eastAsia" w:ascii="仿宋" w:hAnsi="仿宋" w:eastAsia="仿宋"/>
          <w:sz w:val="24"/>
          <w:szCs w:val="24"/>
        </w:rPr>
      </w:pPr>
      <w:r>
        <w:rPr>
          <w:rFonts w:hint="eastAsia" w:ascii="仿宋" w:hAnsi="仿宋" w:eastAsia="仿宋"/>
          <w:sz w:val="24"/>
          <w:szCs w:val="24"/>
        </w:rPr>
        <w:t>4.4.服务期内的工程师维修费、差旅费，更换备件费用等因维修服务所产生的费用均涵盖于磋商人磋商文件的报价中。</w:t>
      </w:r>
    </w:p>
    <w:p w14:paraId="4C4A2825">
      <w:pPr>
        <w:pStyle w:val="35"/>
        <w:spacing w:line="360" w:lineRule="auto"/>
        <w:ind w:firstLine="0" w:firstLineChars="0"/>
        <w:rPr>
          <w:rFonts w:hint="eastAsia" w:ascii="仿宋" w:hAnsi="仿宋" w:eastAsia="仿宋" w:cs="宋体"/>
          <w:sz w:val="24"/>
          <w:szCs w:val="24"/>
        </w:rPr>
      </w:pPr>
      <w:r>
        <w:rPr>
          <w:rFonts w:hint="eastAsia" w:ascii="仿宋" w:hAnsi="仿宋" w:eastAsia="仿宋" w:cs="宋体"/>
          <w:sz w:val="24"/>
          <w:szCs w:val="24"/>
        </w:rPr>
        <w:t>三、商务质量体系要求</w:t>
      </w:r>
    </w:p>
    <w:p w14:paraId="1AB76C20">
      <w:pPr>
        <w:spacing w:line="360" w:lineRule="auto"/>
        <w:ind w:left="252" w:hanging="252" w:hangingChars="105"/>
        <w:rPr>
          <w:rFonts w:ascii="仿宋" w:hAnsi="仿宋" w:eastAsia="仿宋" w:cs="宋体"/>
          <w:sz w:val="24"/>
          <w:szCs w:val="24"/>
        </w:rPr>
      </w:pPr>
      <w:r>
        <w:rPr>
          <w:rFonts w:hint="eastAsia" w:ascii="仿宋" w:hAnsi="仿宋" w:eastAsia="仿宋" w:cs="宋体"/>
          <w:sz w:val="24"/>
          <w:szCs w:val="24"/>
        </w:rPr>
        <w:t>*1.提供400售后服务热线7×12小时响应服务。接到故障报修电话后2小时内响应，确保工程师12小时内到达现场进行维修。</w:t>
      </w:r>
    </w:p>
    <w:p w14:paraId="49E80C24">
      <w:pPr>
        <w:spacing w:line="360" w:lineRule="auto"/>
        <w:ind w:left="252" w:hanging="252" w:hangingChars="105"/>
        <w:rPr>
          <w:rFonts w:ascii="仿宋" w:hAnsi="仿宋" w:eastAsia="仿宋" w:cs="宋体"/>
          <w:sz w:val="24"/>
          <w:szCs w:val="24"/>
        </w:rPr>
      </w:pPr>
      <w:r>
        <w:rPr>
          <w:rFonts w:hint="eastAsia" w:ascii="仿宋" w:hAnsi="仿宋" w:eastAsia="仿宋" w:cs="宋体"/>
          <w:sz w:val="24"/>
          <w:szCs w:val="24"/>
        </w:rPr>
        <w:t>*2.更换的备件必须与原设备型号一致，安装完毕后达到设备运行标准。更换配件到场时间不得超过48 小时，同要求维修工程师到现场处理次数需小于等于3 次、定备件更换次数需小于等于3 次，每超过一次维保期延长10 天。若所提供零配件为国外供货，进口产品需提供报关单，且备件供应100%保障，为保障原厂备件供应及时、充足、国内应设有专门的球管、零备件仓库，能提供相应更换全新原厂零部件的进口报关证明（进口机型）。（投标文件中需提供保税仓库证明文件，如租赁合同等）。</w:t>
      </w:r>
    </w:p>
    <w:p w14:paraId="1784DE19">
      <w:pPr>
        <w:spacing w:line="360" w:lineRule="auto"/>
        <w:ind w:left="252" w:hanging="252" w:hangingChars="105"/>
        <w:jc w:val="left"/>
        <w:rPr>
          <w:rFonts w:ascii="仿宋" w:hAnsi="仿宋" w:eastAsia="仿宋" w:cs="宋体"/>
          <w:sz w:val="24"/>
          <w:szCs w:val="24"/>
        </w:rPr>
      </w:pPr>
      <w:r>
        <w:rPr>
          <w:rFonts w:hint="eastAsia" w:ascii="仿宋" w:hAnsi="仿宋" w:eastAsia="仿宋" w:cs="宋体"/>
          <w:sz w:val="24"/>
          <w:szCs w:val="24"/>
        </w:rPr>
        <w:t>3.提供设备运行分析管理平台，对联影品牌设备关键部件的监控，电子计算机断层扫描设备(CT)， 关注磁盘空间，重建系统，球管曝光量等参数；支持记录设备使用量统计，如扫描部位等；应用服务可适配PC机和手持移动终端设备，设备维保记录与提醒，设备保养预约提示以及历史纪录，报修状态提醒。</w:t>
      </w:r>
    </w:p>
    <w:p w14:paraId="615E3C69">
      <w:pPr>
        <w:spacing w:line="360" w:lineRule="auto"/>
        <w:ind w:left="252" w:hanging="252" w:hangingChars="105"/>
        <w:rPr>
          <w:rFonts w:ascii="仿宋" w:hAnsi="仿宋" w:eastAsia="仿宋" w:cs="宋体"/>
          <w:sz w:val="24"/>
          <w:szCs w:val="24"/>
        </w:rPr>
      </w:pPr>
      <w:r>
        <w:rPr>
          <w:rFonts w:hint="eastAsia" w:ascii="仿宋" w:hAnsi="仿宋" w:eastAsia="仿宋" w:cs="宋体"/>
          <w:sz w:val="24"/>
          <w:szCs w:val="24"/>
        </w:rPr>
        <w:t>4.CT保修期内除自然灾害或其他不可抗力因素导致设备故障外，必须确保设备的开机率≥95％（按全年365天计算），即每年停机不超过18天(18天后停机每超过一天顺延6天）)。达不到开机率，院方有权终止合同并要求中标方赔偿损失。</w:t>
      </w:r>
    </w:p>
    <w:p w14:paraId="76F3B86D">
      <w:pPr>
        <w:pStyle w:val="35"/>
        <w:spacing w:line="360" w:lineRule="auto"/>
        <w:ind w:left="252" w:hanging="252" w:hangingChars="105"/>
        <w:rPr>
          <w:rFonts w:hint="eastAsia" w:ascii="仿宋" w:hAnsi="仿宋" w:eastAsia="仿宋" w:cs="宋体"/>
          <w:sz w:val="24"/>
          <w:szCs w:val="24"/>
        </w:rPr>
      </w:pPr>
      <w:r>
        <w:rPr>
          <w:rFonts w:hint="eastAsia" w:ascii="仿宋" w:hAnsi="仿宋" w:eastAsia="仿宋" w:cs="宋体"/>
          <w:sz w:val="24"/>
          <w:szCs w:val="24"/>
        </w:rPr>
        <w:t>5.投标方及其授权代表提供的维保服务应符合专业要求，投标人及其授权代表因操作不当而给院方造成损失的，投标人应承担赔偿责任。</w:t>
      </w:r>
    </w:p>
    <w:p w14:paraId="561D6000">
      <w:pPr>
        <w:spacing w:line="440" w:lineRule="exact"/>
        <w:ind w:left="475" w:hanging="475" w:hangingChars="198"/>
        <w:jc w:val="left"/>
        <w:rPr>
          <w:rFonts w:ascii="宋体" w:hAnsi="宋体" w:eastAsia="宋体" w:cs="宋体"/>
          <w:sz w:val="24"/>
          <w:szCs w:val="24"/>
        </w:rPr>
      </w:pPr>
      <w:r>
        <w:rPr>
          <w:rFonts w:hint="eastAsia" w:ascii="宋体" w:hAnsi="宋体" w:eastAsia="宋体" w:cs="宋体"/>
          <w:sz w:val="24"/>
          <w:szCs w:val="24"/>
        </w:rPr>
        <w:t>注：磋商文件中打“*”号条款部分为关键要求和条件（由采购人根据实际情况设置），投标人必须作出满足或者优于磋商文件要求的承诺，否则投标无效。</w:t>
      </w:r>
    </w:p>
    <w:p w14:paraId="0D5C5801">
      <w:pPr>
        <w:pStyle w:val="35"/>
        <w:rPr>
          <w:lang w:val="zh-CN"/>
        </w:rPr>
      </w:pPr>
    </w:p>
    <w:p w14:paraId="01EB037A">
      <w:pPr>
        <w:spacing w:after="120" w:line="415" w:lineRule="auto"/>
        <w:ind w:firstLine="480" w:firstLineChars="200"/>
        <w:jc w:val="center"/>
        <w:rPr>
          <w:rStyle w:val="66"/>
          <w:rFonts w:ascii="宋体" w:hAnsi="宋体" w:cs="宋体"/>
          <w:color w:val="000000"/>
          <w:sz w:val="24"/>
          <w:lang w:val="zh-CN"/>
        </w:rPr>
      </w:pPr>
    </w:p>
    <w:p w14:paraId="7FABD672">
      <w:pPr>
        <w:pStyle w:val="35"/>
        <w:ind w:firstLine="210"/>
        <w:rPr>
          <w:rStyle w:val="66"/>
          <w:color w:val="000000"/>
          <w:lang w:val="zh-CN"/>
        </w:rPr>
      </w:pPr>
    </w:p>
    <w:p w14:paraId="683E38CC">
      <w:pPr>
        <w:pStyle w:val="35"/>
        <w:ind w:firstLine="240"/>
        <w:rPr>
          <w:rFonts w:ascii="宋体" w:hAnsi="宋体" w:cs="宋体"/>
          <w:sz w:val="24"/>
        </w:rPr>
      </w:pPr>
    </w:p>
    <w:p w14:paraId="32F15DD4">
      <w:pPr>
        <w:pStyle w:val="35"/>
        <w:ind w:firstLine="240"/>
        <w:rPr>
          <w:rFonts w:ascii="宋体" w:hAnsi="宋体" w:cs="宋体"/>
          <w:sz w:val="24"/>
        </w:rPr>
      </w:pPr>
    </w:p>
    <w:p w14:paraId="5C56675D">
      <w:pPr>
        <w:pStyle w:val="35"/>
        <w:ind w:firstLine="240"/>
        <w:rPr>
          <w:rFonts w:ascii="宋体" w:hAnsi="宋体" w:cs="宋体"/>
          <w:sz w:val="24"/>
        </w:rPr>
      </w:pPr>
    </w:p>
    <w:p w14:paraId="6856ABCC">
      <w:pPr>
        <w:pStyle w:val="35"/>
        <w:ind w:firstLine="240"/>
        <w:rPr>
          <w:rFonts w:ascii="宋体" w:hAnsi="宋体" w:cs="宋体"/>
          <w:sz w:val="24"/>
        </w:rPr>
      </w:pPr>
    </w:p>
    <w:p w14:paraId="105164E8">
      <w:pPr>
        <w:pStyle w:val="35"/>
        <w:ind w:firstLine="240"/>
        <w:rPr>
          <w:rFonts w:ascii="宋体" w:hAnsi="宋体" w:cs="宋体"/>
          <w:sz w:val="24"/>
        </w:rPr>
      </w:pPr>
    </w:p>
    <w:p w14:paraId="4C2C5FF7">
      <w:pPr>
        <w:pStyle w:val="35"/>
        <w:ind w:firstLine="240"/>
        <w:rPr>
          <w:rFonts w:ascii="宋体" w:hAnsi="宋体" w:cs="宋体"/>
          <w:sz w:val="24"/>
        </w:rPr>
      </w:pPr>
    </w:p>
    <w:p w14:paraId="0CCEAEBB">
      <w:pPr>
        <w:pStyle w:val="35"/>
        <w:ind w:firstLine="240"/>
        <w:rPr>
          <w:rFonts w:ascii="宋体" w:hAnsi="宋体" w:cs="宋体"/>
          <w:sz w:val="24"/>
        </w:rPr>
      </w:pPr>
    </w:p>
    <w:p w14:paraId="4DDC101D">
      <w:pPr>
        <w:pStyle w:val="35"/>
        <w:ind w:firstLine="240"/>
        <w:rPr>
          <w:rFonts w:ascii="宋体" w:hAnsi="宋体" w:cs="宋体"/>
          <w:sz w:val="24"/>
        </w:rPr>
      </w:pPr>
    </w:p>
    <w:p w14:paraId="61D99D4F">
      <w:pPr>
        <w:pStyle w:val="35"/>
        <w:ind w:firstLine="240"/>
        <w:rPr>
          <w:rFonts w:ascii="宋体" w:hAnsi="宋体" w:cs="宋体"/>
          <w:sz w:val="24"/>
        </w:rPr>
      </w:pPr>
    </w:p>
    <w:p w14:paraId="56CBC0BE">
      <w:pPr>
        <w:pStyle w:val="35"/>
        <w:ind w:firstLine="240"/>
        <w:rPr>
          <w:rFonts w:ascii="宋体" w:hAnsi="宋体" w:cs="宋体"/>
          <w:sz w:val="24"/>
        </w:rPr>
      </w:pPr>
    </w:p>
    <w:p w14:paraId="0978CFC7">
      <w:pPr>
        <w:pStyle w:val="35"/>
        <w:ind w:firstLine="240"/>
        <w:rPr>
          <w:rFonts w:ascii="宋体" w:hAnsi="宋体" w:cs="宋体"/>
          <w:sz w:val="24"/>
        </w:rPr>
      </w:pPr>
    </w:p>
    <w:p w14:paraId="7DF70C20">
      <w:pPr>
        <w:pStyle w:val="35"/>
        <w:ind w:firstLine="240"/>
        <w:rPr>
          <w:rFonts w:ascii="宋体" w:hAnsi="宋体" w:cs="宋体"/>
          <w:sz w:val="24"/>
        </w:rPr>
      </w:pPr>
    </w:p>
    <w:p w14:paraId="4944160C">
      <w:pPr>
        <w:pStyle w:val="35"/>
        <w:ind w:firstLine="240"/>
        <w:rPr>
          <w:rFonts w:ascii="宋体" w:hAnsi="宋体" w:cs="宋体"/>
          <w:sz w:val="24"/>
        </w:rPr>
      </w:pPr>
    </w:p>
    <w:p w14:paraId="38427B5F">
      <w:pPr>
        <w:pStyle w:val="35"/>
        <w:ind w:firstLine="240"/>
        <w:rPr>
          <w:rFonts w:ascii="宋体" w:hAnsi="宋体" w:cs="宋体"/>
          <w:sz w:val="24"/>
        </w:rPr>
      </w:pPr>
    </w:p>
    <w:p w14:paraId="5C8FD9A5">
      <w:pPr>
        <w:pStyle w:val="35"/>
        <w:ind w:firstLine="240"/>
        <w:rPr>
          <w:rFonts w:ascii="宋体" w:hAnsi="宋体" w:cs="宋体"/>
          <w:sz w:val="24"/>
        </w:rPr>
      </w:pPr>
    </w:p>
    <w:p w14:paraId="34EE2241">
      <w:pPr>
        <w:pStyle w:val="35"/>
        <w:ind w:firstLine="240"/>
        <w:rPr>
          <w:rFonts w:ascii="宋体" w:hAnsi="宋体" w:cs="宋体"/>
          <w:sz w:val="24"/>
        </w:rPr>
      </w:pPr>
    </w:p>
    <w:p w14:paraId="6FE80E58">
      <w:pPr>
        <w:pStyle w:val="35"/>
        <w:ind w:firstLine="240"/>
        <w:rPr>
          <w:rFonts w:ascii="宋体" w:hAnsi="宋体" w:cs="宋体"/>
          <w:sz w:val="24"/>
        </w:rPr>
      </w:pPr>
    </w:p>
    <w:p w14:paraId="2105DAD6">
      <w:pPr>
        <w:spacing w:line="480" w:lineRule="auto"/>
        <w:rPr>
          <w:rFonts w:ascii="宋体" w:hAnsi="宋体" w:cs="宋体"/>
          <w:sz w:val="24"/>
        </w:rPr>
      </w:pPr>
      <w:r>
        <w:rPr>
          <w:rFonts w:hint="eastAsia" w:ascii="宋体" w:hAnsi="宋体" w:cs="宋体"/>
          <w:b/>
          <w:bCs/>
          <w:sz w:val="24"/>
        </w:rPr>
        <w:t>第四章  响应性文件内容及格式</w:t>
      </w:r>
    </w:p>
    <w:p w14:paraId="61DA7890">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0AA9107A">
      <w:pPr>
        <w:spacing w:line="560" w:lineRule="exact"/>
        <w:ind w:firstLine="482" w:firstLineChars="200"/>
        <w:rPr>
          <w:rFonts w:ascii="宋体" w:hAnsi="宋体" w:cs="宋体"/>
          <w:b/>
          <w:sz w:val="24"/>
        </w:rPr>
      </w:pPr>
      <w:r>
        <w:rPr>
          <w:rFonts w:hint="eastAsia" w:ascii="宋体" w:hAnsi="宋体" w:cs="宋体"/>
          <w:b/>
          <w:sz w:val="24"/>
        </w:rPr>
        <w:t>重要提示：</w:t>
      </w:r>
    </w:p>
    <w:p w14:paraId="1F84E94C">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5503D9FD">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4516E888">
      <w:pPr>
        <w:snapToGrid w:val="0"/>
        <w:jc w:val="left"/>
        <w:rPr>
          <w:rFonts w:ascii="宋体" w:hAnsi="宋体" w:cs="宋体"/>
          <w:sz w:val="24"/>
        </w:rPr>
      </w:pPr>
    </w:p>
    <w:p w14:paraId="7904E8CE">
      <w:pPr>
        <w:snapToGrid w:val="0"/>
        <w:jc w:val="left"/>
        <w:rPr>
          <w:rFonts w:ascii="宋体" w:hAnsi="宋体" w:cs="宋体"/>
          <w:sz w:val="24"/>
        </w:rPr>
      </w:pPr>
    </w:p>
    <w:p w14:paraId="76A3D084">
      <w:pPr>
        <w:snapToGrid w:val="0"/>
        <w:jc w:val="left"/>
        <w:rPr>
          <w:rFonts w:ascii="宋体" w:hAnsi="宋体" w:cs="宋体"/>
          <w:sz w:val="24"/>
        </w:rPr>
      </w:pPr>
    </w:p>
    <w:p w14:paraId="482044AA">
      <w:pPr>
        <w:snapToGrid w:val="0"/>
        <w:jc w:val="left"/>
        <w:rPr>
          <w:rFonts w:ascii="宋体" w:hAnsi="宋体" w:cs="宋体"/>
          <w:sz w:val="24"/>
        </w:rPr>
      </w:pPr>
    </w:p>
    <w:p w14:paraId="0EEEF69C">
      <w:pPr>
        <w:snapToGrid w:val="0"/>
        <w:jc w:val="left"/>
        <w:rPr>
          <w:rFonts w:ascii="宋体" w:hAnsi="宋体" w:cs="宋体"/>
          <w:sz w:val="24"/>
        </w:rPr>
      </w:pPr>
    </w:p>
    <w:p w14:paraId="69DDBE66">
      <w:pPr>
        <w:snapToGrid w:val="0"/>
        <w:jc w:val="left"/>
        <w:rPr>
          <w:rFonts w:ascii="宋体" w:hAnsi="宋体" w:cs="宋体"/>
          <w:sz w:val="24"/>
        </w:rPr>
      </w:pPr>
    </w:p>
    <w:p w14:paraId="0A1A773E">
      <w:pPr>
        <w:snapToGrid w:val="0"/>
        <w:jc w:val="left"/>
        <w:rPr>
          <w:rFonts w:ascii="宋体" w:hAnsi="宋体" w:cs="宋体"/>
          <w:sz w:val="24"/>
        </w:rPr>
      </w:pPr>
    </w:p>
    <w:p w14:paraId="68C5EE01">
      <w:pPr>
        <w:snapToGrid w:val="0"/>
        <w:jc w:val="left"/>
        <w:rPr>
          <w:rFonts w:ascii="宋体" w:hAnsi="宋体" w:cs="宋体"/>
          <w:sz w:val="24"/>
        </w:rPr>
      </w:pPr>
    </w:p>
    <w:p w14:paraId="5876505E">
      <w:pPr>
        <w:snapToGrid w:val="0"/>
        <w:jc w:val="left"/>
        <w:rPr>
          <w:rFonts w:ascii="宋体" w:hAnsi="宋体" w:cs="宋体"/>
          <w:sz w:val="24"/>
        </w:rPr>
      </w:pPr>
    </w:p>
    <w:p w14:paraId="1458AA74">
      <w:pPr>
        <w:snapToGrid w:val="0"/>
        <w:jc w:val="left"/>
        <w:rPr>
          <w:rFonts w:ascii="宋体" w:hAnsi="宋体" w:cs="宋体"/>
          <w:sz w:val="24"/>
        </w:rPr>
      </w:pPr>
    </w:p>
    <w:p w14:paraId="68688CF8">
      <w:pPr>
        <w:snapToGrid w:val="0"/>
        <w:jc w:val="left"/>
        <w:rPr>
          <w:rFonts w:ascii="宋体" w:hAnsi="宋体" w:cs="宋体"/>
          <w:sz w:val="24"/>
        </w:rPr>
      </w:pPr>
    </w:p>
    <w:p w14:paraId="39047F4D">
      <w:pPr>
        <w:snapToGrid w:val="0"/>
        <w:jc w:val="left"/>
        <w:rPr>
          <w:rFonts w:ascii="宋体" w:hAnsi="宋体" w:cs="宋体"/>
          <w:sz w:val="24"/>
        </w:rPr>
      </w:pPr>
    </w:p>
    <w:p w14:paraId="0216F907">
      <w:pPr>
        <w:snapToGrid w:val="0"/>
        <w:jc w:val="left"/>
        <w:rPr>
          <w:rFonts w:ascii="宋体" w:hAnsi="宋体" w:cs="宋体"/>
          <w:sz w:val="24"/>
        </w:rPr>
      </w:pPr>
    </w:p>
    <w:p w14:paraId="51DF0FE4">
      <w:pPr>
        <w:snapToGrid w:val="0"/>
        <w:jc w:val="left"/>
        <w:rPr>
          <w:rFonts w:ascii="宋体" w:hAnsi="宋体" w:cs="宋体"/>
          <w:sz w:val="24"/>
        </w:rPr>
      </w:pPr>
    </w:p>
    <w:p w14:paraId="5C40E603">
      <w:pPr>
        <w:pStyle w:val="26"/>
        <w:ind w:firstLine="480"/>
        <w:rPr>
          <w:rFonts w:ascii="宋体" w:hAnsi="宋体" w:eastAsia="宋体" w:cs="宋体"/>
          <w:sz w:val="24"/>
        </w:rPr>
      </w:pPr>
    </w:p>
    <w:p w14:paraId="37F21982">
      <w:pPr>
        <w:pStyle w:val="26"/>
        <w:ind w:firstLine="480"/>
        <w:rPr>
          <w:rFonts w:ascii="宋体" w:hAnsi="宋体" w:eastAsia="宋体" w:cs="宋体"/>
          <w:sz w:val="24"/>
        </w:rPr>
      </w:pPr>
    </w:p>
    <w:p w14:paraId="71111BD5">
      <w:pPr>
        <w:pStyle w:val="26"/>
        <w:ind w:firstLine="480"/>
        <w:rPr>
          <w:rFonts w:ascii="宋体" w:hAnsi="宋体" w:eastAsia="宋体" w:cs="宋体"/>
          <w:sz w:val="24"/>
        </w:rPr>
      </w:pPr>
    </w:p>
    <w:p w14:paraId="54678A9A">
      <w:pPr>
        <w:pStyle w:val="26"/>
        <w:ind w:firstLine="480"/>
        <w:rPr>
          <w:rFonts w:ascii="宋体" w:hAnsi="宋体" w:eastAsia="宋体" w:cs="宋体"/>
          <w:sz w:val="24"/>
        </w:rPr>
      </w:pPr>
    </w:p>
    <w:p w14:paraId="1140D318">
      <w:pPr>
        <w:snapToGrid w:val="0"/>
        <w:jc w:val="left"/>
        <w:rPr>
          <w:rFonts w:ascii="宋体" w:hAnsi="宋体" w:cs="宋体"/>
          <w:sz w:val="24"/>
        </w:rPr>
      </w:pPr>
    </w:p>
    <w:p w14:paraId="42F3E1E8">
      <w:pPr>
        <w:snapToGrid w:val="0"/>
        <w:jc w:val="left"/>
        <w:rPr>
          <w:rFonts w:ascii="宋体" w:hAnsi="宋体" w:cs="宋体"/>
          <w:sz w:val="24"/>
        </w:rPr>
      </w:pPr>
    </w:p>
    <w:p w14:paraId="14476BAD">
      <w:pPr>
        <w:snapToGrid w:val="0"/>
        <w:jc w:val="left"/>
        <w:rPr>
          <w:rFonts w:ascii="宋体" w:hAnsi="宋体" w:cs="宋体"/>
          <w:sz w:val="24"/>
        </w:rPr>
      </w:pPr>
    </w:p>
    <w:p w14:paraId="2ED7BF47">
      <w:pPr>
        <w:snapToGrid w:val="0"/>
        <w:jc w:val="left"/>
        <w:rPr>
          <w:rFonts w:ascii="宋体" w:hAnsi="宋体" w:cs="宋体"/>
          <w:sz w:val="24"/>
        </w:rPr>
      </w:pPr>
    </w:p>
    <w:p w14:paraId="1FA9B749">
      <w:pPr>
        <w:snapToGrid w:val="0"/>
        <w:jc w:val="left"/>
        <w:rPr>
          <w:rFonts w:ascii="宋体" w:hAnsi="宋体" w:cs="宋体"/>
          <w:sz w:val="24"/>
        </w:rPr>
      </w:pPr>
    </w:p>
    <w:p w14:paraId="01D0DD45">
      <w:pPr>
        <w:snapToGrid w:val="0"/>
        <w:jc w:val="left"/>
        <w:rPr>
          <w:rFonts w:ascii="宋体" w:hAnsi="宋体" w:cs="宋体"/>
          <w:sz w:val="24"/>
        </w:rPr>
      </w:pPr>
    </w:p>
    <w:p w14:paraId="5ADB89AC">
      <w:pPr>
        <w:snapToGrid w:val="0"/>
        <w:jc w:val="left"/>
        <w:rPr>
          <w:rFonts w:ascii="宋体" w:hAnsi="宋体" w:cs="宋体"/>
          <w:sz w:val="24"/>
        </w:rPr>
      </w:pPr>
    </w:p>
    <w:p w14:paraId="0713A217">
      <w:pPr>
        <w:snapToGrid w:val="0"/>
        <w:jc w:val="left"/>
        <w:rPr>
          <w:rFonts w:ascii="宋体" w:hAnsi="宋体" w:cs="宋体"/>
          <w:sz w:val="24"/>
        </w:rPr>
      </w:pPr>
    </w:p>
    <w:p w14:paraId="46DA2D8C">
      <w:pPr>
        <w:pStyle w:val="26"/>
        <w:ind w:firstLine="480"/>
        <w:rPr>
          <w:rFonts w:ascii="宋体" w:hAnsi="宋体" w:eastAsia="宋体" w:cs="宋体"/>
          <w:sz w:val="24"/>
        </w:rPr>
      </w:pPr>
    </w:p>
    <w:p w14:paraId="47361E2F">
      <w:pPr>
        <w:snapToGrid w:val="0"/>
        <w:jc w:val="left"/>
        <w:rPr>
          <w:rFonts w:ascii="宋体" w:hAnsi="宋体" w:cs="宋体"/>
          <w:sz w:val="24"/>
        </w:rPr>
      </w:pPr>
    </w:p>
    <w:p w14:paraId="0B4C081F">
      <w:pPr>
        <w:snapToGrid w:val="0"/>
        <w:jc w:val="left"/>
        <w:rPr>
          <w:rFonts w:ascii="宋体" w:hAnsi="宋体" w:cs="宋体"/>
          <w:sz w:val="24"/>
        </w:rPr>
      </w:pPr>
    </w:p>
    <w:p w14:paraId="4236100B">
      <w:pPr>
        <w:pStyle w:val="26"/>
        <w:ind w:firstLine="480"/>
        <w:rPr>
          <w:rFonts w:ascii="宋体" w:hAnsi="宋体" w:eastAsia="宋体" w:cs="宋体"/>
          <w:sz w:val="24"/>
        </w:rPr>
      </w:pPr>
    </w:p>
    <w:p w14:paraId="2F09D95C">
      <w:pPr>
        <w:snapToGrid w:val="0"/>
        <w:jc w:val="left"/>
        <w:rPr>
          <w:rFonts w:ascii="宋体" w:hAnsi="宋体" w:cs="宋体"/>
          <w:sz w:val="24"/>
        </w:rPr>
      </w:pPr>
    </w:p>
    <w:p w14:paraId="5B81D16D">
      <w:pPr>
        <w:pStyle w:val="35"/>
        <w:ind w:firstLine="210"/>
      </w:pPr>
    </w:p>
    <w:p w14:paraId="1AE0B502">
      <w:pPr>
        <w:spacing w:line="360" w:lineRule="auto"/>
        <w:jc w:val="left"/>
        <w:rPr>
          <w:rFonts w:ascii="宋体" w:hAnsi="宋体" w:cs="宋体"/>
          <w:sz w:val="24"/>
        </w:rPr>
      </w:pPr>
    </w:p>
    <w:p w14:paraId="63E9C2B8">
      <w:pPr>
        <w:spacing w:line="360" w:lineRule="auto"/>
        <w:jc w:val="left"/>
        <w:rPr>
          <w:rFonts w:ascii="宋体" w:hAnsi="宋体" w:cs="宋体"/>
          <w:sz w:val="24"/>
        </w:rPr>
      </w:pPr>
    </w:p>
    <w:p w14:paraId="78472AD3">
      <w:pPr>
        <w:spacing w:line="360" w:lineRule="auto"/>
        <w:jc w:val="left"/>
        <w:rPr>
          <w:rFonts w:ascii="宋体" w:hAnsi="宋体" w:cs="宋体"/>
          <w:sz w:val="24"/>
        </w:rPr>
      </w:pPr>
      <w:r>
        <w:rPr>
          <w:rFonts w:hint="eastAsia" w:ascii="宋体" w:hAnsi="宋体" w:cs="宋体"/>
          <w:sz w:val="24"/>
        </w:rPr>
        <w:t>格式2-1</w:t>
      </w:r>
    </w:p>
    <w:p w14:paraId="56907837">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08BD801C">
      <w:pPr>
        <w:pStyle w:val="35"/>
        <w:rPr>
          <w:rFonts w:hint="eastAsia"/>
          <w:lang w:eastAsia="zh-CN"/>
        </w:rPr>
      </w:pPr>
    </w:p>
    <w:p w14:paraId="6D222311">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58B5C5A1">
      <w:pPr>
        <w:spacing w:line="360" w:lineRule="auto"/>
        <w:jc w:val="center"/>
        <w:rPr>
          <w:rFonts w:ascii="宋体" w:hAnsi="宋体" w:cs="宋体"/>
          <w:sz w:val="24"/>
        </w:rPr>
      </w:pPr>
      <w:r>
        <w:rPr>
          <w:rFonts w:hint="eastAsia" w:ascii="宋体" w:hAnsi="宋体" w:cs="宋体"/>
          <w:sz w:val="24"/>
        </w:rPr>
        <w:t>法定代表人身份证明书</w:t>
      </w:r>
    </w:p>
    <w:p w14:paraId="496BFF2D">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31855F7F">
      <w:pPr>
        <w:spacing w:line="360" w:lineRule="auto"/>
        <w:ind w:firstLine="480" w:firstLineChars="200"/>
        <w:rPr>
          <w:rFonts w:ascii="宋体" w:hAnsi="宋体" w:cs="宋体"/>
          <w:sz w:val="24"/>
        </w:rPr>
      </w:pPr>
    </w:p>
    <w:p w14:paraId="2790D0D5">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6006394B">
      <w:pPr>
        <w:spacing w:line="360" w:lineRule="auto"/>
        <w:ind w:firstLine="480" w:firstLineChars="200"/>
        <w:rPr>
          <w:rFonts w:ascii="宋体" w:hAnsi="宋体" w:cs="宋体"/>
          <w:sz w:val="24"/>
        </w:rPr>
      </w:pPr>
      <w:r>
        <w:rPr>
          <w:rFonts w:hint="eastAsia" w:ascii="宋体" w:hAnsi="宋体" w:cs="宋体"/>
          <w:sz w:val="24"/>
        </w:rPr>
        <w:t>特此证明。</w:t>
      </w:r>
    </w:p>
    <w:p w14:paraId="3545EC9D">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6B810226">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6962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54F3FEA4">
            <w:pPr>
              <w:spacing w:line="480" w:lineRule="exact"/>
              <w:rPr>
                <w:rFonts w:ascii="宋体" w:hAnsi="宋体" w:cs="宋体"/>
                <w:b/>
                <w:bCs/>
                <w:sz w:val="24"/>
              </w:rPr>
            </w:pPr>
          </w:p>
          <w:p w14:paraId="1D5640E1">
            <w:pPr>
              <w:spacing w:line="480" w:lineRule="exact"/>
              <w:rPr>
                <w:rFonts w:ascii="宋体" w:hAnsi="宋体" w:cs="宋体"/>
                <w:b/>
                <w:bCs/>
                <w:sz w:val="24"/>
              </w:rPr>
            </w:pPr>
          </w:p>
          <w:p w14:paraId="53CCC765">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4E4C89A9">
            <w:pPr>
              <w:spacing w:line="480" w:lineRule="exact"/>
              <w:rPr>
                <w:rFonts w:ascii="宋体" w:hAnsi="宋体" w:cs="宋体"/>
                <w:sz w:val="24"/>
              </w:rPr>
            </w:pPr>
          </w:p>
          <w:p w14:paraId="188CD7CF">
            <w:pPr>
              <w:spacing w:line="480" w:lineRule="exact"/>
              <w:rPr>
                <w:rFonts w:ascii="宋体" w:hAnsi="宋体" w:cs="宋体"/>
                <w:sz w:val="24"/>
              </w:rPr>
            </w:pPr>
          </w:p>
        </w:tc>
      </w:tr>
    </w:tbl>
    <w:p w14:paraId="2CA0E029">
      <w:pPr>
        <w:spacing w:line="360" w:lineRule="auto"/>
        <w:ind w:firstLine="960" w:firstLineChars="400"/>
        <w:rPr>
          <w:rFonts w:ascii="宋体" w:hAnsi="宋体" w:cs="宋体"/>
          <w:sz w:val="24"/>
        </w:rPr>
      </w:pPr>
    </w:p>
    <w:p w14:paraId="2E44A7CE">
      <w:pPr>
        <w:spacing w:line="360" w:lineRule="auto"/>
        <w:ind w:firstLine="3840" w:firstLineChars="1600"/>
        <w:rPr>
          <w:rFonts w:ascii="宋体" w:hAnsi="宋体" w:cs="宋体"/>
          <w:sz w:val="24"/>
        </w:rPr>
      </w:pPr>
    </w:p>
    <w:p w14:paraId="0795CBF7">
      <w:pPr>
        <w:spacing w:line="360" w:lineRule="auto"/>
        <w:ind w:firstLine="3840" w:firstLineChars="1600"/>
        <w:rPr>
          <w:rFonts w:ascii="宋体" w:hAnsi="宋体" w:cs="宋体"/>
          <w:sz w:val="24"/>
        </w:rPr>
      </w:pPr>
    </w:p>
    <w:p w14:paraId="5AE9AF6A">
      <w:pPr>
        <w:spacing w:line="360" w:lineRule="auto"/>
        <w:ind w:firstLine="3840" w:firstLineChars="1600"/>
        <w:rPr>
          <w:rFonts w:ascii="宋体" w:hAnsi="宋体" w:cs="宋体"/>
          <w:sz w:val="24"/>
        </w:rPr>
      </w:pPr>
    </w:p>
    <w:p w14:paraId="2DE5C2D4">
      <w:pPr>
        <w:spacing w:line="360" w:lineRule="auto"/>
        <w:jc w:val="center"/>
        <w:rPr>
          <w:rFonts w:ascii="宋体" w:hAnsi="宋体" w:cs="宋体"/>
          <w:sz w:val="24"/>
        </w:rPr>
      </w:pPr>
    </w:p>
    <w:p w14:paraId="74C0CA8A">
      <w:pPr>
        <w:spacing w:line="360" w:lineRule="auto"/>
        <w:jc w:val="center"/>
        <w:rPr>
          <w:rFonts w:ascii="宋体" w:hAnsi="宋体" w:cs="宋体"/>
          <w:sz w:val="24"/>
        </w:rPr>
      </w:pPr>
    </w:p>
    <w:p w14:paraId="5D0DB23F">
      <w:pPr>
        <w:spacing w:line="360" w:lineRule="auto"/>
        <w:jc w:val="center"/>
        <w:rPr>
          <w:rFonts w:ascii="宋体" w:hAnsi="宋体" w:cs="宋体"/>
          <w:sz w:val="24"/>
        </w:rPr>
      </w:pPr>
    </w:p>
    <w:p w14:paraId="24CE5FC6">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4CE6A3B">
      <w:pPr>
        <w:spacing w:line="360" w:lineRule="auto"/>
        <w:jc w:val="center"/>
        <w:rPr>
          <w:rFonts w:ascii="宋体" w:hAnsi="宋体" w:cs="宋体"/>
          <w:sz w:val="24"/>
        </w:rPr>
      </w:pPr>
      <w:r>
        <w:rPr>
          <w:rFonts w:hint="eastAsia" w:ascii="宋体" w:hAnsi="宋体" w:cs="宋体"/>
          <w:sz w:val="24"/>
        </w:rPr>
        <w:t xml:space="preserve">                年   月  日</w:t>
      </w:r>
    </w:p>
    <w:p w14:paraId="78CEF5AC">
      <w:pPr>
        <w:spacing w:line="360" w:lineRule="auto"/>
        <w:jc w:val="center"/>
        <w:rPr>
          <w:rFonts w:ascii="宋体" w:hAnsi="宋体" w:cs="宋体"/>
          <w:sz w:val="24"/>
        </w:rPr>
      </w:pPr>
    </w:p>
    <w:p w14:paraId="38F00BB1">
      <w:pPr>
        <w:spacing w:line="360" w:lineRule="auto"/>
        <w:jc w:val="center"/>
        <w:rPr>
          <w:rFonts w:ascii="宋体" w:hAnsi="宋体" w:cs="宋体"/>
          <w:sz w:val="24"/>
        </w:rPr>
      </w:pPr>
    </w:p>
    <w:p w14:paraId="3BCCE11A">
      <w:pPr>
        <w:spacing w:line="360" w:lineRule="auto"/>
        <w:jc w:val="center"/>
        <w:rPr>
          <w:rFonts w:ascii="宋体" w:hAnsi="宋体" w:cs="宋体"/>
          <w:sz w:val="24"/>
        </w:rPr>
      </w:pPr>
    </w:p>
    <w:p w14:paraId="400516CF">
      <w:pPr>
        <w:pStyle w:val="35"/>
        <w:ind w:firstLine="240"/>
        <w:rPr>
          <w:rFonts w:ascii="宋体" w:hAnsi="宋体" w:cs="宋体"/>
          <w:sz w:val="24"/>
        </w:rPr>
      </w:pPr>
    </w:p>
    <w:p w14:paraId="5C673C69">
      <w:pPr>
        <w:pStyle w:val="35"/>
        <w:ind w:firstLine="240"/>
        <w:rPr>
          <w:rFonts w:ascii="宋体" w:hAnsi="宋体" w:cs="宋体"/>
          <w:sz w:val="24"/>
        </w:rPr>
      </w:pPr>
    </w:p>
    <w:p w14:paraId="07FBB33E">
      <w:pPr>
        <w:pStyle w:val="35"/>
        <w:ind w:firstLine="240"/>
        <w:rPr>
          <w:rFonts w:ascii="宋体" w:hAnsi="宋体" w:cs="宋体"/>
          <w:sz w:val="24"/>
        </w:rPr>
      </w:pPr>
    </w:p>
    <w:p w14:paraId="05E20A7F">
      <w:pPr>
        <w:pStyle w:val="35"/>
        <w:ind w:firstLine="240"/>
        <w:rPr>
          <w:rFonts w:ascii="宋体" w:hAnsi="宋体" w:cs="宋体"/>
          <w:sz w:val="24"/>
        </w:rPr>
      </w:pPr>
    </w:p>
    <w:p w14:paraId="4397094B">
      <w:pPr>
        <w:pStyle w:val="35"/>
        <w:ind w:firstLine="240"/>
        <w:rPr>
          <w:rFonts w:ascii="宋体" w:hAnsi="宋体" w:cs="宋体"/>
          <w:sz w:val="24"/>
        </w:rPr>
      </w:pPr>
    </w:p>
    <w:p w14:paraId="2906FC78">
      <w:pPr>
        <w:pStyle w:val="35"/>
        <w:ind w:firstLine="240"/>
        <w:rPr>
          <w:rFonts w:ascii="宋体" w:hAnsi="宋体" w:cs="宋体"/>
          <w:sz w:val="24"/>
        </w:rPr>
      </w:pPr>
    </w:p>
    <w:p w14:paraId="6D5B4B86">
      <w:pPr>
        <w:pStyle w:val="35"/>
        <w:ind w:firstLine="240"/>
        <w:rPr>
          <w:rFonts w:ascii="宋体" w:hAnsi="宋体" w:cs="宋体"/>
          <w:sz w:val="24"/>
        </w:rPr>
      </w:pPr>
    </w:p>
    <w:p w14:paraId="3F06654F">
      <w:pPr>
        <w:pStyle w:val="35"/>
        <w:ind w:firstLine="240"/>
        <w:rPr>
          <w:rFonts w:ascii="宋体" w:hAnsi="宋体" w:cs="宋体"/>
          <w:sz w:val="24"/>
        </w:rPr>
      </w:pPr>
    </w:p>
    <w:p w14:paraId="0F14AD79">
      <w:pPr>
        <w:spacing w:line="360" w:lineRule="auto"/>
        <w:jc w:val="center"/>
        <w:rPr>
          <w:rFonts w:ascii="宋体" w:hAnsi="宋体" w:cs="宋体"/>
          <w:sz w:val="24"/>
        </w:rPr>
      </w:pPr>
    </w:p>
    <w:p w14:paraId="546DE4DD">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54005B27">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766CF30B">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2A2F6BA">
      <w:pPr>
        <w:spacing w:line="360" w:lineRule="auto"/>
        <w:ind w:firstLine="480" w:firstLineChars="200"/>
        <w:rPr>
          <w:rFonts w:ascii="宋体" w:hAnsi="宋体" w:cs="宋体"/>
          <w:sz w:val="24"/>
        </w:rPr>
      </w:pPr>
    </w:p>
    <w:p w14:paraId="0F3784F4">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2A08725E">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1523E545">
      <w:pPr>
        <w:spacing w:line="360" w:lineRule="auto"/>
        <w:rPr>
          <w:rFonts w:ascii="宋体" w:hAnsi="宋体" w:cs="宋体"/>
          <w:sz w:val="24"/>
        </w:rPr>
      </w:pPr>
    </w:p>
    <w:p w14:paraId="23F9F155">
      <w:pPr>
        <w:spacing w:line="360" w:lineRule="auto"/>
        <w:ind w:firstLine="480" w:firstLineChars="200"/>
        <w:rPr>
          <w:rFonts w:hint="eastAsia" w:ascii="宋体" w:hAnsi="宋体" w:cs="宋体"/>
          <w:sz w:val="24"/>
        </w:rPr>
      </w:pPr>
      <w:r>
        <w:rPr>
          <w:rFonts w:hint="eastAsia" w:ascii="宋体" w:hAnsi="宋体" w:cs="宋体"/>
          <w:sz w:val="24"/>
        </w:rPr>
        <w:t>委托人：</w:t>
      </w:r>
    </w:p>
    <w:p w14:paraId="7AA603BD">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33345B90">
      <w:pPr>
        <w:spacing w:line="360" w:lineRule="auto"/>
        <w:ind w:firstLine="480" w:firstLineChars="200"/>
        <w:rPr>
          <w:rFonts w:hint="eastAsia" w:ascii="宋体" w:hAnsi="宋体" w:cs="宋体"/>
          <w:sz w:val="24"/>
        </w:rPr>
      </w:pPr>
      <w:r>
        <w:rPr>
          <w:rFonts w:hint="eastAsia" w:ascii="宋体" w:hAnsi="宋体" w:cs="宋体"/>
          <w:sz w:val="24"/>
        </w:rPr>
        <w:t>被委托人：</w:t>
      </w:r>
    </w:p>
    <w:p w14:paraId="0C254697">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F702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E718522">
            <w:pPr>
              <w:spacing w:line="480" w:lineRule="exact"/>
              <w:rPr>
                <w:rFonts w:ascii="宋体" w:hAnsi="宋体" w:cs="宋体"/>
                <w:b/>
                <w:bCs/>
                <w:sz w:val="24"/>
              </w:rPr>
            </w:pPr>
          </w:p>
          <w:p w14:paraId="55C7763C">
            <w:pPr>
              <w:spacing w:line="480" w:lineRule="exact"/>
              <w:rPr>
                <w:rFonts w:ascii="宋体" w:hAnsi="宋体" w:cs="宋体"/>
                <w:b/>
                <w:bCs/>
                <w:sz w:val="24"/>
              </w:rPr>
            </w:pPr>
          </w:p>
          <w:p w14:paraId="60576F7D">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771B26D9">
      <w:pPr>
        <w:spacing w:line="360" w:lineRule="auto"/>
        <w:ind w:firstLine="480" w:firstLineChars="200"/>
        <w:rPr>
          <w:rFonts w:ascii="宋体" w:hAnsi="宋体" w:cs="宋体"/>
          <w:sz w:val="24"/>
        </w:rPr>
      </w:pPr>
    </w:p>
    <w:p w14:paraId="2DCEB96E">
      <w:pPr>
        <w:spacing w:line="360" w:lineRule="auto"/>
        <w:ind w:firstLine="480" w:firstLineChars="200"/>
        <w:rPr>
          <w:rFonts w:ascii="宋体" w:hAnsi="宋体" w:cs="宋体"/>
          <w:sz w:val="24"/>
        </w:rPr>
      </w:pPr>
    </w:p>
    <w:p w14:paraId="523B0D3B">
      <w:pPr>
        <w:spacing w:line="360" w:lineRule="auto"/>
        <w:ind w:firstLine="480" w:firstLineChars="200"/>
        <w:rPr>
          <w:rFonts w:ascii="宋体" w:hAnsi="宋体" w:cs="宋体"/>
          <w:sz w:val="24"/>
        </w:rPr>
      </w:pPr>
    </w:p>
    <w:p w14:paraId="62EF236B">
      <w:pPr>
        <w:spacing w:line="360" w:lineRule="auto"/>
        <w:ind w:firstLine="4920" w:firstLineChars="2050"/>
        <w:rPr>
          <w:rFonts w:ascii="宋体" w:hAnsi="宋体" w:cs="宋体"/>
          <w:sz w:val="24"/>
        </w:rPr>
      </w:pPr>
    </w:p>
    <w:p w14:paraId="2846B88D">
      <w:pPr>
        <w:spacing w:line="360" w:lineRule="auto"/>
        <w:jc w:val="center"/>
        <w:rPr>
          <w:rFonts w:ascii="宋体" w:hAnsi="宋体" w:cs="宋体"/>
          <w:sz w:val="24"/>
        </w:rPr>
      </w:pPr>
    </w:p>
    <w:p w14:paraId="467C332D">
      <w:pPr>
        <w:spacing w:line="360" w:lineRule="auto"/>
        <w:jc w:val="center"/>
        <w:rPr>
          <w:rFonts w:hint="eastAsia" w:ascii="宋体" w:hAnsi="宋体" w:cs="宋体"/>
          <w:sz w:val="24"/>
        </w:rPr>
      </w:pPr>
    </w:p>
    <w:p w14:paraId="7DE14D2F">
      <w:pPr>
        <w:spacing w:line="360" w:lineRule="auto"/>
        <w:jc w:val="center"/>
        <w:rPr>
          <w:rFonts w:hint="eastAsia" w:ascii="宋体" w:hAnsi="宋体" w:cs="宋体"/>
          <w:sz w:val="24"/>
        </w:rPr>
      </w:pPr>
    </w:p>
    <w:p w14:paraId="2B8FDDE2">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8BE599A">
      <w:pPr>
        <w:spacing w:line="360" w:lineRule="auto"/>
        <w:jc w:val="center"/>
        <w:rPr>
          <w:rFonts w:ascii="宋体" w:hAnsi="宋体" w:cs="宋体"/>
          <w:sz w:val="24"/>
        </w:rPr>
      </w:pPr>
      <w:r>
        <w:rPr>
          <w:rFonts w:hint="eastAsia" w:ascii="宋体" w:hAnsi="宋体" w:cs="宋体"/>
          <w:sz w:val="24"/>
        </w:rPr>
        <w:t xml:space="preserve">                                      </w:t>
      </w:r>
    </w:p>
    <w:p w14:paraId="59B328A4">
      <w:pPr>
        <w:spacing w:line="360" w:lineRule="auto"/>
        <w:jc w:val="center"/>
        <w:rPr>
          <w:rFonts w:hint="eastAsia" w:ascii="宋体" w:hAnsi="宋体" w:cs="宋体"/>
          <w:sz w:val="24"/>
        </w:rPr>
      </w:pPr>
      <w:r>
        <w:rPr>
          <w:rFonts w:hint="eastAsia" w:ascii="宋体" w:hAnsi="宋体" w:cs="宋体"/>
          <w:sz w:val="24"/>
        </w:rPr>
        <w:t xml:space="preserve"> 年   月   日</w:t>
      </w:r>
    </w:p>
    <w:p w14:paraId="070F8020">
      <w:pPr>
        <w:pStyle w:val="35"/>
      </w:pPr>
    </w:p>
    <w:p w14:paraId="18A5C084">
      <w:pPr>
        <w:pStyle w:val="35"/>
      </w:pPr>
    </w:p>
    <w:p w14:paraId="05CDFA24">
      <w:pPr>
        <w:pStyle w:val="35"/>
      </w:pPr>
    </w:p>
    <w:p w14:paraId="7D8C75B3">
      <w:pPr>
        <w:pStyle w:val="35"/>
      </w:pPr>
    </w:p>
    <w:p w14:paraId="6EFA202F">
      <w:pPr>
        <w:pStyle w:val="35"/>
      </w:pPr>
    </w:p>
    <w:p w14:paraId="15299607">
      <w:pPr>
        <w:spacing w:line="360" w:lineRule="auto"/>
        <w:jc w:val="left"/>
        <w:rPr>
          <w:rFonts w:ascii="宋体" w:hAnsi="宋体" w:cs="宋体"/>
          <w:sz w:val="24"/>
        </w:rPr>
      </w:pPr>
    </w:p>
    <w:p w14:paraId="13A95E66">
      <w:pPr>
        <w:spacing w:line="360" w:lineRule="auto"/>
        <w:jc w:val="left"/>
        <w:rPr>
          <w:rFonts w:ascii="宋体" w:hAnsi="宋体" w:cs="宋体"/>
          <w:sz w:val="24"/>
        </w:rPr>
      </w:pPr>
    </w:p>
    <w:p w14:paraId="62579543">
      <w:pPr>
        <w:spacing w:line="360" w:lineRule="auto"/>
        <w:jc w:val="left"/>
        <w:rPr>
          <w:rFonts w:ascii="宋体" w:hAnsi="宋体" w:cs="宋体"/>
          <w:sz w:val="24"/>
        </w:rPr>
      </w:pPr>
    </w:p>
    <w:p w14:paraId="012DE3A4">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6C524633">
      <w:pPr>
        <w:spacing w:line="360" w:lineRule="auto"/>
        <w:jc w:val="left"/>
        <w:rPr>
          <w:rFonts w:ascii="宋体" w:hAnsi="宋体" w:cs="宋体"/>
          <w:sz w:val="24"/>
        </w:rPr>
      </w:pPr>
    </w:p>
    <w:p w14:paraId="017A52B5">
      <w:pPr>
        <w:spacing w:line="360" w:lineRule="auto"/>
        <w:jc w:val="left"/>
        <w:rPr>
          <w:rFonts w:ascii="宋体" w:hAnsi="宋体" w:cs="宋体"/>
          <w:sz w:val="24"/>
        </w:rPr>
      </w:pPr>
    </w:p>
    <w:p w14:paraId="2DB6E3FF">
      <w:pPr>
        <w:spacing w:line="360" w:lineRule="auto"/>
        <w:jc w:val="left"/>
        <w:rPr>
          <w:rFonts w:ascii="宋体" w:hAnsi="宋体" w:cs="宋体"/>
          <w:sz w:val="24"/>
        </w:rPr>
      </w:pPr>
    </w:p>
    <w:p w14:paraId="31A69D92">
      <w:pPr>
        <w:spacing w:line="360" w:lineRule="auto"/>
        <w:jc w:val="left"/>
        <w:rPr>
          <w:rFonts w:ascii="宋体" w:hAnsi="宋体" w:cs="宋体"/>
          <w:sz w:val="24"/>
        </w:rPr>
      </w:pPr>
    </w:p>
    <w:p w14:paraId="40EE8852">
      <w:pPr>
        <w:spacing w:line="360" w:lineRule="auto"/>
        <w:jc w:val="left"/>
        <w:rPr>
          <w:rFonts w:ascii="宋体" w:hAnsi="宋体" w:cs="宋体"/>
          <w:sz w:val="24"/>
        </w:rPr>
      </w:pPr>
      <w:r>
        <w:rPr>
          <w:rFonts w:hint="eastAsia" w:ascii="宋体" w:hAnsi="宋体" w:cs="宋体"/>
          <w:sz w:val="24"/>
        </w:rPr>
        <w:t>格式3</w:t>
      </w:r>
    </w:p>
    <w:p w14:paraId="4F3EEEC4">
      <w:pPr>
        <w:spacing w:line="560" w:lineRule="exact"/>
        <w:jc w:val="center"/>
        <w:rPr>
          <w:rFonts w:ascii="宋体" w:hAnsi="宋体" w:cs="宋体"/>
          <w:sz w:val="24"/>
        </w:rPr>
      </w:pPr>
      <w:r>
        <w:rPr>
          <w:rFonts w:hint="eastAsia" w:ascii="宋体" w:hAnsi="宋体" w:cs="宋体"/>
          <w:sz w:val="24"/>
        </w:rPr>
        <w:t>投标函</w:t>
      </w:r>
    </w:p>
    <w:p w14:paraId="4A950058">
      <w:pPr>
        <w:pStyle w:val="24"/>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09C38193">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6985CCA9">
      <w:pPr>
        <w:ind w:firstLine="568" w:firstLineChars="237"/>
        <w:rPr>
          <w:rFonts w:ascii="宋体" w:hAnsi="宋体" w:cs="宋体"/>
          <w:sz w:val="24"/>
        </w:rPr>
      </w:pPr>
      <w:r>
        <w:rPr>
          <w:rFonts w:hint="eastAsia" w:ascii="宋体" w:hAnsi="宋体" w:cs="宋体"/>
          <w:sz w:val="24"/>
        </w:rPr>
        <w:t>据此函，宣布同意如下：</w:t>
      </w:r>
    </w:p>
    <w:p w14:paraId="1D025696">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35573104">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26C6A399">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4E88E811">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2B255CB5">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14D7EF74">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69493429">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1A8EB56E">
      <w:pPr>
        <w:ind w:firstLine="480" w:firstLineChars="200"/>
        <w:rPr>
          <w:rFonts w:ascii="宋体" w:hAnsi="宋体" w:cs="宋体"/>
          <w:sz w:val="24"/>
        </w:rPr>
      </w:pPr>
      <w:r>
        <w:rPr>
          <w:rFonts w:hint="eastAsia" w:ascii="宋体" w:hAnsi="宋体" w:cs="宋体"/>
          <w:sz w:val="24"/>
        </w:rPr>
        <w:t>(8)与本次竞争性磋商有关的正式通讯地址为：</w:t>
      </w:r>
    </w:p>
    <w:p w14:paraId="65E23453">
      <w:pPr>
        <w:ind w:firstLine="480" w:firstLineChars="200"/>
        <w:rPr>
          <w:rFonts w:ascii="宋体" w:hAnsi="宋体" w:cs="宋体"/>
          <w:sz w:val="24"/>
        </w:rPr>
      </w:pPr>
      <w:r>
        <w:rPr>
          <w:rFonts w:hint="eastAsia" w:ascii="宋体" w:hAnsi="宋体" w:cs="宋体"/>
          <w:sz w:val="24"/>
        </w:rPr>
        <w:t>地 址：                  邮 编：</w:t>
      </w:r>
    </w:p>
    <w:p w14:paraId="0580CAF7">
      <w:pPr>
        <w:ind w:firstLine="480" w:firstLineChars="200"/>
        <w:rPr>
          <w:rFonts w:ascii="宋体" w:hAnsi="宋体" w:cs="宋体"/>
          <w:sz w:val="24"/>
        </w:rPr>
      </w:pPr>
      <w:r>
        <w:rPr>
          <w:rFonts w:hint="eastAsia" w:ascii="宋体" w:hAnsi="宋体" w:cs="宋体"/>
          <w:sz w:val="24"/>
        </w:rPr>
        <w:t>电 话：                  电子信箱：</w:t>
      </w:r>
    </w:p>
    <w:p w14:paraId="34E4716E">
      <w:pPr>
        <w:ind w:firstLine="480" w:firstLineChars="200"/>
        <w:jc w:val="left"/>
        <w:rPr>
          <w:rFonts w:ascii="宋体" w:hAnsi="宋体" w:cs="宋体"/>
          <w:sz w:val="24"/>
        </w:rPr>
      </w:pPr>
      <w:r>
        <w:rPr>
          <w:rFonts w:hint="eastAsia" w:ascii="宋体" w:hAnsi="宋体" w:cs="宋体"/>
          <w:sz w:val="24"/>
        </w:rPr>
        <w:t>我们保证：</w:t>
      </w:r>
    </w:p>
    <w:p w14:paraId="508BB03B">
      <w:pPr>
        <w:ind w:firstLine="480" w:firstLineChars="200"/>
        <w:jc w:val="left"/>
        <w:rPr>
          <w:rFonts w:ascii="宋体" w:hAnsi="宋体" w:cs="宋体"/>
          <w:sz w:val="24"/>
        </w:rPr>
      </w:pPr>
      <w:r>
        <w:rPr>
          <w:rFonts w:hint="eastAsia" w:ascii="宋体" w:hAnsi="宋体" w:cs="宋体"/>
          <w:sz w:val="24"/>
        </w:rPr>
        <w:t>(1)不提供虚假材料谋取成交；</w:t>
      </w:r>
    </w:p>
    <w:p w14:paraId="177B24C3">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14CE0FEF">
      <w:pPr>
        <w:ind w:firstLine="480" w:firstLineChars="200"/>
        <w:jc w:val="left"/>
        <w:rPr>
          <w:rFonts w:ascii="宋体" w:hAnsi="宋体" w:cs="宋体"/>
          <w:sz w:val="24"/>
        </w:rPr>
      </w:pPr>
      <w:r>
        <w:rPr>
          <w:rFonts w:hint="eastAsia" w:ascii="宋体" w:hAnsi="宋体" w:cs="宋体"/>
          <w:sz w:val="24"/>
        </w:rPr>
        <w:t>(3)不与采购人和其它供应商恶意串通；</w:t>
      </w:r>
    </w:p>
    <w:p w14:paraId="60DA6B5C">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22853088">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277E1B6A">
      <w:pPr>
        <w:spacing w:line="560" w:lineRule="exact"/>
        <w:jc w:val="left"/>
        <w:rPr>
          <w:rFonts w:ascii="宋体" w:hAnsi="宋体" w:cs="宋体"/>
          <w:sz w:val="24"/>
        </w:rPr>
      </w:pPr>
    </w:p>
    <w:p w14:paraId="775E0B68">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0D54DAA5">
      <w:pPr>
        <w:spacing w:line="360" w:lineRule="auto"/>
        <w:jc w:val="left"/>
        <w:rPr>
          <w:rFonts w:ascii="宋体" w:hAnsi="宋体" w:cs="宋体"/>
          <w:sz w:val="24"/>
        </w:rPr>
      </w:pPr>
    </w:p>
    <w:p w14:paraId="2A322B2D">
      <w:pPr>
        <w:spacing w:line="360" w:lineRule="auto"/>
        <w:jc w:val="left"/>
        <w:rPr>
          <w:rFonts w:ascii="宋体" w:hAnsi="宋体" w:cs="宋体"/>
          <w:sz w:val="24"/>
        </w:rPr>
      </w:pPr>
    </w:p>
    <w:p w14:paraId="789D229B">
      <w:pPr>
        <w:spacing w:line="360" w:lineRule="auto"/>
        <w:jc w:val="left"/>
        <w:rPr>
          <w:rFonts w:ascii="宋体" w:hAnsi="宋体" w:cs="宋体"/>
          <w:sz w:val="24"/>
        </w:rPr>
      </w:pPr>
    </w:p>
    <w:p w14:paraId="2EB22E4A">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7A1468CC">
      <w:pPr>
        <w:spacing w:line="360" w:lineRule="auto"/>
        <w:jc w:val="center"/>
        <w:rPr>
          <w:rFonts w:ascii="宋体" w:hAnsi="宋体" w:cs="宋体"/>
          <w:sz w:val="24"/>
        </w:rPr>
      </w:pPr>
      <w:r>
        <w:rPr>
          <w:rFonts w:hint="eastAsia" w:ascii="宋体" w:hAnsi="宋体" w:cs="宋体"/>
          <w:sz w:val="24"/>
        </w:rPr>
        <w:t xml:space="preserve">      年   月   日</w:t>
      </w:r>
    </w:p>
    <w:p w14:paraId="670F854D">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2A1A53EF">
      <w:pPr>
        <w:pStyle w:val="4"/>
        <w:jc w:val="center"/>
        <w:rPr>
          <w:rFonts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4A46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ABE84B1">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5A513C65">
            <w:pPr>
              <w:spacing w:line="360" w:lineRule="exact"/>
              <w:jc w:val="center"/>
              <w:rPr>
                <w:rFonts w:ascii="宋体" w:hAnsi="宋体" w:cs="宋体"/>
                <w:sz w:val="24"/>
              </w:rPr>
            </w:pPr>
          </w:p>
        </w:tc>
      </w:tr>
      <w:tr w14:paraId="1AE5F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10FFA2E">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5F8DD699">
            <w:pPr>
              <w:spacing w:line="360" w:lineRule="auto"/>
              <w:rPr>
                <w:rFonts w:ascii="宋体" w:hAnsi="宋体" w:cs="宋体"/>
                <w:sz w:val="24"/>
              </w:rPr>
            </w:pPr>
          </w:p>
        </w:tc>
      </w:tr>
      <w:tr w14:paraId="5E1C9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0C6456E">
            <w:pPr>
              <w:spacing w:line="360" w:lineRule="exact"/>
              <w:jc w:val="center"/>
              <w:rPr>
                <w:rFonts w:ascii="宋体" w:hAnsi="宋体" w:cs="宋体"/>
                <w:sz w:val="24"/>
              </w:rPr>
            </w:pPr>
            <w:r>
              <w:rPr>
                <w:rFonts w:hint="eastAsia" w:ascii="宋体" w:hAnsi="宋体" w:cs="宋体"/>
                <w:sz w:val="24"/>
              </w:rPr>
              <w:t>最终投标报价（包：）</w:t>
            </w:r>
          </w:p>
          <w:p w14:paraId="56194A84">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5C32B8BE">
            <w:pPr>
              <w:spacing w:line="360" w:lineRule="auto"/>
              <w:ind w:right="-670"/>
              <w:rPr>
                <w:rFonts w:ascii="宋体" w:hAnsi="宋体" w:cs="宋体"/>
                <w:sz w:val="24"/>
              </w:rPr>
            </w:pPr>
            <w:r>
              <w:rPr>
                <w:rFonts w:hint="eastAsia" w:ascii="宋体" w:hAnsi="宋体" w:cs="宋体"/>
                <w:sz w:val="24"/>
              </w:rPr>
              <w:t xml:space="preserve">投标总价：       大写：           </w:t>
            </w:r>
          </w:p>
        </w:tc>
      </w:tr>
      <w:tr w14:paraId="52830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27F7B50">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031DA08E">
            <w:pPr>
              <w:spacing w:line="360" w:lineRule="auto"/>
              <w:jc w:val="left"/>
              <w:rPr>
                <w:rFonts w:ascii="宋体" w:hAnsi="宋体" w:cs="宋体"/>
                <w:sz w:val="24"/>
              </w:rPr>
            </w:pPr>
          </w:p>
        </w:tc>
      </w:tr>
    </w:tbl>
    <w:p w14:paraId="32AF2527">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756586F">
      <w:pPr>
        <w:spacing w:line="360" w:lineRule="auto"/>
        <w:rPr>
          <w:rFonts w:hint="eastAsia" w:ascii="宋体" w:hAnsi="宋体" w:eastAsia="宋体" w:cs="宋体"/>
          <w:sz w:val="24"/>
          <w:lang w:eastAsia="zh-CN"/>
        </w:rPr>
      </w:pPr>
      <w:r>
        <w:rPr>
          <w:rFonts w:hint="eastAsia" w:ascii="宋体" w:hAnsi="宋体" w:cs="宋体"/>
          <w:sz w:val="24"/>
        </w:rPr>
        <w:t>备注：</w:t>
      </w:r>
    </w:p>
    <w:p w14:paraId="5F5F528A">
      <w:pPr>
        <w:spacing w:line="360" w:lineRule="auto"/>
        <w:rPr>
          <w:rFonts w:ascii="宋体" w:hAnsi="宋体" w:cs="宋体"/>
          <w:sz w:val="24"/>
        </w:rPr>
      </w:pPr>
      <w:r>
        <w:rPr>
          <w:rFonts w:hint="eastAsia" w:ascii="宋体" w:hAnsi="宋体" w:cs="宋体"/>
          <w:sz w:val="24"/>
        </w:rPr>
        <w:t>1、此表用于开标会唱标之用。</w:t>
      </w:r>
    </w:p>
    <w:p w14:paraId="6E0EA87B">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63DF5508">
      <w:pPr>
        <w:spacing w:line="360" w:lineRule="auto"/>
        <w:jc w:val="left"/>
        <w:rPr>
          <w:rFonts w:ascii="宋体" w:hAnsi="宋体" w:cs="宋体"/>
          <w:sz w:val="24"/>
        </w:rPr>
      </w:pPr>
      <w:bookmarkStart w:id="36" w:name="_Toc220232409"/>
      <w:bookmarkStart w:id="37" w:name="_Toc495414234"/>
    </w:p>
    <w:p w14:paraId="62A9A40C">
      <w:pPr>
        <w:pStyle w:val="35"/>
        <w:ind w:firstLine="240"/>
        <w:rPr>
          <w:rFonts w:ascii="宋体" w:hAnsi="宋体" w:cs="宋体"/>
          <w:sz w:val="24"/>
        </w:rPr>
      </w:pPr>
    </w:p>
    <w:p w14:paraId="2F7DF5AA">
      <w:pPr>
        <w:pStyle w:val="35"/>
        <w:ind w:firstLine="240"/>
        <w:rPr>
          <w:rFonts w:ascii="宋体" w:hAnsi="宋体" w:cs="宋体"/>
          <w:sz w:val="24"/>
        </w:rPr>
      </w:pPr>
    </w:p>
    <w:p w14:paraId="1946929F">
      <w:pPr>
        <w:pStyle w:val="35"/>
        <w:ind w:firstLine="240"/>
        <w:rPr>
          <w:rFonts w:ascii="宋体" w:hAnsi="宋体" w:cs="宋体"/>
          <w:sz w:val="24"/>
        </w:rPr>
      </w:pPr>
    </w:p>
    <w:p w14:paraId="03B7A327">
      <w:pPr>
        <w:pStyle w:val="35"/>
        <w:ind w:firstLine="240"/>
        <w:rPr>
          <w:rFonts w:ascii="宋体" w:hAnsi="宋体" w:cs="宋体"/>
          <w:sz w:val="24"/>
        </w:rPr>
      </w:pPr>
    </w:p>
    <w:p w14:paraId="586A8444">
      <w:pPr>
        <w:pStyle w:val="35"/>
        <w:ind w:firstLine="240"/>
        <w:rPr>
          <w:rFonts w:ascii="宋体" w:hAnsi="宋体" w:cs="宋体"/>
          <w:sz w:val="24"/>
        </w:rPr>
      </w:pPr>
    </w:p>
    <w:p w14:paraId="1F7D40E3">
      <w:pPr>
        <w:pStyle w:val="35"/>
        <w:ind w:firstLine="240"/>
        <w:rPr>
          <w:rFonts w:ascii="宋体" w:hAnsi="宋体" w:cs="宋体"/>
          <w:sz w:val="24"/>
        </w:rPr>
      </w:pPr>
    </w:p>
    <w:p w14:paraId="38911546">
      <w:pPr>
        <w:spacing w:line="360" w:lineRule="auto"/>
        <w:jc w:val="left"/>
        <w:rPr>
          <w:rFonts w:ascii="宋体" w:hAnsi="宋体" w:cs="宋体"/>
          <w:sz w:val="24"/>
        </w:rPr>
      </w:pPr>
    </w:p>
    <w:p w14:paraId="31A9E9FA">
      <w:pPr>
        <w:spacing w:line="360" w:lineRule="auto"/>
        <w:jc w:val="left"/>
        <w:rPr>
          <w:rFonts w:ascii="宋体" w:hAnsi="宋体" w:cs="宋体"/>
          <w:sz w:val="24"/>
        </w:rPr>
      </w:pPr>
      <w:r>
        <w:rPr>
          <w:rFonts w:hint="eastAsia" w:ascii="宋体" w:hAnsi="宋体" w:cs="宋体"/>
          <w:sz w:val="24"/>
        </w:rPr>
        <w:t>格式5</w:t>
      </w:r>
    </w:p>
    <w:p w14:paraId="6DFB71A8">
      <w:pPr>
        <w:pStyle w:val="4"/>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7A6B6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586D2591">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7BF2750C">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793EB464">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123C059D">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670D097B">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1BCF92FE">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503D2F1A">
            <w:pPr>
              <w:spacing w:line="340" w:lineRule="exact"/>
              <w:jc w:val="center"/>
              <w:rPr>
                <w:rFonts w:ascii="宋体" w:hAnsi="宋体" w:cs="宋体"/>
                <w:sz w:val="24"/>
              </w:rPr>
            </w:pPr>
            <w:r>
              <w:rPr>
                <w:rFonts w:hint="eastAsia" w:ascii="宋体" w:hAnsi="宋体" w:cs="宋体"/>
                <w:sz w:val="24"/>
              </w:rPr>
              <w:t>备注</w:t>
            </w:r>
          </w:p>
        </w:tc>
      </w:tr>
      <w:tr w14:paraId="3E34E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961DC05">
            <w:pPr>
              <w:spacing w:line="340" w:lineRule="exact"/>
              <w:jc w:val="center"/>
              <w:rPr>
                <w:rFonts w:ascii="宋体" w:hAnsi="宋体" w:cs="宋体"/>
                <w:sz w:val="24"/>
              </w:rPr>
            </w:pPr>
            <w:r>
              <w:rPr>
                <w:rFonts w:hint="eastAsia" w:ascii="宋体" w:hAnsi="宋体" w:cs="宋体"/>
                <w:sz w:val="24"/>
              </w:rPr>
              <w:t>1</w:t>
            </w:r>
          </w:p>
        </w:tc>
        <w:tc>
          <w:tcPr>
            <w:tcW w:w="2205" w:type="dxa"/>
          </w:tcPr>
          <w:p w14:paraId="27A49681">
            <w:pPr>
              <w:spacing w:line="340" w:lineRule="exact"/>
              <w:rPr>
                <w:rFonts w:ascii="宋体" w:hAnsi="宋体" w:cs="宋体"/>
                <w:sz w:val="24"/>
              </w:rPr>
            </w:pPr>
          </w:p>
        </w:tc>
        <w:tc>
          <w:tcPr>
            <w:tcW w:w="957" w:type="dxa"/>
          </w:tcPr>
          <w:p w14:paraId="47C19FD7">
            <w:pPr>
              <w:spacing w:line="340" w:lineRule="exact"/>
              <w:rPr>
                <w:rFonts w:ascii="宋体" w:hAnsi="宋体" w:cs="宋体"/>
                <w:sz w:val="24"/>
              </w:rPr>
            </w:pPr>
          </w:p>
        </w:tc>
        <w:tc>
          <w:tcPr>
            <w:tcW w:w="840" w:type="dxa"/>
          </w:tcPr>
          <w:p w14:paraId="340EC78B">
            <w:pPr>
              <w:spacing w:line="340" w:lineRule="exact"/>
              <w:rPr>
                <w:rFonts w:ascii="宋体" w:hAnsi="宋体" w:cs="宋体"/>
                <w:sz w:val="24"/>
              </w:rPr>
            </w:pPr>
          </w:p>
        </w:tc>
        <w:tc>
          <w:tcPr>
            <w:tcW w:w="1260" w:type="dxa"/>
          </w:tcPr>
          <w:p w14:paraId="4085191B">
            <w:pPr>
              <w:spacing w:line="340" w:lineRule="exact"/>
              <w:rPr>
                <w:rFonts w:ascii="宋体" w:hAnsi="宋体" w:cs="宋体"/>
                <w:sz w:val="24"/>
              </w:rPr>
            </w:pPr>
          </w:p>
        </w:tc>
        <w:tc>
          <w:tcPr>
            <w:tcW w:w="1340" w:type="dxa"/>
          </w:tcPr>
          <w:p w14:paraId="6C4D1A5E">
            <w:pPr>
              <w:spacing w:line="340" w:lineRule="exact"/>
              <w:rPr>
                <w:rFonts w:ascii="宋体" w:hAnsi="宋体" w:cs="宋体"/>
                <w:sz w:val="24"/>
              </w:rPr>
            </w:pPr>
          </w:p>
        </w:tc>
        <w:tc>
          <w:tcPr>
            <w:tcW w:w="1347" w:type="dxa"/>
          </w:tcPr>
          <w:p w14:paraId="631F2348">
            <w:pPr>
              <w:spacing w:line="340" w:lineRule="exact"/>
              <w:rPr>
                <w:rFonts w:ascii="宋体" w:hAnsi="宋体" w:cs="宋体"/>
                <w:sz w:val="24"/>
              </w:rPr>
            </w:pPr>
          </w:p>
        </w:tc>
      </w:tr>
      <w:tr w14:paraId="0371D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117EC16">
            <w:pPr>
              <w:spacing w:line="340" w:lineRule="exact"/>
              <w:jc w:val="center"/>
              <w:rPr>
                <w:rFonts w:ascii="宋体" w:hAnsi="宋体" w:cs="宋体"/>
                <w:sz w:val="24"/>
              </w:rPr>
            </w:pPr>
            <w:r>
              <w:rPr>
                <w:rFonts w:hint="eastAsia" w:ascii="宋体" w:hAnsi="宋体" w:cs="宋体"/>
                <w:sz w:val="24"/>
              </w:rPr>
              <w:t>2</w:t>
            </w:r>
          </w:p>
        </w:tc>
        <w:tc>
          <w:tcPr>
            <w:tcW w:w="2205" w:type="dxa"/>
          </w:tcPr>
          <w:p w14:paraId="4C58F3ED">
            <w:pPr>
              <w:spacing w:line="340" w:lineRule="exact"/>
              <w:rPr>
                <w:rFonts w:ascii="宋体" w:hAnsi="宋体" w:cs="宋体"/>
                <w:sz w:val="24"/>
              </w:rPr>
            </w:pPr>
          </w:p>
        </w:tc>
        <w:tc>
          <w:tcPr>
            <w:tcW w:w="957" w:type="dxa"/>
          </w:tcPr>
          <w:p w14:paraId="1F16B577">
            <w:pPr>
              <w:spacing w:line="340" w:lineRule="exact"/>
              <w:rPr>
                <w:rFonts w:ascii="宋体" w:hAnsi="宋体" w:cs="宋体"/>
                <w:sz w:val="24"/>
              </w:rPr>
            </w:pPr>
          </w:p>
        </w:tc>
        <w:tc>
          <w:tcPr>
            <w:tcW w:w="840" w:type="dxa"/>
          </w:tcPr>
          <w:p w14:paraId="66195531">
            <w:pPr>
              <w:spacing w:line="340" w:lineRule="exact"/>
              <w:rPr>
                <w:rFonts w:ascii="宋体" w:hAnsi="宋体" w:cs="宋体"/>
                <w:sz w:val="24"/>
              </w:rPr>
            </w:pPr>
          </w:p>
        </w:tc>
        <w:tc>
          <w:tcPr>
            <w:tcW w:w="1260" w:type="dxa"/>
          </w:tcPr>
          <w:p w14:paraId="7715C656">
            <w:pPr>
              <w:spacing w:line="340" w:lineRule="exact"/>
              <w:rPr>
                <w:rFonts w:ascii="宋体" w:hAnsi="宋体" w:cs="宋体"/>
                <w:sz w:val="24"/>
              </w:rPr>
            </w:pPr>
          </w:p>
        </w:tc>
        <w:tc>
          <w:tcPr>
            <w:tcW w:w="1340" w:type="dxa"/>
          </w:tcPr>
          <w:p w14:paraId="3146739C">
            <w:pPr>
              <w:spacing w:line="340" w:lineRule="exact"/>
              <w:rPr>
                <w:rFonts w:ascii="宋体" w:hAnsi="宋体" w:cs="宋体"/>
                <w:sz w:val="24"/>
              </w:rPr>
            </w:pPr>
          </w:p>
        </w:tc>
        <w:tc>
          <w:tcPr>
            <w:tcW w:w="1347" w:type="dxa"/>
          </w:tcPr>
          <w:p w14:paraId="727D885C">
            <w:pPr>
              <w:spacing w:line="340" w:lineRule="exact"/>
              <w:rPr>
                <w:rFonts w:ascii="宋体" w:hAnsi="宋体" w:cs="宋体"/>
                <w:sz w:val="24"/>
              </w:rPr>
            </w:pPr>
          </w:p>
        </w:tc>
      </w:tr>
      <w:tr w14:paraId="0958F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7BB0906">
            <w:pPr>
              <w:spacing w:line="340" w:lineRule="exact"/>
              <w:jc w:val="center"/>
              <w:rPr>
                <w:rFonts w:ascii="宋体" w:hAnsi="宋体" w:cs="宋体"/>
                <w:sz w:val="24"/>
              </w:rPr>
            </w:pPr>
            <w:r>
              <w:rPr>
                <w:rFonts w:hint="eastAsia" w:ascii="宋体" w:hAnsi="宋体" w:cs="宋体"/>
                <w:sz w:val="24"/>
              </w:rPr>
              <w:t>3</w:t>
            </w:r>
          </w:p>
        </w:tc>
        <w:tc>
          <w:tcPr>
            <w:tcW w:w="2205" w:type="dxa"/>
          </w:tcPr>
          <w:p w14:paraId="026825EF">
            <w:pPr>
              <w:spacing w:line="340" w:lineRule="exact"/>
              <w:rPr>
                <w:rFonts w:ascii="宋体" w:hAnsi="宋体" w:cs="宋体"/>
                <w:sz w:val="24"/>
              </w:rPr>
            </w:pPr>
          </w:p>
        </w:tc>
        <w:tc>
          <w:tcPr>
            <w:tcW w:w="957" w:type="dxa"/>
          </w:tcPr>
          <w:p w14:paraId="473F303C">
            <w:pPr>
              <w:spacing w:line="340" w:lineRule="exact"/>
              <w:rPr>
                <w:rFonts w:ascii="宋体" w:hAnsi="宋体" w:cs="宋体"/>
                <w:sz w:val="24"/>
              </w:rPr>
            </w:pPr>
          </w:p>
        </w:tc>
        <w:tc>
          <w:tcPr>
            <w:tcW w:w="840" w:type="dxa"/>
          </w:tcPr>
          <w:p w14:paraId="25C920D3">
            <w:pPr>
              <w:spacing w:line="340" w:lineRule="exact"/>
              <w:rPr>
                <w:rFonts w:ascii="宋体" w:hAnsi="宋体" w:cs="宋体"/>
                <w:sz w:val="24"/>
              </w:rPr>
            </w:pPr>
          </w:p>
        </w:tc>
        <w:tc>
          <w:tcPr>
            <w:tcW w:w="1260" w:type="dxa"/>
          </w:tcPr>
          <w:p w14:paraId="13BC538C">
            <w:pPr>
              <w:spacing w:line="340" w:lineRule="exact"/>
              <w:rPr>
                <w:rFonts w:ascii="宋体" w:hAnsi="宋体" w:cs="宋体"/>
                <w:sz w:val="24"/>
              </w:rPr>
            </w:pPr>
          </w:p>
        </w:tc>
        <w:tc>
          <w:tcPr>
            <w:tcW w:w="1340" w:type="dxa"/>
          </w:tcPr>
          <w:p w14:paraId="7E813999">
            <w:pPr>
              <w:spacing w:line="340" w:lineRule="exact"/>
              <w:rPr>
                <w:rFonts w:ascii="宋体" w:hAnsi="宋体" w:cs="宋体"/>
                <w:sz w:val="24"/>
              </w:rPr>
            </w:pPr>
          </w:p>
        </w:tc>
        <w:tc>
          <w:tcPr>
            <w:tcW w:w="1347" w:type="dxa"/>
          </w:tcPr>
          <w:p w14:paraId="517EC939">
            <w:pPr>
              <w:spacing w:line="340" w:lineRule="exact"/>
              <w:rPr>
                <w:rFonts w:ascii="宋体" w:hAnsi="宋体" w:cs="宋体"/>
                <w:sz w:val="24"/>
              </w:rPr>
            </w:pPr>
          </w:p>
        </w:tc>
      </w:tr>
      <w:tr w14:paraId="45092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854E08F">
            <w:pPr>
              <w:spacing w:line="340" w:lineRule="exact"/>
              <w:jc w:val="center"/>
              <w:rPr>
                <w:rFonts w:ascii="宋体" w:hAnsi="宋体" w:cs="宋体"/>
                <w:sz w:val="24"/>
              </w:rPr>
            </w:pPr>
            <w:r>
              <w:rPr>
                <w:rFonts w:hint="eastAsia" w:ascii="宋体" w:hAnsi="宋体" w:cs="宋体"/>
                <w:sz w:val="24"/>
              </w:rPr>
              <w:t>4</w:t>
            </w:r>
          </w:p>
        </w:tc>
        <w:tc>
          <w:tcPr>
            <w:tcW w:w="2205" w:type="dxa"/>
          </w:tcPr>
          <w:p w14:paraId="06484125">
            <w:pPr>
              <w:spacing w:line="340" w:lineRule="exact"/>
              <w:rPr>
                <w:rFonts w:ascii="宋体" w:hAnsi="宋体" w:cs="宋体"/>
                <w:sz w:val="24"/>
              </w:rPr>
            </w:pPr>
          </w:p>
        </w:tc>
        <w:tc>
          <w:tcPr>
            <w:tcW w:w="957" w:type="dxa"/>
          </w:tcPr>
          <w:p w14:paraId="1FFE22A8">
            <w:pPr>
              <w:spacing w:line="340" w:lineRule="exact"/>
              <w:rPr>
                <w:rFonts w:ascii="宋体" w:hAnsi="宋体" w:cs="宋体"/>
                <w:sz w:val="24"/>
              </w:rPr>
            </w:pPr>
          </w:p>
        </w:tc>
        <w:tc>
          <w:tcPr>
            <w:tcW w:w="840" w:type="dxa"/>
          </w:tcPr>
          <w:p w14:paraId="6AA0BFEB">
            <w:pPr>
              <w:spacing w:line="340" w:lineRule="exact"/>
              <w:rPr>
                <w:rFonts w:ascii="宋体" w:hAnsi="宋体" w:cs="宋体"/>
                <w:sz w:val="24"/>
              </w:rPr>
            </w:pPr>
          </w:p>
        </w:tc>
        <w:tc>
          <w:tcPr>
            <w:tcW w:w="1260" w:type="dxa"/>
          </w:tcPr>
          <w:p w14:paraId="74248A6A">
            <w:pPr>
              <w:spacing w:line="340" w:lineRule="exact"/>
              <w:rPr>
                <w:rFonts w:ascii="宋体" w:hAnsi="宋体" w:cs="宋体"/>
                <w:sz w:val="24"/>
              </w:rPr>
            </w:pPr>
          </w:p>
        </w:tc>
        <w:tc>
          <w:tcPr>
            <w:tcW w:w="1340" w:type="dxa"/>
          </w:tcPr>
          <w:p w14:paraId="3C035CFA">
            <w:pPr>
              <w:spacing w:line="340" w:lineRule="exact"/>
              <w:rPr>
                <w:rFonts w:ascii="宋体" w:hAnsi="宋体" w:cs="宋体"/>
                <w:sz w:val="24"/>
              </w:rPr>
            </w:pPr>
          </w:p>
        </w:tc>
        <w:tc>
          <w:tcPr>
            <w:tcW w:w="1347" w:type="dxa"/>
          </w:tcPr>
          <w:p w14:paraId="4C029BEC">
            <w:pPr>
              <w:spacing w:line="340" w:lineRule="exact"/>
              <w:rPr>
                <w:rFonts w:ascii="宋体" w:hAnsi="宋体" w:cs="宋体"/>
                <w:sz w:val="24"/>
              </w:rPr>
            </w:pPr>
          </w:p>
        </w:tc>
      </w:tr>
      <w:tr w14:paraId="3F0A5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206BD5">
            <w:pPr>
              <w:spacing w:line="340" w:lineRule="exact"/>
              <w:jc w:val="center"/>
              <w:rPr>
                <w:rFonts w:ascii="宋体" w:hAnsi="宋体" w:cs="宋体"/>
                <w:sz w:val="24"/>
              </w:rPr>
            </w:pPr>
            <w:r>
              <w:rPr>
                <w:rFonts w:hint="eastAsia" w:ascii="宋体" w:hAnsi="宋体" w:cs="宋体"/>
                <w:sz w:val="24"/>
              </w:rPr>
              <w:t>5</w:t>
            </w:r>
          </w:p>
        </w:tc>
        <w:tc>
          <w:tcPr>
            <w:tcW w:w="2205" w:type="dxa"/>
          </w:tcPr>
          <w:p w14:paraId="6AC76F66">
            <w:pPr>
              <w:spacing w:line="340" w:lineRule="exact"/>
              <w:rPr>
                <w:rFonts w:ascii="宋体" w:hAnsi="宋体" w:cs="宋体"/>
                <w:sz w:val="24"/>
              </w:rPr>
            </w:pPr>
          </w:p>
        </w:tc>
        <w:tc>
          <w:tcPr>
            <w:tcW w:w="957" w:type="dxa"/>
          </w:tcPr>
          <w:p w14:paraId="73D21DCE">
            <w:pPr>
              <w:spacing w:line="340" w:lineRule="exact"/>
              <w:rPr>
                <w:rFonts w:ascii="宋体" w:hAnsi="宋体" w:cs="宋体"/>
                <w:sz w:val="24"/>
              </w:rPr>
            </w:pPr>
          </w:p>
        </w:tc>
        <w:tc>
          <w:tcPr>
            <w:tcW w:w="840" w:type="dxa"/>
          </w:tcPr>
          <w:p w14:paraId="2C9992D4">
            <w:pPr>
              <w:spacing w:line="340" w:lineRule="exact"/>
              <w:rPr>
                <w:rFonts w:ascii="宋体" w:hAnsi="宋体" w:cs="宋体"/>
                <w:sz w:val="24"/>
              </w:rPr>
            </w:pPr>
          </w:p>
        </w:tc>
        <w:tc>
          <w:tcPr>
            <w:tcW w:w="1260" w:type="dxa"/>
          </w:tcPr>
          <w:p w14:paraId="5995CED8">
            <w:pPr>
              <w:spacing w:line="340" w:lineRule="exact"/>
              <w:rPr>
                <w:rFonts w:ascii="宋体" w:hAnsi="宋体" w:cs="宋体"/>
                <w:sz w:val="24"/>
              </w:rPr>
            </w:pPr>
          </w:p>
        </w:tc>
        <w:tc>
          <w:tcPr>
            <w:tcW w:w="1340" w:type="dxa"/>
          </w:tcPr>
          <w:p w14:paraId="5E64E5E2">
            <w:pPr>
              <w:spacing w:line="340" w:lineRule="exact"/>
              <w:rPr>
                <w:rFonts w:ascii="宋体" w:hAnsi="宋体" w:cs="宋体"/>
                <w:sz w:val="24"/>
              </w:rPr>
            </w:pPr>
          </w:p>
        </w:tc>
        <w:tc>
          <w:tcPr>
            <w:tcW w:w="1347" w:type="dxa"/>
          </w:tcPr>
          <w:p w14:paraId="308CC4D4">
            <w:pPr>
              <w:spacing w:line="340" w:lineRule="exact"/>
              <w:rPr>
                <w:rFonts w:ascii="宋体" w:hAnsi="宋体" w:cs="宋体"/>
                <w:sz w:val="24"/>
              </w:rPr>
            </w:pPr>
          </w:p>
        </w:tc>
      </w:tr>
      <w:tr w14:paraId="0DAE7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E2B6749">
            <w:pPr>
              <w:spacing w:line="340" w:lineRule="exact"/>
              <w:jc w:val="center"/>
              <w:rPr>
                <w:rFonts w:ascii="宋体" w:hAnsi="宋体" w:cs="宋体"/>
                <w:sz w:val="24"/>
              </w:rPr>
            </w:pPr>
            <w:r>
              <w:rPr>
                <w:rFonts w:hint="eastAsia" w:ascii="宋体" w:hAnsi="宋体" w:cs="宋体"/>
                <w:sz w:val="24"/>
              </w:rPr>
              <w:t>6</w:t>
            </w:r>
          </w:p>
        </w:tc>
        <w:tc>
          <w:tcPr>
            <w:tcW w:w="2205" w:type="dxa"/>
          </w:tcPr>
          <w:p w14:paraId="66E89C6C">
            <w:pPr>
              <w:spacing w:line="340" w:lineRule="exact"/>
              <w:rPr>
                <w:rFonts w:ascii="宋体" w:hAnsi="宋体" w:cs="宋体"/>
                <w:sz w:val="24"/>
              </w:rPr>
            </w:pPr>
          </w:p>
        </w:tc>
        <w:tc>
          <w:tcPr>
            <w:tcW w:w="957" w:type="dxa"/>
          </w:tcPr>
          <w:p w14:paraId="0A16B52A">
            <w:pPr>
              <w:spacing w:line="340" w:lineRule="exact"/>
              <w:rPr>
                <w:rFonts w:ascii="宋体" w:hAnsi="宋体" w:cs="宋体"/>
                <w:sz w:val="24"/>
              </w:rPr>
            </w:pPr>
          </w:p>
        </w:tc>
        <w:tc>
          <w:tcPr>
            <w:tcW w:w="840" w:type="dxa"/>
          </w:tcPr>
          <w:p w14:paraId="104A4C12">
            <w:pPr>
              <w:spacing w:line="340" w:lineRule="exact"/>
              <w:rPr>
                <w:rFonts w:ascii="宋体" w:hAnsi="宋体" w:cs="宋体"/>
                <w:sz w:val="24"/>
              </w:rPr>
            </w:pPr>
          </w:p>
        </w:tc>
        <w:tc>
          <w:tcPr>
            <w:tcW w:w="1260" w:type="dxa"/>
          </w:tcPr>
          <w:p w14:paraId="559BBDB4">
            <w:pPr>
              <w:spacing w:line="340" w:lineRule="exact"/>
              <w:rPr>
                <w:rFonts w:ascii="宋体" w:hAnsi="宋体" w:cs="宋体"/>
                <w:sz w:val="24"/>
              </w:rPr>
            </w:pPr>
          </w:p>
        </w:tc>
        <w:tc>
          <w:tcPr>
            <w:tcW w:w="1340" w:type="dxa"/>
          </w:tcPr>
          <w:p w14:paraId="31DD934A">
            <w:pPr>
              <w:spacing w:line="340" w:lineRule="exact"/>
              <w:rPr>
                <w:rFonts w:ascii="宋体" w:hAnsi="宋体" w:cs="宋体"/>
                <w:sz w:val="24"/>
              </w:rPr>
            </w:pPr>
          </w:p>
        </w:tc>
        <w:tc>
          <w:tcPr>
            <w:tcW w:w="1347" w:type="dxa"/>
          </w:tcPr>
          <w:p w14:paraId="0C60F1F6">
            <w:pPr>
              <w:spacing w:line="340" w:lineRule="exact"/>
              <w:rPr>
                <w:rFonts w:ascii="宋体" w:hAnsi="宋体" w:cs="宋体"/>
                <w:sz w:val="24"/>
              </w:rPr>
            </w:pPr>
          </w:p>
        </w:tc>
      </w:tr>
      <w:tr w14:paraId="11D02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B5AD24">
            <w:pPr>
              <w:spacing w:line="340" w:lineRule="exact"/>
              <w:jc w:val="center"/>
              <w:rPr>
                <w:rFonts w:ascii="宋体" w:hAnsi="宋体" w:cs="宋体"/>
                <w:sz w:val="24"/>
              </w:rPr>
            </w:pPr>
            <w:r>
              <w:rPr>
                <w:rFonts w:hint="eastAsia" w:ascii="宋体" w:hAnsi="宋体" w:cs="宋体"/>
                <w:sz w:val="24"/>
              </w:rPr>
              <w:t>7</w:t>
            </w:r>
          </w:p>
        </w:tc>
        <w:tc>
          <w:tcPr>
            <w:tcW w:w="2205" w:type="dxa"/>
          </w:tcPr>
          <w:p w14:paraId="646DD650">
            <w:pPr>
              <w:spacing w:line="340" w:lineRule="exact"/>
              <w:rPr>
                <w:rFonts w:ascii="宋体" w:hAnsi="宋体" w:cs="宋体"/>
                <w:sz w:val="24"/>
              </w:rPr>
            </w:pPr>
          </w:p>
        </w:tc>
        <w:tc>
          <w:tcPr>
            <w:tcW w:w="957" w:type="dxa"/>
          </w:tcPr>
          <w:p w14:paraId="6867DFE1">
            <w:pPr>
              <w:spacing w:line="340" w:lineRule="exact"/>
              <w:rPr>
                <w:rFonts w:ascii="宋体" w:hAnsi="宋体" w:cs="宋体"/>
                <w:sz w:val="24"/>
              </w:rPr>
            </w:pPr>
          </w:p>
        </w:tc>
        <w:tc>
          <w:tcPr>
            <w:tcW w:w="840" w:type="dxa"/>
          </w:tcPr>
          <w:p w14:paraId="166F27D3">
            <w:pPr>
              <w:spacing w:line="340" w:lineRule="exact"/>
              <w:rPr>
                <w:rFonts w:ascii="宋体" w:hAnsi="宋体" w:cs="宋体"/>
                <w:sz w:val="24"/>
              </w:rPr>
            </w:pPr>
          </w:p>
        </w:tc>
        <w:tc>
          <w:tcPr>
            <w:tcW w:w="1260" w:type="dxa"/>
          </w:tcPr>
          <w:p w14:paraId="35FEEFD2">
            <w:pPr>
              <w:spacing w:line="340" w:lineRule="exact"/>
              <w:rPr>
                <w:rFonts w:ascii="宋体" w:hAnsi="宋体" w:cs="宋体"/>
                <w:sz w:val="24"/>
              </w:rPr>
            </w:pPr>
          </w:p>
        </w:tc>
        <w:tc>
          <w:tcPr>
            <w:tcW w:w="1340" w:type="dxa"/>
          </w:tcPr>
          <w:p w14:paraId="373173BE">
            <w:pPr>
              <w:spacing w:line="340" w:lineRule="exact"/>
              <w:rPr>
                <w:rFonts w:ascii="宋体" w:hAnsi="宋体" w:cs="宋体"/>
                <w:sz w:val="24"/>
              </w:rPr>
            </w:pPr>
          </w:p>
        </w:tc>
        <w:tc>
          <w:tcPr>
            <w:tcW w:w="1347" w:type="dxa"/>
          </w:tcPr>
          <w:p w14:paraId="419710AB">
            <w:pPr>
              <w:spacing w:line="340" w:lineRule="exact"/>
              <w:rPr>
                <w:rFonts w:ascii="宋体" w:hAnsi="宋体" w:cs="宋体"/>
                <w:sz w:val="24"/>
              </w:rPr>
            </w:pPr>
          </w:p>
        </w:tc>
      </w:tr>
      <w:tr w14:paraId="78D42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0F4F8FE">
            <w:pPr>
              <w:spacing w:line="340" w:lineRule="exact"/>
              <w:jc w:val="center"/>
              <w:rPr>
                <w:rFonts w:ascii="宋体" w:hAnsi="宋体" w:cs="宋体"/>
                <w:sz w:val="24"/>
              </w:rPr>
            </w:pPr>
            <w:r>
              <w:rPr>
                <w:rFonts w:hint="eastAsia" w:ascii="宋体" w:hAnsi="宋体" w:cs="宋体"/>
                <w:sz w:val="24"/>
              </w:rPr>
              <w:t>8</w:t>
            </w:r>
          </w:p>
        </w:tc>
        <w:tc>
          <w:tcPr>
            <w:tcW w:w="2205" w:type="dxa"/>
          </w:tcPr>
          <w:p w14:paraId="0218309A">
            <w:pPr>
              <w:spacing w:line="340" w:lineRule="exact"/>
              <w:rPr>
                <w:rFonts w:ascii="宋体" w:hAnsi="宋体" w:cs="宋体"/>
                <w:sz w:val="24"/>
              </w:rPr>
            </w:pPr>
          </w:p>
        </w:tc>
        <w:tc>
          <w:tcPr>
            <w:tcW w:w="957" w:type="dxa"/>
          </w:tcPr>
          <w:p w14:paraId="0B560D2A">
            <w:pPr>
              <w:spacing w:line="340" w:lineRule="exact"/>
              <w:rPr>
                <w:rFonts w:ascii="宋体" w:hAnsi="宋体" w:cs="宋体"/>
                <w:sz w:val="24"/>
              </w:rPr>
            </w:pPr>
          </w:p>
        </w:tc>
        <w:tc>
          <w:tcPr>
            <w:tcW w:w="840" w:type="dxa"/>
          </w:tcPr>
          <w:p w14:paraId="484E2330">
            <w:pPr>
              <w:spacing w:line="340" w:lineRule="exact"/>
              <w:rPr>
                <w:rFonts w:ascii="宋体" w:hAnsi="宋体" w:cs="宋体"/>
                <w:sz w:val="24"/>
              </w:rPr>
            </w:pPr>
          </w:p>
        </w:tc>
        <w:tc>
          <w:tcPr>
            <w:tcW w:w="1260" w:type="dxa"/>
          </w:tcPr>
          <w:p w14:paraId="159FA1F2">
            <w:pPr>
              <w:spacing w:line="340" w:lineRule="exact"/>
              <w:rPr>
                <w:rFonts w:ascii="宋体" w:hAnsi="宋体" w:cs="宋体"/>
                <w:sz w:val="24"/>
              </w:rPr>
            </w:pPr>
          </w:p>
        </w:tc>
        <w:tc>
          <w:tcPr>
            <w:tcW w:w="1340" w:type="dxa"/>
          </w:tcPr>
          <w:p w14:paraId="4604A232">
            <w:pPr>
              <w:spacing w:line="340" w:lineRule="exact"/>
              <w:rPr>
                <w:rFonts w:ascii="宋体" w:hAnsi="宋体" w:cs="宋体"/>
                <w:sz w:val="24"/>
              </w:rPr>
            </w:pPr>
          </w:p>
        </w:tc>
        <w:tc>
          <w:tcPr>
            <w:tcW w:w="1347" w:type="dxa"/>
          </w:tcPr>
          <w:p w14:paraId="21012CAD">
            <w:pPr>
              <w:spacing w:line="340" w:lineRule="exact"/>
              <w:rPr>
                <w:rFonts w:ascii="宋体" w:hAnsi="宋体" w:cs="宋体"/>
                <w:sz w:val="24"/>
              </w:rPr>
            </w:pPr>
          </w:p>
        </w:tc>
      </w:tr>
      <w:tr w14:paraId="5664C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D0CD04A">
            <w:pPr>
              <w:spacing w:line="340" w:lineRule="exact"/>
              <w:jc w:val="center"/>
              <w:rPr>
                <w:rFonts w:ascii="宋体" w:hAnsi="宋体" w:cs="宋体"/>
                <w:sz w:val="24"/>
              </w:rPr>
            </w:pPr>
            <w:r>
              <w:rPr>
                <w:rFonts w:hint="eastAsia" w:ascii="宋体" w:hAnsi="宋体" w:cs="宋体"/>
                <w:sz w:val="24"/>
              </w:rPr>
              <w:t>9</w:t>
            </w:r>
          </w:p>
        </w:tc>
        <w:tc>
          <w:tcPr>
            <w:tcW w:w="2205" w:type="dxa"/>
          </w:tcPr>
          <w:p w14:paraId="23C58F2D">
            <w:pPr>
              <w:spacing w:line="340" w:lineRule="exact"/>
              <w:rPr>
                <w:rFonts w:ascii="宋体" w:hAnsi="宋体" w:cs="宋体"/>
                <w:sz w:val="24"/>
              </w:rPr>
            </w:pPr>
          </w:p>
        </w:tc>
        <w:tc>
          <w:tcPr>
            <w:tcW w:w="957" w:type="dxa"/>
          </w:tcPr>
          <w:p w14:paraId="19E26155">
            <w:pPr>
              <w:spacing w:line="340" w:lineRule="exact"/>
              <w:rPr>
                <w:rFonts w:ascii="宋体" w:hAnsi="宋体" w:cs="宋体"/>
                <w:sz w:val="24"/>
              </w:rPr>
            </w:pPr>
          </w:p>
        </w:tc>
        <w:tc>
          <w:tcPr>
            <w:tcW w:w="840" w:type="dxa"/>
          </w:tcPr>
          <w:p w14:paraId="70D0587F">
            <w:pPr>
              <w:spacing w:line="340" w:lineRule="exact"/>
              <w:rPr>
                <w:rFonts w:ascii="宋体" w:hAnsi="宋体" w:cs="宋体"/>
                <w:sz w:val="24"/>
              </w:rPr>
            </w:pPr>
          </w:p>
        </w:tc>
        <w:tc>
          <w:tcPr>
            <w:tcW w:w="1260" w:type="dxa"/>
          </w:tcPr>
          <w:p w14:paraId="3BAF462E">
            <w:pPr>
              <w:spacing w:line="340" w:lineRule="exact"/>
              <w:rPr>
                <w:rFonts w:ascii="宋体" w:hAnsi="宋体" w:cs="宋体"/>
                <w:sz w:val="24"/>
              </w:rPr>
            </w:pPr>
          </w:p>
        </w:tc>
        <w:tc>
          <w:tcPr>
            <w:tcW w:w="1340" w:type="dxa"/>
          </w:tcPr>
          <w:p w14:paraId="46ABD798">
            <w:pPr>
              <w:spacing w:line="340" w:lineRule="exact"/>
              <w:rPr>
                <w:rFonts w:ascii="宋体" w:hAnsi="宋体" w:cs="宋体"/>
                <w:sz w:val="24"/>
              </w:rPr>
            </w:pPr>
          </w:p>
        </w:tc>
        <w:tc>
          <w:tcPr>
            <w:tcW w:w="1347" w:type="dxa"/>
          </w:tcPr>
          <w:p w14:paraId="14F11098">
            <w:pPr>
              <w:spacing w:line="340" w:lineRule="exact"/>
              <w:rPr>
                <w:rFonts w:ascii="宋体" w:hAnsi="宋体" w:cs="宋体"/>
                <w:sz w:val="24"/>
              </w:rPr>
            </w:pPr>
          </w:p>
        </w:tc>
      </w:tr>
      <w:tr w14:paraId="4CD9E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FF24ED">
            <w:pPr>
              <w:spacing w:line="340" w:lineRule="exact"/>
              <w:jc w:val="center"/>
              <w:rPr>
                <w:rFonts w:ascii="宋体" w:hAnsi="宋体" w:cs="宋体"/>
                <w:sz w:val="24"/>
              </w:rPr>
            </w:pPr>
            <w:r>
              <w:rPr>
                <w:rFonts w:hint="eastAsia" w:ascii="宋体" w:hAnsi="宋体" w:cs="宋体"/>
                <w:sz w:val="24"/>
              </w:rPr>
              <w:t>10</w:t>
            </w:r>
          </w:p>
        </w:tc>
        <w:tc>
          <w:tcPr>
            <w:tcW w:w="2205" w:type="dxa"/>
          </w:tcPr>
          <w:p w14:paraId="58646180">
            <w:pPr>
              <w:spacing w:line="340" w:lineRule="exact"/>
              <w:rPr>
                <w:rFonts w:ascii="宋体" w:hAnsi="宋体" w:cs="宋体"/>
                <w:sz w:val="24"/>
              </w:rPr>
            </w:pPr>
          </w:p>
        </w:tc>
        <w:tc>
          <w:tcPr>
            <w:tcW w:w="957" w:type="dxa"/>
          </w:tcPr>
          <w:p w14:paraId="36914609">
            <w:pPr>
              <w:spacing w:line="340" w:lineRule="exact"/>
              <w:rPr>
                <w:rFonts w:ascii="宋体" w:hAnsi="宋体" w:cs="宋体"/>
                <w:sz w:val="24"/>
              </w:rPr>
            </w:pPr>
          </w:p>
        </w:tc>
        <w:tc>
          <w:tcPr>
            <w:tcW w:w="840" w:type="dxa"/>
          </w:tcPr>
          <w:p w14:paraId="7A2D896C">
            <w:pPr>
              <w:spacing w:line="340" w:lineRule="exact"/>
              <w:rPr>
                <w:rFonts w:ascii="宋体" w:hAnsi="宋体" w:cs="宋体"/>
                <w:sz w:val="24"/>
              </w:rPr>
            </w:pPr>
          </w:p>
        </w:tc>
        <w:tc>
          <w:tcPr>
            <w:tcW w:w="1260" w:type="dxa"/>
          </w:tcPr>
          <w:p w14:paraId="5F01C012">
            <w:pPr>
              <w:spacing w:line="340" w:lineRule="exact"/>
              <w:rPr>
                <w:rFonts w:ascii="宋体" w:hAnsi="宋体" w:cs="宋体"/>
                <w:sz w:val="24"/>
              </w:rPr>
            </w:pPr>
          </w:p>
        </w:tc>
        <w:tc>
          <w:tcPr>
            <w:tcW w:w="1340" w:type="dxa"/>
          </w:tcPr>
          <w:p w14:paraId="1A387FE3">
            <w:pPr>
              <w:spacing w:line="340" w:lineRule="exact"/>
              <w:rPr>
                <w:rFonts w:ascii="宋体" w:hAnsi="宋体" w:cs="宋体"/>
                <w:sz w:val="24"/>
              </w:rPr>
            </w:pPr>
          </w:p>
        </w:tc>
        <w:tc>
          <w:tcPr>
            <w:tcW w:w="1347" w:type="dxa"/>
          </w:tcPr>
          <w:p w14:paraId="2CDF70E8">
            <w:pPr>
              <w:spacing w:line="340" w:lineRule="exact"/>
              <w:rPr>
                <w:rFonts w:ascii="宋体" w:hAnsi="宋体" w:cs="宋体"/>
                <w:sz w:val="24"/>
              </w:rPr>
            </w:pPr>
          </w:p>
        </w:tc>
      </w:tr>
      <w:tr w14:paraId="433CA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3CD5E0">
            <w:pPr>
              <w:spacing w:line="340" w:lineRule="exact"/>
              <w:jc w:val="center"/>
              <w:rPr>
                <w:rFonts w:ascii="宋体" w:hAnsi="宋体" w:cs="宋体"/>
                <w:sz w:val="24"/>
              </w:rPr>
            </w:pPr>
            <w:r>
              <w:rPr>
                <w:rFonts w:hint="eastAsia" w:ascii="宋体" w:hAnsi="宋体" w:cs="宋体"/>
                <w:sz w:val="24"/>
              </w:rPr>
              <w:t>11</w:t>
            </w:r>
          </w:p>
        </w:tc>
        <w:tc>
          <w:tcPr>
            <w:tcW w:w="2205" w:type="dxa"/>
          </w:tcPr>
          <w:p w14:paraId="249F3BE4">
            <w:pPr>
              <w:spacing w:line="340" w:lineRule="exact"/>
              <w:rPr>
                <w:rFonts w:ascii="宋体" w:hAnsi="宋体" w:cs="宋体"/>
                <w:sz w:val="24"/>
              </w:rPr>
            </w:pPr>
          </w:p>
        </w:tc>
        <w:tc>
          <w:tcPr>
            <w:tcW w:w="957" w:type="dxa"/>
          </w:tcPr>
          <w:p w14:paraId="7B3EE5A4">
            <w:pPr>
              <w:spacing w:line="340" w:lineRule="exact"/>
              <w:rPr>
                <w:rFonts w:ascii="宋体" w:hAnsi="宋体" w:cs="宋体"/>
                <w:sz w:val="24"/>
              </w:rPr>
            </w:pPr>
          </w:p>
        </w:tc>
        <w:tc>
          <w:tcPr>
            <w:tcW w:w="840" w:type="dxa"/>
          </w:tcPr>
          <w:p w14:paraId="1C2A66BB">
            <w:pPr>
              <w:spacing w:line="340" w:lineRule="exact"/>
              <w:rPr>
                <w:rFonts w:ascii="宋体" w:hAnsi="宋体" w:cs="宋体"/>
                <w:sz w:val="24"/>
              </w:rPr>
            </w:pPr>
          </w:p>
        </w:tc>
        <w:tc>
          <w:tcPr>
            <w:tcW w:w="1260" w:type="dxa"/>
          </w:tcPr>
          <w:p w14:paraId="1D71BA56">
            <w:pPr>
              <w:spacing w:line="340" w:lineRule="exact"/>
              <w:rPr>
                <w:rFonts w:ascii="宋体" w:hAnsi="宋体" w:cs="宋体"/>
                <w:sz w:val="24"/>
              </w:rPr>
            </w:pPr>
          </w:p>
        </w:tc>
        <w:tc>
          <w:tcPr>
            <w:tcW w:w="1340" w:type="dxa"/>
          </w:tcPr>
          <w:p w14:paraId="53F892F3">
            <w:pPr>
              <w:spacing w:line="340" w:lineRule="exact"/>
              <w:rPr>
                <w:rFonts w:ascii="宋体" w:hAnsi="宋体" w:cs="宋体"/>
                <w:sz w:val="24"/>
              </w:rPr>
            </w:pPr>
          </w:p>
        </w:tc>
        <w:tc>
          <w:tcPr>
            <w:tcW w:w="1347" w:type="dxa"/>
          </w:tcPr>
          <w:p w14:paraId="2EF417CB">
            <w:pPr>
              <w:spacing w:line="340" w:lineRule="exact"/>
              <w:rPr>
                <w:rFonts w:ascii="宋体" w:hAnsi="宋体" w:cs="宋体"/>
                <w:sz w:val="24"/>
              </w:rPr>
            </w:pPr>
          </w:p>
        </w:tc>
      </w:tr>
      <w:tr w14:paraId="21B1D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0E1478">
            <w:pPr>
              <w:spacing w:line="340" w:lineRule="exact"/>
              <w:jc w:val="center"/>
              <w:rPr>
                <w:rFonts w:ascii="宋体" w:hAnsi="宋体" w:cs="宋体"/>
                <w:sz w:val="24"/>
              </w:rPr>
            </w:pPr>
            <w:r>
              <w:rPr>
                <w:rFonts w:hint="eastAsia" w:ascii="宋体" w:hAnsi="宋体" w:cs="宋体"/>
                <w:sz w:val="24"/>
              </w:rPr>
              <w:t>12</w:t>
            </w:r>
          </w:p>
        </w:tc>
        <w:tc>
          <w:tcPr>
            <w:tcW w:w="2205" w:type="dxa"/>
          </w:tcPr>
          <w:p w14:paraId="34765677">
            <w:pPr>
              <w:spacing w:line="340" w:lineRule="exact"/>
              <w:rPr>
                <w:rFonts w:ascii="宋体" w:hAnsi="宋体" w:cs="宋体"/>
                <w:sz w:val="24"/>
              </w:rPr>
            </w:pPr>
          </w:p>
        </w:tc>
        <w:tc>
          <w:tcPr>
            <w:tcW w:w="957" w:type="dxa"/>
          </w:tcPr>
          <w:p w14:paraId="342A121D">
            <w:pPr>
              <w:spacing w:line="340" w:lineRule="exact"/>
              <w:rPr>
                <w:rFonts w:ascii="宋体" w:hAnsi="宋体" w:cs="宋体"/>
                <w:sz w:val="24"/>
              </w:rPr>
            </w:pPr>
          </w:p>
        </w:tc>
        <w:tc>
          <w:tcPr>
            <w:tcW w:w="840" w:type="dxa"/>
          </w:tcPr>
          <w:p w14:paraId="32964B6D">
            <w:pPr>
              <w:spacing w:line="340" w:lineRule="exact"/>
              <w:rPr>
                <w:rFonts w:ascii="宋体" w:hAnsi="宋体" w:cs="宋体"/>
                <w:sz w:val="24"/>
              </w:rPr>
            </w:pPr>
          </w:p>
        </w:tc>
        <w:tc>
          <w:tcPr>
            <w:tcW w:w="1260" w:type="dxa"/>
          </w:tcPr>
          <w:p w14:paraId="57B641A3">
            <w:pPr>
              <w:spacing w:line="340" w:lineRule="exact"/>
              <w:rPr>
                <w:rFonts w:ascii="宋体" w:hAnsi="宋体" w:cs="宋体"/>
                <w:sz w:val="24"/>
              </w:rPr>
            </w:pPr>
          </w:p>
        </w:tc>
        <w:tc>
          <w:tcPr>
            <w:tcW w:w="1340" w:type="dxa"/>
          </w:tcPr>
          <w:p w14:paraId="2C269D38">
            <w:pPr>
              <w:spacing w:line="340" w:lineRule="exact"/>
              <w:rPr>
                <w:rFonts w:ascii="宋体" w:hAnsi="宋体" w:cs="宋体"/>
                <w:sz w:val="24"/>
              </w:rPr>
            </w:pPr>
          </w:p>
        </w:tc>
        <w:tc>
          <w:tcPr>
            <w:tcW w:w="1347" w:type="dxa"/>
          </w:tcPr>
          <w:p w14:paraId="52D6B4A3">
            <w:pPr>
              <w:spacing w:line="340" w:lineRule="exact"/>
              <w:rPr>
                <w:rFonts w:ascii="宋体" w:hAnsi="宋体" w:cs="宋体"/>
                <w:sz w:val="24"/>
              </w:rPr>
            </w:pPr>
          </w:p>
        </w:tc>
      </w:tr>
      <w:tr w14:paraId="52453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D77D1CB">
            <w:pPr>
              <w:spacing w:line="340" w:lineRule="exact"/>
              <w:jc w:val="center"/>
              <w:rPr>
                <w:rFonts w:ascii="宋体" w:hAnsi="宋体" w:cs="宋体"/>
                <w:sz w:val="24"/>
              </w:rPr>
            </w:pPr>
            <w:r>
              <w:rPr>
                <w:rFonts w:hint="eastAsia" w:ascii="宋体" w:hAnsi="宋体" w:cs="宋体"/>
                <w:sz w:val="24"/>
              </w:rPr>
              <w:t>13</w:t>
            </w:r>
          </w:p>
        </w:tc>
        <w:tc>
          <w:tcPr>
            <w:tcW w:w="2205" w:type="dxa"/>
          </w:tcPr>
          <w:p w14:paraId="01A97E44">
            <w:pPr>
              <w:spacing w:line="340" w:lineRule="exact"/>
              <w:rPr>
                <w:rFonts w:ascii="宋体" w:hAnsi="宋体" w:cs="宋体"/>
                <w:sz w:val="24"/>
              </w:rPr>
            </w:pPr>
          </w:p>
        </w:tc>
        <w:tc>
          <w:tcPr>
            <w:tcW w:w="957" w:type="dxa"/>
          </w:tcPr>
          <w:p w14:paraId="1976BF97">
            <w:pPr>
              <w:spacing w:line="340" w:lineRule="exact"/>
              <w:rPr>
                <w:rFonts w:ascii="宋体" w:hAnsi="宋体" w:cs="宋体"/>
                <w:sz w:val="24"/>
              </w:rPr>
            </w:pPr>
          </w:p>
        </w:tc>
        <w:tc>
          <w:tcPr>
            <w:tcW w:w="840" w:type="dxa"/>
          </w:tcPr>
          <w:p w14:paraId="3CB099B9">
            <w:pPr>
              <w:spacing w:line="340" w:lineRule="exact"/>
              <w:rPr>
                <w:rFonts w:ascii="宋体" w:hAnsi="宋体" w:cs="宋体"/>
                <w:sz w:val="24"/>
              </w:rPr>
            </w:pPr>
          </w:p>
        </w:tc>
        <w:tc>
          <w:tcPr>
            <w:tcW w:w="1260" w:type="dxa"/>
          </w:tcPr>
          <w:p w14:paraId="024A1A31">
            <w:pPr>
              <w:spacing w:line="340" w:lineRule="exact"/>
              <w:rPr>
                <w:rFonts w:ascii="宋体" w:hAnsi="宋体" w:cs="宋体"/>
                <w:sz w:val="24"/>
              </w:rPr>
            </w:pPr>
          </w:p>
        </w:tc>
        <w:tc>
          <w:tcPr>
            <w:tcW w:w="1340" w:type="dxa"/>
          </w:tcPr>
          <w:p w14:paraId="2AA2DE3C">
            <w:pPr>
              <w:spacing w:line="340" w:lineRule="exact"/>
              <w:rPr>
                <w:rFonts w:ascii="宋体" w:hAnsi="宋体" w:cs="宋体"/>
                <w:sz w:val="24"/>
              </w:rPr>
            </w:pPr>
          </w:p>
        </w:tc>
        <w:tc>
          <w:tcPr>
            <w:tcW w:w="1347" w:type="dxa"/>
          </w:tcPr>
          <w:p w14:paraId="0438450C">
            <w:pPr>
              <w:spacing w:line="340" w:lineRule="exact"/>
              <w:rPr>
                <w:rFonts w:ascii="宋体" w:hAnsi="宋体" w:cs="宋体"/>
                <w:sz w:val="24"/>
              </w:rPr>
            </w:pPr>
          </w:p>
        </w:tc>
      </w:tr>
      <w:tr w14:paraId="49944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2CB28C3">
            <w:pPr>
              <w:spacing w:line="340" w:lineRule="exact"/>
              <w:jc w:val="center"/>
              <w:rPr>
                <w:rFonts w:ascii="宋体" w:hAnsi="宋体" w:cs="宋体"/>
                <w:sz w:val="24"/>
              </w:rPr>
            </w:pPr>
          </w:p>
        </w:tc>
        <w:tc>
          <w:tcPr>
            <w:tcW w:w="2205" w:type="dxa"/>
            <w:vAlign w:val="center"/>
          </w:tcPr>
          <w:p w14:paraId="310153ED">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63331DAF">
            <w:pPr>
              <w:spacing w:line="340" w:lineRule="exact"/>
              <w:rPr>
                <w:rFonts w:ascii="宋体" w:hAnsi="宋体" w:cs="宋体"/>
                <w:sz w:val="24"/>
              </w:rPr>
            </w:pPr>
          </w:p>
        </w:tc>
        <w:tc>
          <w:tcPr>
            <w:tcW w:w="840" w:type="dxa"/>
          </w:tcPr>
          <w:p w14:paraId="2368F16D">
            <w:pPr>
              <w:spacing w:line="340" w:lineRule="exact"/>
              <w:rPr>
                <w:rFonts w:ascii="宋体" w:hAnsi="宋体" w:cs="宋体"/>
                <w:sz w:val="24"/>
              </w:rPr>
            </w:pPr>
          </w:p>
        </w:tc>
        <w:tc>
          <w:tcPr>
            <w:tcW w:w="1260" w:type="dxa"/>
          </w:tcPr>
          <w:p w14:paraId="5510FFFF">
            <w:pPr>
              <w:spacing w:line="340" w:lineRule="exact"/>
              <w:rPr>
                <w:rFonts w:ascii="宋体" w:hAnsi="宋体" w:cs="宋体"/>
                <w:sz w:val="24"/>
              </w:rPr>
            </w:pPr>
          </w:p>
        </w:tc>
        <w:tc>
          <w:tcPr>
            <w:tcW w:w="1340" w:type="dxa"/>
          </w:tcPr>
          <w:p w14:paraId="2DED58BE">
            <w:pPr>
              <w:spacing w:line="340" w:lineRule="exact"/>
              <w:rPr>
                <w:rFonts w:ascii="宋体" w:hAnsi="宋体" w:cs="宋体"/>
                <w:sz w:val="24"/>
              </w:rPr>
            </w:pPr>
          </w:p>
        </w:tc>
        <w:tc>
          <w:tcPr>
            <w:tcW w:w="1347" w:type="dxa"/>
          </w:tcPr>
          <w:p w14:paraId="00E98F7D">
            <w:pPr>
              <w:spacing w:line="340" w:lineRule="exact"/>
              <w:rPr>
                <w:rFonts w:ascii="宋体" w:hAnsi="宋体" w:cs="宋体"/>
                <w:sz w:val="24"/>
              </w:rPr>
            </w:pPr>
          </w:p>
        </w:tc>
      </w:tr>
      <w:tr w14:paraId="5B761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5A08BF">
            <w:pPr>
              <w:spacing w:line="340" w:lineRule="exact"/>
              <w:jc w:val="center"/>
              <w:rPr>
                <w:rFonts w:ascii="宋体" w:hAnsi="宋体" w:cs="宋体"/>
                <w:sz w:val="24"/>
              </w:rPr>
            </w:pPr>
          </w:p>
        </w:tc>
        <w:tc>
          <w:tcPr>
            <w:tcW w:w="2205" w:type="dxa"/>
          </w:tcPr>
          <w:p w14:paraId="5DC95BC3">
            <w:pPr>
              <w:spacing w:line="340" w:lineRule="exact"/>
              <w:rPr>
                <w:rFonts w:ascii="宋体" w:hAnsi="宋体" w:cs="宋体"/>
                <w:sz w:val="24"/>
              </w:rPr>
            </w:pPr>
            <w:r>
              <w:rPr>
                <w:rFonts w:hint="eastAsia" w:ascii="宋体" w:hAnsi="宋体" w:cs="宋体"/>
                <w:sz w:val="24"/>
              </w:rPr>
              <w:t>…</w:t>
            </w:r>
          </w:p>
        </w:tc>
        <w:tc>
          <w:tcPr>
            <w:tcW w:w="957" w:type="dxa"/>
          </w:tcPr>
          <w:p w14:paraId="0929415E">
            <w:pPr>
              <w:spacing w:line="340" w:lineRule="exact"/>
              <w:rPr>
                <w:rFonts w:ascii="宋体" w:hAnsi="宋体" w:cs="宋体"/>
                <w:sz w:val="24"/>
              </w:rPr>
            </w:pPr>
          </w:p>
        </w:tc>
        <w:tc>
          <w:tcPr>
            <w:tcW w:w="840" w:type="dxa"/>
          </w:tcPr>
          <w:p w14:paraId="12D157BE">
            <w:pPr>
              <w:spacing w:line="340" w:lineRule="exact"/>
              <w:rPr>
                <w:rFonts w:ascii="宋体" w:hAnsi="宋体" w:cs="宋体"/>
                <w:sz w:val="24"/>
              </w:rPr>
            </w:pPr>
          </w:p>
        </w:tc>
        <w:tc>
          <w:tcPr>
            <w:tcW w:w="1260" w:type="dxa"/>
          </w:tcPr>
          <w:p w14:paraId="4F0909F2">
            <w:pPr>
              <w:spacing w:line="340" w:lineRule="exact"/>
              <w:rPr>
                <w:rFonts w:ascii="宋体" w:hAnsi="宋体" w:cs="宋体"/>
                <w:sz w:val="24"/>
              </w:rPr>
            </w:pPr>
          </w:p>
        </w:tc>
        <w:tc>
          <w:tcPr>
            <w:tcW w:w="1340" w:type="dxa"/>
          </w:tcPr>
          <w:p w14:paraId="7B6C2C84">
            <w:pPr>
              <w:spacing w:line="340" w:lineRule="exact"/>
              <w:rPr>
                <w:rFonts w:ascii="宋体" w:hAnsi="宋体" w:cs="宋体"/>
                <w:sz w:val="24"/>
              </w:rPr>
            </w:pPr>
          </w:p>
        </w:tc>
        <w:tc>
          <w:tcPr>
            <w:tcW w:w="1347" w:type="dxa"/>
          </w:tcPr>
          <w:p w14:paraId="37A88533">
            <w:pPr>
              <w:spacing w:line="340" w:lineRule="exact"/>
              <w:rPr>
                <w:rFonts w:ascii="宋体" w:hAnsi="宋体" w:cs="宋体"/>
                <w:sz w:val="24"/>
              </w:rPr>
            </w:pPr>
          </w:p>
        </w:tc>
      </w:tr>
      <w:tr w14:paraId="458C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E6F8184">
            <w:pPr>
              <w:spacing w:line="340" w:lineRule="exact"/>
              <w:jc w:val="center"/>
              <w:rPr>
                <w:rFonts w:ascii="宋体" w:hAnsi="宋体" w:cs="宋体"/>
                <w:sz w:val="24"/>
              </w:rPr>
            </w:pPr>
          </w:p>
        </w:tc>
        <w:tc>
          <w:tcPr>
            <w:tcW w:w="2205" w:type="dxa"/>
          </w:tcPr>
          <w:p w14:paraId="33F3A9FA">
            <w:pPr>
              <w:pStyle w:val="60"/>
              <w:spacing w:line="340" w:lineRule="exact"/>
              <w:rPr>
                <w:rFonts w:ascii="宋体" w:hAnsi="宋体" w:cs="宋体"/>
                <w:szCs w:val="24"/>
              </w:rPr>
            </w:pPr>
            <w:r>
              <w:rPr>
                <w:rFonts w:hint="eastAsia" w:ascii="宋体" w:hAnsi="宋体" w:cs="宋体"/>
                <w:szCs w:val="24"/>
              </w:rPr>
              <w:t>…</w:t>
            </w:r>
          </w:p>
        </w:tc>
        <w:tc>
          <w:tcPr>
            <w:tcW w:w="957" w:type="dxa"/>
          </w:tcPr>
          <w:p w14:paraId="2415B562">
            <w:pPr>
              <w:spacing w:line="340" w:lineRule="exact"/>
              <w:rPr>
                <w:rFonts w:ascii="宋体" w:hAnsi="宋体" w:cs="宋体"/>
                <w:sz w:val="24"/>
              </w:rPr>
            </w:pPr>
          </w:p>
        </w:tc>
        <w:tc>
          <w:tcPr>
            <w:tcW w:w="840" w:type="dxa"/>
          </w:tcPr>
          <w:p w14:paraId="62073AEA">
            <w:pPr>
              <w:spacing w:line="340" w:lineRule="exact"/>
              <w:rPr>
                <w:rFonts w:ascii="宋体" w:hAnsi="宋体" w:cs="宋体"/>
                <w:sz w:val="24"/>
              </w:rPr>
            </w:pPr>
          </w:p>
        </w:tc>
        <w:tc>
          <w:tcPr>
            <w:tcW w:w="1260" w:type="dxa"/>
          </w:tcPr>
          <w:p w14:paraId="3496068E">
            <w:pPr>
              <w:spacing w:line="340" w:lineRule="exact"/>
              <w:rPr>
                <w:rFonts w:ascii="宋体" w:hAnsi="宋体" w:cs="宋体"/>
                <w:sz w:val="24"/>
              </w:rPr>
            </w:pPr>
          </w:p>
        </w:tc>
        <w:tc>
          <w:tcPr>
            <w:tcW w:w="1340" w:type="dxa"/>
          </w:tcPr>
          <w:p w14:paraId="493122C0">
            <w:pPr>
              <w:spacing w:line="340" w:lineRule="exact"/>
              <w:rPr>
                <w:rFonts w:ascii="宋体" w:hAnsi="宋体" w:cs="宋体"/>
                <w:sz w:val="24"/>
              </w:rPr>
            </w:pPr>
          </w:p>
        </w:tc>
        <w:tc>
          <w:tcPr>
            <w:tcW w:w="1347" w:type="dxa"/>
          </w:tcPr>
          <w:p w14:paraId="44D95332">
            <w:pPr>
              <w:spacing w:line="340" w:lineRule="exact"/>
              <w:rPr>
                <w:rFonts w:ascii="宋体" w:hAnsi="宋体" w:cs="宋体"/>
                <w:sz w:val="24"/>
              </w:rPr>
            </w:pPr>
          </w:p>
        </w:tc>
      </w:tr>
      <w:tr w14:paraId="144DE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B417707">
            <w:pPr>
              <w:spacing w:line="340" w:lineRule="exact"/>
              <w:jc w:val="center"/>
              <w:rPr>
                <w:rFonts w:ascii="宋体" w:hAnsi="宋体" w:cs="宋体"/>
                <w:sz w:val="24"/>
              </w:rPr>
            </w:pPr>
          </w:p>
        </w:tc>
        <w:tc>
          <w:tcPr>
            <w:tcW w:w="2205" w:type="dxa"/>
          </w:tcPr>
          <w:p w14:paraId="62690195">
            <w:pPr>
              <w:spacing w:line="340" w:lineRule="exact"/>
              <w:rPr>
                <w:rFonts w:ascii="宋体" w:hAnsi="宋体" w:cs="宋体"/>
                <w:sz w:val="24"/>
              </w:rPr>
            </w:pPr>
            <w:r>
              <w:rPr>
                <w:rFonts w:hint="eastAsia" w:ascii="宋体" w:hAnsi="宋体" w:cs="宋体"/>
                <w:sz w:val="24"/>
              </w:rPr>
              <w:t>…</w:t>
            </w:r>
          </w:p>
        </w:tc>
        <w:tc>
          <w:tcPr>
            <w:tcW w:w="957" w:type="dxa"/>
          </w:tcPr>
          <w:p w14:paraId="751EC5B3">
            <w:pPr>
              <w:spacing w:line="340" w:lineRule="exact"/>
              <w:rPr>
                <w:rFonts w:ascii="宋体" w:hAnsi="宋体" w:cs="宋体"/>
                <w:sz w:val="24"/>
              </w:rPr>
            </w:pPr>
          </w:p>
        </w:tc>
        <w:tc>
          <w:tcPr>
            <w:tcW w:w="840" w:type="dxa"/>
          </w:tcPr>
          <w:p w14:paraId="4AFD1A0F">
            <w:pPr>
              <w:spacing w:line="340" w:lineRule="exact"/>
              <w:rPr>
                <w:rFonts w:ascii="宋体" w:hAnsi="宋体" w:cs="宋体"/>
                <w:sz w:val="24"/>
              </w:rPr>
            </w:pPr>
          </w:p>
        </w:tc>
        <w:tc>
          <w:tcPr>
            <w:tcW w:w="1260" w:type="dxa"/>
          </w:tcPr>
          <w:p w14:paraId="14EAC292">
            <w:pPr>
              <w:spacing w:line="340" w:lineRule="exact"/>
              <w:rPr>
                <w:rFonts w:ascii="宋体" w:hAnsi="宋体" w:cs="宋体"/>
                <w:sz w:val="24"/>
              </w:rPr>
            </w:pPr>
          </w:p>
        </w:tc>
        <w:tc>
          <w:tcPr>
            <w:tcW w:w="1340" w:type="dxa"/>
          </w:tcPr>
          <w:p w14:paraId="25DF369E">
            <w:pPr>
              <w:spacing w:line="340" w:lineRule="exact"/>
              <w:rPr>
                <w:rFonts w:ascii="宋体" w:hAnsi="宋体" w:cs="宋体"/>
                <w:sz w:val="24"/>
              </w:rPr>
            </w:pPr>
          </w:p>
        </w:tc>
        <w:tc>
          <w:tcPr>
            <w:tcW w:w="1347" w:type="dxa"/>
          </w:tcPr>
          <w:p w14:paraId="210C076B">
            <w:pPr>
              <w:spacing w:line="340" w:lineRule="exact"/>
              <w:rPr>
                <w:rFonts w:ascii="宋体" w:hAnsi="宋体" w:cs="宋体"/>
                <w:sz w:val="24"/>
              </w:rPr>
            </w:pPr>
          </w:p>
        </w:tc>
      </w:tr>
      <w:tr w14:paraId="239E8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99B766">
            <w:pPr>
              <w:spacing w:line="340" w:lineRule="exact"/>
              <w:jc w:val="center"/>
              <w:rPr>
                <w:rFonts w:ascii="宋体" w:hAnsi="宋体" w:cs="宋体"/>
                <w:sz w:val="24"/>
              </w:rPr>
            </w:pPr>
          </w:p>
        </w:tc>
        <w:tc>
          <w:tcPr>
            <w:tcW w:w="2205" w:type="dxa"/>
            <w:vAlign w:val="center"/>
          </w:tcPr>
          <w:p w14:paraId="637ADB71">
            <w:pPr>
              <w:pStyle w:val="60"/>
              <w:spacing w:line="340" w:lineRule="exact"/>
              <w:rPr>
                <w:rFonts w:ascii="宋体" w:hAnsi="宋体" w:cs="宋体"/>
                <w:szCs w:val="24"/>
              </w:rPr>
            </w:pPr>
            <w:r>
              <w:rPr>
                <w:rFonts w:hint="eastAsia" w:ascii="宋体" w:hAnsi="宋体" w:cs="宋体"/>
                <w:szCs w:val="24"/>
              </w:rPr>
              <w:t>合计</w:t>
            </w:r>
          </w:p>
        </w:tc>
        <w:tc>
          <w:tcPr>
            <w:tcW w:w="957" w:type="dxa"/>
          </w:tcPr>
          <w:p w14:paraId="122E47EC">
            <w:pPr>
              <w:spacing w:line="340" w:lineRule="exact"/>
              <w:rPr>
                <w:rFonts w:ascii="宋体" w:hAnsi="宋体" w:cs="宋体"/>
                <w:sz w:val="24"/>
              </w:rPr>
            </w:pPr>
          </w:p>
        </w:tc>
        <w:tc>
          <w:tcPr>
            <w:tcW w:w="840" w:type="dxa"/>
          </w:tcPr>
          <w:p w14:paraId="45BA7FA3">
            <w:pPr>
              <w:spacing w:line="340" w:lineRule="exact"/>
              <w:rPr>
                <w:rFonts w:ascii="宋体" w:hAnsi="宋体" w:cs="宋体"/>
                <w:sz w:val="24"/>
              </w:rPr>
            </w:pPr>
          </w:p>
        </w:tc>
        <w:tc>
          <w:tcPr>
            <w:tcW w:w="1260" w:type="dxa"/>
          </w:tcPr>
          <w:p w14:paraId="6347ED13">
            <w:pPr>
              <w:spacing w:line="340" w:lineRule="exact"/>
              <w:rPr>
                <w:rFonts w:ascii="宋体" w:hAnsi="宋体" w:cs="宋体"/>
                <w:sz w:val="24"/>
              </w:rPr>
            </w:pPr>
          </w:p>
        </w:tc>
        <w:tc>
          <w:tcPr>
            <w:tcW w:w="1340" w:type="dxa"/>
          </w:tcPr>
          <w:p w14:paraId="33F6BCDE">
            <w:pPr>
              <w:spacing w:line="340" w:lineRule="exact"/>
              <w:rPr>
                <w:rFonts w:ascii="宋体" w:hAnsi="宋体" w:cs="宋体"/>
                <w:sz w:val="24"/>
              </w:rPr>
            </w:pPr>
          </w:p>
        </w:tc>
        <w:tc>
          <w:tcPr>
            <w:tcW w:w="1347" w:type="dxa"/>
          </w:tcPr>
          <w:p w14:paraId="253103E3">
            <w:pPr>
              <w:spacing w:line="340" w:lineRule="exact"/>
              <w:rPr>
                <w:rFonts w:ascii="宋体" w:hAnsi="宋体" w:cs="宋体"/>
                <w:sz w:val="24"/>
              </w:rPr>
            </w:pPr>
          </w:p>
        </w:tc>
      </w:tr>
    </w:tbl>
    <w:p w14:paraId="1977B8D6">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AF325DB">
      <w:pPr>
        <w:spacing w:line="360" w:lineRule="auto"/>
        <w:jc w:val="right"/>
        <w:rPr>
          <w:rFonts w:ascii="宋体" w:hAnsi="宋体" w:cs="宋体"/>
          <w:sz w:val="24"/>
        </w:rPr>
      </w:pPr>
      <w:r>
        <w:rPr>
          <w:rFonts w:hint="eastAsia" w:ascii="宋体" w:hAnsi="宋体" w:cs="宋体"/>
          <w:sz w:val="24"/>
        </w:rPr>
        <w:t xml:space="preserve">  年  月  日</w:t>
      </w:r>
    </w:p>
    <w:p w14:paraId="3FB4F011">
      <w:pPr>
        <w:adjustRightInd w:val="0"/>
        <w:snapToGrid w:val="0"/>
        <w:spacing w:line="360" w:lineRule="auto"/>
        <w:rPr>
          <w:rFonts w:ascii="宋体" w:hAnsi="宋体" w:cs="宋体"/>
          <w:sz w:val="24"/>
        </w:rPr>
      </w:pPr>
      <w:r>
        <w:rPr>
          <w:rFonts w:hint="eastAsia" w:ascii="宋体" w:hAnsi="宋体" w:cs="宋体"/>
          <w:sz w:val="24"/>
        </w:rPr>
        <w:t>备注：</w:t>
      </w:r>
    </w:p>
    <w:p w14:paraId="72537DFC">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524BEA48">
      <w:pPr>
        <w:spacing w:line="360" w:lineRule="auto"/>
        <w:jc w:val="center"/>
        <w:rPr>
          <w:rFonts w:ascii="宋体" w:hAnsi="宋体" w:cs="宋体"/>
          <w:b/>
          <w:sz w:val="24"/>
        </w:rPr>
      </w:pPr>
    </w:p>
    <w:p w14:paraId="625D9653">
      <w:pPr>
        <w:spacing w:line="360" w:lineRule="auto"/>
        <w:jc w:val="center"/>
        <w:rPr>
          <w:rFonts w:ascii="宋体" w:hAnsi="宋体" w:cs="宋体"/>
          <w:b/>
          <w:sz w:val="24"/>
        </w:rPr>
      </w:pPr>
    </w:p>
    <w:p w14:paraId="37585241">
      <w:pPr>
        <w:pStyle w:val="35"/>
        <w:ind w:firstLine="241"/>
        <w:rPr>
          <w:rFonts w:ascii="宋体" w:hAnsi="宋体" w:cs="宋体"/>
          <w:b/>
          <w:sz w:val="24"/>
        </w:rPr>
      </w:pPr>
    </w:p>
    <w:p w14:paraId="79B4DE0B">
      <w:pPr>
        <w:pStyle w:val="35"/>
        <w:ind w:firstLine="241"/>
        <w:rPr>
          <w:rFonts w:ascii="宋体" w:hAnsi="宋体" w:cs="宋体"/>
          <w:b/>
          <w:sz w:val="24"/>
        </w:rPr>
      </w:pPr>
    </w:p>
    <w:p w14:paraId="31A6125D">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7E7AD70D">
      <w:pPr>
        <w:rPr>
          <w:rFonts w:ascii="宋体" w:hAnsi="宋体" w:cs="宋体"/>
          <w:sz w:val="24"/>
        </w:rPr>
      </w:pPr>
    </w:p>
    <w:p w14:paraId="4F614284">
      <w:pPr>
        <w:rPr>
          <w:rFonts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4708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AB0B68A">
            <w:pPr>
              <w:pStyle w:val="14"/>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4FDE4E64">
            <w:pPr>
              <w:pStyle w:val="14"/>
              <w:jc w:val="center"/>
              <w:rPr>
                <w:rFonts w:hAnsi="宋体" w:cs="宋体"/>
                <w:bCs/>
                <w:sz w:val="24"/>
                <w:szCs w:val="24"/>
              </w:rPr>
            </w:pPr>
            <w:r>
              <w:rPr>
                <w:rFonts w:hint="eastAsia" w:hAnsi="宋体" w:cs="宋体"/>
                <w:bCs/>
                <w:sz w:val="24"/>
                <w:szCs w:val="24"/>
              </w:rPr>
              <w:t>按投标人所投内容填写</w:t>
            </w:r>
          </w:p>
        </w:tc>
      </w:tr>
      <w:tr w14:paraId="12F47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1B82D3D">
            <w:pPr>
              <w:pStyle w:val="14"/>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5584460A">
            <w:pPr>
              <w:pStyle w:val="14"/>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20E4889">
            <w:pPr>
              <w:pStyle w:val="14"/>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7861D44B">
            <w:pPr>
              <w:pStyle w:val="14"/>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2F62CC87">
            <w:pPr>
              <w:pStyle w:val="14"/>
              <w:jc w:val="center"/>
              <w:rPr>
                <w:rFonts w:hAnsi="宋体" w:cs="宋体"/>
                <w:bCs/>
                <w:sz w:val="24"/>
                <w:szCs w:val="24"/>
              </w:rPr>
            </w:pPr>
            <w:r>
              <w:rPr>
                <w:rFonts w:hint="eastAsia" w:hAnsi="宋体" w:cs="宋体"/>
                <w:bCs/>
                <w:sz w:val="24"/>
                <w:szCs w:val="24"/>
              </w:rPr>
              <w:t>偏离说明</w:t>
            </w:r>
          </w:p>
        </w:tc>
      </w:tr>
      <w:tr w14:paraId="6F8B7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CCFEA00">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4F336920">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26CEC44D">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516A3889">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7BE86798">
            <w:pPr>
              <w:jc w:val="center"/>
              <w:rPr>
                <w:rFonts w:ascii="宋体" w:hAnsi="宋体" w:cs="宋体"/>
                <w:sz w:val="24"/>
              </w:rPr>
            </w:pPr>
          </w:p>
        </w:tc>
      </w:tr>
      <w:tr w14:paraId="3A2B5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03BB6EA">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6A0AFBB8">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C340252">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EE2883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5C1EA33">
            <w:pPr>
              <w:jc w:val="center"/>
              <w:rPr>
                <w:rFonts w:ascii="宋体" w:hAnsi="宋体" w:cs="宋体"/>
                <w:sz w:val="24"/>
              </w:rPr>
            </w:pPr>
          </w:p>
        </w:tc>
      </w:tr>
      <w:tr w14:paraId="1052C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6840B32">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1BEA907">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5269C03">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B7EE700">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DC61EC4">
            <w:pPr>
              <w:jc w:val="center"/>
              <w:rPr>
                <w:rFonts w:ascii="宋体" w:hAnsi="宋体" w:cs="宋体"/>
                <w:sz w:val="24"/>
              </w:rPr>
            </w:pPr>
          </w:p>
        </w:tc>
      </w:tr>
      <w:tr w14:paraId="132BB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87EDB73">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B9A5A07">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15740DE">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7F32E2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C7ED509">
            <w:pPr>
              <w:jc w:val="center"/>
              <w:rPr>
                <w:rFonts w:ascii="宋体" w:hAnsi="宋体" w:cs="宋体"/>
                <w:sz w:val="24"/>
              </w:rPr>
            </w:pPr>
          </w:p>
        </w:tc>
      </w:tr>
      <w:tr w14:paraId="4A67A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FDD62E5">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619C89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F5B4810">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D319BA5">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0A2DB6F">
            <w:pPr>
              <w:jc w:val="center"/>
              <w:rPr>
                <w:rFonts w:ascii="宋体" w:hAnsi="宋体" w:cs="宋体"/>
                <w:sz w:val="24"/>
              </w:rPr>
            </w:pPr>
          </w:p>
        </w:tc>
      </w:tr>
      <w:tr w14:paraId="55383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D52DFB">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9ED9ED6">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9B8FA39">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1F0B070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BA02F00">
            <w:pPr>
              <w:jc w:val="center"/>
              <w:rPr>
                <w:rFonts w:ascii="宋体" w:hAnsi="宋体" w:cs="宋体"/>
                <w:sz w:val="24"/>
              </w:rPr>
            </w:pPr>
          </w:p>
        </w:tc>
      </w:tr>
    </w:tbl>
    <w:p w14:paraId="55F7ADD1">
      <w:pPr>
        <w:rPr>
          <w:rFonts w:ascii="宋体" w:hAnsi="宋体" w:cs="宋体"/>
          <w:sz w:val="24"/>
        </w:rPr>
      </w:pPr>
    </w:p>
    <w:p w14:paraId="5AC5929F">
      <w:pPr>
        <w:rPr>
          <w:rFonts w:ascii="宋体" w:hAnsi="宋体" w:cs="宋体"/>
          <w:sz w:val="24"/>
        </w:rPr>
      </w:pPr>
      <w:r>
        <w:rPr>
          <w:rFonts w:hint="eastAsia" w:ascii="宋体" w:hAnsi="宋体" w:cs="宋体"/>
          <w:sz w:val="24"/>
        </w:rPr>
        <w:t>(可根据需求自行更改)</w:t>
      </w:r>
    </w:p>
    <w:p w14:paraId="47E468D4">
      <w:pPr>
        <w:rPr>
          <w:rFonts w:ascii="宋体" w:hAnsi="宋体" w:cs="宋体"/>
          <w:sz w:val="24"/>
        </w:rPr>
      </w:pPr>
    </w:p>
    <w:p w14:paraId="3B8D693E">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DE583BE">
      <w:pPr>
        <w:spacing w:line="360" w:lineRule="auto"/>
        <w:jc w:val="right"/>
        <w:rPr>
          <w:rFonts w:ascii="宋体" w:hAnsi="宋体" w:cs="宋体"/>
          <w:sz w:val="24"/>
        </w:rPr>
      </w:pPr>
      <w:r>
        <w:rPr>
          <w:rFonts w:hint="eastAsia" w:ascii="宋体" w:hAnsi="宋体" w:cs="宋体"/>
          <w:sz w:val="24"/>
        </w:rPr>
        <w:t xml:space="preserve">  年  月  日</w:t>
      </w:r>
    </w:p>
    <w:p w14:paraId="16400982">
      <w:pPr>
        <w:spacing w:line="360" w:lineRule="auto"/>
        <w:rPr>
          <w:rFonts w:ascii="宋体" w:hAnsi="宋体" w:cs="宋体"/>
          <w:b/>
          <w:sz w:val="24"/>
        </w:rPr>
      </w:pPr>
    </w:p>
    <w:p w14:paraId="656A4042">
      <w:pPr>
        <w:spacing w:line="360" w:lineRule="auto"/>
        <w:rPr>
          <w:rFonts w:ascii="宋体" w:hAnsi="宋体" w:cs="宋体"/>
          <w:b/>
          <w:sz w:val="24"/>
        </w:rPr>
      </w:pPr>
    </w:p>
    <w:p w14:paraId="4AA0590C">
      <w:pPr>
        <w:spacing w:line="360" w:lineRule="auto"/>
        <w:rPr>
          <w:rFonts w:ascii="宋体" w:hAnsi="宋体" w:cs="宋体"/>
          <w:b/>
          <w:sz w:val="24"/>
        </w:rPr>
      </w:pPr>
    </w:p>
    <w:p w14:paraId="11F5144D">
      <w:pPr>
        <w:spacing w:line="360" w:lineRule="auto"/>
        <w:rPr>
          <w:rFonts w:ascii="宋体" w:hAnsi="宋体" w:cs="宋体"/>
          <w:b/>
          <w:sz w:val="24"/>
        </w:rPr>
      </w:pPr>
    </w:p>
    <w:p w14:paraId="73BA1562">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16A3D491">
      <w:pPr>
        <w:pStyle w:val="26"/>
        <w:ind w:firstLine="480"/>
        <w:rPr>
          <w:rFonts w:ascii="宋体" w:hAnsi="宋体" w:eastAsia="宋体" w:cs="宋体"/>
          <w:sz w:val="24"/>
        </w:rPr>
      </w:pPr>
    </w:p>
    <w:p w14:paraId="598F97F7">
      <w:pPr>
        <w:spacing w:line="380" w:lineRule="exact"/>
        <w:jc w:val="center"/>
        <w:rPr>
          <w:rFonts w:ascii="宋体" w:hAnsi="宋体" w:cs="宋体"/>
          <w:sz w:val="24"/>
        </w:rPr>
      </w:pPr>
      <w:r>
        <w:rPr>
          <w:rFonts w:hint="eastAsia" w:ascii="宋体" w:hAnsi="宋体" w:cs="宋体"/>
          <w:sz w:val="24"/>
        </w:rPr>
        <w:t>服务方案及服务承诺</w:t>
      </w:r>
    </w:p>
    <w:p w14:paraId="2624DC3D">
      <w:pPr>
        <w:spacing w:line="380" w:lineRule="exact"/>
        <w:jc w:val="center"/>
        <w:rPr>
          <w:rFonts w:ascii="宋体" w:hAnsi="宋体" w:cs="宋体"/>
          <w:sz w:val="24"/>
        </w:rPr>
      </w:pPr>
    </w:p>
    <w:p w14:paraId="3A14AC0C">
      <w:pPr>
        <w:spacing w:line="380" w:lineRule="exact"/>
        <w:ind w:firstLine="360" w:firstLineChars="150"/>
        <w:rPr>
          <w:rFonts w:ascii="宋体" w:hAnsi="宋体" w:cs="宋体"/>
          <w:sz w:val="24"/>
        </w:rPr>
      </w:pPr>
    </w:p>
    <w:p w14:paraId="24B6FDEC">
      <w:pPr>
        <w:pStyle w:val="37"/>
        <w:rPr>
          <w:rFonts w:ascii="宋体" w:hAnsi="宋体" w:cs="宋体"/>
          <w:sz w:val="24"/>
          <w:szCs w:val="24"/>
        </w:rPr>
      </w:pPr>
    </w:p>
    <w:p w14:paraId="037467B8">
      <w:pPr>
        <w:pStyle w:val="37"/>
        <w:rPr>
          <w:rFonts w:ascii="宋体" w:hAnsi="宋体" w:cs="宋体"/>
          <w:sz w:val="24"/>
          <w:szCs w:val="24"/>
        </w:rPr>
      </w:pPr>
    </w:p>
    <w:p w14:paraId="67C56B53">
      <w:pPr>
        <w:pStyle w:val="37"/>
        <w:rPr>
          <w:rFonts w:ascii="宋体" w:hAnsi="宋体" w:cs="宋体"/>
          <w:sz w:val="24"/>
          <w:szCs w:val="24"/>
        </w:rPr>
      </w:pPr>
    </w:p>
    <w:p w14:paraId="77376A2A">
      <w:pPr>
        <w:pStyle w:val="37"/>
        <w:rPr>
          <w:rFonts w:ascii="宋体" w:hAnsi="宋体" w:cs="宋体"/>
          <w:sz w:val="24"/>
          <w:szCs w:val="24"/>
        </w:rPr>
      </w:pPr>
    </w:p>
    <w:p w14:paraId="6774C491">
      <w:pPr>
        <w:pStyle w:val="37"/>
        <w:rPr>
          <w:rFonts w:ascii="宋体" w:hAnsi="宋体" w:cs="宋体"/>
          <w:sz w:val="24"/>
          <w:szCs w:val="24"/>
        </w:rPr>
      </w:pPr>
    </w:p>
    <w:p w14:paraId="2442EDFC">
      <w:pPr>
        <w:pStyle w:val="37"/>
        <w:rPr>
          <w:rFonts w:ascii="宋体" w:hAnsi="宋体" w:cs="宋体"/>
          <w:sz w:val="24"/>
          <w:szCs w:val="24"/>
        </w:rPr>
      </w:pPr>
    </w:p>
    <w:p w14:paraId="572DA83F">
      <w:pPr>
        <w:spacing w:line="380" w:lineRule="exact"/>
        <w:rPr>
          <w:rFonts w:ascii="宋体" w:hAnsi="宋体" w:cs="宋体"/>
          <w:sz w:val="24"/>
        </w:rPr>
      </w:pPr>
    </w:p>
    <w:p w14:paraId="7CF5E23F">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928FDB4">
      <w:pPr>
        <w:spacing w:line="380" w:lineRule="exact"/>
        <w:ind w:right="640" w:firstLine="1560" w:firstLineChars="650"/>
        <w:rPr>
          <w:rFonts w:ascii="宋体" w:hAnsi="宋体" w:cs="宋体"/>
          <w:sz w:val="24"/>
        </w:rPr>
      </w:pPr>
    </w:p>
    <w:p w14:paraId="63DF4807">
      <w:pPr>
        <w:spacing w:line="380" w:lineRule="exact"/>
        <w:ind w:right="640" w:firstLine="4680" w:firstLineChars="1950"/>
        <w:rPr>
          <w:rFonts w:ascii="宋体" w:hAnsi="宋体" w:cs="宋体"/>
          <w:sz w:val="24"/>
        </w:rPr>
      </w:pPr>
    </w:p>
    <w:p w14:paraId="0704A053">
      <w:pPr>
        <w:spacing w:line="380" w:lineRule="exact"/>
        <w:jc w:val="center"/>
        <w:rPr>
          <w:rFonts w:ascii="宋体" w:hAnsi="宋体" w:cs="宋体"/>
          <w:sz w:val="24"/>
        </w:rPr>
      </w:pPr>
    </w:p>
    <w:p w14:paraId="776E405A">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6B88A914">
      <w:pPr>
        <w:spacing w:line="360" w:lineRule="auto"/>
        <w:jc w:val="center"/>
        <w:rPr>
          <w:rFonts w:ascii="宋体" w:hAnsi="宋体" w:cs="宋体"/>
          <w:b/>
          <w:bCs/>
          <w:sz w:val="24"/>
        </w:rPr>
      </w:pPr>
      <w:r>
        <w:rPr>
          <w:rFonts w:hint="eastAsia" w:ascii="宋体" w:hAnsi="宋体" w:cs="宋体"/>
          <w:b/>
          <w:bCs/>
          <w:sz w:val="24"/>
        </w:rPr>
        <w:br w:type="page"/>
      </w:r>
    </w:p>
    <w:p w14:paraId="2FAD77CA">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14:paraId="001D3044">
      <w:pPr>
        <w:spacing w:line="360" w:lineRule="auto"/>
        <w:rPr>
          <w:rFonts w:ascii="宋体" w:hAnsi="宋体" w:cs="宋体"/>
          <w:sz w:val="24"/>
        </w:rPr>
      </w:pPr>
    </w:p>
    <w:p w14:paraId="6084B58D">
      <w:pPr>
        <w:spacing w:line="360" w:lineRule="auto"/>
        <w:jc w:val="center"/>
        <w:rPr>
          <w:rFonts w:ascii="宋体" w:hAnsi="宋体" w:cs="宋体"/>
          <w:b/>
          <w:bCs/>
          <w:sz w:val="24"/>
        </w:rPr>
      </w:pPr>
    </w:p>
    <w:p w14:paraId="0686E9C1">
      <w:pPr>
        <w:pStyle w:val="37"/>
      </w:pPr>
    </w:p>
    <w:p w14:paraId="4361F097">
      <w:pPr>
        <w:spacing w:line="360" w:lineRule="auto"/>
        <w:jc w:val="center"/>
        <w:rPr>
          <w:rFonts w:ascii="宋体" w:hAnsi="宋体" w:cs="宋体"/>
          <w:b/>
          <w:sz w:val="24"/>
        </w:rPr>
      </w:pPr>
    </w:p>
    <w:p w14:paraId="3015B731">
      <w:pPr>
        <w:spacing w:line="360" w:lineRule="auto"/>
        <w:jc w:val="center"/>
        <w:rPr>
          <w:rFonts w:ascii="宋体" w:hAnsi="宋体" w:cs="宋体"/>
          <w:b/>
          <w:sz w:val="24"/>
        </w:rPr>
      </w:pPr>
    </w:p>
    <w:p w14:paraId="001DE8C6">
      <w:pPr>
        <w:spacing w:line="360" w:lineRule="auto"/>
        <w:jc w:val="center"/>
        <w:rPr>
          <w:rFonts w:ascii="宋体" w:hAnsi="宋体" w:cs="宋体"/>
          <w:b/>
          <w:sz w:val="24"/>
        </w:rPr>
      </w:pPr>
    </w:p>
    <w:p w14:paraId="0490B322">
      <w:pPr>
        <w:spacing w:line="360" w:lineRule="auto"/>
        <w:jc w:val="center"/>
        <w:rPr>
          <w:rFonts w:ascii="宋体" w:hAnsi="宋体" w:cs="宋体"/>
          <w:b/>
          <w:sz w:val="24"/>
        </w:rPr>
      </w:pPr>
    </w:p>
    <w:p w14:paraId="1196D2E6">
      <w:pPr>
        <w:spacing w:line="360" w:lineRule="auto"/>
        <w:jc w:val="center"/>
        <w:rPr>
          <w:rFonts w:ascii="宋体" w:hAnsi="宋体" w:cs="宋体"/>
          <w:b/>
          <w:sz w:val="24"/>
        </w:rPr>
      </w:pPr>
    </w:p>
    <w:p w14:paraId="6DBE5F30">
      <w:pPr>
        <w:spacing w:line="360" w:lineRule="auto"/>
        <w:jc w:val="center"/>
        <w:rPr>
          <w:rFonts w:ascii="宋体" w:hAnsi="宋体" w:cs="宋体"/>
          <w:b/>
          <w:sz w:val="24"/>
        </w:rPr>
      </w:pPr>
    </w:p>
    <w:p w14:paraId="75C78A07">
      <w:pPr>
        <w:spacing w:line="360" w:lineRule="auto"/>
        <w:jc w:val="center"/>
        <w:rPr>
          <w:rFonts w:ascii="宋体" w:hAnsi="宋体" w:cs="宋体"/>
          <w:b/>
          <w:sz w:val="24"/>
        </w:rPr>
      </w:pPr>
    </w:p>
    <w:p w14:paraId="3D4DB5B2">
      <w:pPr>
        <w:spacing w:line="360" w:lineRule="auto"/>
        <w:jc w:val="center"/>
        <w:rPr>
          <w:rFonts w:ascii="宋体" w:hAnsi="宋体" w:cs="宋体"/>
          <w:b/>
          <w:sz w:val="24"/>
        </w:rPr>
      </w:pPr>
    </w:p>
    <w:p w14:paraId="042C46DC">
      <w:pPr>
        <w:spacing w:line="360" w:lineRule="auto"/>
        <w:jc w:val="center"/>
        <w:rPr>
          <w:rFonts w:ascii="宋体" w:hAnsi="宋体" w:cs="宋体"/>
          <w:b/>
          <w:sz w:val="24"/>
        </w:rPr>
      </w:pPr>
    </w:p>
    <w:p w14:paraId="0848E3E9">
      <w:pPr>
        <w:spacing w:line="360" w:lineRule="auto"/>
        <w:jc w:val="center"/>
        <w:rPr>
          <w:rFonts w:ascii="宋体" w:hAnsi="宋体" w:cs="宋体"/>
          <w:b/>
          <w:sz w:val="24"/>
        </w:rPr>
      </w:pPr>
    </w:p>
    <w:p w14:paraId="32545AD5">
      <w:pPr>
        <w:spacing w:line="360" w:lineRule="auto"/>
        <w:jc w:val="center"/>
        <w:rPr>
          <w:rFonts w:ascii="宋体" w:hAnsi="宋体" w:cs="宋体"/>
          <w:b/>
          <w:sz w:val="24"/>
        </w:rPr>
      </w:pPr>
    </w:p>
    <w:p w14:paraId="256D9508">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68ED3B1">
      <w:pPr>
        <w:spacing w:line="380" w:lineRule="exact"/>
        <w:ind w:right="640" w:firstLine="1560" w:firstLineChars="650"/>
        <w:rPr>
          <w:rFonts w:ascii="宋体" w:hAnsi="宋体" w:cs="宋体"/>
          <w:sz w:val="24"/>
        </w:rPr>
      </w:pPr>
    </w:p>
    <w:p w14:paraId="32B13AD8">
      <w:pPr>
        <w:spacing w:line="360" w:lineRule="auto"/>
        <w:jc w:val="center"/>
        <w:rPr>
          <w:rFonts w:ascii="宋体" w:hAnsi="宋体" w:cs="宋体"/>
          <w:sz w:val="24"/>
        </w:rPr>
      </w:pPr>
      <w:r>
        <w:rPr>
          <w:rFonts w:hint="eastAsia" w:ascii="宋体" w:hAnsi="宋体" w:cs="宋体"/>
          <w:sz w:val="24"/>
        </w:rPr>
        <w:t xml:space="preserve">      年   月    日</w:t>
      </w:r>
    </w:p>
    <w:p w14:paraId="4A5F8404">
      <w:pPr>
        <w:spacing w:line="360" w:lineRule="auto"/>
        <w:rPr>
          <w:rFonts w:hint="eastAsia" w:ascii="宋体" w:hAnsi="宋体" w:cs="宋体"/>
          <w:sz w:val="24"/>
        </w:rPr>
      </w:pPr>
    </w:p>
    <w:p w14:paraId="07EB9FEE">
      <w:pPr>
        <w:spacing w:line="360" w:lineRule="auto"/>
        <w:rPr>
          <w:rFonts w:hint="eastAsia" w:ascii="宋体" w:hAnsi="宋体" w:cs="宋体"/>
          <w:sz w:val="24"/>
        </w:rPr>
      </w:pPr>
    </w:p>
    <w:p w14:paraId="5375F97B">
      <w:pPr>
        <w:spacing w:line="360" w:lineRule="auto"/>
        <w:rPr>
          <w:rFonts w:hint="eastAsia" w:ascii="宋体" w:hAnsi="宋体" w:cs="宋体"/>
          <w:sz w:val="24"/>
        </w:rPr>
      </w:pPr>
    </w:p>
    <w:p w14:paraId="2C41CC75">
      <w:pPr>
        <w:spacing w:line="360" w:lineRule="auto"/>
        <w:rPr>
          <w:rFonts w:hint="eastAsia" w:ascii="宋体" w:hAnsi="宋体" w:cs="宋体"/>
          <w:sz w:val="24"/>
        </w:rPr>
      </w:pPr>
    </w:p>
    <w:p w14:paraId="2E829068">
      <w:pPr>
        <w:spacing w:line="380" w:lineRule="exact"/>
        <w:jc w:val="center"/>
        <w:rPr>
          <w:rFonts w:hint="eastAsia" w:ascii="宋体" w:hAnsi="宋体" w:eastAsia="宋体" w:cs="宋体"/>
          <w:sz w:val="24"/>
        </w:rPr>
      </w:pPr>
    </w:p>
    <w:p w14:paraId="133ED8A0">
      <w:pPr>
        <w:spacing w:line="380" w:lineRule="exact"/>
        <w:jc w:val="center"/>
        <w:rPr>
          <w:rFonts w:hint="eastAsia" w:ascii="宋体" w:hAnsi="宋体" w:eastAsia="宋体" w:cs="宋体"/>
          <w:sz w:val="24"/>
        </w:rPr>
      </w:pPr>
    </w:p>
    <w:p w14:paraId="1AEED065">
      <w:pPr>
        <w:spacing w:line="380" w:lineRule="exact"/>
        <w:jc w:val="center"/>
        <w:rPr>
          <w:rFonts w:hint="eastAsia" w:ascii="宋体" w:hAnsi="宋体" w:eastAsia="宋体" w:cs="宋体"/>
          <w:sz w:val="24"/>
        </w:rPr>
      </w:pPr>
    </w:p>
    <w:p w14:paraId="7EE661D3">
      <w:pPr>
        <w:spacing w:line="380" w:lineRule="exact"/>
        <w:jc w:val="center"/>
        <w:rPr>
          <w:rFonts w:hint="eastAsia" w:ascii="宋体" w:hAnsi="宋体" w:eastAsia="宋体" w:cs="宋体"/>
          <w:sz w:val="24"/>
        </w:rPr>
      </w:pPr>
    </w:p>
    <w:p w14:paraId="7EB2E7E4">
      <w:pPr>
        <w:spacing w:line="380" w:lineRule="exact"/>
        <w:jc w:val="center"/>
        <w:rPr>
          <w:rFonts w:hint="eastAsia" w:ascii="宋体" w:hAnsi="宋体" w:eastAsia="宋体" w:cs="宋体"/>
          <w:sz w:val="24"/>
        </w:rPr>
      </w:pPr>
    </w:p>
    <w:p w14:paraId="0BDE20E9">
      <w:pPr>
        <w:spacing w:line="380" w:lineRule="exact"/>
        <w:jc w:val="center"/>
        <w:rPr>
          <w:rFonts w:hint="eastAsia" w:ascii="宋体" w:hAnsi="宋体" w:eastAsia="宋体" w:cs="宋体"/>
          <w:sz w:val="24"/>
        </w:rPr>
      </w:pPr>
    </w:p>
    <w:p w14:paraId="275D8978">
      <w:pPr>
        <w:spacing w:line="380" w:lineRule="exact"/>
        <w:jc w:val="center"/>
        <w:rPr>
          <w:rFonts w:hint="eastAsia" w:ascii="宋体" w:hAnsi="宋体" w:eastAsia="宋体" w:cs="宋体"/>
          <w:sz w:val="24"/>
        </w:rPr>
      </w:pPr>
    </w:p>
    <w:p w14:paraId="1344567A">
      <w:pPr>
        <w:spacing w:line="380" w:lineRule="exact"/>
        <w:jc w:val="center"/>
        <w:rPr>
          <w:rFonts w:hint="eastAsia" w:ascii="宋体" w:hAnsi="宋体" w:eastAsia="宋体" w:cs="宋体"/>
          <w:sz w:val="24"/>
        </w:rPr>
      </w:pPr>
    </w:p>
    <w:p w14:paraId="26577979">
      <w:pPr>
        <w:spacing w:line="380" w:lineRule="exact"/>
        <w:jc w:val="center"/>
        <w:rPr>
          <w:rFonts w:hint="eastAsia" w:ascii="宋体" w:hAnsi="宋体" w:eastAsia="宋体" w:cs="宋体"/>
          <w:sz w:val="24"/>
        </w:rPr>
      </w:pPr>
    </w:p>
    <w:p w14:paraId="6816F88E">
      <w:pPr>
        <w:spacing w:line="380" w:lineRule="exact"/>
        <w:jc w:val="center"/>
        <w:rPr>
          <w:rFonts w:hint="eastAsia" w:ascii="宋体" w:hAnsi="宋体" w:eastAsia="宋体" w:cs="宋体"/>
          <w:sz w:val="24"/>
        </w:rPr>
      </w:pPr>
    </w:p>
    <w:p w14:paraId="744CFF80">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374BC29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401BA2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0AB848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7DB746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7FCE5B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7C7E72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23684F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3A32FA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6FD1D6F4">
      <w:pPr>
        <w:pStyle w:val="37"/>
        <w:rPr>
          <w:rFonts w:hint="eastAsia" w:ascii="宋体" w:hAnsi="宋体" w:eastAsia="宋体" w:cs="宋体"/>
          <w:sz w:val="24"/>
          <w:szCs w:val="24"/>
        </w:rPr>
      </w:pPr>
    </w:p>
    <w:p w14:paraId="72F323EF">
      <w:pPr>
        <w:pStyle w:val="5"/>
        <w:rPr>
          <w:rFonts w:hint="eastAsia" w:ascii="宋体" w:hAnsi="宋体" w:eastAsia="宋体" w:cs="宋体"/>
          <w:sz w:val="24"/>
          <w:szCs w:val="24"/>
        </w:rPr>
      </w:pPr>
    </w:p>
    <w:p w14:paraId="70EA91AB">
      <w:pPr>
        <w:rPr>
          <w:rFonts w:hint="eastAsia" w:ascii="宋体" w:hAnsi="宋体" w:eastAsia="宋体" w:cs="宋体"/>
          <w:sz w:val="24"/>
          <w:szCs w:val="24"/>
        </w:rPr>
      </w:pPr>
    </w:p>
    <w:p w14:paraId="6F7D2D87">
      <w:pPr>
        <w:pStyle w:val="37"/>
        <w:rPr>
          <w:rFonts w:hint="eastAsia" w:ascii="宋体" w:hAnsi="宋体" w:eastAsia="宋体" w:cs="宋体"/>
          <w:sz w:val="24"/>
          <w:szCs w:val="24"/>
        </w:rPr>
      </w:pPr>
    </w:p>
    <w:p w14:paraId="64558305">
      <w:pPr>
        <w:pStyle w:val="5"/>
        <w:rPr>
          <w:rFonts w:hint="eastAsia"/>
        </w:rPr>
      </w:pPr>
    </w:p>
    <w:p w14:paraId="7A8824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1664FF1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228CB898">
      <w:pPr>
        <w:spacing w:line="360" w:lineRule="auto"/>
        <w:jc w:val="center"/>
        <w:rPr>
          <w:rFonts w:ascii="宋体" w:hAnsi="宋体" w:cs="宋体"/>
          <w:b/>
          <w:bCs/>
          <w:sz w:val="24"/>
        </w:rPr>
      </w:pPr>
    </w:p>
    <w:p w14:paraId="62B6536E">
      <w:pPr>
        <w:spacing w:line="360" w:lineRule="auto"/>
        <w:jc w:val="center"/>
        <w:rPr>
          <w:rFonts w:ascii="宋体" w:hAnsi="宋体" w:cs="宋体"/>
          <w:b/>
          <w:bCs/>
          <w:sz w:val="24"/>
        </w:rPr>
      </w:pPr>
    </w:p>
    <w:p w14:paraId="36BA9003">
      <w:pPr>
        <w:pStyle w:val="37"/>
        <w:rPr>
          <w:rFonts w:ascii="宋体" w:hAnsi="宋体" w:cs="宋体"/>
          <w:b/>
          <w:bCs/>
          <w:sz w:val="24"/>
        </w:rPr>
      </w:pPr>
    </w:p>
    <w:p w14:paraId="6C7A3354">
      <w:pPr>
        <w:pStyle w:val="5"/>
      </w:pPr>
    </w:p>
    <w:p w14:paraId="1F707580">
      <w:pPr>
        <w:spacing w:line="360" w:lineRule="auto"/>
        <w:rPr>
          <w:rFonts w:hint="eastAsia" w:ascii="宋体" w:hAnsi="宋体" w:cs="宋体"/>
          <w:sz w:val="24"/>
        </w:rPr>
      </w:pPr>
    </w:p>
    <w:p w14:paraId="2DB1CC0B">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14:paraId="2DB321BD">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779F18B4">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13BEBB5C">
      <w:pPr>
        <w:spacing w:line="380" w:lineRule="exact"/>
        <w:jc w:val="center"/>
        <w:rPr>
          <w:rStyle w:val="66"/>
          <w:rFonts w:ascii="宋体"/>
          <w:b/>
          <w:bCs/>
          <w:sz w:val="24"/>
        </w:rPr>
      </w:pPr>
    </w:p>
    <w:p w14:paraId="004F0D29">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228B464">
      <w:pPr>
        <w:spacing w:line="380" w:lineRule="exact"/>
        <w:rPr>
          <w:rFonts w:ascii="宋体" w:hAnsi="宋体" w:cs="宋体"/>
          <w:sz w:val="24"/>
        </w:rPr>
      </w:pPr>
      <w:r>
        <w:rPr>
          <w:rFonts w:hint="eastAsia" w:ascii="宋体" w:hAnsi="宋体" w:cs="宋体"/>
          <w:sz w:val="24"/>
        </w:rPr>
        <w:t>（一）提供虚假材料谋取中标;</w:t>
      </w:r>
    </w:p>
    <w:p w14:paraId="717F147B">
      <w:pPr>
        <w:spacing w:line="380" w:lineRule="exact"/>
        <w:rPr>
          <w:rFonts w:ascii="宋体" w:hAnsi="宋体" w:cs="宋体"/>
          <w:sz w:val="24"/>
        </w:rPr>
      </w:pPr>
      <w:r>
        <w:rPr>
          <w:rFonts w:hint="eastAsia" w:ascii="宋体" w:hAnsi="宋体" w:cs="宋体"/>
          <w:sz w:val="24"/>
        </w:rPr>
        <w:t>（二）采取不正当手段诋毁、排挤其他供应商;</w:t>
      </w:r>
    </w:p>
    <w:p w14:paraId="06EDB09F">
      <w:pPr>
        <w:spacing w:line="380" w:lineRule="exact"/>
        <w:rPr>
          <w:rFonts w:ascii="宋体" w:hAnsi="宋体" w:cs="宋体"/>
          <w:sz w:val="24"/>
        </w:rPr>
      </w:pPr>
      <w:r>
        <w:rPr>
          <w:rFonts w:hint="eastAsia" w:ascii="宋体" w:hAnsi="宋体" w:cs="宋体"/>
          <w:sz w:val="24"/>
        </w:rPr>
        <w:t>（三）与招标采购单位、其他投标人恶意串通;</w:t>
      </w:r>
    </w:p>
    <w:p w14:paraId="0A107828">
      <w:pPr>
        <w:spacing w:line="380" w:lineRule="exact"/>
        <w:rPr>
          <w:rFonts w:ascii="宋体" w:hAnsi="宋体" w:cs="宋体"/>
          <w:sz w:val="24"/>
        </w:rPr>
      </w:pPr>
      <w:r>
        <w:rPr>
          <w:rFonts w:hint="eastAsia" w:ascii="宋体" w:hAnsi="宋体" w:cs="宋体"/>
          <w:sz w:val="24"/>
        </w:rPr>
        <w:t>（四）向招标采购单位或提供其他不正当利益;</w:t>
      </w:r>
    </w:p>
    <w:p w14:paraId="4BE83795">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56E749B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442709B4">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DCDD773">
      <w:pPr>
        <w:spacing w:line="380" w:lineRule="exact"/>
        <w:rPr>
          <w:rFonts w:ascii="宋体" w:hAnsi="宋体" w:cs="宋体"/>
          <w:sz w:val="24"/>
        </w:rPr>
      </w:pPr>
      <w:r>
        <w:rPr>
          <w:rFonts w:hint="eastAsia" w:ascii="宋体" w:hAnsi="宋体" w:cs="宋体"/>
          <w:sz w:val="24"/>
        </w:rPr>
        <w:t>（八）将中标项目转让给他人或非法分包他人;</w:t>
      </w:r>
    </w:p>
    <w:p w14:paraId="2CCC5A87">
      <w:pPr>
        <w:spacing w:line="380" w:lineRule="exact"/>
        <w:rPr>
          <w:rFonts w:ascii="宋体" w:hAnsi="宋体" w:cs="宋体"/>
          <w:sz w:val="24"/>
        </w:rPr>
      </w:pPr>
      <w:r>
        <w:rPr>
          <w:rFonts w:hint="eastAsia" w:ascii="宋体" w:hAnsi="宋体" w:cs="宋体"/>
          <w:sz w:val="24"/>
        </w:rPr>
        <w:t>（九）无正当理由，拒绝履行合同义务;</w:t>
      </w:r>
    </w:p>
    <w:p w14:paraId="5F3E3B28">
      <w:pPr>
        <w:spacing w:line="380" w:lineRule="exact"/>
        <w:rPr>
          <w:rFonts w:ascii="宋体" w:hAnsi="宋体" w:cs="宋体"/>
          <w:sz w:val="24"/>
        </w:rPr>
      </w:pPr>
      <w:r>
        <w:rPr>
          <w:rFonts w:hint="eastAsia" w:ascii="宋体" w:hAnsi="宋体" w:cs="宋体"/>
          <w:sz w:val="24"/>
        </w:rPr>
        <w:t>（十）无正当理由放弃中标（成交）项目;</w:t>
      </w:r>
    </w:p>
    <w:p w14:paraId="5C832F7B">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4A0AAF0B">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4361DB68">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69DA765C">
      <w:pPr>
        <w:spacing w:line="380" w:lineRule="exact"/>
        <w:rPr>
          <w:rFonts w:ascii="宋体" w:hAnsi="宋体" w:cs="宋体"/>
          <w:sz w:val="24"/>
        </w:rPr>
      </w:pPr>
      <w:r>
        <w:rPr>
          <w:rFonts w:hint="eastAsia" w:ascii="宋体" w:hAnsi="宋体" w:cs="宋体"/>
          <w:sz w:val="24"/>
        </w:rPr>
        <w:t>（十四）开标后对招标文件的相关内容再进行质疑；</w:t>
      </w:r>
    </w:p>
    <w:p w14:paraId="1E3BE7C9">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1CC1D841">
      <w:pPr>
        <w:spacing w:line="380" w:lineRule="exact"/>
        <w:rPr>
          <w:rFonts w:ascii="宋体" w:hAnsi="宋体" w:cs="宋体"/>
          <w:sz w:val="24"/>
        </w:rPr>
      </w:pPr>
      <w:r>
        <w:rPr>
          <w:rFonts w:hint="eastAsia" w:ascii="宋体" w:hAnsi="宋体" w:cs="宋体"/>
          <w:sz w:val="24"/>
        </w:rPr>
        <w:t>（十六）拒绝有关部门监督检查或者提供虚假情况；</w:t>
      </w:r>
    </w:p>
    <w:p w14:paraId="6A050959">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0F01D1CC">
      <w:pPr>
        <w:spacing w:line="380" w:lineRule="exact"/>
        <w:ind w:firstLine="3360" w:firstLineChars="1400"/>
        <w:rPr>
          <w:rFonts w:ascii="宋体" w:hAnsi="宋体" w:cs="宋体"/>
          <w:sz w:val="24"/>
        </w:rPr>
      </w:pPr>
    </w:p>
    <w:p w14:paraId="140613FB">
      <w:pPr>
        <w:spacing w:line="380" w:lineRule="exact"/>
        <w:ind w:firstLine="3360" w:firstLineChars="1400"/>
        <w:rPr>
          <w:rFonts w:ascii="宋体" w:hAnsi="宋体" w:cs="宋体"/>
          <w:sz w:val="24"/>
        </w:rPr>
      </w:pPr>
      <w:r>
        <w:rPr>
          <w:rFonts w:hint="eastAsia" w:ascii="宋体" w:hAnsi="宋体" w:cs="宋体"/>
          <w:sz w:val="24"/>
        </w:rPr>
        <w:t>供应商名称：（盖章）</w:t>
      </w:r>
    </w:p>
    <w:p w14:paraId="0743C481">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41428806">
      <w:pPr>
        <w:spacing w:line="380" w:lineRule="exact"/>
        <w:ind w:firstLine="3360" w:firstLineChars="1400"/>
        <w:rPr>
          <w:rFonts w:ascii="宋体" w:hAnsi="宋体" w:cs="宋体"/>
          <w:sz w:val="24"/>
        </w:rPr>
      </w:pPr>
    </w:p>
    <w:p w14:paraId="46448BFF">
      <w:pPr>
        <w:spacing w:line="380" w:lineRule="exact"/>
        <w:ind w:firstLine="3360" w:firstLineChars="1400"/>
        <w:rPr>
          <w:rFonts w:ascii="宋体" w:hAnsi="宋体" w:cs="宋体"/>
          <w:b/>
          <w:sz w:val="24"/>
        </w:rPr>
      </w:pPr>
      <w:r>
        <w:rPr>
          <w:rFonts w:hint="eastAsia" w:ascii="宋体" w:hAnsi="宋体" w:cs="宋体"/>
          <w:sz w:val="24"/>
        </w:rPr>
        <w:t>日期：年月日</w:t>
      </w:r>
    </w:p>
    <w:p w14:paraId="478A2924">
      <w:pPr>
        <w:pStyle w:val="35"/>
        <w:ind w:firstLine="0" w:firstLineChars="0"/>
        <w:rPr>
          <w:rFonts w:ascii="宋体" w:hAnsi="宋体" w:cs="宋体"/>
          <w:b/>
          <w:sz w:val="24"/>
        </w:rPr>
      </w:pPr>
    </w:p>
    <w:p w14:paraId="1585F152">
      <w:pPr>
        <w:spacing w:line="360" w:lineRule="auto"/>
        <w:rPr>
          <w:rFonts w:ascii="宋体" w:hAnsi="宋体" w:cs="宋体"/>
          <w:b/>
          <w:bCs/>
          <w:sz w:val="24"/>
        </w:rPr>
      </w:pPr>
    </w:p>
    <w:p w14:paraId="12C06BB0">
      <w:pPr>
        <w:pStyle w:val="35"/>
        <w:ind w:firstLine="0" w:firstLineChars="0"/>
        <w:rPr>
          <w:rFonts w:ascii="宋体" w:hAnsi="宋体" w:cs="宋体"/>
          <w:b/>
          <w:sz w:val="24"/>
        </w:rPr>
      </w:pPr>
    </w:p>
    <w:p w14:paraId="5190ADB5">
      <w:pPr>
        <w:pStyle w:val="35"/>
        <w:ind w:firstLine="241"/>
        <w:rPr>
          <w:rFonts w:ascii="宋体" w:hAnsi="宋体" w:cs="宋体"/>
          <w:b/>
          <w:sz w:val="24"/>
        </w:rPr>
      </w:pPr>
    </w:p>
    <w:p w14:paraId="7AE46070">
      <w:pPr>
        <w:pStyle w:val="35"/>
        <w:ind w:firstLine="241"/>
        <w:rPr>
          <w:rFonts w:ascii="宋体" w:hAnsi="宋体" w:cs="宋体"/>
          <w:b/>
          <w:sz w:val="24"/>
        </w:rPr>
      </w:pPr>
    </w:p>
    <w:p w14:paraId="442974EF">
      <w:pPr>
        <w:pStyle w:val="35"/>
        <w:ind w:firstLine="241"/>
        <w:rPr>
          <w:rFonts w:ascii="宋体" w:hAnsi="宋体" w:cs="宋体"/>
          <w:b/>
          <w:sz w:val="24"/>
        </w:rPr>
      </w:pPr>
    </w:p>
    <w:p w14:paraId="43AE54DA">
      <w:pPr>
        <w:pStyle w:val="35"/>
        <w:ind w:firstLine="241"/>
        <w:rPr>
          <w:rFonts w:ascii="宋体" w:hAnsi="宋体" w:cs="宋体"/>
          <w:b/>
          <w:sz w:val="24"/>
        </w:rPr>
      </w:pPr>
    </w:p>
    <w:p w14:paraId="05FD3ADF">
      <w:pPr>
        <w:pStyle w:val="35"/>
        <w:ind w:firstLine="241"/>
        <w:rPr>
          <w:rFonts w:ascii="宋体" w:hAnsi="宋体" w:cs="宋体"/>
          <w:b/>
          <w:sz w:val="24"/>
        </w:rPr>
      </w:pPr>
    </w:p>
    <w:p w14:paraId="14CFA528">
      <w:pPr>
        <w:pStyle w:val="35"/>
        <w:ind w:firstLine="241"/>
        <w:rPr>
          <w:rFonts w:ascii="宋体" w:hAnsi="宋体" w:cs="宋体"/>
          <w:b/>
          <w:sz w:val="24"/>
        </w:rPr>
      </w:pPr>
    </w:p>
    <w:p w14:paraId="2B98D06C">
      <w:pPr>
        <w:pStyle w:val="35"/>
        <w:ind w:firstLine="241"/>
        <w:rPr>
          <w:rFonts w:ascii="宋体" w:hAnsi="宋体" w:cs="宋体"/>
          <w:b/>
          <w:sz w:val="24"/>
        </w:rPr>
      </w:pPr>
    </w:p>
    <w:p w14:paraId="57AE0931">
      <w:pPr>
        <w:pStyle w:val="35"/>
        <w:ind w:firstLine="241"/>
        <w:rPr>
          <w:rFonts w:ascii="宋体" w:hAnsi="宋体" w:cs="宋体"/>
          <w:b/>
          <w:sz w:val="24"/>
        </w:rPr>
      </w:pPr>
    </w:p>
    <w:p w14:paraId="6E1FF8B2">
      <w:pPr>
        <w:pStyle w:val="35"/>
        <w:ind w:firstLine="241"/>
        <w:rPr>
          <w:rFonts w:ascii="宋体" w:hAnsi="宋体" w:cs="宋体"/>
          <w:b/>
          <w:sz w:val="24"/>
        </w:rPr>
      </w:pPr>
    </w:p>
    <w:p w14:paraId="4EE52776">
      <w:pPr>
        <w:pStyle w:val="35"/>
        <w:ind w:firstLine="241"/>
        <w:rPr>
          <w:rFonts w:ascii="宋体" w:hAnsi="宋体" w:cs="宋体"/>
          <w:b/>
          <w:sz w:val="24"/>
        </w:rPr>
      </w:pPr>
    </w:p>
    <w:p w14:paraId="42CA2CA9">
      <w:pPr>
        <w:pStyle w:val="35"/>
        <w:ind w:firstLine="241"/>
        <w:rPr>
          <w:rFonts w:ascii="宋体" w:hAnsi="宋体" w:cs="宋体"/>
          <w:b/>
          <w:sz w:val="24"/>
        </w:rPr>
      </w:pPr>
    </w:p>
    <w:p w14:paraId="24780D24">
      <w:pPr>
        <w:pStyle w:val="35"/>
        <w:ind w:firstLine="241"/>
        <w:rPr>
          <w:rFonts w:ascii="宋体" w:hAnsi="宋体" w:cs="宋体"/>
          <w:b/>
          <w:sz w:val="24"/>
        </w:rPr>
      </w:pPr>
    </w:p>
    <w:p w14:paraId="57CAEF84">
      <w:pPr>
        <w:pStyle w:val="35"/>
        <w:ind w:firstLine="241"/>
        <w:rPr>
          <w:rFonts w:ascii="宋体" w:hAnsi="宋体" w:cs="宋体"/>
          <w:b/>
          <w:sz w:val="24"/>
        </w:rPr>
      </w:pPr>
    </w:p>
    <w:p w14:paraId="1FE352DF">
      <w:pPr>
        <w:pStyle w:val="35"/>
        <w:ind w:firstLine="241"/>
        <w:rPr>
          <w:rFonts w:ascii="宋体" w:hAnsi="宋体" w:cs="宋体"/>
          <w:b/>
          <w:sz w:val="24"/>
        </w:rPr>
      </w:pPr>
    </w:p>
    <w:p w14:paraId="1F67016F">
      <w:pPr>
        <w:pStyle w:val="35"/>
        <w:ind w:firstLine="241"/>
        <w:rPr>
          <w:rFonts w:ascii="宋体" w:hAnsi="宋体" w:cs="宋体"/>
          <w:b/>
          <w:sz w:val="24"/>
        </w:rPr>
      </w:pPr>
    </w:p>
    <w:p w14:paraId="1026270F">
      <w:pPr>
        <w:pStyle w:val="35"/>
        <w:ind w:firstLine="241"/>
        <w:rPr>
          <w:rFonts w:ascii="宋体" w:hAnsi="宋体" w:cs="宋体"/>
          <w:b/>
          <w:sz w:val="24"/>
        </w:rPr>
      </w:pPr>
    </w:p>
    <w:p w14:paraId="609B19C5">
      <w:pPr>
        <w:pStyle w:val="35"/>
        <w:ind w:firstLine="241"/>
        <w:rPr>
          <w:rFonts w:ascii="宋体" w:hAnsi="宋体" w:cs="宋体"/>
          <w:b/>
          <w:sz w:val="24"/>
        </w:rPr>
      </w:pPr>
    </w:p>
    <w:p w14:paraId="0DC71C98">
      <w:pPr>
        <w:pStyle w:val="3"/>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1744CE3D">
      <w:pPr>
        <w:ind w:firstLine="640" w:firstLineChars="200"/>
        <w:jc w:val="both"/>
        <w:rPr>
          <w:rFonts w:hint="eastAsia" w:ascii="宋体" w:hAnsi="宋体" w:eastAsia="宋体" w:cs="宋体"/>
          <w:sz w:val="32"/>
          <w:szCs w:val="32"/>
          <w:lang w:val="en-US"/>
        </w:rPr>
      </w:pPr>
    </w:p>
    <w:p w14:paraId="72FC752E">
      <w:pPr>
        <w:pStyle w:val="79"/>
        <w:spacing w:beforeLines="0" w:afterLines="0"/>
        <w:ind w:left="0" w:firstLine="640" w:firstLineChars="200"/>
        <w:jc w:val="both"/>
        <w:rPr>
          <w:rFonts w:hint="eastAsia" w:ascii="宋体" w:hAnsi="宋体" w:eastAsia="宋体" w:cs="宋体"/>
          <w:sz w:val="32"/>
          <w:szCs w:val="32"/>
          <w:lang w:val="en-US"/>
        </w:rPr>
      </w:pPr>
    </w:p>
    <w:p w14:paraId="26499E3B">
      <w:pPr>
        <w:pStyle w:val="79"/>
        <w:spacing w:beforeLines="0" w:afterLines="0"/>
        <w:ind w:left="0" w:firstLine="640" w:firstLineChars="200"/>
        <w:jc w:val="both"/>
        <w:rPr>
          <w:rFonts w:hint="eastAsia" w:ascii="宋体" w:hAnsi="宋体" w:eastAsia="宋体" w:cs="宋体"/>
          <w:sz w:val="32"/>
          <w:szCs w:val="32"/>
          <w:lang w:val="en-US"/>
        </w:rPr>
      </w:pPr>
    </w:p>
    <w:p w14:paraId="48FCCD05">
      <w:pPr>
        <w:pStyle w:val="79"/>
        <w:spacing w:beforeLines="0" w:afterLines="0"/>
        <w:ind w:left="0" w:firstLine="600" w:firstLineChars="200"/>
        <w:jc w:val="both"/>
        <w:rPr>
          <w:rFonts w:hint="eastAsia" w:ascii="宋体" w:hAnsi="宋体" w:eastAsia="宋体" w:cs="宋体"/>
          <w:sz w:val="30"/>
          <w:szCs w:val="30"/>
          <w:lang w:val="en-US"/>
        </w:rPr>
      </w:pPr>
    </w:p>
    <w:p w14:paraId="0EF07BC7">
      <w:pPr>
        <w:pStyle w:val="79"/>
        <w:spacing w:beforeLines="0" w:afterLines="0"/>
        <w:ind w:left="0" w:firstLine="600" w:firstLineChars="200"/>
        <w:jc w:val="both"/>
        <w:rPr>
          <w:rFonts w:hint="eastAsia" w:ascii="宋体" w:hAnsi="宋体" w:eastAsia="宋体" w:cs="宋体"/>
          <w:sz w:val="30"/>
          <w:szCs w:val="30"/>
          <w:lang w:val="en-US"/>
        </w:rPr>
      </w:pPr>
    </w:p>
    <w:p w14:paraId="54634092">
      <w:pPr>
        <w:pStyle w:val="79"/>
        <w:spacing w:beforeLines="0" w:afterLines="0"/>
        <w:ind w:left="0" w:firstLine="600" w:firstLineChars="200"/>
        <w:jc w:val="both"/>
        <w:rPr>
          <w:rFonts w:hint="eastAsia" w:ascii="宋体" w:hAnsi="宋体" w:eastAsia="宋体" w:cs="宋体"/>
          <w:sz w:val="30"/>
          <w:szCs w:val="30"/>
          <w:lang w:val="en-US"/>
        </w:rPr>
      </w:pPr>
    </w:p>
    <w:p w14:paraId="3026ABA7">
      <w:pPr>
        <w:pStyle w:val="79"/>
        <w:spacing w:beforeLines="0" w:afterLines="0"/>
        <w:ind w:left="0" w:firstLine="600" w:firstLineChars="200"/>
        <w:jc w:val="both"/>
        <w:rPr>
          <w:rFonts w:hint="eastAsia" w:ascii="宋体" w:hAnsi="宋体" w:eastAsia="宋体" w:cs="宋体"/>
          <w:sz w:val="30"/>
          <w:szCs w:val="30"/>
          <w:lang w:val="en-US"/>
        </w:rPr>
      </w:pPr>
    </w:p>
    <w:p w14:paraId="4593C9D9">
      <w:pPr>
        <w:pStyle w:val="79"/>
        <w:spacing w:beforeLines="0" w:afterLines="0"/>
        <w:ind w:left="0" w:firstLine="600" w:firstLineChars="200"/>
        <w:jc w:val="both"/>
        <w:rPr>
          <w:rFonts w:hint="eastAsia" w:ascii="宋体" w:hAnsi="宋体" w:eastAsia="宋体" w:cs="宋体"/>
          <w:sz w:val="30"/>
          <w:szCs w:val="30"/>
          <w:lang w:val="en-US"/>
        </w:rPr>
      </w:pPr>
    </w:p>
    <w:p w14:paraId="48FA6B7C">
      <w:pPr>
        <w:pStyle w:val="79"/>
        <w:spacing w:beforeLines="0" w:afterLines="0"/>
        <w:ind w:left="0" w:firstLine="600" w:firstLineChars="200"/>
        <w:jc w:val="both"/>
        <w:rPr>
          <w:rFonts w:hint="eastAsia" w:ascii="宋体" w:hAnsi="宋体" w:eastAsia="宋体" w:cs="宋体"/>
          <w:sz w:val="30"/>
          <w:szCs w:val="30"/>
          <w:lang w:val="en-US"/>
        </w:rPr>
      </w:pPr>
    </w:p>
    <w:p w14:paraId="1173285C">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77EC5D35">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73E45E37">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19559467">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0B1509FF">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503CC522">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499AE74C">
      <w:pPr>
        <w:pStyle w:val="79"/>
        <w:spacing w:beforeLines="0" w:afterLines="0"/>
        <w:ind w:left="0" w:firstLine="600" w:firstLineChars="200"/>
        <w:jc w:val="both"/>
        <w:rPr>
          <w:rFonts w:hint="eastAsia" w:ascii="宋体" w:hAnsi="宋体" w:eastAsia="宋体" w:cs="宋体"/>
          <w:sz w:val="30"/>
          <w:szCs w:val="30"/>
          <w:lang w:val="en-US"/>
        </w:rPr>
      </w:pPr>
    </w:p>
    <w:p w14:paraId="415391CB">
      <w:pPr>
        <w:pStyle w:val="79"/>
        <w:spacing w:beforeLines="0" w:afterLines="0"/>
        <w:ind w:left="0" w:firstLine="600" w:firstLineChars="200"/>
        <w:jc w:val="both"/>
        <w:rPr>
          <w:rFonts w:hint="eastAsia" w:ascii="宋体" w:hAnsi="宋体" w:eastAsia="宋体" w:cs="宋体"/>
          <w:sz w:val="30"/>
          <w:szCs w:val="30"/>
          <w:lang w:val="en-US"/>
        </w:rPr>
      </w:pPr>
    </w:p>
    <w:p w14:paraId="377E2EB5">
      <w:pPr>
        <w:pStyle w:val="79"/>
        <w:spacing w:beforeLines="0" w:afterLines="0"/>
        <w:ind w:left="0" w:firstLine="600" w:firstLineChars="200"/>
        <w:jc w:val="both"/>
        <w:rPr>
          <w:rFonts w:hint="eastAsia" w:ascii="宋体" w:hAnsi="宋体" w:eastAsia="宋体" w:cs="宋体"/>
          <w:sz w:val="30"/>
          <w:szCs w:val="30"/>
          <w:lang w:val="en-US"/>
        </w:rPr>
      </w:pPr>
    </w:p>
    <w:p w14:paraId="0D937161">
      <w:pPr>
        <w:rPr>
          <w:rFonts w:hint="eastAsia" w:ascii="宋体" w:hAnsi="宋体" w:eastAsia="宋体" w:cs="宋体"/>
          <w:sz w:val="32"/>
          <w:szCs w:val="32"/>
        </w:rPr>
      </w:pPr>
      <w:r>
        <w:rPr>
          <w:rFonts w:hint="eastAsia" w:ascii="宋体" w:hAnsi="宋体" w:eastAsia="宋体" w:cs="宋体"/>
          <w:sz w:val="32"/>
          <w:szCs w:val="32"/>
        </w:rPr>
        <w:br w:type="page"/>
      </w:r>
    </w:p>
    <w:p w14:paraId="55E8DB18">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32B91A24">
      <w:pPr>
        <w:pStyle w:val="79"/>
        <w:spacing w:beforeLines="0" w:afterLines="0" w:line="440" w:lineRule="exact"/>
        <w:ind w:left="0"/>
        <w:jc w:val="both"/>
        <w:rPr>
          <w:rFonts w:hint="eastAsia" w:ascii="宋体" w:hAnsi="宋体" w:eastAsia="宋体" w:cs="宋体"/>
          <w:sz w:val="30"/>
          <w:szCs w:val="30"/>
        </w:rPr>
      </w:pPr>
    </w:p>
    <w:p w14:paraId="6C9670E4">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6316C5EE">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1AB7AD18">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03A8BED9">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4CD33ED7">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2666396D">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5089E05E">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155983FD">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0A37C0BC">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07B9E1C8">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5DA884E1">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454BCD08">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7720DFE3">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6CF6B0CA">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289E3FD6">
      <w:pPr>
        <w:pStyle w:val="79"/>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1F49CF59">
      <w:pPr>
        <w:pStyle w:val="79"/>
        <w:spacing w:beforeLines="0" w:afterLines="0" w:line="440" w:lineRule="exact"/>
        <w:ind w:left="0"/>
        <w:jc w:val="center"/>
        <w:rPr>
          <w:rFonts w:hint="eastAsia" w:ascii="宋体" w:hAnsi="宋体" w:eastAsia="宋体" w:cs="宋体"/>
          <w:bCs/>
          <w:sz w:val="32"/>
          <w:szCs w:val="32"/>
        </w:rPr>
      </w:pPr>
    </w:p>
    <w:p w14:paraId="377820EE">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1C94A880">
      <w:pPr>
        <w:pStyle w:val="79"/>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66CD08F1">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71BF8F5B">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4BF102A5">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22686240">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6B66076D">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11BAE53D">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0A608E9B">
      <w:pPr>
        <w:pStyle w:val="3"/>
        <w:spacing w:before="0" w:after="0" w:line="500" w:lineRule="exact"/>
        <w:ind w:firstLine="0"/>
        <w:jc w:val="both"/>
        <w:rPr>
          <w:rFonts w:hint="eastAsia" w:ascii="宋体" w:hAnsi="宋体" w:eastAsia="宋体" w:cs="宋体"/>
          <w:b w:val="0"/>
          <w:bCs w:val="0"/>
          <w:sz w:val="21"/>
          <w:szCs w:val="21"/>
        </w:rPr>
      </w:pPr>
    </w:p>
    <w:p w14:paraId="75A6CE82">
      <w:pPr>
        <w:pStyle w:val="3"/>
        <w:spacing w:before="0" w:after="0" w:line="500" w:lineRule="exact"/>
        <w:ind w:firstLine="0"/>
        <w:rPr>
          <w:rFonts w:hint="eastAsia" w:ascii="宋体" w:hAnsi="宋体" w:eastAsia="宋体" w:cs="宋体"/>
          <w:b w:val="0"/>
          <w:sz w:val="44"/>
          <w:szCs w:val="44"/>
        </w:rPr>
      </w:pPr>
    </w:p>
    <w:p w14:paraId="0C46E30A">
      <w:pPr>
        <w:pStyle w:val="3"/>
        <w:spacing w:before="0" w:after="0" w:line="500" w:lineRule="exact"/>
        <w:ind w:firstLine="0"/>
        <w:rPr>
          <w:rFonts w:hint="eastAsia" w:ascii="宋体" w:hAnsi="宋体" w:eastAsia="宋体" w:cs="宋体"/>
          <w:b w:val="0"/>
          <w:sz w:val="44"/>
          <w:szCs w:val="44"/>
        </w:rPr>
      </w:pPr>
    </w:p>
    <w:p w14:paraId="2B4F38E0">
      <w:pPr>
        <w:pStyle w:val="3"/>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767165A0">
      <w:pPr>
        <w:spacing w:line="360" w:lineRule="auto"/>
        <w:ind w:firstLine="420" w:firstLineChars="200"/>
        <w:jc w:val="both"/>
        <w:rPr>
          <w:rFonts w:hint="eastAsia" w:ascii="宋体" w:hAnsi="宋体" w:eastAsia="宋体" w:cs="宋体"/>
          <w:szCs w:val="27"/>
        </w:rPr>
      </w:pPr>
    </w:p>
    <w:p w14:paraId="5B10FCA6">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7DFD880F">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268BA1C5">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13CC97BD">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1FFCF10E">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610C7C20">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626FDCAA">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AD84A79">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46BE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81640D9">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77AFAC61">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5B0D88E9">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5E163ECB">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6EB5D494">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39D08924">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26AC3D5C">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42195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AFA09D6">
            <w:pPr>
              <w:spacing w:line="360" w:lineRule="auto"/>
              <w:ind w:firstLine="420" w:firstLineChars="200"/>
              <w:jc w:val="both"/>
              <w:rPr>
                <w:rFonts w:hint="eastAsia" w:ascii="宋体" w:hAnsi="宋体" w:eastAsia="宋体" w:cs="宋体"/>
              </w:rPr>
            </w:pPr>
          </w:p>
        </w:tc>
        <w:tc>
          <w:tcPr>
            <w:tcW w:w="1623" w:type="dxa"/>
            <w:noWrap w:val="0"/>
            <w:vAlign w:val="top"/>
          </w:tcPr>
          <w:p w14:paraId="4194291B">
            <w:pPr>
              <w:spacing w:line="360" w:lineRule="auto"/>
              <w:ind w:firstLine="420" w:firstLineChars="200"/>
              <w:jc w:val="both"/>
              <w:rPr>
                <w:rFonts w:hint="eastAsia" w:ascii="宋体" w:hAnsi="宋体" w:eastAsia="宋体" w:cs="宋体"/>
              </w:rPr>
            </w:pPr>
          </w:p>
        </w:tc>
        <w:tc>
          <w:tcPr>
            <w:tcW w:w="902" w:type="dxa"/>
            <w:noWrap w:val="0"/>
            <w:vAlign w:val="top"/>
          </w:tcPr>
          <w:p w14:paraId="5C08092E">
            <w:pPr>
              <w:spacing w:line="360" w:lineRule="auto"/>
              <w:ind w:firstLine="420" w:firstLineChars="200"/>
              <w:jc w:val="both"/>
              <w:rPr>
                <w:rFonts w:hint="eastAsia" w:ascii="宋体" w:hAnsi="宋体" w:eastAsia="宋体" w:cs="宋体"/>
              </w:rPr>
            </w:pPr>
          </w:p>
        </w:tc>
        <w:tc>
          <w:tcPr>
            <w:tcW w:w="902" w:type="dxa"/>
            <w:noWrap w:val="0"/>
            <w:vAlign w:val="top"/>
          </w:tcPr>
          <w:p w14:paraId="0477B5C5">
            <w:pPr>
              <w:spacing w:line="360" w:lineRule="auto"/>
              <w:ind w:firstLine="420" w:firstLineChars="200"/>
              <w:jc w:val="both"/>
              <w:rPr>
                <w:rFonts w:hint="eastAsia" w:ascii="宋体" w:hAnsi="宋体" w:eastAsia="宋体" w:cs="宋体"/>
              </w:rPr>
            </w:pPr>
          </w:p>
        </w:tc>
        <w:tc>
          <w:tcPr>
            <w:tcW w:w="1071" w:type="dxa"/>
            <w:noWrap w:val="0"/>
            <w:vAlign w:val="top"/>
          </w:tcPr>
          <w:p w14:paraId="5150A0FD">
            <w:pPr>
              <w:spacing w:line="360" w:lineRule="auto"/>
              <w:ind w:firstLine="420" w:firstLineChars="200"/>
              <w:jc w:val="both"/>
              <w:rPr>
                <w:rFonts w:hint="eastAsia" w:ascii="宋体" w:hAnsi="宋体" w:eastAsia="宋体" w:cs="宋体"/>
              </w:rPr>
            </w:pPr>
          </w:p>
        </w:tc>
        <w:tc>
          <w:tcPr>
            <w:tcW w:w="1250" w:type="dxa"/>
            <w:noWrap w:val="0"/>
            <w:vAlign w:val="top"/>
          </w:tcPr>
          <w:p w14:paraId="66445D82">
            <w:pPr>
              <w:spacing w:line="360" w:lineRule="auto"/>
              <w:ind w:firstLine="420" w:firstLineChars="200"/>
              <w:jc w:val="both"/>
              <w:rPr>
                <w:rFonts w:hint="eastAsia" w:ascii="宋体" w:hAnsi="宋体" w:eastAsia="宋体" w:cs="宋体"/>
              </w:rPr>
            </w:pPr>
          </w:p>
        </w:tc>
        <w:tc>
          <w:tcPr>
            <w:tcW w:w="1106" w:type="dxa"/>
            <w:noWrap w:val="0"/>
            <w:vAlign w:val="top"/>
          </w:tcPr>
          <w:p w14:paraId="414669F9">
            <w:pPr>
              <w:spacing w:line="360" w:lineRule="auto"/>
              <w:ind w:firstLine="420" w:firstLineChars="200"/>
              <w:jc w:val="both"/>
              <w:rPr>
                <w:rFonts w:hint="eastAsia" w:ascii="宋体" w:hAnsi="宋体" w:eastAsia="宋体" w:cs="宋体"/>
              </w:rPr>
            </w:pPr>
          </w:p>
        </w:tc>
      </w:tr>
      <w:tr w14:paraId="4D1A2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3C31531">
            <w:pPr>
              <w:spacing w:line="360" w:lineRule="auto"/>
              <w:ind w:firstLine="420" w:firstLineChars="200"/>
              <w:jc w:val="both"/>
              <w:rPr>
                <w:rFonts w:hint="eastAsia" w:ascii="宋体" w:hAnsi="宋体" w:eastAsia="宋体" w:cs="宋体"/>
              </w:rPr>
            </w:pPr>
          </w:p>
        </w:tc>
        <w:tc>
          <w:tcPr>
            <w:tcW w:w="1623" w:type="dxa"/>
            <w:noWrap w:val="0"/>
            <w:vAlign w:val="top"/>
          </w:tcPr>
          <w:p w14:paraId="25D52C48">
            <w:pPr>
              <w:spacing w:line="360" w:lineRule="auto"/>
              <w:ind w:firstLine="420" w:firstLineChars="200"/>
              <w:jc w:val="both"/>
              <w:rPr>
                <w:rFonts w:hint="eastAsia" w:ascii="宋体" w:hAnsi="宋体" w:eastAsia="宋体" w:cs="宋体"/>
              </w:rPr>
            </w:pPr>
          </w:p>
        </w:tc>
        <w:tc>
          <w:tcPr>
            <w:tcW w:w="902" w:type="dxa"/>
            <w:noWrap w:val="0"/>
            <w:vAlign w:val="top"/>
          </w:tcPr>
          <w:p w14:paraId="1C84BC63">
            <w:pPr>
              <w:spacing w:line="360" w:lineRule="auto"/>
              <w:ind w:firstLine="420" w:firstLineChars="200"/>
              <w:jc w:val="both"/>
              <w:rPr>
                <w:rFonts w:hint="eastAsia" w:ascii="宋体" w:hAnsi="宋体" w:eastAsia="宋体" w:cs="宋体"/>
              </w:rPr>
            </w:pPr>
          </w:p>
        </w:tc>
        <w:tc>
          <w:tcPr>
            <w:tcW w:w="902" w:type="dxa"/>
            <w:noWrap w:val="0"/>
            <w:vAlign w:val="top"/>
          </w:tcPr>
          <w:p w14:paraId="338438C1">
            <w:pPr>
              <w:spacing w:line="360" w:lineRule="auto"/>
              <w:ind w:firstLine="420" w:firstLineChars="200"/>
              <w:jc w:val="both"/>
              <w:rPr>
                <w:rFonts w:hint="eastAsia" w:ascii="宋体" w:hAnsi="宋体" w:eastAsia="宋体" w:cs="宋体"/>
              </w:rPr>
            </w:pPr>
          </w:p>
        </w:tc>
        <w:tc>
          <w:tcPr>
            <w:tcW w:w="1071" w:type="dxa"/>
            <w:noWrap w:val="0"/>
            <w:vAlign w:val="top"/>
          </w:tcPr>
          <w:p w14:paraId="6B307E09">
            <w:pPr>
              <w:spacing w:line="360" w:lineRule="auto"/>
              <w:ind w:firstLine="420" w:firstLineChars="200"/>
              <w:jc w:val="both"/>
              <w:rPr>
                <w:rFonts w:hint="eastAsia" w:ascii="宋体" w:hAnsi="宋体" w:eastAsia="宋体" w:cs="宋体"/>
              </w:rPr>
            </w:pPr>
          </w:p>
        </w:tc>
        <w:tc>
          <w:tcPr>
            <w:tcW w:w="1250" w:type="dxa"/>
            <w:noWrap w:val="0"/>
            <w:vAlign w:val="top"/>
          </w:tcPr>
          <w:p w14:paraId="63DDE43B">
            <w:pPr>
              <w:spacing w:line="360" w:lineRule="auto"/>
              <w:ind w:firstLine="420" w:firstLineChars="200"/>
              <w:jc w:val="both"/>
              <w:rPr>
                <w:rFonts w:hint="eastAsia" w:ascii="宋体" w:hAnsi="宋体" w:eastAsia="宋体" w:cs="宋体"/>
              </w:rPr>
            </w:pPr>
          </w:p>
        </w:tc>
        <w:tc>
          <w:tcPr>
            <w:tcW w:w="1106" w:type="dxa"/>
            <w:noWrap w:val="0"/>
            <w:vAlign w:val="top"/>
          </w:tcPr>
          <w:p w14:paraId="0B8A4AC6">
            <w:pPr>
              <w:spacing w:line="360" w:lineRule="auto"/>
              <w:ind w:firstLine="420" w:firstLineChars="200"/>
              <w:jc w:val="both"/>
              <w:rPr>
                <w:rFonts w:hint="eastAsia" w:ascii="宋体" w:hAnsi="宋体" w:eastAsia="宋体" w:cs="宋体"/>
              </w:rPr>
            </w:pPr>
          </w:p>
        </w:tc>
      </w:tr>
      <w:tr w14:paraId="0C9AC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F3C3749">
            <w:pPr>
              <w:spacing w:line="360" w:lineRule="auto"/>
              <w:ind w:firstLine="420" w:firstLineChars="200"/>
              <w:jc w:val="both"/>
              <w:rPr>
                <w:rFonts w:hint="eastAsia" w:ascii="宋体" w:hAnsi="宋体" w:eastAsia="宋体" w:cs="宋体"/>
              </w:rPr>
            </w:pPr>
          </w:p>
        </w:tc>
        <w:tc>
          <w:tcPr>
            <w:tcW w:w="1623" w:type="dxa"/>
            <w:noWrap w:val="0"/>
            <w:vAlign w:val="top"/>
          </w:tcPr>
          <w:p w14:paraId="0D5785B2">
            <w:pPr>
              <w:spacing w:line="360" w:lineRule="auto"/>
              <w:ind w:firstLine="420" w:firstLineChars="200"/>
              <w:jc w:val="both"/>
              <w:rPr>
                <w:rFonts w:hint="eastAsia" w:ascii="宋体" w:hAnsi="宋体" w:eastAsia="宋体" w:cs="宋体"/>
              </w:rPr>
            </w:pPr>
          </w:p>
        </w:tc>
        <w:tc>
          <w:tcPr>
            <w:tcW w:w="902" w:type="dxa"/>
            <w:noWrap w:val="0"/>
            <w:vAlign w:val="top"/>
          </w:tcPr>
          <w:p w14:paraId="7B2EEB5C">
            <w:pPr>
              <w:spacing w:line="360" w:lineRule="auto"/>
              <w:ind w:firstLine="420" w:firstLineChars="200"/>
              <w:jc w:val="both"/>
              <w:rPr>
                <w:rFonts w:hint="eastAsia" w:ascii="宋体" w:hAnsi="宋体" w:eastAsia="宋体" w:cs="宋体"/>
              </w:rPr>
            </w:pPr>
          </w:p>
        </w:tc>
        <w:tc>
          <w:tcPr>
            <w:tcW w:w="902" w:type="dxa"/>
            <w:noWrap w:val="0"/>
            <w:vAlign w:val="top"/>
          </w:tcPr>
          <w:p w14:paraId="61C21CD2">
            <w:pPr>
              <w:spacing w:line="360" w:lineRule="auto"/>
              <w:ind w:firstLine="420" w:firstLineChars="200"/>
              <w:jc w:val="both"/>
              <w:rPr>
                <w:rFonts w:hint="eastAsia" w:ascii="宋体" w:hAnsi="宋体" w:eastAsia="宋体" w:cs="宋体"/>
              </w:rPr>
            </w:pPr>
          </w:p>
        </w:tc>
        <w:tc>
          <w:tcPr>
            <w:tcW w:w="1071" w:type="dxa"/>
            <w:noWrap w:val="0"/>
            <w:vAlign w:val="top"/>
          </w:tcPr>
          <w:p w14:paraId="29E994BA">
            <w:pPr>
              <w:spacing w:line="360" w:lineRule="auto"/>
              <w:ind w:firstLine="420" w:firstLineChars="200"/>
              <w:jc w:val="both"/>
              <w:rPr>
                <w:rFonts w:hint="eastAsia" w:ascii="宋体" w:hAnsi="宋体" w:eastAsia="宋体" w:cs="宋体"/>
              </w:rPr>
            </w:pPr>
          </w:p>
        </w:tc>
        <w:tc>
          <w:tcPr>
            <w:tcW w:w="1250" w:type="dxa"/>
            <w:noWrap w:val="0"/>
            <w:vAlign w:val="top"/>
          </w:tcPr>
          <w:p w14:paraId="1082801C">
            <w:pPr>
              <w:spacing w:line="360" w:lineRule="auto"/>
              <w:ind w:firstLine="420" w:firstLineChars="200"/>
              <w:jc w:val="both"/>
              <w:rPr>
                <w:rFonts w:hint="eastAsia" w:ascii="宋体" w:hAnsi="宋体" w:eastAsia="宋体" w:cs="宋体"/>
              </w:rPr>
            </w:pPr>
          </w:p>
        </w:tc>
        <w:tc>
          <w:tcPr>
            <w:tcW w:w="1106" w:type="dxa"/>
            <w:noWrap w:val="0"/>
            <w:vAlign w:val="top"/>
          </w:tcPr>
          <w:p w14:paraId="6E66F87D">
            <w:pPr>
              <w:spacing w:line="360" w:lineRule="auto"/>
              <w:ind w:firstLine="420" w:firstLineChars="200"/>
              <w:jc w:val="both"/>
              <w:rPr>
                <w:rFonts w:hint="eastAsia" w:ascii="宋体" w:hAnsi="宋体" w:eastAsia="宋体" w:cs="宋体"/>
              </w:rPr>
            </w:pPr>
          </w:p>
        </w:tc>
      </w:tr>
      <w:tr w14:paraId="02A1C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D50ACC6">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5A9D7A3D">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1C3BE23A">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667E9D97">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5C4CB482">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1D8A1545">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794FF112">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0215EEF2">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2F5FA411">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197BFA2E">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52DFA948">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236D77DE">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338685A2">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3F28538E">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14DF2DB2">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4E0E178F">
      <w:pPr>
        <w:pStyle w:val="9"/>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4E86486E">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223A2705">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114B3274">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01C47E57">
      <w:pPr>
        <w:pStyle w:val="9"/>
        <w:kinsoku w:val="0"/>
        <w:overflowPunct w:val="0"/>
        <w:ind w:left="0" w:firstLine="422" w:firstLineChars="200"/>
        <w:jc w:val="both"/>
        <w:rPr>
          <w:rFonts w:hint="eastAsia" w:ascii="宋体" w:hAnsi="宋体" w:eastAsia="宋体" w:cs="宋体"/>
          <w:color w:val="auto"/>
        </w:rPr>
      </w:pPr>
      <w:r>
        <w:rPr>
          <w:rFonts w:hint="eastAsia" w:ascii="宋体" w:hAnsi="宋体" w:eastAsia="宋体" w:cs="宋体"/>
          <w:b/>
          <w:color w:val="auto"/>
        </w:rPr>
        <w:t>第五条</w:t>
      </w:r>
      <w:r>
        <w:rPr>
          <w:rFonts w:hint="eastAsia" w:ascii="宋体" w:hAnsi="宋体" w:eastAsia="宋体" w:cs="宋体"/>
          <w:b/>
          <w:color w:val="auto"/>
          <w:lang w:val="en-US"/>
        </w:rPr>
        <w:t xml:space="preserve">  </w:t>
      </w:r>
      <w:r>
        <w:rPr>
          <w:rFonts w:hint="eastAsia" w:ascii="宋体" w:hAnsi="宋体" w:eastAsia="宋体" w:cs="宋体"/>
          <w:b/>
          <w:color w:val="auto"/>
        </w:rPr>
        <w:t xml:space="preserve">付款条件   </w:t>
      </w:r>
      <w:r>
        <w:rPr>
          <w:rFonts w:hint="eastAsia" w:ascii="宋体" w:hAnsi="宋体" w:eastAsia="宋体" w:cs="宋体"/>
          <w:color w:val="auto"/>
        </w:rPr>
        <w:t xml:space="preserve">               </w:t>
      </w:r>
    </w:p>
    <w:p w14:paraId="647B7B27">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本合同以人民币付款。</w:t>
      </w:r>
    </w:p>
    <w:p w14:paraId="5979A978">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该项目是否实行预付款：</w:t>
      </w:r>
    </w:p>
    <w:p w14:paraId="5119B5B1">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实行预付款的条件和比例：</w:t>
      </w:r>
    </w:p>
    <w:p w14:paraId="34AC5956">
      <w:pPr>
        <w:spacing w:line="360" w:lineRule="auto"/>
        <w:ind w:firstLine="420" w:firstLineChars="200"/>
        <w:jc w:val="both"/>
        <w:rPr>
          <w:rFonts w:hint="eastAsia" w:ascii="宋体" w:hAnsi="宋体" w:cs="宋体"/>
          <w:color w:val="auto"/>
          <w:lang w:val="en-US" w:eastAsia="zh-CN"/>
        </w:rPr>
      </w:pPr>
      <w:r>
        <w:rPr>
          <w:rFonts w:hint="eastAsia" w:ascii="宋体" w:hAnsi="宋体" w:eastAsia="宋体" w:cs="宋体"/>
          <w:color w:val="auto"/>
        </w:rPr>
        <w:t>合同款项结算方式和支付比例</w:t>
      </w:r>
      <w:r>
        <w:rPr>
          <w:rFonts w:hint="eastAsia" w:ascii="宋体" w:hAnsi="宋体" w:cs="宋体"/>
          <w:color w:val="auto"/>
          <w:lang w:val="en-US" w:eastAsia="zh-CN"/>
        </w:rPr>
        <w:t>:</w:t>
      </w:r>
    </w:p>
    <w:p w14:paraId="6AF04AFC">
      <w:pPr>
        <w:spacing w:line="360" w:lineRule="auto"/>
        <w:ind w:firstLine="420" w:firstLineChars="200"/>
        <w:jc w:val="both"/>
        <w:rPr>
          <w:rFonts w:hint="eastAsia" w:ascii="宋体" w:hAnsi="宋体" w:eastAsia="宋体" w:cs="宋体"/>
          <w:color w:val="auto"/>
          <w:u w:val="single"/>
        </w:rPr>
      </w:pPr>
      <w:r>
        <w:rPr>
          <w:rFonts w:hint="eastAsia" w:ascii="宋体" w:hAnsi="宋体" w:eastAsia="宋体" w:cs="宋体"/>
          <w:color w:val="auto"/>
          <w:lang w:val="en-US"/>
        </w:rPr>
        <w:t>(</w:t>
      </w:r>
      <w:r>
        <w:rPr>
          <w:rFonts w:hint="eastAsia" w:ascii="宋体" w:hAnsi="宋体" w:eastAsia="宋体" w:cs="宋体"/>
          <w:color w:val="auto"/>
        </w:rPr>
        <w:t>具体付款方式</w:t>
      </w:r>
      <w:r>
        <w:rPr>
          <w:rFonts w:hint="eastAsia" w:ascii="宋体" w:hAnsi="宋体" w:eastAsia="宋体" w:cs="宋体"/>
          <w:color w:val="auto"/>
          <w:u w:val="single"/>
        </w:rPr>
        <w:t>按投标人须知前附表以及采、购双方的具体约定</w:t>
      </w:r>
    </w:p>
    <w:p w14:paraId="05D6C4B3">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4D68624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79619A2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FFC1DB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5A64466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397F9CF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5987A8F2">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29134441">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59A13836">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22573321">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466197FF">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1C7671D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7F7C4F1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67024EE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7F17EABA">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0EA3A38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6DC90C8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3932394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3174F26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1F72E040">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2CF9ACF1">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6E824D5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23CAE9B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69CCDC5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3F8A0F4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0046D9D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17A4CD03">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757C32DD">
      <w:pPr>
        <w:pStyle w:val="9"/>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777C1536">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062D39C5">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D2B3FD6">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49959A7E">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264763D3">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5854ACDF">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65D79C3E">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75875AE6">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551A46D4">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56838678">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1C98CF79">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2B0557">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13995E5">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1F9F9F35">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36E5C82C">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19BB4270">
      <w:pPr>
        <w:pStyle w:val="2"/>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37960752">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775E03D9">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10AAFEB">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4057E814">
      <w:pPr>
        <w:spacing w:line="360" w:lineRule="auto"/>
        <w:ind w:firstLine="420" w:firstLineChars="200"/>
        <w:jc w:val="both"/>
        <w:rPr>
          <w:rFonts w:hint="eastAsia" w:ascii="宋体" w:hAnsi="宋体" w:eastAsia="宋体" w:cs="宋体"/>
          <w:szCs w:val="27"/>
        </w:rPr>
      </w:pPr>
    </w:p>
    <w:p w14:paraId="30E43B63">
      <w:pPr>
        <w:pStyle w:val="35"/>
        <w:ind w:firstLine="240"/>
        <w:rPr>
          <w:rFonts w:hint="eastAsia" w:ascii="宋体" w:hAnsi="宋体" w:eastAsia="宋体" w:cs="宋体"/>
        </w:rPr>
      </w:pPr>
    </w:p>
    <w:p w14:paraId="7DA0030A">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1D125B29">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532C53A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203D22A0">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07AC23CA">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18F29B81">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4B8DFBE0">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2FB601D8">
      <w:pPr>
        <w:spacing w:line="640" w:lineRule="exact"/>
        <w:ind w:firstLine="420" w:firstLineChars="200"/>
        <w:jc w:val="both"/>
        <w:rPr>
          <w:rFonts w:hint="eastAsia" w:ascii="宋体" w:hAnsi="宋体" w:eastAsia="宋体" w:cs="宋体"/>
          <w:szCs w:val="27"/>
          <w:u w:val="single"/>
        </w:rPr>
      </w:pPr>
    </w:p>
    <w:p w14:paraId="37566B17">
      <w:pPr>
        <w:pStyle w:val="35"/>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0C0D2477">
      <w:pPr>
        <w:pStyle w:val="35"/>
        <w:ind w:firstLine="321"/>
        <w:jc w:val="center"/>
        <w:rPr>
          <w:rFonts w:hint="eastAsia"/>
          <w:b/>
          <w:sz w:val="32"/>
          <w:szCs w:val="32"/>
        </w:rPr>
      </w:pPr>
    </w:p>
    <w:p w14:paraId="1663B901">
      <w:pPr>
        <w:pStyle w:val="35"/>
        <w:ind w:firstLine="321"/>
        <w:jc w:val="center"/>
        <w:rPr>
          <w:rFonts w:hint="eastAsia"/>
          <w:b/>
          <w:sz w:val="32"/>
          <w:szCs w:val="32"/>
        </w:rPr>
      </w:pPr>
    </w:p>
    <w:p w14:paraId="3DAB2FAC">
      <w:pPr>
        <w:pStyle w:val="35"/>
        <w:ind w:firstLine="321"/>
        <w:jc w:val="center"/>
        <w:rPr>
          <w:rFonts w:hint="eastAsia"/>
          <w:b/>
          <w:sz w:val="32"/>
          <w:szCs w:val="32"/>
        </w:rPr>
      </w:pPr>
    </w:p>
    <w:p w14:paraId="6888CA80">
      <w:pPr>
        <w:pStyle w:val="35"/>
        <w:ind w:firstLine="321"/>
        <w:jc w:val="center"/>
        <w:rPr>
          <w:rFonts w:hint="eastAsia"/>
          <w:b/>
          <w:sz w:val="32"/>
          <w:szCs w:val="32"/>
        </w:rPr>
      </w:pPr>
    </w:p>
    <w:p w14:paraId="225E2416">
      <w:pPr>
        <w:pStyle w:val="35"/>
        <w:ind w:firstLine="321"/>
        <w:jc w:val="center"/>
        <w:rPr>
          <w:b/>
          <w:sz w:val="32"/>
          <w:szCs w:val="32"/>
        </w:rPr>
      </w:pPr>
      <w:r>
        <w:rPr>
          <w:rFonts w:hint="eastAsia"/>
          <w:b/>
          <w:sz w:val="32"/>
          <w:szCs w:val="32"/>
        </w:rPr>
        <w:t>周口市政府采购合同融资政策告知函</w:t>
      </w:r>
    </w:p>
    <w:p w14:paraId="06F2E788">
      <w:pPr>
        <w:pStyle w:val="35"/>
        <w:ind w:firstLine="240"/>
        <w:rPr>
          <w:rFonts w:asciiTheme="minorEastAsia" w:hAnsiTheme="minorEastAsia" w:eastAsiaTheme="minorEastAsia"/>
          <w:sz w:val="24"/>
        </w:rPr>
      </w:pPr>
    </w:p>
    <w:p w14:paraId="08B28E78">
      <w:pPr>
        <w:pStyle w:val="35"/>
        <w:ind w:firstLine="240"/>
        <w:rPr>
          <w:rFonts w:asciiTheme="minorEastAsia" w:hAnsiTheme="minorEastAsia" w:eastAsiaTheme="minorEastAsia"/>
          <w:sz w:val="24"/>
        </w:rPr>
      </w:pPr>
    </w:p>
    <w:p w14:paraId="322CE366">
      <w:pPr>
        <w:pStyle w:val="35"/>
        <w:ind w:firstLine="240"/>
        <w:rPr>
          <w:rFonts w:asciiTheme="minorEastAsia" w:hAnsiTheme="minorEastAsia" w:eastAsiaTheme="minorEastAsia"/>
          <w:sz w:val="24"/>
        </w:rPr>
      </w:pPr>
    </w:p>
    <w:p w14:paraId="0D9AA6C7">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2B02D62F">
      <w:pPr>
        <w:pStyle w:val="3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5B5811D">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71AE6C2">
      <w:pPr>
        <w:pStyle w:val="3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F970494">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3D352ACF">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10612B41">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0D7A8482">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6842A6EA">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25AE2EE">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22ADCA5C">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14B80220">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6990881A">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5853A70D">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5AAFB9B">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92BCEF2">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153F332E">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652BAC03">
      <w:pPr>
        <w:pStyle w:val="35"/>
        <w:rPr>
          <w:rFonts w:hint="eastAsia" w:eastAsia="宋体"/>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方正舒体"/>
    <w:panose1 w:val="02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8787C">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0E693">
    <w:pPr>
      <w:pStyle w:val="19"/>
      <w:pBdr>
        <w:bottom w:val="none" w:color="auto" w:sz="0" w:space="0"/>
      </w:pBdr>
      <w:spacing w:line="160" w:lineRule="atLeast"/>
      <w:jc w:val="both"/>
      <w:rPr>
        <w:rFonts w:ascii="楷体_GB2312" w:eastAsia="楷体_GB2312"/>
        <w:sz w:val="28"/>
        <w:u w:val="single"/>
      </w:rPr>
    </w:pPr>
  </w:p>
  <w:p w14:paraId="20B014D4">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17875"/>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0E1E3623"/>
    <w:rsid w:val="10D62AA4"/>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1076199"/>
    <w:rsid w:val="220D398C"/>
    <w:rsid w:val="2301566F"/>
    <w:rsid w:val="24165293"/>
    <w:rsid w:val="2482721D"/>
    <w:rsid w:val="24A10BF5"/>
    <w:rsid w:val="24D70B68"/>
    <w:rsid w:val="26AB07CC"/>
    <w:rsid w:val="287B63A6"/>
    <w:rsid w:val="29613C02"/>
    <w:rsid w:val="2A397C18"/>
    <w:rsid w:val="2A5015D5"/>
    <w:rsid w:val="2AF63392"/>
    <w:rsid w:val="2BA67492"/>
    <w:rsid w:val="2C66791C"/>
    <w:rsid w:val="2CCD4471"/>
    <w:rsid w:val="2D221D01"/>
    <w:rsid w:val="2D676A80"/>
    <w:rsid w:val="2D7A3266"/>
    <w:rsid w:val="2F5F2B72"/>
    <w:rsid w:val="312513B2"/>
    <w:rsid w:val="31B042BF"/>
    <w:rsid w:val="31F12401"/>
    <w:rsid w:val="31FF5F72"/>
    <w:rsid w:val="32035D60"/>
    <w:rsid w:val="326E6953"/>
    <w:rsid w:val="333C35D5"/>
    <w:rsid w:val="33523A32"/>
    <w:rsid w:val="36D23A94"/>
    <w:rsid w:val="376940D0"/>
    <w:rsid w:val="38204506"/>
    <w:rsid w:val="39321D68"/>
    <w:rsid w:val="3BAE6CD9"/>
    <w:rsid w:val="3C3000ED"/>
    <w:rsid w:val="3D232399"/>
    <w:rsid w:val="3D2E2D19"/>
    <w:rsid w:val="3D31181A"/>
    <w:rsid w:val="3DC87CB2"/>
    <w:rsid w:val="3F1749BD"/>
    <w:rsid w:val="3F4F365B"/>
    <w:rsid w:val="3F9A5B70"/>
    <w:rsid w:val="40D514AA"/>
    <w:rsid w:val="41093759"/>
    <w:rsid w:val="41380196"/>
    <w:rsid w:val="41415EFF"/>
    <w:rsid w:val="41D026B4"/>
    <w:rsid w:val="425863FC"/>
    <w:rsid w:val="452567EA"/>
    <w:rsid w:val="46886BA6"/>
    <w:rsid w:val="47136754"/>
    <w:rsid w:val="48524AAD"/>
    <w:rsid w:val="4853145B"/>
    <w:rsid w:val="490552AA"/>
    <w:rsid w:val="4B7A4CDC"/>
    <w:rsid w:val="4D2C49B9"/>
    <w:rsid w:val="4FFA680C"/>
    <w:rsid w:val="50981A4B"/>
    <w:rsid w:val="52260FB5"/>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111E29"/>
    <w:rsid w:val="5EE21916"/>
    <w:rsid w:val="5F4417E0"/>
    <w:rsid w:val="5F88669E"/>
    <w:rsid w:val="622F04A1"/>
    <w:rsid w:val="62707B3A"/>
    <w:rsid w:val="63575A1B"/>
    <w:rsid w:val="645C0879"/>
    <w:rsid w:val="64741C1C"/>
    <w:rsid w:val="648C064A"/>
    <w:rsid w:val="656B3097"/>
    <w:rsid w:val="66653B7C"/>
    <w:rsid w:val="66AB4942"/>
    <w:rsid w:val="66EA1469"/>
    <w:rsid w:val="687951D6"/>
    <w:rsid w:val="68AB69AF"/>
    <w:rsid w:val="68D653C8"/>
    <w:rsid w:val="68D85250"/>
    <w:rsid w:val="698D4180"/>
    <w:rsid w:val="6D1F0B58"/>
    <w:rsid w:val="6D3654A5"/>
    <w:rsid w:val="6EB24C26"/>
    <w:rsid w:val="6FED2DED"/>
    <w:rsid w:val="71A95368"/>
    <w:rsid w:val="74170E85"/>
    <w:rsid w:val="74DC4AE7"/>
    <w:rsid w:val="75DC35E9"/>
    <w:rsid w:val="765460E1"/>
    <w:rsid w:val="77FA11D3"/>
    <w:rsid w:val="789E6834"/>
    <w:rsid w:val="79DD67E6"/>
    <w:rsid w:val="7BCF79D9"/>
    <w:rsid w:val="7C1A4C7A"/>
    <w:rsid w:val="7C444892"/>
    <w:rsid w:val="7C5C6D29"/>
    <w:rsid w:val="7CAD1746"/>
    <w:rsid w:val="7CAE7448"/>
    <w:rsid w:val="7DF36BF7"/>
    <w:rsid w:val="7E543E84"/>
    <w:rsid w:val="7E7C2E97"/>
    <w:rsid w:val="7EC90255"/>
    <w:rsid w:val="7F931D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3"/>
    <w:qFormat/>
    <w:uiPriority w:val="99"/>
    <w:pPr>
      <w:spacing w:after="120"/>
    </w:pPr>
  </w:style>
  <w:style w:type="paragraph" w:customStyle="1" w:styleId="10">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1"/>
    <w:qFormat/>
    <w:uiPriority w:val="99"/>
    <w:rPr>
      <w:rFonts w:ascii="宋体" w:hAnsi="Courier New"/>
      <w:szCs w:val="20"/>
    </w:rPr>
  </w:style>
  <w:style w:type="paragraph" w:styleId="15">
    <w:name w:val="Date"/>
    <w:basedOn w:val="1"/>
    <w:next w:val="1"/>
    <w:link w:val="47"/>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8"/>
    <w:qFormat/>
    <w:uiPriority w:val="99"/>
    <w:pPr>
      <w:tabs>
        <w:tab w:val="center" w:pos="4153"/>
        <w:tab w:val="right" w:pos="8306"/>
      </w:tabs>
      <w:snapToGrid w:val="0"/>
      <w:jc w:val="left"/>
    </w:pPr>
    <w:rPr>
      <w:sz w:val="18"/>
      <w:szCs w:val="18"/>
    </w:rPr>
  </w:style>
  <w:style w:type="paragraph" w:styleId="19">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5"/>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2"/>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5"/>
    <w:qFormat/>
    <w:uiPriority w:val="0"/>
    <w:rPr>
      <w:kern w:val="2"/>
      <w:sz w:val="21"/>
      <w:szCs w:val="24"/>
    </w:rPr>
  </w:style>
  <w:style w:type="character" w:customStyle="1" w:styleId="43">
    <w:name w:val="正文文本 Char"/>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7"/>
    <w:qFormat/>
    <w:uiPriority w:val="0"/>
    <w:rPr>
      <w:kern w:val="2"/>
      <w:sz w:val="21"/>
      <w:szCs w:val="24"/>
    </w:rPr>
  </w:style>
  <w:style w:type="character" w:customStyle="1" w:styleId="46">
    <w:name w:val="文档结构图 Char"/>
    <w:link w:val="6"/>
    <w:qFormat/>
    <w:uiPriority w:val="0"/>
    <w:rPr>
      <w:rFonts w:ascii="宋体"/>
      <w:kern w:val="2"/>
      <w:sz w:val="18"/>
      <w:szCs w:val="18"/>
    </w:rPr>
  </w:style>
  <w:style w:type="character" w:customStyle="1" w:styleId="47">
    <w:name w:val="日期 Char"/>
    <w:link w:val="15"/>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4"/>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Char"/>
    <w:link w:val="22"/>
    <w:qFormat/>
    <w:uiPriority w:val="0"/>
    <w:rPr>
      <w:kern w:val="2"/>
      <w:sz w:val="21"/>
      <w:szCs w:val="24"/>
    </w:rPr>
  </w:style>
  <w:style w:type="character" w:customStyle="1" w:styleId="66">
    <w:name w:val="NormalCharacter"/>
    <w:qFormat/>
    <w:uiPriority w:val="0"/>
  </w:style>
  <w:style w:type="character" w:customStyle="1" w:styleId="67">
    <w:name w:val="页眉 Char"/>
    <w:link w:val="19"/>
    <w:qFormat/>
    <w:uiPriority w:val="99"/>
    <w:rPr>
      <w:kern w:val="2"/>
      <w:sz w:val="18"/>
      <w:szCs w:val="18"/>
    </w:rPr>
  </w:style>
  <w:style w:type="character" w:customStyle="1" w:styleId="68">
    <w:name w:val="页脚 Char"/>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49</Pages>
  <Words>14454</Words>
  <Characters>15523</Characters>
  <Lines>123</Lines>
  <Paragraphs>34</Paragraphs>
  <TotalTime>1</TotalTime>
  <ScaleCrop>false</ScaleCrop>
  <LinksUpToDate>false</LinksUpToDate>
  <CharactersWithSpaces>16048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2025-02-10T06:24:16Z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