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360" w:lineRule="auto"/>
        <w:ind w:firstLine="660"/>
        <w:jc w:val="center"/>
        <w:rPr>
          <w:rFonts w:hint="default" w:ascii="宋体" w:hAnsi="宋体"/>
          <w:b/>
          <w:sz w:val="44"/>
          <w:szCs w:val="44"/>
          <w:lang w:val="en-US"/>
        </w:rPr>
      </w:pPr>
      <w:r>
        <w:rPr>
          <w:rFonts w:hint="eastAsia" w:ascii="宋体" w:hAnsi="宋体"/>
          <w:b/>
          <w:sz w:val="44"/>
          <w:szCs w:val="44"/>
        </w:rPr>
        <w:t>驻马店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市</w:t>
      </w:r>
      <w:r>
        <w:rPr>
          <w:rFonts w:hint="eastAsia" w:ascii="宋体" w:hAnsi="宋体"/>
          <w:b/>
          <w:sz w:val="44"/>
          <w:szCs w:val="44"/>
        </w:rPr>
        <w:t>实验中学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学生配餐要求</w:t>
      </w:r>
    </w:p>
    <w:p>
      <w:pPr>
        <w:spacing w:beforeLines="50" w:afterLines="50"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一、午餐种类及价格：</w:t>
      </w:r>
    </w:p>
    <w:p>
      <w:pPr>
        <w:spacing w:beforeLines="50" w:afterLines="50" w:line="360" w:lineRule="auto"/>
        <w:ind w:firstLine="6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每周4次米饭，一次蒸面条或汤或其他。米饭需配三菜一汤，菜需一荤两素,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另外</w:t>
      </w:r>
      <w:r>
        <w:rPr>
          <w:rFonts w:hint="eastAsia" w:ascii="宋体" w:hAnsi="宋体" w:eastAsia="宋体" w:cs="宋体"/>
          <w:sz w:val="28"/>
          <w:szCs w:val="28"/>
        </w:rPr>
        <w:t>每餐需另配鸡腿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或</w:t>
      </w:r>
      <w:r>
        <w:rPr>
          <w:rFonts w:hint="eastAsia" w:ascii="宋体" w:hAnsi="宋体" w:eastAsia="宋体" w:cs="宋体"/>
          <w:sz w:val="28"/>
          <w:szCs w:val="28"/>
        </w:rPr>
        <w:t>鸡排或红烧肉或卤鸡蛋或煎鸡蛋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等，</w:t>
      </w:r>
      <w:r>
        <w:rPr>
          <w:rFonts w:hint="eastAsia" w:ascii="宋体" w:hAnsi="宋体" w:eastAsia="宋体" w:cs="宋体"/>
          <w:sz w:val="28"/>
          <w:szCs w:val="28"/>
        </w:rPr>
        <w:t>每周二、周四为学生提供水果。套餐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不高于</w:t>
      </w:r>
      <w:r>
        <w:rPr>
          <w:rFonts w:hint="eastAsia" w:ascii="宋体" w:hAnsi="宋体" w:eastAsia="宋体" w:cs="宋体"/>
          <w:sz w:val="28"/>
          <w:szCs w:val="28"/>
        </w:rPr>
        <w:t>10元/份。</w:t>
      </w:r>
    </w:p>
    <w:p>
      <w:pPr>
        <w:spacing w:beforeLines="50" w:afterLines="50"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二、早餐供应及价格</w:t>
      </w:r>
    </w:p>
    <w:p>
      <w:pPr>
        <w:spacing w:beforeLines="50" w:afterLines="50"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供餐方需每天向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师生</w:t>
      </w:r>
      <w:r>
        <w:rPr>
          <w:rFonts w:hint="eastAsia" w:ascii="宋体" w:hAnsi="宋体" w:eastAsia="宋体" w:cs="宋体"/>
          <w:sz w:val="28"/>
          <w:szCs w:val="28"/>
        </w:rPr>
        <w:t>提供早餐，早餐品种为：三个素菜、三种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粥</w:t>
      </w:r>
      <w:r>
        <w:rPr>
          <w:rFonts w:hint="eastAsia" w:ascii="宋体" w:hAnsi="宋体" w:eastAsia="宋体" w:cs="宋体"/>
          <w:sz w:val="28"/>
          <w:szCs w:val="28"/>
        </w:rPr>
        <w:t>、鸡蛋、馒头、油条及玉米棒等配食。价格为：每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人每餐</w:t>
      </w:r>
      <w:r>
        <w:rPr>
          <w:rFonts w:hint="eastAsia" w:ascii="宋体" w:hAnsi="宋体" w:eastAsia="宋体" w:cs="宋体"/>
          <w:sz w:val="28"/>
          <w:szCs w:val="28"/>
        </w:rPr>
        <w:t>3元。</w:t>
      </w:r>
    </w:p>
    <w:p>
      <w:pPr>
        <w:spacing w:beforeLines="50" w:afterLines="50"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三、午餐质量标准：</w:t>
      </w:r>
    </w:p>
    <w:p>
      <w:pPr>
        <w:spacing w:beforeLines="50" w:afterLines="50" w:line="360" w:lineRule="auto"/>
        <w:ind w:firstLine="6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主食数量每份不少于300克，汉民饭菜以猪肉为主，回民饭菜以牛肉为主，其他肉类可调剂使用，但每周不得多于一次。</w:t>
      </w:r>
    </w:p>
    <w:p>
      <w:pPr>
        <w:spacing w:beforeLines="50" w:afterLines="50" w:line="360" w:lineRule="auto"/>
        <w:ind w:firstLine="6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每次使用以下一种肉类的数量：鸡肉每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份</w:t>
      </w:r>
      <w:r>
        <w:rPr>
          <w:rFonts w:hint="eastAsia" w:ascii="宋体" w:hAnsi="宋体" w:eastAsia="宋体" w:cs="宋体"/>
          <w:sz w:val="28"/>
          <w:szCs w:val="28"/>
        </w:rPr>
        <w:t>不少于2两；猪后腿肉、牛肉每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份</w:t>
      </w:r>
      <w:r>
        <w:rPr>
          <w:rFonts w:hint="eastAsia" w:ascii="宋体" w:hAnsi="宋体" w:eastAsia="宋体" w:cs="宋体"/>
          <w:sz w:val="28"/>
          <w:szCs w:val="28"/>
        </w:rPr>
        <w:t>不得少于1两。</w:t>
      </w:r>
    </w:p>
    <w:p>
      <w:pPr>
        <w:spacing w:beforeLines="50" w:afterLines="50" w:line="360" w:lineRule="auto"/>
        <w:ind w:firstLine="6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每餐需有足够的备餐、备菜，保证学生吃饱。</w:t>
      </w:r>
    </w:p>
    <w:p>
      <w:pPr>
        <w:spacing w:beforeLines="50" w:afterLines="50" w:line="360" w:lineRule="auto"/>
        <w:ind w:firstLine="66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每周菜谱需提前一周上报学校审查批准。</w:t>
      </w:r>
    </w:p>
    <w:p>
      <w:pPr>
        <w:spacing w:beforeLines="50" w:afterLines="50"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四、订餐方式及付款：</w:t>
      </w:r>
    </w:p>
    <w:p>
      <w:pPr>
        <w:spacing w:beforeLines="50" w:afterLines="50" w:line="360" w:lineRule="auto"/>
        <w:ind w:firstLine="6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午餐以自愿原则，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师生统一标准，</w:t>
      </w:r>
      <w:r>
        <w:rPr>
          <w:rFonts w:hint="eastAsia" w:ascii="宋体" w:hAnsi="宋体" w:eastAsia="宋体" w:cs="宋体"/>
          <w:sz w:val="28"/>
          <w:szCs w:val="28"/>
        </w:rPr>
        <w:t>统一向乙方订餐。每天以学校为单位在上午9:00前将师生就餐人数报给供餐方委派的负责人处。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每班一个保温箱装盒饭，一个保温箱盛汤，中午12点前送到每班教室门口。</w:t>
      </w:r>
    </w:p>
    <w:p>
      <w:pPr>
        <w:spacing w:beforeLines="50" w:afterLines="50"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按自然月统一支付餐费,教师餐费以学期为单位结算。</w:t>
      </w:r>
    </w:p>
    <w:p>
      <w:pPr>
        <w:spacing w:beforeLines="50" w:afterLines="50"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教师早午餐刷卡就餐，按次计费。每学期结束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和学生统一标准</w:t>
      </w:r>
      <w:r>
        <w:rPr>
          <w:rFonts w:hint="eastAsia" w:ascii="宋体" w:hAnsi="宋体" w:eastAsia="宋体" w:cs="宋体"/>
          <w:sz w:val="28"/>
          <w:szCs w:val="28"/>
        </w:rPr>
        <w:t>支付餐费。</w:t>
      </w:r>
      <w:bookmarkStart w:id="0" w:name="_GoBack"/>
      <w:bookmarkEnd w:id="0"/>
    </w:p>
    <w:sectPr>
      <w:pgSz w:w="11906" w:h="16838"/>
      <w:pgMar w:top="55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c3OGFmM2NlMWViODM1ZWVjMzA5ZmI2MWJmMzZhMTAifQ=="/>
  </w:docVars>
  <w:rsids>
    <w:rsidRoot w:val="009F2D70"/>
    <w:rsid w:val="00077756"/>
    <w:rsid w:val="000909F7"/>
    <w:rsid w:val="001C7DE7"/>
    <w:rsid w:val="002B474E"/>
    <w:rsid w:val="003467B8"/>
    <w:rsid w:val="003F3305"/>
    <w:rsid w:val="004427FF"/>
    <w:rsid w:val="004B330D"/>
    <w:rsid w:val="005A7A60"/>
    <w:rsid w:val="00693CC7"/>
    <w:rsid w:val="006C1BA4"/>
    <w:rsid w:val="00780B7E"/>
    <w:rsid w:val="007E7D8E"/>
    <w:rsid w:val="007F1E70"/>
    <w:rsid w:val="008B7FF7"/>
    <w:rsid w:val="00931CB3"/>
    <w:rsid w:val="00983637"/>
    <w:rsid w:val="009F2D70"/>
    <w:rsid w:val="00C5272D"/>
    <w:rsid w:val="00CC796C"/>
    <w:rsid w:val="00D41689"/>
    <w:rsid w:val="00F87A14"/>
    <w:rsid w:val="055B3806"/>
    <w:rsid w:val="0E7C47EE"/>
    <w:rsid w:val="1E1265D5"/>
    <w:rsid w:val="1F1A4F28"/>
    <w:rsid w:val="219537A4"/>
    <w:rsid w:val="265D0AA1"/>
    <w:rsid w:val="2F4F3167"/>
    <w:rsid w:val="35A3072E"/>
    <w:rsid w:val="3B9332FD"/>
    <w:rsid w:val="3C92141E"/>
    <w:rsid w:val="45C71FD4"/>
    <w:rsid w:val="481903DC"/>
    <w:rsid w:val="609B68E4"/>
    <w:rsid w:val="61B67FB3"/>
    <w:rsid w:val="699102C2"/>
    <w:rsid w:val="6B7457A6"/>
    <w:rsid w:val="6FEB720E"/>
    <w:rsid w:val="762F6856"/>
    <w:rsid w:val="779506D7"/>
    <w:rsid w:val="783C6A57"/>
    <w:rsid w:val="7A5B4B1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467</Words>
  <Characters>474</Characters>
  <Lines>3</Lines>
  <Paragraphs>1</Paragraphs>
  <TotalTime>8</TotalTime>
  <ScaleCrop>false</ScaleCrop>
  <LinksUpToDate>false</LinksUpToDate>
  <CharactersWithSpaces>475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2024-05-30T00:26:00Z</dcterms:created>
  <dc:creator>admin</dc:creator>
  <cp:lastModifiedBy>74</cp:lastModifiedBy>
  <cp:lastPrinted>2024-06-05T01:54:43Z</cp:lastPrinted>
  <dcterms:modified xsi:type="dcterms:W3CDTF">2024-06-05T01:55:01Z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ECAF7EAEDD404A768FA3461AE79A10AD_12</vt:lpwstr>
  </property>
</Properties>
</file>