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AD" w:rsidRDefault="008A6A57">
      <w:pPr>
        <w:spacing w:line="360" w:lineRule="auto"/>
        <w:ind w:firstLineChars="200" w:firstLine="883"/>
        <w:jc w:val="center"/>
        <w:rPr>
          <w:rFonts w:ascii="仿宋" w:eastAsia="仿宋" w:hAnsi="仿宋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44"/>
          <w:szCs w:val="36"/>
        </w:rPr>
        <w:t>采购清单</w:t>
      </w:r>
    </w:p>
    <w:p w:rsidR="00777DAD" w:rsidRDefault="00777DA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8A6A57" w:rsidRDefault="008A6A57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驻马店市第二人民医院</w:t>
      </w:r>
      <w:r>
        <w:rPr>
          <w:rFonts w:ascii="仿宋" w:eastAsia="仿宋" w:hAnsi="仿宋" w:hint="eastAsia"/>
          <w:sz w:val="32"/>
          <w:szCs w:val="32"/>
        </w:rPr>
        <w:t>采购以下配送服务</w:t>
      </w:r>
      <w:r w:rsidR="00087AB0">
        <w:rPr>
          <w:rFonts w:ascii="仿宋" w:eastAsia="仿宋" w:hAnsi="仿宋" w:hint="eastAsia"/>
          <w:sz w:val="32"/>
          <w:szCs w:val="32"/>
        </w:rPr>
        <w:t>：1、抗感染类、消化类、神经类、心血管类等西和滋补类、清热类、理气类等中成药；2、普通中药饮片、中药免煎饮片、中药精制饮片等中药饮片</w:t>
      </w:r>
      <w:r>
        <w:rPr>
          <w:rFonts w:ascii="仿宋" w:eastAsia="仿宋" w:hAnsi="仿宋" w:hint="eastAsia"/>
          <w:sz w:val="32"/>
          <w:szCs w:val="32"/>
        </w:rPr>
        <w:t>；3、一类、二类、三类备案和消毒类等</w:t>
      </w:r>
      <w:r w:rsidR="00087AB0">
        <w:rPr>
          <w:rFonts w:ascii="仿宋" w:eastAsia="仿宋" w:hAnsi="仿宋" w:hint="eastAsia"/>
          <w:sz w:val="32"/>
          <w:szCs w:val="32"/>
        </w:rPr>
        <w:t>医用耗材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77DAD" w:rsidRDefault="008A6A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本项目采购预算</w:t>
      </w:r>
      <w:r>
        <w:rPr>
          <w:rFonts w:ascii="仿宋" w:eastAsia="仿宋" w:hAnsi="仿宋" w:cs="宋体" w:hint="eastAsia"/>
          <w:sz w:val="32"/>
          <w:szCs w:val="32"/>
        </w:rPr>
        <w:t>总</w:t>
      </w:r>
      <w:r>
        <w:rPr>
          <w:rFonts w:ascii="仿宋" w:eastAsia="仿宋" w:hAnsi="仿宋" w:cs="宋体" w:hint="eastAsia"/>
          <w:sz w:val="32"/>
          <w:szCs w:val="32"/>
        </w:rPr>
        <w:t>金额为</w:t>
      </w:r>
      <w:r>
        <w:rPr>
          <w:rFonts w:ascii="仿宋" w:eastAsia="仿宋" w:hAnsi="仿宋" w:cs="宋体" w:hint="eastAsia"/>
          <w:sz w:val="32"/>
          <w:szCs w:val="32"/>
        </w:rPr>
        <w:t>人民币：叁亿</w:t>
      </w:r>
      <w:r>
        <w:rPr>
          <w:rFonts w:ascii="仿宋" w:eastAsia="仿宋" w:hAnsi="仿宋" w:hint="eastAsia"/>
          <w:sz w:val="32"/>
          <w:szCs w:val="32"/>
        </w:rPr>
        <w:t>玖</w:t>
      </w:r>
      <w:r>
        <w:rPr>
          <w:rFonts w:ascii="仿宋" w:eastAsia="仿宋" w:hAnsi="仿宋" w:cs="宋体" w:hint="eastAsia"/>
          <w:sz w:val="32"/>
          <w:szCs w:val="32"/>
        </w:rPr>
        <w:t>仟万</w:t>
      </w:r>
      <w:r>
        <w:rPr>
          <w:rFonts w:ascii="仿宋" w:eastAsia="仿宋" w:hAnsi="仿宋" w:cs="宋体" w:hint="eastAsia"/>
          <w:sz w:val="32"/>
          <w:szCs w:val="32"/>
        </w:rPr>
        <w:t>元整（39000万</w:t>
      </w:r>
      <w:r>
        <w:rPr>
          <w:rFonts w:ascii="仿宋" w:eastAsia="仿宋" w:hAnsi="仿宋" w:cs="宋体" w:hint="eastAsia"/>
          <w:sz w:val="32"/>
          <w:szCs w:val="32"/>
        </w:rPr>
        <w:t>元，三年</w:t>
      </w:r>
      <w:r>
        <w:rPr>
          <w:rFonts w:ascii="仿宋" w:eastAsia="仿宋" w:hAnsi="仿宋" w:cs="宋体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每年壹亿叁仟</w:t>
      </w:r>
      <w:r>
        <w:rPr>
          <w:rFonts w:ascii="仿宋" w:eastAsia="仿宋" w:hAnsi="仿宋" w:hint="eastAsia"/>
          <w:sz w:val="32"/>
          <w:szCs w:val="32"/>
        </w:rPr>
        <w:t>万元整（</w:t>
      </w:r>
      <w:r>
        <w:rPr>
          <w:rFonts w:ascii="仿宋" w:eastAsia="仿宋" w:hAnsi="仿宋" w:hint="eastAsia"/>
          <w:sz w:val="32"/>
          <w:szCs w:val="32"/>
        </w:rPr>
        <w:t>13000万</w:t>
      </w:r>
      <w:r>
        <w:rPr>
          <w:rFonts w:ascii="仿宋" w:eastAsia="仿宋" w:hAnsi="仿宋" w:hint="eastAsia"/>
          <w:sz w:val="32"/>
          <w:szCs w:val="32"/>
        </w:rPr>
        <w:t>元，一年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资金来源为自筹资金。</w:t>
      </w:r>
    </w:p>
    <w:p w:rsidR="00777DAD" w:rsidRDefault="00777DAD">
      <w:pPr>
        <w:spacing w:line="440" w:lineRule="exact"/>
        <w:ind w:firstLineChars="1250" w:firstLine="2625"/>
        <w:jc w:val="left"/>
        <w:rPr>
          <w:rFonts w:ascii="宋体" w:hAnsi="宋体" w:cs="宋体"/>
          <w:szCs w:val="21"/>
        </w:rPr>
      </w:pPr>
    </w:p>
    <w:p w:rsidR="00777DAD" w:rsidRDefault="00777DAD">
      <w:pPr>
        <w:spacing w:line="440" w:lineRule="exact"/>
        <w:ind w:firstLineChars="1250" w:firstLine="2625"/>
        <w:jc w:val="left"/>
        <w:rPr>
          <w:rFonts w:ascii="宋体" w:hAnsi="宋体" w:cs="宋体"/>
          <w:szCs w:val="21"/>
        </w:rPr>
      </w:pPr>
    </w:p>
    <w:p w:rsidR="00777DAD" w:rsidRDefault="00777DAD">
      <w:pPr>
        <w:spacing w:line="440" w:lineRule="exact"/>
        <w:ind w:firstLineChars="2000" w:firstLine="4200"/>
        <w:jc w:val="left"/>
        <w:rPr>
          <w:rFonts w:ascii="宋体" w:hAnsi="宋体" w:cs="宋体"/>
          <w:szCs w:val="21"/>
        </w:rPr>
      </w:pPr>
    </w:p>
    <w:p w:rsidR="00777DAD" w:rsidRDefault="00777DAD">
      <w:pPr>
        <w:spacing w:line="440" w:lineRule="exact"/>
        <w:ind w:firstLineChars="2000" w:firstLine="4200"/>
        <w:jc w:val="left"/>
        <w:rPr>
          <w:rFonts w:ascii="宋体" w:hAnsi="宋体" w:cs="宋体"/>
          <w:szCs w:val="21"/>
        </w:rPr>
      </w:pPr>
    </w:p>
    <w:p w:rsidR="00777DAD" w:rsidRDefault="008A6A57">
      <w:pPr>
        <w:spacing w:line="360" w:lineRule="auto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cs="宋体" w:hint="eastAsia"/>
          <w:sz w:val="32"/>
          <w:szCs w:val="32"/>
        </w:rPr>
        <w:t>驻马店市第二人民医院</w:t>
      </w:r>
    </w:p>
    <w:p w:rsidR="00777DAD" w:rsidRDefault="008A6A57">
      <w:pPr>
        <w:spacing w:line="360" w:lineRule="auto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cs="宋体" w:hint="eastAsia"/>
          <w:sz w:val="32"/>
          <w:szCs w:val="32"/>
        </w:rPr>
        <w:t>2024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>06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cs="宋体" w:hint="eastAsia"/>
          <w:sz w:val="32"/>
          <w:szCs w:val="32"/>
        </w:rPr>
        <w:t>日</w:t>
      </w:r>
    </w:p>
    <w:p w:rsidR="00777DAD" w:rsidRDefault="00777DAD">
      <w:pPr>
        <w:rPr>
          <w:rFonts w:ascii="仿宋" w:eastAsia="仿宋" w:hAnsi="仿宋"/>
          <w:sz w:val="32"/>
          <w:szCs w:val="32"/>
        </w:rPr>
      </w:pPr>
    </w:p>
    <w:sectPr w:rsidR="00777DA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NkY2Q5NzQwYjE5NTY4ZjJjYTFhMmMzMWRiYTQifQ=="/>
  </w:docVars>
  <w:rsids>
    <w:rsidRoot w:val="0098159F"/>
    <w:rsid w:val="00087AB0"/>
    <w:rsid w:val="001F5193"/>
    <w:rsid w:val="00357754"/>
    <w:rsid w:val="003C6DF6"/>
    <w:rsid w:val="00493D07"/>
    <w:rsid w:val="00777DAD"/>
    <w:rsid w:val="00793D43"/>
    <w:rsid w:val="008A6A57"/>
    <w:rsid w:val="0090034E"/>
    <w:rsid w:val="0098159F"/>
    <w:rsid w:val="00B976F5"/>
    <w:rsid w:val="00CD2C05"/>
    <w:rsid w:val="00D454F2"/>
    <w:rsid w:val="0C66010A"/>
    <w:rsid w:val="143D0D70"/>
    <w:rsid w:val="1EE06AC5"/>
    <w:rsid w:val="51B4784D"/>
    <w:rsid w:val="51F37DF7"/>
    <w:rsid w:val="5F7B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白朝华</dc:creator>
  <cp:lastModifiedBy>Administrator</cp:lastModifiedBy>
  <cp:revision>7</cp:revision>
  <dcterms:created xsi:type="dcterms:W3CDTF">2024-01-16T06:34:00Z</dcterms:created>
  <dcterms:modified xsi:type="dcterms:W3CDTF">2024-06-13T04:01:00Z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FB5BC3BA93344A7FA4FAB2140AE9315B_12</vt:lpwstr>
  </property>
</Properties>
</file>