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539E5">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正阳县第二人民医院新院区业务用房改造项目</w:t>
      </w:r>
    </w:p>
    <w:p w14:paraId="18D9EF2C">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14BEE91B">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eastAsia="zh-CN"/>
        </w:rPr>
        <w:t>竞争性谈判文件</w:t>
      </w:r>
    </w:p>
    <w:p w14:paraId="3E225D1F">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正政竞谈【2024】106号</w:t>
      </w:r>
    </w:p>
    <w:p w14:paraId="3DDD615D">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7EADBFB">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F70FF20">
      <w:pPr>
        <w:pStyle w:val="28"/>
        <w:rPr>
          <w:rFonts w:hint="eastAsia" w:ascii="宋体" w:hAnsi="宋体" w:cs="宋体"/>
          <w:color w:val="auto"/>
          <w:kern w:val="0"/>
          <w:sz w:val="24"/>
          <w:lang w:val="en-US" w:eastAsia="zh-CN"/>
        </w:rPr>
      </w:pPr>
    </w:p>
    <w:p w14:paraId="526B007A">
      <w:pPr>
        <w:pStyle w:val="28"/>
        <w:rPr>
          <w:rFonts w:hint="eastAsia" w:ascii="宋体" w:hAnsi="宋体" w:cs="宋体"/>
          <w:color w:val="auto"/>
          <w:kern w:val="0"/>
          <w:sz w:val="24"/>
          <w:lang w:val="en-US" w:eastAsia="zh-CN"/>
        </w:rPr>
      </w:pPr>
    </w:p>
    <w:p w14:paraId="45D426A7">
      <w:pPr>
        <w:pStyle w:val="28"/>
        <w:rPr>
          <w:rFonts w:hint="eastAsia" w:ascii="宋体" w:hAnsi="宋体" w:cs="宋体"/>
          <w:color w:val="auto"/>
          <w:kern w:val="0"/>
          <w:sz w:val="24"/>
          <w:lang w:val="en-US" w:eastAsia="zh-CN"/>
        </w:rPr>
      </w:pPr>
    </w:p>
    <w:p w14:paraId="06497A6A">
      <w:pPr>
        <w:pStyle w:val="28"/>
        <w:rPr>
          <w:rFonts w:hint="eastAsia" w:ascii="宋体" w:hAnsi="宋体" w:cs="宋体"/>
          <w:color w:val="auto"/>
          <w:kern w:val="0"/>
          <w:sz w:val="24"/>
          <w:lang w:val="en-US" w:eastAsia="zh-CN"/>
        </w:rPr>
      </w:pPr>
    </w:p>
    <w:p w14:paraId="25ECF3B1">
      <w:pPr>
        <w:pStyle w:val="28"/>
        <w:rPr>
          <w:rFonts w:hint="eastAsia" w:ascii="宋体" w:hAnsi="宋体" w:cs="宋体"/>
          <w:color w:val="auto"/>
          <w:kern w:val="0"/>
          <w:sz w:val="24"/>
          <w:lang w:val="en-US" w:eastAsia="zh-CN"/>
        </w:rPr>
      </w:pPr>
    </w:p>
    <w:p w14:paraId="2B9DF6BA">
      <w:pPr>
        <w:pStyle w:val="28"/>
        <w:rPr>
          <w:rFonts w:hint="eastAsia" w:ascii="宋体" w:hAnsi="宋体" w:cs="宋体"/>
          <w:color w:val="auto"/>
          <w:kern w:val="0"/>
          <w:sz w:val="24"/>
          <w:lang w:val="en-US" w:eastAsia="zh-CN"/>
        </w:rPr>
      </w:pPr>
    </w:p>
    <w:p w14:paraId="60A1F618">
      <w:pPr>
        <w:pStyle w:val="28"/>
        <w:rPr>
          <w:rFonts w:hint="eastAsia" w:ascii="宋体" w:hAnsi="宋体" w:cs="宋体"/>
          <w:color w:val="auto"/>
          <w:kern w:val="0"/>
          <w:sz w:val="24"/>
          <w:lang w:val="en-US" w:eastAsia="zh-CN"/>
        </w:rPr>
      </w:pPr>
    </w:p>
    <w:p w14:paraId="7E0B3E2A">
      <w:pPr>
        <w:pStyle w:val="28"/>
        <w:rPr>
          <w:rFonts w:hint="eastAsia" w:ascii="宋体" w:hAnsi="宋体" w:cs="宋体"/>
          <w:color w:val="auto"/>
          <w:kern w:val="0"/>
          <w:sz w:val="24"/>
          <w:lang w:val="en-US" w:eastAsia="zh-CN"/>
        </w:rPr>
      </w:pPr>
    </w:p>
    <w:p w14:paraId="168A4C1D">
      <w:pPr>
        <w:widowControl/>
        <w:spacing w:line="480" w:lineRule="atLeast"/>
        <w:jc w:val="center"/>
        <w:rPr>
          <w:rFonts w:ascii="黑体" w:hAnsi="黑体" w:eastAsia="黑体" w:cs="黑体"/>
          <w:color w:val="auto"/>
          <w:kern w:val="0"/>
          <w:sz w:val="32"/>
          <w:szCs w:val="32"/>
        </w:rPr>
      </w:pPr>
    </w:p>
    <w:p w14:paraId="309BD5F5">
      <w:pPr>
        <w:pStyle w:val="29"/>
        <w:rPr>
          <w:rFonts w:ascii="黑体" w:hAnsi="黑体" w:eastAsia="黑体" w:cs="黑体"/>
          <w:color w:val="auto"/>
          <w:kern w:val="0"/>
          <w:sz w:val="32"/>
          <w:szCs w:val="32"/>
        </w:rPr>
      </w:pPr>
    </w:p>
    <w:p w14:paraId="042FD896">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370CCFF">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正阳县第二人民医院</w:t>
      </w:r>
    </w:p>
    <w:p w14:paraId="00EE9FB4">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构：河南国信工程咨询管理有限公司</w:t>
      </w:r>
    </w:p>
    <w:p w14:paraId="397582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2024年8月</w:t>
      </w:r>
    </w:p>
    <w:p w14:paraId="2FE6A8E9">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273BF46">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03B22F7C">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3407545">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1D56445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2F5523CD">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56FD5B6F">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1D1EA62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40DDCC2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222F0E84">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2594637B">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五.谈判</w:t>
      </w:r>
    </w:p>
    <w:p w14:paraId="6F186218">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rPr>
        <w:t>六.确定成交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36427E38">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rPr>
        <w:t>七.合同授予</w:t>
      </w:r>
    </w:p>
    <w:p w14:paraId="47967B8D">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13E743DC">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208BA431">
      <w:pPr>
        <w:widowControl/>
        <w:shd w:val="clear" w:color="auto" w:fill="FFFFFF"/>
        <w:spacing w:before="156" w:line="480" w:lineRule="atLeast"/>
        <w:ind w:firstLine="2233"/>
        <w:rPr>
          <w:rFonts w:hint="eastAsia" w:ascii="黑体" w:eastAsia="黑体"/>
          <w:b/>
          <w:bCs/>
          <w:color w:val="auto"/>
          <w:kern w:val="0"/>
          <w:sz w:val="32"/>
          <w:szCs w:val="32"/>
        </w:rPr>
      </w:pPr>
    </w:p>
    <w:p w14:paraId="561C6B39">
      <w:pPr>
        <w:widowControl/>
        <w:shd w:val="clear" w:color="auto" w:fill="FFFFFF"/>
        <w:spacing w:before="156" w:line="480" w:lineRule="atLeast"/>
        <w:ind w:firstLine="2233"/>
        <w:rPr>
          <w:rFonts w:hint="eastAsia" w:ascii="黑体" w:eastAsia="黑体"/>
          <w:b/>
          <w:bCs/>
          <w:color w:val="auto"/>
          <w:kern w:val="0"/>
          <w:sz w:val="32"/>
          <w:szCs w:val="32"/>
        </w:rPr>
      </w:pPr>
    </w:p>
    <w:p w14:paraId="7F1E3899">
      <w:pPr>
        <w:widowControl/>
        <w:shd w:val="clear" w:color="auto" w:fill="FFFFFF"/>
        <w:spacing w:before="156" w:line="480" w:lineRule="atLeast"/>
        <w:ind w:firstLine="2233"/>
        <w:rPr>
          <w:rFonts w:hint="eastAsia" w:ascii="黑体" w:eastAsia="黑体"/>
          <w:b/>
          <w:bCs/>
          <w:color w:val="auto"/>
          <w:kern w:val="0"/>
          <w:sz w:val="32"/>
          <w:szCs w:val="32"/>
        </w:rPr>
      </w:pPr>
    </w:p>
    <w:p w14:paraId="0D55C5E7">
      <w:pPr>
        <w:widowControl/>
        <w:shd w:val="clear" w:color="auto" w:fill="FFFFFF"/>
        <w:spacing w:before="156" w:line="480" w:lineRule="atLeast"/>
        <w:ind w:firstLine="2233"/>
        <w:rPr>
          <w:rFonts w:hint="eastAsia" w:ascii="黑体" w:eastAsia="黑体"/>
          <w:b/>
          <w:bCs/>
          <w:color w:val="auto"/>
          <w:kern w:val="0"/>
          <w:sz w:val="32"/>
          <w:szCs w:val="32"/>
        </w:rPr>
      </w:pPr>
    </w:p>
    <w:p w14:paraId="101085FF">
      <w:pPr>
        <w:widowControl/>
        <w:shd w:val="clear" w:color="auto" w:fill="FFFFFF"/>
        <w:spacing w:before="156" w:line="480" w:lineRule="atLeast"/>
        <w:ind w:firstLine="2233"/>
        <w:rPr>
          <w:rFonts w:hint="eastAsia" w:ascii="黑体" w:eastAsia="黑体"/>
          <w:b/>
          <w:bCs/>
          <w:color w:val="auto"/>
          <w:kern w:val="0"/>
          <w:sz w:val="32"/>
          <w:szCs w:val="32"/>
        </w:rPr>
      </w:pPr>
    </w:p>
    <w:p w14:paraId="571EF1AF">
      <w:pPr>
        <w:widowControl/>
        <w:shd w:val="clear" w:color="auto" w:fill="FFFFFF"/>
        <w:spacing w:before="156" w:line="480" w:lineRule="atLeast"/>
        <w:ind w:firstLine="2233"/>
        <w:rPr>
          <w:rFonts w:hint="eastAsia" w:ascii="黑体" w:eastAsia="黑体"/>
          <w:b/>
          <w:bCs/>
          <w:color w:val="auto"/>
          <w:kern w:val="0"/>
          <w:sz w:val="32"/>
          <w:szCs w:val="32"/>
        </w:rPr>
      </w:pPr>
    </w:p>
    <w:p w14:paraId="1B1C1AC7">
      <w:pPr>
        <w:widowControl/>
        <w:shd w:val="clear" w:color="auto" w:fill="FFFFFF"/>
        <w:spacing w:before="156" w:line="480" w:lineRule="atLeast"/>
        <w:ind w:firstLine="2233"/>
        <w:rPr>
          <w:rFonts w:hint="eastAsia" w:ascii="黑体" w:eastAsia="黑体"/>
          <w:b/>
          <w:bCs/>
          <w:color w:val="auto"/>
          <w:kern w:val="0"/>
          <w:sz w:val="32"/>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08306D78">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70A9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7BE88DB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798"/>
            <w:bookmarkStart w:id="1" w:name="_Toc28359089"/>
            <w:bookmarkStart w:id="2" w:name="_Toc28359012"/>
            <w:bookmarkStart w:id="3" w:name="_Toc3539362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正阳县第二人民医院新院区业务用房改造项目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7</w:t>
            </w:r>
            <w:r>
              <w:rPr>
                <w:rFonts w:hint="eastAsia" w:ascii="宋体" w:hAnsi="宋体" w:cs="宋体"/>
                <w:color w:val="auto"/>
                <w:sz w:val="24"/>
              </w:rPr>
              <w:t>日0</w:t>
            </w:r>
            <w:r>
              <w:rPr>
                <w:rFonts w:hint="eastAsia" w:ascii="宋体" w:hAnsi="宋体" w:cs="宋体"/>
                <w:color w:val="auto"/>
                <w:sz w:val="24"/>
                <w:lang w:val="en-US" w:eastAsia="zh-CN"/>
              </w:rPr>
              <w:t>9</w:t>
            </w:r>
            <w:r>
              <w:rPr>
                <w:rFonts w:hint="eastAsia" w:ascii="宋体" w:hAnsi="宋体" w:cs="宋体"/>
                <w:color w:val="auto"/>
                <w:sz w:val="24"/>
              </w:rPr>
              <w:t>点</w:t>
            </w:r>
            <w:r>
              <w:rPr>
                <w:rFonts w:hint="eastAsia" w:ascii="宋体" w:hAnsi="宋体" w:cs="宋体"/>
                <w:color w:val="auto"/>
                <w:sz w:val="24"/>
                <w:lang w:val="en-US" w:eastAsia="zh-CN"/>
              </w:rPr>
              <w:t>0</w:t>
            </w:r>
            <w:r>
              <w:rPr>
                <w:rFonts w:hint="eastAsia" w:ascii="宋体" w:hAnsi="宋体" w:cs="宋体"/>
                <w:color w:val="auto"/>
                <w:sz w:val="24"/>
              </w:rPr>
              <w:t>0分（北京时间）前递交响应性文件。</w:t>
            </w:r>
          </w:p>
        </w:tc>
      </w:tr>
    </w:tbl>
    <w:p w14:paraId="3F1B7AB6">
      <w:pPr>
        <w:pStyle w:val="8"/>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65C39E9B">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项目编号：正政竞谈【2024】106号；</w:t>
      </w:r>
    </w:p>
    <w:p w14:paraId="7A57A9DB">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正阳县第二人民医院新院区业务用房改造项目</w:t>
      </w:r>
      <w:r>
        <w:rPr>
          <w:rFonts w:hint="eastAsia" w:ascii="宋体" w:hAnsi="宋体" w:eastAsia="宋体" w:cs="宋体"/>
          <w:b w:val="0"/>
          <w:bCs w:val="0"/>
          <w:color w:val="auto"/>
          <w:kern w:val="0"/>
          <w:sz w:val="24"/>
          <w:szCs w:val="24"/>
          <w:shd w:val="clear" w:color="auto" w:fill="auto"/>
          <w:lang w:eastAsia="zh-CN"/>
        </w:rPr>
        <w:t>；</w:t>
      </w:r>
    </w:p>
    <w:p w14:paraId="2790B750">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6322180E">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749919.77元</w:t>
      </w:r>
    </w:p>
    <w:p w14:paraId="032D88FD">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cs="宋体"/>
          <w:b w:val="0"/>
          <w:bCs w:val="0"/>
          <w:color w:val="auto"/>
          <w:kern w:val="0"/>
          <w:sz w:val="24"/>
          <w:szCs w:val="24"/>
          <w:shd w:val="clear" w:color="auto" w:fill="auto"/>
          <w:lang w:val="en-US" w:eastAsia="zh-CN"/>
        </w:rPr>
        <w:t xml:space="preserve">   </w:t>
      </w:r>
      <w:r>
        <w:rPr>
          <w:rFonts w:hint="eastAsia" w:ascii="宋体" w:hAnsi="宋体" w:eastAsia="宋体" w:cs="宋体"/>
          <w:b w:val="0"/>
          <w:bCs w:val="0"/>
          <w:color w:val="auto"/>
          <w:kern w:val="0"/>
          <w:sz w:val="24"/>
          <w:szCs w:val="24"/>
          <w:shd w:val="clear" w:color="auto" w:fill="auto"/>
          <w:lang w:val="en-US" w:eastAsia="zh-CN"/>
        </w:rPr>
        <w:t>最高限价：749919.77元</w:t>
      </w:r>
    </w:p>
    <w:tbl>
      <w:tblPr>
        <w:tblStyle w:val="12"/>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3171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00119A1B">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555" w:type="dxa"/>
            <w:noWrap w:val="0"/>
            <w:vAlign w:val="top"/>
          </w:tcPr>
          <w:p w14:paraId="69F073D0">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2220" w:type="dxa"/>
            <w:noWrap w:val="0"/>
            <w:vAlign w:val="top"/>
          </w:tcPr>
          <w:p w14:paraId="518C7CAD">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1590" w:type="dxa"/>
            <w:noWrap w:val="0"/>
            <w:vAlign w:val="top"/>
          </w:tcPr>
          <w:p w14:paraId="7723F144">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1530" w:type="dxa"/>
            <w:noWrap w:val="0"/>
            <w:vAlign w:val="top"/>
          </w:tcPr>
          <w:p w14:paraId="764D62AF">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c>
          <w:tcPr>
            <w:tcW w:w="1439" w:type="dxa"/>
            <w:noWrap w:val="0"/>
            <w:vAlign w:val="top"/>
          </w:tcPr>
          <w:p w14:paraId="54D0604A">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582" w:type="dxa"/>
            <w:noWrap w:val="0"/>
            <w:vAlign w:val="top"/>
          </w:tcPr>
          <w:p w14:paraId="2805453C">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采购预留金额（元）</w:t>
            </w:r>
          </w:p>
        </w:tc>
      </w:tr>
      <w:tr w14:paraId="4ED7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0AD858DA">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555" w:type="dxa"/>
            <w:noWrap w:val="0"/>
            <w:vAlign w:val="top"/>
          </w:tcPr>
          <w:p w14:paraId="35DC4164">
            <w:pPr>
              <w:pStyle w:val="8"/>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2220" w:type="dxa"/>
            <w:noWrap w:val="0"/>
            <w:vAlign w:val="top"/>
          </w:tcPr>
          <w:p w14:paraId="6347B307">
            <w:pPr>
              <w:pStyle w:val="8"/>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正阳县第二人民医院新院区业务用房改造项目</w:t>
            </w:r>
          </w:p>
        </w:tc>
        <w:tc>
          <w:tcPr>
            <w:tcW w:w="1590" w:type="dxa"/>
            <w:noWrap w:val="0"/>
            <w:vAlign w:val="top"/>
          </w:tcPr>
          <w:p w14:paraId="7F054ADD">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749919.77</w:t>
            </w:r>
          </w:p>
        </w:tc>
        <w:tc>
          <w:tcPr>
            <w:tcW w:w="1530" w:type="dxa"/>
            <w:noWrap w:val="0"/>
            <w:vAlign w:val="top"/>
          </w:tcPr>
          <w:p w14:paraId="1C286661">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749919.77</w:t>
            </w:r>
          </w:p>
        </w:tc>
        <w:tc>
          <w:tcPr>
            <w:tcW w:w="1439" w:type="dxa"/>
            <w:noWrap w:val="0"/>
            <w:vAlign w:val="top"/>
          </w:tcPr>
          <w:p w14:paraId="78ABBB38">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是</w:t>
            </w:r>
          </w:p>
        </w:tc>
        <w:tc>
          <w:tcPr>
            <w:tcW w:w="1582" w:type="dxa"/>
            <w:noWrap w:val="0"/>
            <w:vAlign w:val="top"/>
          </w:tcPr>
          <w:p w14:paraId="3E1A62B9">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749919.77</w:t>
            </w:r>
          </w:p>
        </w:tc>
      </w:tr>
    </w:tbl>
    <w:p w14:paraId="24F14E5F">
      <w:pPr>
        <w:pStyle w:val="11"/>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w:t>
      </w:r>
      <w:r>
        <w:rPr>
          <w:rFonts w:hint="eastAsia" w:cs="宋体"/>
          <w:b w:val="0"/>
          <w:color w:val="auto"/>
          <w:sz w:val="24"/>
          <w:szCs w:val="24"/>
          <w:lang w:val="en-US" w:eastAsia="zh-CN"/>
        </w:rPr>
        <w:t>正阳县第二人民医院新院区业务用房改造项目</w:t>
      </w:r>
      <w:r>
        <w:rPr>
          <w:rFonts w:hint="eastAsia" w:ascii="宋体" w:hAnsi="宋体" w:eastAsia="宋体" w:cs="宋体"/>
          <w:b w:val="0"/>
          <w:color w:val="auto"/>
          <w:sz w:val="24"/>
          <w:szCs w:val="24"/>
          <w:lang w:val="en-US" w:eastAsia="zh-CN"/>
        </w:rPr>
        <w:t xml:space="preserve">，详见采购文件第二章采购需求 </w:t>
      </w:r>
    </w:p>
    <w:p w14:paraId="163C6074">
      <w:pPr>
        <w:pStyle w:val="11"/>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30</w:t>
      </w:r>
      <w:r>
        <w:rPr>
          <w:rFonts w:hint="eastAsia" w:ascii="宋体" w:hAnsi="宋体" w:eastAsia="宋体" w:cs="宋体"/>
          <w:b w:val="0"/>
          <w:color w:val="auto"/>
          <w:sz w:val="24"/>
          <w:szCs w:val="24"/>
          <w:lang w:val="en-US" w:eastAsia="zh-CN"/>
        </w:rPr>
        <w:t>日内；</w:t>
      </w:r>
    </w:p>
    <w:p w14:paraId="4AD03F33">
      <w:pPr>
        <w:pStyle w:val="11"/>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31B1787B">
      <w:pPr>
        <w:pStyle w:val="11"/>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2D387348">
      <w:pPr>
        <w:pStyle w:val="11"/>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14:paraId="203B723D">
      <w:pPr>
        <w:pStyle w:val="8"/>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35393630"/>
      <w:bookmarkStart w:id="5" w:name="_Toc28359090"/>
      <w:bookmarkStart w:id="6" w:name="_Toc28359013"/>
      <w:bookmarkStart w:id="7" w:name="_Toc35393799"/>
      <w:bookmarkStart w:id="8" w:name="_Toc28359091"/>
      <w:bookmarkStart w:id="9" w:name="_Toc28359014"/>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6648D25E">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9221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74691FCE">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08274F62">
      <w:pPr>
        <w:pStyle w:val="11"/>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ascii="宋体" w:hAnsi="宋体" w:eastAsia="宋体" w:cs="宋体"/>
          <w:color w:val="auto"/>
          <w:kern w:val="0"/>
          <w:sz w:val="24"/>
          <w:szCs w:val="24"/>
          <w:shd w:val="clear" w:color="auto" w:fill="FFFFFF"/>
          <w:lang w:val="en-US" w:eastAsia="zh-CN" w:bidi="ar"/>
        </w:rPr>
        <w:t>供应商须具有建设行政主管部门核发的建筑装修装饰工程专业承包</w:t>
      </w:r>
      <w:r>
        <w:rPr>
          <w:rFonts w:hint="eastAsia" w:cs="宋体"/>
          <w:color w:val="auto"/>
          <w:kern w:val="0"/>
          <w:sz w:val="24"/>
          <w:szCs w:val="24"/>
          <w:shd w:val="clear" w:color="auto" w:fill="FFFFFF"/>
          <w:lang w:val="en-US" w:eastAsia="zh-CN" w:bidi="ar"/>
        </w:rPr>
        <w:t>贰</w:t>
      </w:r>
      <w:r>
        <w:rPr>
          <w:rFonts w:hint="eastAsia" w:ascii="宋体" w:hAnsi="宋体" w:eastAsia="宋体" w:cs="宋体"/>
          <w:color w:val="auto"/>
          <w:kern w:val="0"/>
          <w:sz w:val="24"/>
          <w:szCs w:val="24"/>
          <w:shd w:val="clear" w:color="auto" w:fill="FFFFFF"/>
          <w:lang w:val="en-US" w:eastAsia="zh-CN" w:bidi="ar"/>
        </w:rPr>
        <w:t>级</w:t>
      </w:r>
      <w:r>
        <w:rPr>
          <w:rFonts w:hint="eastAsia" w:cs="宋体"/>
          <w:color w:val="auto"/>
          <w:kern w:val="0"/>
          <w:sz w:val="24"/>
          <w:szCs w:val="24"/>
          <w:shd w:val="clear" w:color="auto" w:fill="FFFFFF"/>
          <w:lang w:val="en-US" w:eastAsia="zh-CN" w:bidi="ar"/>
        </w:rPr>
        <w:t>及</w:t>
      </w:r>
      <w:r>
        <w:rPr>
          <w:rFonts w:hint="eastAsia" w:ascii="宋体" w:hAnsi="宋体" w:eastAsia="宋体" w:cs="宋体"/>
          <w:color w:val="auto"/>
          <w:kern w:val="0"/>
          <w:sz w:val="24"/>
          <w:szCs w:val="24"/>
          <w:shd w:val="clear" w:color="auto" w:fill="FFFFFF"/>
          <w:lang w:val="en-US" w:eastAsia="zh-CN" w:bidi="ar"/>
        </w:rPr>
        <w:t>以上资质</w:t>
      </w:r>
      <w:r>
        <w:rPr>
          <w:rFonts w:hint="eastAsia" w:cs="宋体"/>
          <w:color w:val="auto"/>
          <w:kern w:val="0"/>
          <w:sz w:val="24"/>
          <w:szCs w:val="24"/>
          <w:shd w:val="clear" w:color="auto" w:fill="FFFFFF"/>
          <w:lang w:val="en-US" w:eastAsia="zh-CN" w:bidi="ar"/>
        </w:rPr>
        <w:t>或建筑工程施工总承包叁级及以上资质</w:t>
      </w:r>
      <w:r>
        <w:rPr>
          <w:rFonts w:hint="eastAsia" w:ascii="宋体" w:hAnsi="宋体" w:eastAsia="宋体" w:cs="宋体"/>
          <w:color w:val="auto"/>
          <w:kern w:val="0"/>
          <w:sz w:val="24"/>
          <w:szCs w:val="24"/>
          <w:shd w:val="clear" w:color="auto" w:fill="FFFFFF"/>
          <w:lang w:val="en-US" w:eastAsia="zh-CN" w:bidi="ar"/>
        </w:rPr>
        <w:t>且具有有效的安全生产许可证。拟任项目经理须具有建筑工程二级及以上注册建造师资格（不含临时），具备有效的安全生产考核合格证，提供项目经理无在建承诺书、劳动合同及近三个月社保个人权益记录单；拟任本项目技术负责人具有相关专业中级及以上工程技术职称，提供技术负责人</w:t>
      </w:r>
      <w:bookmarkStart w:id="106" w:name="_GoBack"/>
      <w:bookmarkEnd w:id="106"/>
      <w:r>
        <w:rPr>
          <w:rFonts w:hint="eastAsia" w:ascii="宋体" w:hAnsi="宋体" w:eastAsia="宋体" w:cs="宋体"/>
          <w:color w:val="auto"/>
          <w:kern w:val="0"/>
          <w:sz w:val="24"/>
          <w:szCs w:val="24"/>
          <w:shd w:val="clear" w:color="auto" w:fill="FFFFFF"/>
          <w:lang w:val="en-US" w:eastAsia="zh-CN" w:bidi="ar"/>
        </w:rPr>
        <w:t>劳动合同及近三个月社保个人权益记录单。</w:t>
      </w:r>
      <w:r>
        <w:rPr>
          <w:rFonts w:hint="eastAsia" w:ascii="宋体" w:hAnsi="宋体" w:eastAsia="宋体" w:cs="宋体"/>
          <w:color w:val="auto"/>
          <w:kern w:val="0"/>
          <w:sz w:val="24"/>
          <w:szCs w:val="24"/>
          <w:shd w:val="clear" w:color="auto" w:fill="FFFFFF"/>
          <w:lang w:val="en-US" w:eastAsia="zh-CN" w:bidi="ar"/>
        </w:rPr>
        <w:br w:type="textWrapping"/>
      </w: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0BE4E687">
      <w:pPr>
        <w:pStyle w:val="11"/>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4</w:t>
      </w:r>
      <w:r>
        <w:rPr>
          <w:rFonts w:hint="eastAsia" w:ascii="宋体" w:hAnsi="宋体" w:eastAsia="宋体" w:cs="宋体"/>
          <w:color w:val="auto"/>
          <w:sz w:val="24"/>
          <w:szCs w:val="24"/>
        </w:rPr>
        <w:t>年</w:t>
      </w:r>
      <w:r>
        <w:rPr>
          <w:rFonts w:hint="eastAsia" w:cs="宋体"/>
          <w:color w:val="auto"/>
          <w:sz w:val="24"/>
          <w:szCs w:val="24"/>
          <w:lang w:val="en-US" w:eastAsia="zh-CN"/>
        </w:rPr>
        <w:t>8</w:t>
      </w:r>
      <w:r>
        <w:rPr>
          <w:rFonts w:hint="eastAsia" w:ascii="宋体" w:hAnsi="宋体" w:eastAsia="宋体" w:cs="宋体"/>
          <w:color w:val="auto"/>
          <w:sz w:val="24"/>
          <w:szCs w:val="24"/>
        </w:rPr>
        <w:t>月</w:t>
      </w:r>
      <w:r>
        <w:rPr>
          <w:rFonts w:hint="eastAsia" w:cs="宋体"/>
          <w:color w:val="auto"/>
          <w:sz w:val="24"/>
          <w:szCs w:val="24"/>
          <w:lang w:val="en-US" w:eastAsia="zh-CN"/>
        </w:rPr>
        <w:t>2</w:t>
      </w:r>
      <w:r>
        <w:rPr>
          <w:rFonts w:hint="eastAsia" w:ascii="宋体" w:hAnsi="宋体" w:eastAsia="宋体" w:cs="宋体"/>
          <w:color w:val="auto"/>
          <w:sz w:val="24"/>
          <w:szCs w:val="24"/>
        </w:rPr>
        <w:t>日至 202</w:t>
      </w:r>
      <w:r>
        <w:rPr>
          <w:rFonts w:hint="eastAsia" w:cs="宋体"/>
          <w:color w:val="auto"/>
          <w:sz w:val="24"/>
          <w:szCs w:val="24"/>
          <w:lang w:val="en-US" w:eastAsia="zh-CN"/>
        </w:rPr>
        <w:t>4</w:t>
      </w:r>
      <w:r>
        <w:rPr>
          <w:rFonts w:hint="eastAsia" w:ascii="宋体" w:hAnsi="宋体" w:eastAsia="宋体" w:cs="宋体"/>
          <w:color w:val="auto"/>
          <w:sz w:val="24"/>
          <w:szCs w:val="24"/>
        </w:rPr>
        <w:t>年</w:t>
      </w:r>
      <w:r>
        <w:rPr>
          <w:rFonts w:hint="eastAsia" w:cs="宋体"/>
          <w:color w:val="auto"/>
          <w:sz w:val="24"/>
          <w:szCs w:val="24"/>
          <w:lang w:val="en-US" w:eastAsia="zh-CN"/>
        </w:rPr>
        <w:t>8</w:t>
      </w:r>
      <w:r>
        <w:rPr>
          <w:rFonts w:hint="eastAsia" w:ascii="宋体" w:hAnsi="宋体" w:eastAsia="宋体" w:cs="宋体"/>
          <w:color w:val="auto"/>
          <w:sz w:val="24"/>
          <w:szCs w:val="24"/>
        </w:rPr>
        <w:t>月</w:t>
      </w:r>
      <w:r>
        <w:rPr>
          <w:rFonts w:hint="eastAsia" w:cs="宋体"/>
          <w:color w:val="auto"/>
          <w:sz w:val="24"/>
          <w:szCs w:val="24"/>
          <w:lang w:val="en-US" w:eastAsia="zh-CN"/>
        </w:rPr>
        <w:t>6</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8</w:t>
      </w:r>
      <w:r>
        <w:rPr>
          <w:rFonts w:hint="eastAsia" w:ascii="宋体" w:hAnsi="宋体" w:cs="宋体"/>
          <w:color w:val="auto"/>
          <w:sz w:val="24"/>
        </w:rPr>
        <w:t>:</w:t>
      </w:r>
      <w:r>
        <w:rPr>
          <w:rFonts w:hint="eastAsia" w:cs="宋体"/>
          <w:color w:val="auto"/>
          <w:sz w:val="24"/>
          <w:lang w:val="en-US" w:eastAsia="zh-CN"/>
        </w:rPr>
        <w:t>0</w:t>
      </w:r>
      <w:r>
        <w:rPr>
          <w:rFonts w:hint="eastAsia" w:ascii="宋体" w:hAnsi="宋体" w:cs="宋体"/>
          <w:color w:val="auto"/>
          <w:sz w:val="24"/>
        </w:rPr>
        <w:t>0（北京时间，法定节假日除外。）</w:t>
      </w:r>
    </w:p>
    <w:p w14:paraId="33822075">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3BB7A0F9">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6DEE0152">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A832E0A">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D3C79EA">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4</w:t>
      </w:r>
      <w:r>
        <w:rPr>
          <w:rFonts w:ascii="宋体" w:hAnsi="宋体" w:eastAsia="宋体" w:cs="宋体"/>
          <w:color w:val="auto"/>
          <w:sz w:val="24"/>
          <w:szCs w:val="24"/>
        </w:rPr>
        <w:t>年</w:t>
      </w:r>
      <w:r>
        <w:rPr>
          <w:rFonts w:hint="eastAsia" w:ascii="宋体" w:hAnsi="宋体" w:cs="宋体"/>
          <w:color w:val="auto"/>
          <w:sz w:val="24"/>
          <w:szCs w:val="24"/>
          <w:lang w:val="en-US" w:eastAsia="zh-CN"/>
        </w:rPr>
        <w:t>8</w:t>
      </w:r>
      <w:r>
        <w:rPr>
          <w:rFonts w:ascii="宋体" w:hAnsi="宋体" w:eastAsia="宋体" w:cs="宋体"/>
          <w:color w:val="auto"/>
          <w:sz w:val="24"/>
          <w:szCs w:val="24"/>
        </w:rPr>
        <w:t>月</w:t>
      </w:r>
      <w:r>
        <w:rPr>
          <w:rFonts w:hint="eastAsia" w:ascii="宋体" w:hAnsi="宋体" w:cs="宋体"/>
          <w:color w:val="auto"/>
          <w:sz w:val="24"/>
          <w:szCs w:val="24"/>
          <w:lang w:val="en-US" w:eastAsia="zh-CN"/>
        </w:rPr>
        <w:t>7</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552B5A61">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8B4E68">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0A5CF6F4">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4</w:t>
      </w:r>
      <w:r>
        <w:rPr>
          <w:rFonts w:ascii="宋体" w:hAnsi="宋体" w:eastAsia="宋体" w:cs="宋体"/>
          <w:color w:val="auto"/>
          <w:sz w:val="24"/>
          <w:szCs w:val="24"/>
        </w:rPr>
        <w:t>年</w:t>
      </w:r>
      <w:r>
        <w:rPr>
          <w:rFonts w:hint="eastAsia" w:ascii="宋体" w:hAnsi="宋体" w:cs="宋体"/>
          <w:color w:val="auto"/>
          <w:sz w:val="24"/>
          <w:szCs w:val="24"/>
          <w:lang w:val="en-US" w:eastAsia="zh-CN"/>
        </w:rPr>
        <w:t>8</w:t>
      </w:r>
      <w:r>
        <w:rPr>
          <w:rFonts w:ascii="宋体" w:hAnsi="宋体" w:eastAsia="宋体" w:cs="宋体"/>
          <w:color w:val="auto"/>
          <w:sz w:val="24"/>
          <w:szCs w:val="24"/>
        </w:rPr>
        <w:t>月</w:t>
      </w:r>
      <w:r>
        <w:rPr>
          <w:rFonts w:hint="eastAsia" w:ascii="宋体" w:hAnsi="宋体" w:cs="宋体"/>
          <w:color w:val="auto"/>
          <w:sz w:val="24"/>
          <w:szCs w:val="24"/>
          <w:lang w:val="en-US" w:eastAsia="zh-CN"/>
        </w:rPr>
        <w:t>7</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5300E914">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38B703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20B038EC">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6A6150DF">
      <w:pPr>
        <w:spacing w:line="360" w:lineRule="auto"/>
        <w:rPr>
          <w:rFonts w:ascii="宋体" w:hAnsi="宋体"/>
          <w:b/>
          <w:color w:val="auto"/>
          <w:sz w:val="28"/>
          <w:szCs w:val="28"/>
        </w:rPr>
      </w:pPr>
      <w:r>
        <w:rPr>
          <w:rFonts w:hint="eastAsia" w:ascii="宋体" w:hAnsi="宋体"/>
          <w:b/>
          <w:color w:val="auto"/>
          <w:sz w:val="28"/>
          <w:szCs w:val="28"/>
        </w:rPr>
        <w:t>七、其他补充事宜：</w:t>
      </w:r>
    </w:p>
    <w:p w14:paraId="07292E9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06E8F2D">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19AF8BA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D6642D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A2A696A">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5ADA924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02630D9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201780C1">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名    称：正阳县第二人民医院</w:t>
      </w:r>
    </w:p>
    <w:p w14:paraId="0384FA49">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地    址：</w:t>
      </w:r>
      <w:r>
        <w:rPr>
          <w:rFonts w:hint="eastAsia" w:ascii="宋体" w:hAnsi="宋体" w:eastAsia="宋体" w:cs="宋体"/>
          <w:color w:val="auto"/>
          <w:kern w:val="0"/>
          <w:sz w:val="24"/>
          <w:szCs w:val="24"/>
          <w:shd w:val="clear" w:color="auto" w:fill="auto"/>
          <w:lang w:val="en-US" w:eastAsia="zh-CN"/>
        </w:rPr>
        <w:t>正阳县</w:t>
      </w:r>
      <w:r>
        <w:rPr>
          <w:rFonts w:hint="eastAsia" w:ascii="宋体" w:hAnsi="宋体" w:cs="宋体"/>
          <w:color w:val="auto"/>
          <w:kern w:val="0"/>
          <w:sz w:val="24"/>
          <w:lang w:val="en-US" w:eastAsia="zh-CN"/>
        </w:rPr>
        <w:t>中心街</w:t>
      </w:r>
    </w:p>
    <w:p w14:paraId="6075790A">
      <w:pPr>
        <w:pStyle w:val="29"/>
        <w:rPr>
          <w:rFonts w:hint="default"/>
          <w:color w:val="auto"/>
          <w:lang w:val="en-US"/>
        </w:rPr>
      </w:pPr>
      <w:r>
        <w:rPr>
          <w:rFonts w:hint="eastAsia" w:ascii="宋体" w:hAnsi="宋体" w:eastAsia="宋体" w:cs="宋体"/>
          <w:color w:val="auto"/>
          <w:kern w:val="0"/>
          <w:sz w:val="24"/>
          <w:szCs w:val="24"/>
          <w:shd w:val="clear" w:color="auto" w:fill="auto"/>
          <w:lang w:val="en-US" w:eastAsia="zh-CN"/>
        </w:rPr>
        <w:t>联系人：</w:t>
      </w:r>
      <w:r>
        <w:rPr>
          <w:rFonts w:hint="eastAsia" w:ascii="宋体" w:hAnsi="宋体" w:cs="宋体"/>
          <w:color w:val="auto"/>
          <w:kern w:val="0"/>
          <w:sz w:val="24"/>
          <w:szCs w:val="24"/>
          <w:shd w:val="clear" w:color="auto" w:fill="auto"/>
          <w:lang w:val="en-US" w:eastAsia="zh-CN"/>
        </w:rPr>
        <w:t>李先生</w:t>
      </w:r>
    </w:p>
    <w:p w14:paraId="6AB3C18A">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联系方</w:t>
      </w:r>
      <w:r>
        <w:rPr>
          <w:rFonts w:hint="eastAsia" w:ascii="宋体" w:hAnsi="宋体" w:eastAsia="宋体" w:cs="宋体"/>
          <w:color w:val="auto"/>
          <w:kern w:val="0"/>
          <w:sz w:val="24"/>
          <w:szCs w:val="24"/>
          <w:shd w:val="clear" w:color="auto" w:fill="auto"/>
          <w:lang w:val="en-US" w:eastAsia="zh-CN" w:bidi="ar-SA"/>
        </w:rPr>
        <w:t>式</w:t>
      </w:r>
      <w:r>
        <w:rPr>
          <w:rFonts w:hint="eastAsia" w:ascii="宋体" w:hAnsi="宋体" w:eastAsia="宋体" w:cs="宋体"/>
          <w:color w:val="auto"/>
          <w:kern w:val="0"/>
          <w:sz w:val="24"/>
          <w:szCs w:val="24"/>
          <w:shd w:val="clear" w:color="auto" w:fill="auto"/>
          <w:lang w:val="en-US" w:eastAsia="zh-CN"/>
        </w:rPr>
        <w:t>：</w:t>
      </w:r>
      <w:bookmarkStart w:id="10" w:name="_Toc28359020"/>
      <w:bookmarkStart w:id="11" w:name="_Toc35393807"/>
      <w:bookmarkStart w:id="12" w:name="_Toc28359097"/>
      <w:bookmarkStart w:id="13" w:name="_Toc35393638"/>
      <w:r>
        <w:rPr>
          <w:rFonts w:hint="eastAsia" w:ascii="宋体" w:hAnsi="宋体" w:cs="宋体"/>
          <w:color w:val="auto"/>
          <w:kern w:val="0"/>
          <w:sz w:val="24"/>
          <w:szCs w:val="24"/>
          <w:shd w:val="clear" w:color="auto" w:fill="auto"/>
          <w:lang w:val="en-US" w:eastAsia="zh-CN"/>
        </w:rPr>
        <w:t>15138139998</w:t>
      </w:r>
    </w:p>
    <w:bookmarkEnd w:id="10"/>
    <w:bookmarkEnd w:id="11"/>
    <w:bookmarkEnd w:id="12"/>
    <w:bookmarkEnd w:id="13"/>
    <w:p w14:paraId="5612A285">
      <w:pPr>
        <w:numPr>
          <w:ilvl w:val="0"/>
          <w:numId w:val="3"/>
        </w:numPr>
        <w:snapToGrid w:val="0"/>
        <w:spacing w:line="360" w:lineRule="auto"/>
        <w:rPr>
          <w:rStyle w:val="33"/>
          <w:rFonts w:hint="eastAsia" w:ascii="宋体" w:hAnsi="宋体" w:eastAsia="宋体" w:cs="宋体"/>
          <w:color w:val="auto"/>
          <w:kern w:val="0"/>
          <w:sz w:val="24"/>
          <w:szCs w:val="24"/>
          <w:highlight w:val="none"/>
        </w:rPr>
      </w:pPr>
      <w:bookmarkStart w:id="14" w:name="_Toc28359098"/>
      <w:bookmarkStart w:id="15" w:name="_Toc35393639"/>
      <w:bookmarkStart w:id="16" w:name="_Toc28359021"/>
      <w:bookmarkStart w:id="17" w:name="_Toc35393808"/>
      <w:r>
        <w:rPr>
          <w:rStyle w:val="33"/>
          <w:rFonts w:hint="eastAsia" w:ascii="宋体" w:hAnsi="宋体" w:eastAsia="宋体" w:cs="宋体"/>
          <w:color w:val="auto"/>
          <w:kern w:val="0"/>
          <w:sz w:val="24"/>
          <w:szCs w:val="24"/>
          <w:highlight w:val="none"/>
        </w:rPr>
        <w:t>采购招标代理</w:t>
      </w:r>
      <w:r>
        <w:rPr>
          <w:rStyle w:val="33"/>
          <w:rFonts w:hint="eastAsia" w:ascii="宋体" w:hAnsi="宋体" w:cs="宋体"/>
          <w:color w:val="auto"/>
          <w:kern w:val="0"/>
          <w:sz w:val="24"/>
          <w:szCs w:val="24"/>
          <w:highlight w:val="none"/>
          <w:lang w:val="en-US" w:eastAsia="zh-CN"/>
        </w:rPr>
        <w:t>信息</w:t>
      </w:r>
    </w:p>
    <w:p w14:paraId="66D53042">
      <w:pPr>
        <w:numPr>
          <w:ilvl w:val="0"/>
          <w:numId w:val="0"/>
        </w:numPr>
        <w:snapToGrid w:val="0"/>
        <w:spacing w:line="360" w:lineRule="auto"/>
        <w:rPr>
          <w:rStyle w:val="33"/>
          <w:rFonts w:hint="eastAsia" w:ascii="宋体" w:hAnsi="宋体" w:eastAsia="宋体" w:cs="宋体"/>
          <w:color w:val="auto"/>
          <w:kern w:val="0"/>
          <w:sz w:val="24"/>
          <w:szCs w:val="24"/>
          <w:highlight w:val="none"/>
          <w:lang w:eastAsia="zh-CN"/>
        </w:rPr>
      </w:pPr>
      <w:r>
        <w:rPr>
          <w:rStyle w:val="33"/>
          <w:rFonts w:hint="eastAsia" w:ascii="宋体" w:hAnsi="宋体" w:cs="宋体"/>
          <w:color w:val="auto"/>
          <w:kern w:val="0"/>
          <w:sz w:val="24"/>
          <w:szCs w:val="24"/>
          <w:highlight w:val="none"/>
          <w:lang w:val="en-US" w:eastAsia="zh-CN"/>
        </w:rPr>
        <w:t>名    称：</w:t>
      </w:r>
      <w:r>
        <w:rPr>
          <w:rStyle w:val="33"/>
          <w:rFonts w:hint="eastAsia" w:ascii="宋体" w:hAnsi="宋体" w:eastAsia="宋体" w:cs="宋体"/>
          <w:color w:val="auto"/>
          <w:kern w:val="0"/>
          <w:sz w:val="24"/>
          <w:szCs w:val="24"/>
          <w:highlight w:val="none"/>
          <w:lang w:eastAsia="zh-CN"/>
        </w:rPr>
        <w:t>河南国信工程咨询管理有限公司</w:t>
      </w:r>
    </w:p>
    <w:p w14:paraId="4C0063C3">
      <w:pPr>
        <w:snapToGrid w:val="0"/>
        <w:spacing w:line="360" w:lineRule="auto"/>
        <w:rPr>
          <w:rStyle w:val="33"/>
          <w:rFonts w:hint="default" w:ascii="宋体" w:hAnsi="宋体" w:cs="宋体"/>
          <w:color w:val="auto"/>
          <w:kern w:val="0"/>
          <w:sz w:val="24"/>
          <w:szCs w:val="24"/>
          <w:lang w:val="en-US" w:eastAsia="zh-CN"/>
        </w:rPr>
      </w:pPr>
      <w:r>
        <w:rPr>
          <w:rStyle w:val="33"/>
          <w:rFonts w:hint="eastAsia" w:ascii="宋体" w:hAnsi="宋体" w:eastAsia="宋体" w:cs="宋体"/>
          <w:color w:val="auto"/>
          <w:kern w:val="0"/>
          <w:sz w:val="24"/>
          <w:szCs w:val="24"/>
          <w:highlight w:val="none"/>
          <w:lang w:eastAsia="zh-CN"/>
        </w:rPr>
        <w:t>地　　址：</w:t>
      </w:r>
      <w:r>
        <w:rPr>
          <w:rStyle w:val="33"/>
          <w:rFonts w:hint="eastAsia" w:ascii="宋体" w:hAnsi="宋体" w:cs="宋体"/>
          <w:color w:val="auto"/>
          <w:kern w:val="0"/>
          <w:sz w:val="24"/>
          <w:szCs w:val="24"/>
          <w:highlight w:val="none"/>
          <w:lang w:val="en-US" w:eastAsia="zh-CN"/>
        </w:rPr>
        <w:t>正阳县建设路南段纳雅正旭酒店4楼</w:t>
      </w:r>
    </w:p>
    <w:p w14:paraId="548E1DB0">
      <w:pPr>
        <w:snapToGrid w:val="0"/>
        <w:spacing w:line="360" w:lineRule="auto"/>
        <w:rPr>
          <w:rStyle w:val="33"/>
          <w:rFonts w:hint="eastAsia" w:ascii="宋体" w:hAnsi="宋体" w:eastAsia="宋体" w:cs="宋体"/>
          <w:color w:val="auto"/>
          <w:kern w:val="0"/>
          <w:sz w:val="24"/>
          <w:szCs w:val="24"/>
          <w:highlight w:val="none"/>
          <w:lang w:eastAsia="zh-CN"/>
        </w:rPr>
      </w:pPr>
      <w:r>
        <w:rPr>
          <w:rStyle w:val="33"/>
          <w:rFonts w:hint="eastAsia" w:ascii="宋体" w:hAnsi="宋体" w:eastAsia="宋体" w:cs="宋体"/>
          <w:color w:val="auto"/>
          <w:kern w:val="0"/>
          <w:sz w:val="24"/>
          <w:szCs w:val="24"/>
          <w:highlight w:val="none"/>
          <w:lang w:eastAsia="zh-CN"/>
        </w:rPr>
        <w:t>联系人：安先生</w:t>
      </w:r>
    </w:p>
    <w:p w14:paraId="78E1F172">
      <w:pPr>
        <w:snapToGrid w:val="0"/>
        <w:spacing w:line="360" w:lineRule="auto"/>
        <w:rPr>
          <w:rStyle w:val="33"/>
          <w:rFonts w:hint="eastAsia" w:ascii="宋体" w:hAnsi="宋体" w:eastAsia="宋体" w:cs="宋体"/>
          <w:color w:val="auto"/>
          <w:kern w:val="0"/>
          <w:sz w:val="24"/>
          <w:szCs w:val="24"/>
          <w:highlight w:val="none"/>
          <w:lang w:eastAsia="zh-CN"/>
        </w:rPr>
      </w:pPr>
      <w:r>
        <w:rPr>
          <w:rStyle w:val="33"/>
          <w:rFonts w:hint="eastAsia" w:ascii="宋体" w:hAnsi="宋体" w:eastAsia="宋体" w:cs="宋体"/>
          <w:color w:val="auto"/>
          <w:kern w:val="0"/>
          <w:sz w:val="24"/>
          <w:szCs w:val="24"/>
          <w:highlight w:val="none"/>
          <w:lang w:eastAsia="zh-CN"/>
        </w:rPr>
        <w:t>联系方式：18137432233</w:t>
      </w:r>
    </w:p>
    <w:p w14:paraId="3FDD972A">
      <w:pPr>
        <w:pStyle w:val="11"/>
        <w:keepNext w:val="0"/>
        <w:keepLines w:val="0"/>
        <w:widowControl/>
        <w:suppressLineNumbers w:val="0"/>
        <w:autoSpaceDE w:val="0"/>
        <w:autoSpaceDN/>
        <w:spacing w:before="0" w:beforeAutospacing="0" w:after="0" w:afterAutospacing="0" w:line="440" w:lineRule="atLeast"/>
        <w:ind w:right="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3.项目联系方式</w:t>
      </w:r>
      <w:bookmarkEnd w:id="14"/>
      <w:bookmarkEnd w:id="15"/>
      <w:bookmarkEnd w:id="16"/>
      <w:bookmarkEnd w:id="17"/>
    </w:p>
    <w:p w14:paraId="3262B888">
      <w:pPr>
        <w:pStyle w:val="29"/>
        <w:rPr>
          <w:rFonts w:hint="default"/>
          <w:color w:val="auto"/>
          <w:lang w:val="en-US"/>
        </w:rPr>
      </w:pPr>
      <w:r>
        <w:rPr>
          <w:rFonts w:hint="eastAsia" w:ascii="宋体" w:hAnsi="宋体" w:eastAsia="宋体" w:cs="宋体"/>
          <w:color w:val="auto"/>
          <w:sz w:val="24"/>
          <w:szCs w:val="24"/>
          <w:shd w:val="clear" w:color="auto" w:fill="auto"/>
        </w:rPr>
        <w:t>项目</w:t>
      </w:r>
      <w:r>
        <w:rPr>
          <w:rFonts w:hint="eastAsia" w:ascii="宋体" w:hAnsi="宋体" w:eastAsia="宋体" w:cs="宋体"/>
          <w:color w:val="auto"/>
          <w:kern w:val="0"/>
          <w:sz w:val="24"/>
          <w:szCs w:val="24"/>
          <w:shd w:val="clear" w:color="auto" w:fill="auto"/>
          <w:lang w:val="en-US" w:eastAsia="zh-CN"/>
        </w:rPr>
        <w:t>联系人：</w:t>
      </w:r>
      <w:r>
        <w:rPr>
          <w:rFonts w:hint="eastAsia" w:ascii="宋体" w:hAnsi="宋体" w:cs="宋体"/>
          <w:color w:val="auto"/>
          <w:kern w:val="0"/>
          <w:sz w:val="24"/>
          <w:szCs w:val="24"/>
          <w:shd w:val="clear" w:color="auto" w:fill="auto"/>
          <w:lang w:val="en-US" w:eastAsia="zh-CN"/>
        </w:rPr>
        <w:t>李先生</w:t>
      </w:r>
    </w:p>
    <w:p w14:paraId="303AE305">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联系方</w:t>
      </w:r>
      <w:r>
        <w:rPr>
          <w:rFonts w:hint="eastAsia" w:ascii="宋体" w:hAnsi="宋体" w:eastAsia="宋体" w:cs="宋体"/>
          <w:color w:val="auto"/>
          <w:kern w:val="0"/>
          <w:sz w:val="24"/>
          <w:szCs w:val="24"/>
          <w:shd w:val="clear" w:color="auto" w:fill="auto"/>
          <w:lang w:val="en-US" w:eastAsia="zh-CN" w:bidi="ar-SA"/>
        </w:rPr>
        <w:t>式</w:t>
      </w:r>
      <w:r>
        <w:rPr>
          <w:rFonts w:hint="eastAsia" w:ascii="宋体" w:hAnsi="宋体" w:eastAsia="宋体" w:cs="宋体"/>
          <w:color w:val="auto"/>
          <w:kern w:val="0"/>
          <w:sz w:val="24"/>
          <w:szCs w:val="24"/>
          <w:shd w:val="clear" w:color="auto" w:fill="auto"/>
          <w:lang w:val="en-US" w:eastAsia="zh-CN"/>
        </w:rPr>
        <w:t>：</w:t>
      </w:r>
      <w:r>
        <w:rPr>
          <w:rFonts w:hint="eastAsia" w:ascii="宋体" w:hAnsi="宋体" w:cs="宋体"/>
          <w:color w:val="auto"/>
          <w:kern w:val="0"/>
          <w:sz w:val="24"/>
          <w:szCs w:val="24"/>
          <w:shd w:val="clear" w:color="auto" w:fill="auto"/>
          <w:lang w:val="en-US" w:eastAsia="zh-CN"/>
        </w:rPr>
        <w:t>15138139998</w:t>
      </w:r>
    </w:p>
    <w:p w14:paraId="7953977E">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cs="宋体"/>
          <w:color w:val="auto"/>
          <w:kern w:val="0"/>
          <w:sz w:val="24"/>
          <w:szCs w:val="24"/>
          <w:shd w:val="clear" w:color="auto" w:fill="auto"/>
          <w:lang w:val="en-US" w:eastAsia="zh-CN"/>
        </w:rPr>
      </w:pPr>
    </w:p>
    <w:p w14:paraId="14E4B380">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cs="宋体"/>
          <w:color w:val="auto"/>
          <w:kern w:val="0"/>
          <w:sz w:val="24"/>
          <w:szCs w:val="24"/>
          <w:shd w:val="clear" w:color="auto" w:fill="auto"/>
          <w:lang w:val="en-US" w:eastAsia="zh-CN"/>
        </w:rPr>
      </w:pPr>
    </w:p>
    <w:p w14:paraId="20F7CA5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71F789BB">
      <w:pPr>
        <w:widowControl/>
        <w:numPr>
          <w:ilvl w:val="0"/>
          <w:numId w:val="0"/>
        </w:numPr>
        <w:shd w:val="clear" w:color="auto" w:fill="auto"/>
        <w:spacing w:line="460" w:lineRule="atLeast"/>
        <w:ind w:firstLine="643" w:firstLineChars="200"/>
        <w:jc w:val="center"/>
        <w:rPr>
          <w:rFonts w:hint="eastAsia" w:ascii="黑体" w:eastAsia="黑体"/>
          <w:b/>
          <w:bCs/>
          <w:color w:val="auto"/>
          <w:kern w:val="0"/>
          <w:sz w:val="32"/>
          <w:szCs w:val="32"/>
        </w:rPr>
      </w:pPr>
    </w:p>
    <w:p w14:paraId="551A7570">
      <w:pPr>
        <w:widowControl/>
        <w:numPr>
          <w:ilvl w:val="0"/>
          <w:numId w:val="0"/>
        </w:numPr>
        <w:shd w:val="clear" w:color="auto" w:fill="auto"/>
        <w:spacing w:line="460" w:lineRule="atLeast"/>
        <w:ind w:firstLine="643" w:firstLineChars="200"/>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481A6285">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正阳县第二人民医院新院区业务用房改造项目</w:t>
      </w:r>
    </w:p>
    <w:p w14:paraId="37A7003D">
      <w:pPr>
        <w:pStyle w:val="29"/>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W w:w="9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69"/>
        <w:gridCol w:w="1296"/>
        <w:gridCol w:w="1229"/>
        <w:gridCol w:w="884"/>
        <w:gridCol w:w="862"/>
        <w:gridCol w:w="470"/>
        <w:gridCol w:w="842"/>
        <w:gridCol w:w="915"/>
        <w:gridCol w:w="217"/>
        <w:gridCol w:w="827"/>
        <w:gridCol w:w="1109"/>
      </w:tblGrid>
      <w:tr w14:paraId="4183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9320" w:type="dxa"/>
            <w:gridSpan w:val="11"/>
            <w:tcBorders>
              <w:top w:val="nil"/>
              <w:left w:val="nil"/>
              <w:bottom w:val="nil"/>
              <w:right w:val="nil"/>
            </w:tcBorders>
            <w:shd w:val="clear" w:color="FFFFFF" w:fill="FFFFFF"/>
            <w:vAlign w:val="center"/>
          </w:tcPr>
          <w:p w14:paraId="1C84CD0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2B4F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3984" w:type="dxa"/>
            <w:gridSpan w:val="4"/>
            <w:tcBorders>
              <w:top w:val="nil"/>
              <w:left w:val="nil"/>
              <w:bottom w:val="nil"/>
              <w:right w:val="nil"/>
            </w:tcBorders>
            <w:shd w:val="clear" w:color="FFFFFF" w:fill="FFFFFF"/>
            <w:vAlign w:val="bottom"/>
          </w:tcPr>
          <w:p w14:paraId="3966C85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工程名称：正阳县第二人民医院新院区业务用房改造项目</w:t>
            </w:r>
          </w:p>
        </w:tc>
        <w:tc>
          <w:tcPr>
            <w:tcW w:w="3300" w:type="dxa"/>
            <w:gridSpan w:val="5"/>
            <w:tcBorders>
              <w:top w:val="nil"/>
              <w:left w:val="nil"/>
              <w:bottom w:val="nil"/>
              <w:right w:val="nil"/>
            </w:tcBorders>
            <w:shd w:val="clear" w:color="FFFFFF" w:fill="FFFFFF"/>
            <w:vAlign w:val="bottom"/>
          </w:tcPr>
          <w:p w14:paraId="31632F3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036" w:type="dxa"/>
            <w:gridSpan w:val="2"/>
            <w:tcBorders>
              <w:top w:val="nil"/>
              <w:left w:val="nil"/>
              <w:bottom w:val="nil"/>
              <w:right w:val="nil"/>
            </w:tcBorders>
            <w:shd w:val="clear" w:color="FFFFFF" w:fill="FFFFFF"/>
            <w:vAlign w:val="bottom"/>
          </w:tcPr>
          <w:p w14:paraId="6F01B45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 页 共 3 页</w:t>
            </w:r>
          </w:p>
        </w:tc>
      </w:tr>
      <w:tr w14:paraId="0E69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9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5C37E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2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B18EB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AFA52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56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A91F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EF4B1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E09B8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21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C2BE6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5725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FFE8C3F">
            <w:pPr>
              <w:jc w:val="center"/>
              <w:rPr>
                <w:rFonts w:hint="eastAsia" w:ascii="宋体" w:hAnsi="宋体" w:eastAsia="宋体" w:cs="宋体"/>
                <w:b/>
                <w:bCs/>
                <w:i w:val="0"/>
                <w:iCs w:val="0"/>
                <w:color w:val="000000"/>
                <w:sz w:val="18"/>
                <w:szCs w:val="18"/>
                <w:u w:val="none"/>
              </w:rPr>
            </w:pPr>
          </w:p>
        </w:tc>
        <w:tc>
          <w:tcPr>
            <w:tcW w:w="12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A13F9F7">
            <w:pPr>
              <w:jc w:val="center"/>
              <w:rPr>
                <w:rFonts w:hint="eastAsia" w:ascii="宋体" w:hAnsi="宋体" w:eastAsia="宋体" w:cs="宋体"/>
                <w:b/>
                <w:bCs/>
                <w:i w:val="0"/>
                <w:iCs w:val="0"/>
                <w:color w:val="000000"/>
                <w:sz w:val="18"/>
                <w:szCs w:val="18"/>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553CDC">
            <w:pPr>
              <w:jc w:val="center"/>
              <w:rPr>
                <w:rFonts w:hint="eastAsia" w:ascii="宋体" w:hAnsi="宋体" w:eastAsia="宋体" w:cs="宋体"/>
                <w:b/>
                <w:bCs/>
                <w:i w:val="0"/>
                <w:iCs w:val="0"/>
                <w:color w:val="000000"/>
                <w:sz w:val="18"/>
                <w:szCs w:val="18"/>
                <w:u w:val="none"/>
              </w:rPr>
            </w:pPr>
          </w:p>
        </w:tc>
        <w:tc>
          <w:tcPr>
            <w:tcW w:w="156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62F812">
            <w:pPr>
              <w:jc w:val="center"/>
              <w:rPr>
                <w:rFonts w:hint="eastAsia" w:ascii="宋体" w:hAnsi="宋体" w:eastAsia="宋体" w:cs="宋体"/>
                <w:b/>
                <w:bCs/>
                <w:i w:val="0"/>
                <w:iCs w:val="0"/>
                <w:color w:val="000000"/>
                <w:sz w:val="18"/>
                <w:szCs w:val="18"/>
                <w:u w:val="none"/>
              </w:rPr>
            </w:pPr>
          </w:p>
        </w:tc>
        <w:tc>
          <w:tcPr>
            <w:tcW w:w="4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012C5E4">
            <w:pPr>
              <w:jc w:val="center"/>
              <w:rPr>
                <w:rFonts w:hint="eastAsia" w:ascii="宋体" w:hAnsi="宋体" w:eastAsia="宋体" w:cs="宋体"/>
                <w:b/>
                <w:bCs/>
                <w:i w:val="0"/>
                <w:iCs w:val="0"/>
                <w:color w:val="000000"/>
                <w:sz w:val="18"/>
                <w:szCs w:val="18"/>
                <w:u w:val="none"/>
              </w:rPr>
            </w:pPr>
          </w:p>
        </w:tc>
        <w:tc>
          <w:tcPr>
            <w:tcW w:w="8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8E0703">
            <w:pPr>
              <w:jc w:val="center"/>
              <w:rPr>
                <w:rFonts w:hint="eastAsia" w:ascii="宋体" w:hAnsi="宋体" w:eastAsia="宋体" w:cs="宋体"/>
                <w:b/>
                <w:bCs/>
                <w:i w:val="0"/>
                <w:iCs w:val="0"/>
                <w:color w:val="000000"/>
                <w:sz w:val="18"/>
                <w:szCs w:val="18"/>
                <w:u w:val="none"/>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6C2B8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32879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3C1F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4362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4794F56">
            <w:pPr>
              <w:jc w:val="center"/>
              <w:rPr>
                <w:rFonts w:hint="eastAsia" w:ascii="宋体" w:hAnsi="宋体" w:eastAsia="宋体" w:cs="宋体"/>
                <w:b/>
                <w:bCs/>
                <w:i w:val="0"/>
                <w:iCs w:val="0"/>
                <w:color w:val="000000"/>
                <w:sz w:val="18"/>
                <w:szCs w:val="18"/>
                <w:u w:val="none"/>
              </w:rPr>
            </w:pPr>
          </w:p>
        </w:tc>
        <w:tc>
          <w:tcPr>
            <w:tcW w:w="12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4B7F25E">
            <w:pPr>
              <w:jc w:val="center"/>
              <w:rPr>
                <w:rFonts w:hint="eastAsia" w:ascii="宋体" w:hAnsi="宋体" w:eastAsia="宋体" w:cs="宋体"/>
                <w:b/>
                <w:bCs/>
                <w:i w:val="0"/>
                <w:iCs w:val="0"/>
                <w:color w:val="000000"/>
                <w:sz w:val="18"/>
                <w:szCs w:val="18"/>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A572904">
            <w:pPr>
              <w:jc w:val="center"/>
              <w:rPr>
                <w:rFonts w:hint="eastAsia" w:ascii="宋体" w:hAnsi="宋体" w:eastAsia="宋体" w:cs="宋体"/>
                <w:b/>
                <w:bCs/>
                <w:i w:val="0"/>
                <w:iCs w:val="0"/>
                <w:color w:val="000000"/>
                <w:sz w:val="18"/>
                <w:szCs w:val="18"/>
                <w:u w:val="none"/>
              </w:rPr>
            </w:pPr>
          </w:p>
        </w:tc>
        <w:tc>
          <w:tcPr>
            <w:tcW w:w="156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2DBC13">
            <w:pPr>
              <w:jc w:val="center"/>
              <w:rPr>
                <w:rFonts w:hint="eastAsia" w:ascii="宋体" w:hAnsi="宋体" w:eastAsia="宋体" w:cs="宋体"/>
                <w:b/>
                <w:bCs/>
                <w:i w:val="0"/>
                <w:iCs w:val="0"/>
                <w:color w:val="000000"/>
                <w:sz w:val="18"/>
                <w:szCs w:val="18"/>
                <w:u w:val="none"/>
              </w:rPr>
            </w:pPr>
          </w:p>
        </w:tc>
        <w:tc>
          <w:tcPr>
            <w:tcW w:w="4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B2F256">
            <w:pPr>
              <w:jc w:val="center"/>
              <w:rPr>
                <w:rFonts w:hint="eastAsia" w:ascii="宋体" w:hAnsi="宋体" w:eastAsia="宋体" w:cs="宋体"/>
                <w:b/>
                <w:bCs/>
                <w:i w:val="0"/>
                <w:iCs w:val="0"/>
                <w:color w:val="000000"/>
                <w:sz w:val="18"/>
                <w:szCs w:val="18"/>
                <w:u w:val="none"/>
              </w:rPr>
            </w:pPr>
          </w:p>
        </w:tc>
        <w:tc>
          <w:tcPr>
            <w:tcW w:w="8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6D25AD">
            <w:pPr>
              <w:jc w:val="center"/>
              <w:rPr>
                <w:rFonts w:hint="eastAsia" w:ascii="宋体" w:hAnsi="宋体" w:eastAsia="宋体" w:cs="宋体"/>
                <w:b/>
                <w:bCs/>
                <w:i w:val="0"/>
                <w:iCs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D6D21CE">
            <w:pPr>
              <w:jc w:val="center"/>
              <w:rPr>
                <w:rFonts w:hint="eastAsia" w:ascii="宋体" w:hAnsi="宋体" w:eastAsia="宋体" w:cs="宋体"/>
                <w:b/>
                <w:bCs/>
                <w:i w:val="0"/>
                <w:iCs w:val="0"/>
                <w:color w:val="000000"/>
                <w:sz w:val="18"/>
                <w:szCs w:val="18"/>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766FEB3">
            <w:pPr>
              <w:jc w:val="center"/>
              <w:rPr>
                <w:rFonts w:hint="eastAsia" w:ascii="宋体" w:hAnsi="宋体" w:eastAsia="宋体" w:cs="宋体"/>
                <w:b/>
                <w:bCs/>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DB67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6CA0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C811A1">
            <w:pPr>
              <w:jc w:val="center"/>
              <w:rPr>
                <w:rFonts w:hint="eastAsia" w:ascii="宋体" w:hAnsi="宋体" w:eastAsia="宋体" w:cs="宋体"/>
                <w:i w:val="0"/>
                <w:iCs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B4739">
            <w:pPr>
              <w:jc w:val="left"/>
              <w:rPr>
                <w:rFonts w:hint="eastAsia" w:ascii="宋体" w:hAnsi="宋体" w:eastAsia="宋体" w:cs="宋体"/>
                <w:i w:val="0"/>
                <w:iCs w:val="0"/>
                <w:color w:val="000000"/>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5F6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建筑部分</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19C445">
            <w:pPr>
              <w:jc w:val="left"/>
              <w:rPr>
                <w:rFonts w:hint="eastAsia" w:ascii="宋体" w:hAnsi="宋体" w:eastAsia="宋体" w:cs="宋体"/>
                <w:i w:val="0"/>
                <w:iCs w:val="0"/>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06C0A">
            <w:pPr>
              <w:jc w:val="left"/>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0DC50">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BD982">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E0C5FE">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779A2D">
            <w:pPr>
              <w:jc w:val="right"/>
              <w:rPr>
                <w:rFonts w:hint="eastAsia" w:ascii="宋体" w:hAnsi="宋体" w:eastAsia="宋体" w:cs="宋体"/>
                <w:i w:val="0"/>
                <w:iCs w:val="0"/>
                <w:color w:val="000000"/>
                <w:sz w:val="18"/>
                <w:szCs w:val="18"/>
                <w:u w:val="none"/>
              </w:rPr>
            </w:pPr>
          </w:p>
        </w:tc>
      </w:tr>
      <w:tr w14:paraId="247C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F1E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93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011106002001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27C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块料楼梯面层</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CD3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1、楼梯贴花岗岩</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E6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BB5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76.73</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60015">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09CD45">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66D332">
            <w:pPr>
              <w:jc w:val="right"/>
              <w:rPr>
                <w:rFonts w:hint="eastAsia" w:ascii="宋体" w:hAnsi="宋体" w:eastAsia="宋体" w:cs="宋体"/>
                <w:i w:val="0"/>
                <w:iCs w:val="0"/>
                <w:color w:val="000000"/>
                <w:sz w:val="18"/>
                <w:szCs w:val="18"/>
                <w:u w:val="none"/>
              </w:rPr>
            </w:pPr>
          </w:p>
        </w:tc>
      </w:tr>
      <w:tr w14:paraId="2516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C34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A1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011406001001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D3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抹灰面油漆</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30E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1、南立面外墙真石漆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64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015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509.71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D4171">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2B2BE2">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EC9142">
            <w:pPr>
              <w:jc w:val="right"/>
              <w:rPr>
                <w:rFonts w:hint="eastAsia" w:ascii="宋体" w:hAnsi="宋体" w:eastAsia="宋体" w:cs="宋体"/>
                <w:i w:val="0"/>
                <w:iCs w:val="0"/>
                <w:color w:val="000000"/>
                <w:sz w:val="18"/>
                <w:szCs w:val="18"/>
                <w:u w:val="none"/>
              </w:rPr>
            </w:pPr>
          </w:p>
        </w:tc>
      </w:tr>
      <w:tr w14:paraId="221F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6CA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5C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011608001001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E2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铲除油漆面</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436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南立面铲除油漆面</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B0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D06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509.71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BE73E">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C1C3AF">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BDC81F">
            <w:pPr>
              <w:jc w:val="right"/>
              <w:rPr>
                <w:rFonts w:hint="eastAsia" w:ascii="宋体" w:hAnsi="宋体" w:eastAsia="宋体" w:cs="宋体"/>
                <w:i w:val="0"/>
                <w:iCs w:val="0"/>
                <w:color w:val="000000"/>
                <w:sz w:val="18"/>
                <w:szCs w:val="18"/>
                <w:u w:val="none"/>
              </w:rPr>
            </w:pPr>
          </w:p>
        </w:tc>
      </w:tr>
      <w:tr w14:paraId="1FB2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678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47E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011701008001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7A44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外装饰吊篮</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A7D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正立面</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0CE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BA8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509.71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33DF70">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FCCC81">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FAE4CD">
            <w:pPr>
              <w:jc w:val="right"/>
              <w:rPr>
                <w:rFonts w:hint="eastAsia" w:ascii="宋体" w:hAnsi="宋体" w:eastAsia="宋体" w:cs="宋体"/>
                <w:i w:val="0"/>
                <w:iCs w:val="0"/>
                <w:color w:val="000000"/>
                <w:sz w:val="18"/>
                <w:szCs w:val="18"/>
                <w:u w:val="none"/>
              </w:rPr>
            </w:pPr>
          </w:p>
        </w:tc>
      </w:tr>
      <w:tr w14:paraId="58F0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D1E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15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011406001002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C57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抹灰面油漆</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E5E2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1、天棚乳胶漆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2、部位：楼梯底板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16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DC6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81.04</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257C2">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664207">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F45CDD">
            <w:pPr>
              <w:jc w:val="right"/>
              <w:rPr>
                <w:rFonts w:hint="eastAsia" w:ascii="宋体" w:hAnsi="宋体" w:eastAsia="宋体" w:cs="宋体"/>
                <w:i w:val="0"/>
                <w:iCs w:val="0"/>
                <w:color w:val="000000"/>
                <w:sz w:val="18"/>
                <w:szCs w:val="18"/>
                <w:u w:val="none"/>
              </w:rPr>
            </w:pPr>
          </w:p>
        </w:tc>
      </w:tr>
      <w:tr w14:paraId="55F0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78F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2B1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011406001003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E0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抹灰面油漆</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6C8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墙面乳胶漆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0F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2F3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92.95</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A1B92">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35D719">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A68BC9">
            <w:pPr>
              <w:jc w:val="right"/>
              <w:rPr>
                <w:rFonts w:hint="eastAsia" w:ascii="宋体" w:hAnsi="宋体" w:eastAsia="宋体" w:cs="宋体"/>
                <w:i w:val="0"/>
                <w:iCs w:val="0"/>
                <w:color w:val="000000"/>
                <w:sz w:val="18"/>
                <w:szCs w:val="18"/>
                <w:u w:val="none"/>
              </w:rPr>
            </w:pPr>
          </w:p>
        </w:tc>
      </w:tr>
      <w:tr w14:paraId="21002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CB7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768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011406002001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11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抹灰线条油漆</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625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东侧楼梯侧乳胶漆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59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BD6B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15.91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C0FC1">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615B7F">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C2C230">
            <w:pPr>
              <w:jc w:val="right"/>
              <w:rPr>
                <w:rFonts w:hint="eastAsia" w:ascii="宋体" w:hAnsi="宋体" w:eastAsia="宋体" w:cs="宋体"/>
                <w:i w:val="0"/>
                <w:iCs w:val="0"/>
                <w:color w:val="000000"/>
                <w:sz w:val="18"/>
                <w:szCs w:val="18"/>
                <w:u w:val="none"/>
              </w:rPr>
            </w:pPr>
          </w:p>
        </w:tc>
      </w:tr>
      <w:tr w14:paraId="457E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DCC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BC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011703001001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846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垂直运输</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EB3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人工上料</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3A8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65EA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A54B0A">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65B190">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FC674B">
            <w:pPr>
              <w:jc w:val="right"/>
              <w:rPr>
                <w:rFonts w:hint="eastAsia" w:ascii="宋体" w:hAnsi="宋体" w:eastAsia="宋体" w:cs="宋体"/>
                <w:i w:val="0"/>
                <w:iCs w:val="0"/>
                <w:color w:val="000000"/>
                <w:sz w:val="18"/>
                <w:szCs w:val="18"/>
                <w:u w:val="none"/>
              </w:rPr>
            </w:pPr>
          </w:p>
        </w:tc>
      </w:tr>
      <w:tr w14:paraId="7D4E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75D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2D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b补003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7E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整体卫生间</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D92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整体卫生间</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EF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7E3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62490">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3FC5EF">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0D119C">
            <w:pPr>
              <w:jc w:val="right"/>
              <w:rPr>
                <w:rFonts w:hint="eastAsia" w:ascii="宋体" w:hAnsi="宋体" w:eastAsia="宋体" w:cs="宋体"/>
                <w:i w:val="0"/>
                <w:iCs w:val="0"/>
                <w:color w:val="000000"/>
                <w:sz w:val="18"/>
                <w:szCs w:val="18"/>
                <w:u w:val="none"/>
              </w:rPr>
            </w:pPr>
          </w:p>
        </w:tc>
      </w:tr>
      <w:tr w14:paraId="0EDA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4F5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EB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010808004003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3A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窗套</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260D4F">
            <w:pPr>
              <w:jc w:val="left"/>
              <w:rPr>
                <w:rFonts w:hint="eastAsia" w:ascii="宋体" w:hAnsi="宋体" w:eastAsia="宋体" w:cs="宋体"/>
                <w:i w:val="0"/>
                <w:iCs w:val="0"/>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6F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097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545.7</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786A8">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F1634F">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26FFC4">
            <w:pPr>
              <w:jc w:val="right"/>
              <w:rPr>
                <w:rFonts w:hint="eastAsia" w:ascii="宋体" w:hAnsi="宋体" w:eastAsia="宋体" w:cs="宋体"/>
                <w:i w:val="0"/>
                <w:iCs w:val="0"/>
                <w:color w:val="000000"/>
                <w:sz w:val="18"/>
                <w:szCs w:val="18"/>
                <w:u w:val="none"/>
              </w:rPr>
            </w:pPr>
          </w:p>
        </w:tc>
      </w:tr>
      <w:tr w14:paraId="38FC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256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D48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010809004011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20C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石材窗台板</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994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窗台</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EA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3C5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21.74</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7A236">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CA9E2C">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0F3DAC">
            <w:pPr>
              <w:jc w:val="right"/>
              <w:rPr>
                <w:rFonts w:hint="eastAsia" w:ascii="宋体" w:hAnsi="宋体" w:eastAsia="宋体" w:cs="宋体"/>
                <w:i w:val="0"/>
                <w:iCs w:val="0"/>
                <w:color w:val="000000"/>
                <w:sz w:val="18"/>
                <w:szCs w:val="18"/>
                <w:u w:val="none"/>
              </w:rPr>
            </w:pPr>
          </w:p>
        </w:tc>
      </w:tr>
      <w:tr w14:paraId="3FB9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58C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B3B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010810001003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9844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窗帘</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B29F73">
            <w:pPr>
              <w:jc w:val="left"/>
              <w:rPr>
                <w:rFonts w:hint="eastAsia" w:ascii="宋体" w:hAnsi="宋体" w:eastAsia="宋体" w:cs="宋体"/>
                <w:i w:val="0"/>
                <w:iCs w:val="0"/>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70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9F0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BCE3C">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6CBDE8">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4DF113">
            <w:pPr>
              <w:jc w:val="right"/>
              <w:rPr>
                <w:rFonts w:hint="eastAsia" w:ascii="宋体" w:hAnsi="宋体" w:eastAsia="宋体" w:cs="宋体"/>
                <w:i w:val="0"/>
                <w:iCs w:val="0"/>
                <w:color w:val="000000"/>
                <w:sz w:val="18"/>
                <w:szCs w:val="18"/>
                <w:u w:val="none"/>
              </w:rPr>
            </w:pPr>
          </w:p>
        </w:tc>
      </w:tr>
      <w:tr w14:paraId="7B3D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10B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FE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011505001002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D1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洗漱台</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C973C6">
            <w:pPr>
              <w:jc w:val="left"/>
              <w:rPr>
                <w:rFonts w:hint="eastAsia" w:ascii="宋体" w:hAnsi="宋体" w:eastAsia="宋体" w:cs="宋体"/>
                <w:i w:val="0"/>
                <w:iCs w:val="0"/>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91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2E4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62079">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38A31B">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1F39D1">
            <w:pPr>
              <w:jc w:val="right"/>
              <w:rPr>
                <w:rFonts w:hint="eastAsia" w:ascii="宋体" w:hAnsi="宋体" w:eastAsia="宋体" w:cs="宋体"/>
                <w:i w:val="0"/>
                <w:iCs w:val="0"/>
                <w:color w:val="000000"/>
                <w:sz w:val="18"/>
                <w:szCs w:val="18"/>
                <w:u w:val="none"/>
              </w:rPr>
            </w:pPr>
          </w:p>
        </w:tc>
      </w:tr>
      <w:tr w14:paraId="4739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C85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4A4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010809004007</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86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石材窗台板</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73F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窗台三楼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39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块</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961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50054">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8C4DBD">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62B036">
            <w:pPr>
              <w:jc w:val="right"/>
              <w:rPr>
                <w:rFonts w:hint="eastAsia" w:ascii="宋体" w:hAnsi="宋体" w:eastAsia="宋体" w:cs="宋体"/>
                <w:i w:val="0"/>
                <w:iCs w:val="0"/>
                <w:color w:val="000000"/>
                <w:sz w:val="18"/>
                <w:szCs w:val="18"/>
                <w:u w:val="none"/>
              </w:rPr>
            </w:pPr>
          </w:p>
        </w:tc>
      </w:tr>
      <w:tr w14:paraId="1455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E18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A8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011102001003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67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石材楼地面</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EA0C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过门石</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67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735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2.47</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F0ACA">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1D69DB">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DAA519">
            <w:pPr>
              <w:jc w:val="right"/>
              <w:rPr>
                <w:rFonts w:hint="eastAsia" w:ascii="宋体" w:hAnsi="宋体" w:eastAsia="宋体" w:cs="宋体"/>
                <w:i w:val="0"/>
                <w:iCs w:val="0"/>
                <w:color w:val="000000"/>
                <w:sz w:val="18"/>
                <w:szCs w:val="18"/>
                <w:u w:val="none"/>
              </w:rPr>
            </w:pPr>
          </w:p>
        </w:tc>
      </w:tr>
      <w:tr w14:paraId="333F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FB8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EE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010809004009</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3E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石材窗台板</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0BC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护士站台面</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90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9C9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9D626">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53662B">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B14DAC">
            <w:pPr>
              <w:jc w:val="right"/>
              <w:rPr>
                <w:rFonts w:hint="eastAsia" w:ascii="宋体" w:hAnsi="宋体" w:eastAsia="宋体" w:cs="宋体"/>
                <w:i w:val="0"/>
                <w:iCs w:val="0"/>
                <w:color w:val="000000"/>
                <w:sz w:val="18"/>
                <w:szCs w:val="18"/>
                <w:u w:val="none"/>
              </w:rPr>
            </w:pPr>
          </w:p>
        </w:tc>
      </w:tr>
      <w:tr w14:paraId="7AC4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A5D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F9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010809004008</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2B8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石材窗台板</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D090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中药房白板台面</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62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03B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04DE5">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A69321">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1C17AF">
            <w:pPr>
              <w:jc w:val="right"/>
              <w:rPr>
                <w:rFonts w:hint="eastAsia" w:ascii="宋体" w:hAnsi="宋体" w:eastAsia="宋体" w:cs="宋体"/>
                <w:i w:val="0"/>
                <w:iCs w:val="0"/>
                <w:color w:val="000000"/>
                <w:sz w:val="18"/>
                <w:szCs w:val="18"/>
                <w:u w:val="none"/>
              </w:rPr>
            </w:pPr>
          </w:p>
        </w:tc>
      </w:tr>
      <w:tr w14:paraId="55D7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B92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44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010808003002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DD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饰面夹板筒子板</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D73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木工板底净化板面层（卫生间门洞及楼梯间门洞）</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C4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133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21.62</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E6F7A">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5A7631">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CD2F9B">
            <w:pPr>
              <w:jc w:val="right"/>
              <w:rPr>
                <w:rFonts w:hint="eastAsia" w:ascii="宋体" w:hAnsi="宋体" w:eastAsia="宋体" w:cs="宋体"/>
                <w:i w:val="0"/>
                <w:iCs w:val="0"/>
                <w:color w:val="000000"/>
                <w:sz w:val="18"/>
                <w:szCs w:val="18"/>
                <w:u w:val="none"/>
              </w:rPr>
            </w:pPr>
          </w:p>
        </w:tc>
      </w:tr>
      <w:tr w14:paraId="007F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001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B6A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补008</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2B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科室门牌</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D358CC">
            <w:pPr>
              <w:jc w:val="left"/>
              <w:rPr>
                <w:rFonts w:hint="eastAsia" w:ascii="宋体" w:hAnsi="宋体" w:eastAsia="宋体" w:cs="宋体"/>
                <w:i w:val="0"/>
                <w:iCs w:val="0"/>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EB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D7D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106</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2FF3D">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997138">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487DF2">
            <w:pPr>
              <w:jc w:val="right"/>
              <w:rPr>
                <w:rFonts w:hint="eastAsia" w:ascii="宋体" w:hAnsi="宋体" w:eastAsia="宋体" w:cs="宋体"/>
                <w:i w:val="0"/>
                <w:iCs w:val="0"/>
                <w:color w:val="000000"/>
                <w:sz w:val="18"/>
                <w:szCs w:val="18"/>
                <w:u w:val="none"/>
              </w:rPr>
            </w:pPr>
          </w:p>
        </w:tc>
      </w:tr>
      <w:tr w14:paraId="7E92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DEC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565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011501001002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F9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柜台</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926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护士站柜台</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76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D53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ACDC3">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547EED">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7847B5">
            <w:pPr>
              <w:jc w:val="right"/>
              <w:rPr>
                <w:rFonts w:hint="eastAsia" w:ascii="宋体" w:hAnsi="宋体" w:eastAsia="宋体" w:cs="宋体"/>
                <w:i w:val="0"/>
                <w:iCs w:val="0"/>
                <w:color w:val="000000"/>
                <w:sz w:val="18"/>
                <w:szCs w:val="18"/>
                <w:u w:val="none"/>
              </w:rPr>
            </w:pPr>
          </w:p>
        </w:tc>
      </w:tr>
      <w:tr w14:paraId="05A5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DB8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91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011501001003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059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柜台</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9FE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导诊台</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3E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3170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CA517">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C3F3D7">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903C72">
            <w:pPr>
              <w:jc w:val="right"/>
              <w:rPr>
                <w:rFonts w:hint="eastAsia" w:ascii="宋体" w:hAnsi="宋体" w:eastAsia="宋体" w:cs="宋体"/>
                <w:i w:val="0"/>
                <w:iCs w:val="0"/>
                <w:color w:val="000000"/>
                <w:sz w:val="18"/>
                <w:szCs w:val="18"/>
                <w:u w:val="none"/>
              </w:rPr>
            </w:pPr>
          </w:p>
        </w:tc>
      </w:tr>
      <w:tr w14:paraId="3501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B00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A9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010902004002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62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屋面排水管</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D3627F">
            <w:pPr>
              <w:jc w:val="left"/>
              <w:rPr>
                <w:rFonts w:hint="eastAsia" w:ascii="宋体" w:hAnsi="宋体" w:eastAsia="宋体" w:cs="宋体"/>
                <w:i w:val="0"/>
                <w:iCs w:val="0"/>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56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4A0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1A565">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80843A">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331695">
            <w:pPr>
              <w:jc w:val="right"/>
              <w:rPr>
                <w:rFonts w:hint="eastAsia" w:ascii="宋体" w:hAnsi="宋体" w:eastAsia="宋体" w:cs="宋体"/>
                <w:i w:val="0"/>
                <w:iCs w:val="0"/>
                <w:color w:val="000000"/>
                <w:sz w:val="18"/>
                <w:szCs w:val="18"/>
                <w:u w:val="none"/>
              </w:rPr>
            </w:pPr>
          </w:p>
        </w:tc>
      </w:tr>
      <w:tr w14:paraId="44A0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FB8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AB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010902004003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72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屋面透气管</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39FAE5">
            <w:pPr>
              <w:jc w:val="left"/>
              <w:rPr>
                <w:rFonts w:hint="eastAsia" w:ascii="宋体" w:hAnsi="宋体" w:eastAsia="宋体" w:cs="宋体"/>
                <w:i w:val="0"/>
                <w:iCs w:val="0"/>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EC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824B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6539A">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AF877F">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7701DB">
            <w:pPr>
              <w:jc w:val="right"/>
              <w:rPr>
                <w:rFonts w:hint="eastAsia" w:ascii="宋体" w:hAnsi="宋体" w:eastAsia="宋体" w:cs="宋体"/>
                <w:i w:val="0"/>
                <w:iCs w:val="0"/>
                <w:color w:val="000000"/>
                <w:sz w:val="18"/>
                <w:szCs w:val="18"/>
                <w:u w:val="none"/>
              </w:rPr>
            </w:pPr>
          </w:p>
        </w:tc>
      </w:tr>
      <w:tr w14:paraId="211A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844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0B5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011508002004</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86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有机玻璃字</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B26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南侧楼上字0.7*0.5</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2F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5AC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FA0909">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B6DE16">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D725CF">
            <w:pPr>
              <w:jc w:val="right"/>
              <w:rPr>
                <w:rFonts w:hint="eastAsia" w:ascii="宋体" w:hAnsi="宋体" w:eastAsia="宋体" w:cs="宋体"/>
                <w:i w:val="0"/>
                <w:iCs w:val="0"/>
                <w:color w:val="000000"/>
                <w:sz w:val="18"/>
                <w:szCs w:val="18"/>
                <w:u w:val="none"/>
              </w:rPr>
            </w:pPr>
          </w:p>
        </w:tc>
      </w:tr>
      <w:tr w14:paraId="1807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739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B0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011508002005</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06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有机玻璃字</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16D8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南侧楼上小字</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0E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BDB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EA417">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3917DA">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6D0EF2">
            <w:pPr>
              <w:jc w:val="right"/>
              <w:rPr>
                <w:rFonts w:hint="eastAsia" w:ascii="宋体" w:hAnsi="宋体" w:eastAsia="宋体" w:cs="宋体"/>
                <w:i w:val="0"/>
                <w:iCs w:val="0"/>
                <w:color w:val="000000"/>
                <w:sz w:val="18"/>
                <w:szCs w:val="18"/>
                <w:u w:val="none"/>
              </w:rPr>
            </w:pPr>
          </w:p>
        </w:tc>
      </w:tr>
      <w:tr w14:paraId="4292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878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F5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011508005002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30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吸塑字</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331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收款室字</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7E3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BC3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7496B">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FD9DC2">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CA53E3">
            <w:pPr>
              <w:jc w:val="right"/>
              <w:rPr>
                <w:rFonts w:hint="eastAsia" w:ascii="宋体" w:hAnsi="宋体" w:eastAsia="宋体" w:cs="宋体"/>
                <w:i w:val="0"/>
                <w:iCs w:val="0"/>
                <w:color w:val="000000"/>
                <w:sz w:val="18"/>
                <w:szCs w:val="18"/>
                <w:u w:val="none"/>
              </w:rPr>
            </w:pPr>
          </w:p>
        </w:tc>
      </w:tr>
      <w:tr w14:paraId="1932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EF2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48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011501001006</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59E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柜子</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905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二、三楼护士站柜子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DC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7B4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6510A">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A4EF25">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DA4D89">
            <w:pPr>
              <w:jc w:val="right"/>
              <w:rPr>
                <w:rFonts w:hint="eastAsia" w:ascii="宋体" w:hAnsi="宋体" w:eastAsia="宋体" w:cs="宋体"/>
                <w:i w:val="0"/>
                <w:iCs w:val="0"/>
                <w:color w:val="000000"/>
                <w:sz w:val="18"/>
                <w:szCs w:val="18"/>
                <w:u w:val="none"/>
              </w:rPr>
            </w:pPr>
          </w:p>
        </w:tc>
      </w:tr>
      <w:tr w14:paraId="1006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9"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2A59A9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9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089BFC9">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75DA290">
            <w:pPr>
              <w:jc w:val="right"/>
              <w:rPr>
                <w:rFonts w:hint="eastAsia" w:ascii="宋体" w:hAnsi="宋体" w:eastAsia="宋体" w:cs="宋体"/>
                <w:i w:val="0"/>
                <w:iCs w:val="0"/>
                <w:color w:val="000000"/>
                <w:sz w:val="18"/>
                <w:szCs w:val="18"/>
                <w:u w:val="none"/>
              </w:rPr>
            </w:pPr>
          </w:p>
        </w:tc>
      </w:tr>
      <w:tr w14:paraId="312F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9320" w:type="dxa"/>
            <w:gridSpan w:val="11"/>
            <w:tcBorders>
              <w:top w:val="nil"/>
              <w:left w:val="nil"/>
              <w:bottom w:val="nil"/>
              <w:right w:val="nil"/>
            </w:tcBorders>
            <w:shd w:val="clear" w:color="FFFFFF" w:fill="FFFFFF"/>
            <w:vAlign w:val="top"/>
          </w:tcPr>
          <w:p w14:paraId="16C369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2001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3984" w:type="dxa"/>
            <w:gridSpan w:val="4"/>
            <w:tcBorders>
              <w:top w:val="nil"/>
              <w:left w:val="nil"/>
              <w:bottom w:val="nil"/>
              <w:right w:val="nil"/>
            </w:tcBorders>
            <w:shd w:val="clear" w:color="FFFFFF" w:fill="FFFFFF"/>
            <w:vAlign w:val="top"/>
          </w:tcPr>
          <w:p w14:paraId="6D98F7B4">
            <w:pPr>
              <w:jc w:val="left"/>
              <w:rPr>
                <w:rFonts w:hint="eastAsia" w:ascii="宋体" w:hAnsi="宋体" w:eastAsia="宋体" w:cs="宋体"/>
                <w:i w:val="0"/>
                <w:iCs w:val="0"/>
                <w:color w:val="000000"/>
                <w:sz w:val="18"/>
                <w:szCs w:val="18"/>
                <w:u w:val="none"/>
              </w:rPr>
            </w:pPr>
          </w:p>
        </w:tc>
        <w:tc>
          <w:tcPr>
            <w:tcW w:w="3300" w:type="dxa"/>
            <w:gridSpan w:val="5"/>
            <w:tcBorders>
              <w:top w:val="nil"/>
              <w:left w:val="nil"/>
              <w:bottom w:val="nil"/>
              <w:right w:val="nil"/>
            </w:tcBorders>
            <w:shd w:val="clear" w:color="FFFFFF" w:fill="FFFFFF"/>
            <w:vAlign w:val="top"/>
          </w:tcPr>
          <w:p w14:paraId="51F30E91">
            <w:pPr>
              <w:jc w:val="left"/>
              <w:rPr>
                <w:rFonts w:hint="eastAsia" w:ascii="宋体" w:hAnsi="宋体" w:eastAsia="宋体" w:cs="宋体"/>
                <w:i w:val="0"/>
                <w:iCs w:val="0"/>
                <w:color w:val="000000"/>
                <w:sz w:val="18"/>
                <w:szCs w:val="18"/>
                <w:u w:val="single"/>
              </w:rPr>
            </w:pPr>
          </w:p>
        </w:tc>
        <w:tc>
          <w:tcPr>
            <w:tcW w:w="2036" w:type="dxa"/>
            <w:gridSpan w:val="2"/>
            <w:tcBorders>
              <w:top w:val="nil"/>
              <w:left w:val="nil"/>
              <w:bottom w:val="nil"/>
              <w:right w:val="nil"/>
            </w:tcBorders>
            <w:shd w:val="clear" w:color="FFFFFF" w:fill="FFFFFF"/>
            <w:vAlign w:val="top"/>
          </w:tcPr>
          <w:p w14:paraId="590DCA8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4C42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320" w:type="dxa"/>
            <w:gridSpan w:val="11"/>
            <w:tcBorders>
              <w:top w:val="nil"/>
              <w:left w:val="nil"/>
              <w:bottom w:val="nil"/>
              <w:right w:val="nil"/>
            </w:tcBorders>
            <w:shd w:val="clear" w:color="FFFFFF" w:fill="FFFFFF"/>
            <w:vAlign w:val="center"/>
          </w:tcPr>
          <w:p w14:paraId="1915921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4E29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984" w:type="dxa"/>
            <w:gridSpan w:val="4"/>
            <w:tcBorders>
              <w:top w:val="nil"/>
              <w:left w:val="nil"/>
              <w:bottom w:val="nil"/>
              <w:right w:val="nil"/>
            </w:tcBorders>
            <w:shd w:val="clear" w:color="FFFFFF" w:fill="FFFFFF"/>
            <w:vAlign w:val="bottom"/>
          </w:tcPr>
          <w:p w14:paraId="1FFB624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工程名称：正阳县第二人民医院新院区业务用房改造项目</w:t>
            </w:r>
          </w:p>
        </w:tc>
        <w:tc>
          <w:tcPr>
            <w:tcW w:w="3300" w:type="dxa"/>
            <w:gridSpan w:val="5"/>
            <w:tcBorders>
              <w:top w:val="nil"/>
              <w:left w:val="nil"/>
              <w:bottom w:val="nil"/>
              <w:right w:val="nil"/>
            </w:tcBorders>
            <w:shd w:val="clear" w:color="FFFFFF" w:fill="FFFFFF"/>
            <w:vAlign w:val="bottom"/>
          </w:tcPr>
          <w:p w14:paraId="6A41BED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036" w:type="dxa"/>
            <w:gridSpan w:val="2"/>
            <w:tcBorders>
              <w:top w:val="nil"/>
              <w:left w:val="nil"/>
              <w:bottom w:val="nil"/>
              <w:right w:val="nil"/>
            </w:tcBorders>
            <w:shd w:val="clear" w:color="FFFFFF" w:fill="FFFFFF"/>
            <w:vAlign w:val="bottom"/>
          </w:tcPr>
          <w:p w14:paraId="4848D83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2 页 共 3 页</w:t>
            </w:r>
          </w:p>
        </w:tc>
      </w:tr>
      <w:tr w14:paraId="5FC3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9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58292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2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69FB8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22CD3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56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D4ED9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DCF0B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6E1A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21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38F83E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1ACF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9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BC956A9">
            <w:pPr>
              <w:jc w:val="center"/>
              <w:rPr>
                <w:rFonts w:hint="eastAsia" w:ascii="宋体" w:hAnsi="宋体" w:eastAsia="宋体" w:cs="宋体"/>
                <w:b/>
                <w:bCs/>
                <w:i w:val="0"/>
                <w:iCs w:val="0"/>
                <w:color w:val="000000"/>
                <w:sz w:val="18"/>
                <w:szCs w:val="18"/>
                <w:u w:val="none"/>
              </w:rPr>
            </w:pPr>
          </w:p>
        </w:tc>
        <w:tc>
          <w:tcPr>
            <w:tcW w:w="12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0D71BE">
            <w:pPr>
              <w:jc w:val="center"/>
              <w:rPr>
                <w:rFonts w:hint="eastAsia" w:ascii="宋体" w:hAnsi="宋体" w:eastAsia="宋体" w:cs="宋体"/>
                <w:b/>
                <w:bCs/>
                <w:i w:val="0"/>
                <w:iCs w:val="0"/>
                <w:color w:val="000000"/>
                <w:sz w:val="18"/>
                <w:szCs w:val="18"/>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C3F9E8">
            <w:pPr>
              <w:jc w:val="center"/>
              <w:rPr>
                <w:rFonts w:hint="eastAsia" w:ascii="宋体" w:hAnsi="宋体" w:eastAsia="宋体" w:cs="宋体"/>
                <w:b/>
                <w:bCs/>
                <w:i w:val="0"/>
                <w:iCs w:val="0"/>
                <w:color w:val="000000"/>
                <w:sz w:val="18"/>
                <w:szCs w:val="18"/>
                <w:u w:val="none"/>
              </w:rPr>
            </w:pPr>
          </w:p>
        </w:tc>
        <w:tc>
          <w:tcPr>
            <w:tcW w:w="156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C5CBC8">
            <w:pPr>
              <w:jc w:val="center"/>
              <w:rPr>
                <w:rFonts w:hint="eastAsia" w:ascii="宋体" w:hAnsi="宋体" w:eastAsia="宋体" w:cs="宋体"/>
                <w:b/>
                <w:bCs/>
                <w:i w:val="0"/>
                <w:iCs w:val="0"/>
                <w:color w:val="000000"/>
                <w:sz w:val="18"/>
                <w:szCs w:val="18"/>
                <w:u w:val="none"/>
              </w:rPr>
            </w:pPr>
          </w:p>
        </w:tc>
        <w:tc>
          <w:tcPr>
            <w:tcW w:w="4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557786">
            <w:pPr>
              <w:jc w:val="center"/>
              <w:rPr>
                <w:rFonts w:hint="eastAsia" w:ascii="宋体" w:hAnsi="宋体" w:eastAsia="宋体" w:cs="宋体"/>
                <w:b/>
                <w:bCs/>
                <w:i w:val="0"/>
                <w:iCs w:val="0"/>
                <w:color w:val="000000"/>
                <w:sz w:val="18"/>
                <w:szCs w:val="18"/>
                <w:u w:val="none"/>
              </w:rPr>
            </w:pPr>
          </w:p>
        </w:tc>
        <w:tc>
          <w:tcPr>
            <w:tcW w:w="8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CE4897">
            <w:pPr>
              <w:jc w:val="center"/>
              <w:rPr>
                <w:rFonts w:hint="eastAsia" w:ascii="宋体" w:hAnsi="宋体" w:eastAsia="宋体" w:cs="宋体"/>
                <w:b/>
                <w:bCs/>
                <w:i w:val="0"/>
                <w:iCs w:val="0"/>
                <w:color w:val="000000"/>
                <w:sz w:val="18"/>
                <w:szCs w:val="18"/>
                <w:u w:val="none"/>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75308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521DC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A2A5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7F6A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9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B41813C">
            <w:pPr>
              <w:jc w:val="center"/>
              <w:rPr>
                <w:rFonts w:hint="eastAsia" w:ascii="宋体" w:hAnsi="宋体" w:eastAsia="宋体" w:cs="宋体"/>
                <w:b/>
                <w:bCs/>
                <w:i w:val="0"/>
                <w:iCs w:val="0"/>
                <w:color w:val="000000"/>
                <w:sz w:val="18"/>
                <w:szCs w:val="18"/>
                <w:u w:val="none"/>
              </w:rPr>
            </w:pPr>
          </w:p>
        </w:tc>
        <w:tc>
          <w:tcPr>
            <w:tcW w:w="12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C16168">
            <w:pPr>
              <w:jc w:val="center"/>
              <w:rPr>
                <w:rFonts w:hint="eastAsia" w:ascii="宋体" w:hAnsi="宋体" w:eastAsia="宋体" w:cs="宋体"/>
                <w:b/>
                <w:bCs/>
                <w:i w:val="0"/>
                <w:iCs w:val="0"/>
                <w:color w:val="000000"/>
                <w:sz w:val="18"/>
                <w:szCs w:val="18"/>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87FF8BB">
            <w:pPr>
              <w:jc w:val="center"/>
              <w:rPr>
                <w:rFonts w:hint="eastAsia" w:ascii="宋体" w:hAnsi="宋体" w:eastAsia="宋体" w:cs="宋体"/>
                <w:b/>
                <w:bCs/>
                <w:i w:val="0"/>
                <w:iCs w:val="0"/>
                <w:color w:val="000000"/>
                <w:sz w:val="18"/>
                <w:szCs w:val="18"/>
                <w:u w:val="none"/>
              </w:rPr>
            </w:pPr>
          </w:p>
        </w:tc>
        <w:tc>
          <w:tcPr>
            <w:tcW w:w="156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8624C6">
            <w:pPr>
              <w:jc w:val="center"/>
              <w:rPr>
                <w:rFonts w:hint="eastAsia" w:ascii="宋体" w:hAnsi="宋体" w:eastAsia="宋体" w:cs="宋体"/>
                <w:b/>
                <w:bCs/>
                <w:i w:val="0"/>
                <w:iCs w:val="0"/>
                <w:color w:val="000000"/>
                <w:sz w:val="18"/>
                <w:szCs w:val="18"/>
                <w:u w:val="none"/>
              </w:rPr>
            </w:pPr>
          </w:p>
        </w:tc>
        <w:tc>
          <w:tcPr>
            <w:tcW w:w="4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D74DE2F">
            <w:pPr>
              <w:jc w:val="center"/>
              <w:rPr>
                <w:rFonts w:hint="eastAsia" w:ascii="宋体" w:hAnsi="宋体" w:eastAsia="宋体" w:cs="宋体"/>
                <w:b/>
                <w:bCs/>
                <w:i w:val="0"/>
                <w:iCs w:val="0"/>
                <w:color w:val="000000"/>
                <w:sz w:val="18"/>
                <w:szCs w:val="18"/>
                <w:u w:val="none"/>
              </w:rPr>
            </w:pPr>
          </w:p>
        </w:tc>
        <w:tc>
          <w:tcPr>
            <w:tcW w:w="8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E4716A">
            <w:pPr>
              <w:jc w:val="center"/>
              <w:rPr>
                <w:rFonts w:hint="eastAsia" w:ascii="宋体" w:hAnsi="宋体" w:eastAsia="宋体" w:cs="宋体"/>
                <w:b/>
                <w:bCs/>
                <w:i w:val="0"/>
                <w:iCs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BB02E39">
            <w:pPr>
              <w:jc w:val="center"/>
              <w:rPr>
                <w:rFonts w:hint="eastAsia" w:ascii="宋体" w:hAnsi="宋体" w:eastAsia="宋体" w:cs="宋体"/>
                <w:b/>
                <w:bCs/>
                <w:i w:val="0"/>
                <w:iCs w:val="0"/>
                <w:color w:val="000000"/>
                <w:sz w:val="18"/>
                <w:szCs w:val="18"/>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CE25881">
            <w:pPr>
              <w:jc w:val="center"/>
              <w:rPr>
                <w:rFonts w:hint="eastAsia" w:ascii="宋体" w:hAnsi="宋体" w:eastAsia="宋体" w:cs="宋体"/>
                <w:b/>
                <w:bCs/>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0840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4176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932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CC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011501001007</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05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柜子</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D5A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一楼中药房吊柜</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64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4A8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6B2D9">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D37BE7">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006082">
            <w:pPr>
              <w:jc w:val="right"/>
              <w:rPr>
                <w:rFonts w:hint="eastAsia" w:ascii="宋体" w:hAnsi="宋体" w:eastAsia="宋体" w:cs="宋体"/>
                <w:i w:val="0"/>
                <w:iCs w:val="0"/>
                <w:color w:val="000000"/>
                <w:sz w:val="18"/>
                <w:szCs w:val="18"/>
                <w:u w:val="none"/>
              </w:rPr>
            </w:pPr>
          </w:p>
        </w:tc>
      </w:tr>
      <w:tr w14:paraId="6720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E1B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91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011501001008</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1E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柜子</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243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二、三楼护士站柜子第二次接第二节</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45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8E6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28452">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2804BA">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63411E">
            <w:pPr>
              <w:jc w:val="right"/>
              <w:rPr>
                <w:rFonts w:hint="eastAsia" w:ascii="宋体" w:hAnsi="宋体" w:eastAsia="宋体" w:cs="宋体"/>
                <w:i w:val="0"/>
                <w:iCs w:val="0"/>
                <w:color w:val="000000"/>
                <w:sz w:val="18"/>
                <w:szCs w:val="18"/>
                <w:u w:val="none"/>
              </w:rPr>
            </w:pPr>
          </w:p>
        </w:tc>
      </w:tr>
      <w:tr w14:paraId="1E75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AFC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263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011501001009</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AE9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柜子</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2B1B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一层牙科柜子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EB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326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44ED8">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A91863">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90108F">
            <w:pPr>
              <w:jc w:val="right"/>
              <w:rPr>
                <w:rFonts w:hint="eastAsia" w:ascii="宋体" w:hAnsi="宋体" w:eastAsia="宋体" w:cs="宋体"/>
                <w:i w:val="0"/>
                <w:iCs w:val="0"/>
                <w:color w:val="000000"/>
                <w:sz w:val="18"/>
                <w:szCs w:val="18"/>
                <w:u w:val="none"/>
              </w:rPr>
            </w:pPr>
          </w:p>
        </w:tc>
      </w:tr>
      <w:tr w14:paraId="2EE6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BBD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84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011501001010</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2A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柜子</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CE5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护士站柜子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43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A0E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9C461B">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1E0D60">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2699BA">
            <w:pPr>
              <w:jc w:val="right"/>
              <w:rPr>
                <w:rFonts w:hint="eastAsia" w:ascii="宋体" w:hAnsi="宋体" w:eastAsia="宋体" w:cs="宋体"/>
                <w:i w:val="0"/>
                <w:iCs w:val="0"/>
                <w:color w:val="000000"/>
                <w:sz w:val="18"/>
                <w:szCs w:val="18"/>
                <w:u w:val="none"/>
              </w:rPr>
            </w:pPr>
          </w:p>
        </w:tc>
      </w:tr>
      <w:tr w14:paraId="6423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8BF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227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011501001011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33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柜子</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696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一楼中药房柜子</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B8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2E7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C5DE7">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92D579">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CC5E97">
            <w:pPr>
              <w:jc w:val="right"/>
              <w:rPr>
                <w:rFonts w:hint="eastAsia" w:ascii="宋体" w:hAnsi="宋体" w:eastAsia="宋体" w:cs="宋体"/>
                <w:i w:val="0"/>
                <w:iCs w:val="0"/>
                <w:color w:val="000000"/>
                <w:sz w:val="18"/>
                <w:szCs w:val="18"/>
                <w:u w:val="none"/>
              </w:rPr>
            </w:pPr>
          </w:p>
        </w:tc>
      </w:tr>
      <w:tr w14:paraId="46FB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909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68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011505003001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C5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输液导轨</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C5A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输液导轨带吊杆</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A2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0B2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8A9A3">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1B4265">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39F27C">
            <w:pPr>
              <w:jc w:val="right"/>
              <w:rPr>
                <w:rFonts w:hint="eastAsia" w:ascii="宋体" w:hAnsi="宋体" w:eastAsia="宋体" w:cs="宋体"/>
                <w:i w:val="0"/>
                <w:iCs w:val="0"/>
                <w:color w:val="000000"/>
                <w:sz w:val="18"/>
                <w:szCs w:val="18"/>
                <w:u w:val="none"/>
              </w:rPr>
            </w:pPr>
          </w:p>
        </w:tc>
      </w:tr>
      <w:tr w14:paraId="5F52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BDB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23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011505003002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A3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输液隔帘导轨</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B44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输液隔帘导轨</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5B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7CE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931C6">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623242">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41E772">
            <w:pPr>
              <w:jc w:val="right"/>
              <w:rPr>
                <w:rFonts w:hint="eastAsia" w:ascii="宋体" w:hAnsi="宋体" w:eastAsia="宋体" w:cs="宋体"/>
                <w:i w:val="0"/>
                <w:iCs w:val="0"/>
                <w:color w:val="000000"/>
                <w:sz w:val="18"/>
                <w:szCs w:val="18"/>
                <w:u w:val="none"/>
              </w:rPr>
            </w:pPr>
          </w:p>
        </w:tc>
      </w:tr>
      <w:tr w14:paraId="2C72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407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47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011505003003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D6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输液隔帘</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876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输液隔帘</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AD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0C2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71028">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BDA9B5">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9FB304">
            <w:pPr>
              <w:jc w:val="right"/>
              <w:rPr>
                <w:rFonts w:hint="eastAsia" w:ascii="宋体" w:hAnsi="宋体" w:eastAsia="宋体" w:cs="宋体"/>
                <w:i w:val="0"/>
                <w:iCs w:val="0"/>
                <w:color w:val="000000"/>
                <w:sz w:val="18"/>
                <w:szCs w:val="18"/>
                <w:u w:val="none"/>
              </w:rPr>
            </w:pPr>
          </w:p>
        </w:tc>
      </w:tr>
      <w:tr w14:paraId="20A0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E3D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F7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补005</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B6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保洁</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84856B">
            <w:pPr>
              <w:jc w:val="left"/>
              <w:rPr>
                <w:rFonts w:hint="eastAsia" w:ascii="宋体" w:hAnsi="宋体" w:eastAsia="宋体" w:cs="宋体"/>
                <w:i w:val="0"/>
                <w:iCs w:val="0"/>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E7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226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1797D">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908EF8">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0F543F">
            <w:pPr>
              <w:jc w:val="right"/>
              <w:rPr>
                <w:rFonts w:hint="eastAsia" w:ascii="宋体" w:hAnsi="宋体" w:eastAsia="宋体" w:cs="宋体"/>
                <w:i w:val="0"/>
                <w:iCs w:val="0"/>
                <w:color w:val="000000"/>
                <w:sz w:val="18"/>
                <w:szCs w:val="18"/>
                <w:u w:val="none"/>
              </w:rPr>
            </w:pPr>
          </w:p>
        </w:tc>
      </w:tr>
      <w:tr w14:paraId="3395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7FD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FF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031001006015</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EA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F25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空调冷凝下水管安装含人工费、材料费</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6D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4FB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B2058">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453A34">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2C28FC">
            <w:pPr>
              <w:jc w:val="right"/>
              <w:rPr>
                <w:rFonts w:hint="eastAsia" w:ascii="宋体" w:hAnsi="宋体" w:eastAsia="宋体" w:cs="宋体"/>
                <w:i w:val="0"/>
                <w:iCs w:val="0"/>
                <w:color w:val="000000"/>
                <w:sz w:val="18"/>
                <w:szCs w:val="18"/>
                <w:u w:val="none"/>
              </w:rPr>
            </w:pPr>
          </w:p>
        </w:tc>
      </w:tr>
      <w:tr w14:paraId="0FE5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8AD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A7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011210001002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84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木隔墙</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A73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1、房间木骨架， 细木工板基层δ18mm</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4D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B9A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220.91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B2EAE">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335464">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A8EC17">
            <w:pPr>
              <w:jc w:val="right"/>
              <w:rPr>
                <w:rFonts w:hint="eastAsia" w:ascii="宋体" w:hAnsi="宋体" w:eastAsia="宋体" w:cs="宋体"/>
                <w:i w:val="0"/>
                <w:iCs w:val="0"/>
                <w:color w:val="000000"/>
                <w:sz w:val="18"/>
                <w:szCs w:val="18"/>
                <w:u w:val="none"/>
              </w:rPr>
            </w:pPr>
          </w:p>
        </w:tc>
      </w:tr>
      <w:tr w14:paraId="1EB5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E5C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20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011210005001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C66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成品隔断</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36C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1、卫生间隔断、高1.8米</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A6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257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62.4</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A93EF">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079F2D">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BAC77A">
            <w:pPr>
              <w:jc w:val="right"/>
              <w:rPr>
                <w:rFonts w:hint="eastAsia" w:ascii="宋体" w:hAnsi="宋体" w:eastAsia="宋体" w:cs="宋体"/>
                <w:i w:val="0"/>
                <w:iCs w:val="0"/>
                <w:color w:val="000000"/>
                <w:sz w:val="18"/>
                <w:szCs w:val="18"/>
                <w:u w:val="none"/>
              </w:rPr>
            </w:pPr>
          </w:p>
        </w:tc>
      </w:tr>
      <w:tr w14:paraId="796D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A2A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17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011210005002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D5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成品隔断</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B7F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1、小便槽隔断</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16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30F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9B067">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443A72">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70495A">
            <w:pPr>
              <w:jc w:val="right"/>
              <w:rPr>
                <w:rFonts w:hint="eastAsia" w:ascii="宋体" w:hAnsi="宋体" w:eastAsia="宋体" w:cs="宋体"/>
                <w:i w:val="0"/>
                <w:iCs w:val="0"/>
                <w:color w:val="000000"/>
                <w:sz w:val="18"/>
                <w:szCs w:val="18"/>
                <w:u w:val="none"/>
              </w:rPr>
            </w:pPr>
          </w:p>
        </w:tc>
      </w:tr>
      <w:tr w14:paraId="1C500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1F7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AC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011505005001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30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卫生间扶手</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47F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小便斗扶手</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8E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E7D7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EC83F">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376C8A">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E2135C">
            <w:pPr>
              <w:jc w:val="right"/>
              <w:rPr>
                <w:rFonts w:hint="eastAsia" w:ascii="宋体" w:hAnsi="宋体" w:eastAsia="宋体" w:cs="宋体"/>
                <w:i w:val="0"/>
                <w:iCs w:val="0"/>
                <w:color w:val="000000"/>
                <w:sz w:val="18"/>
                <w:szCs w:val="18"/>
                <w:u w:val="none"/>
              </w:rPr>
            </w:pPr>
          </w:p>
        </w:tc>
      </w:tr>
      <w:tr w14:paraId="1706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E7E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63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011505005002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44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卫生间扶手</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B79F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大便蹲位残疾人扶手</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B6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25C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2ECC4">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8009D3">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4E0A91">
            <w:pPr>
              <w:jc w:val="right"/>
              <w:rPr>
                <w:rFonts w:hint="eastAsia" w:ascii="宋体" w:hAnsi="宋体" w:eastAsia="宋体" w:cs="宋体"/>
                <w:i w:val="0"/>
                <w:iCs w:val="0"/>
                <w:color w:val="000000"/>
                <w:sz w:val="18"/>
                <w:szCs w:val="18"/>
                <w:u w:val="none"/>
              </w:rPr>
            </w:pPr>
          </w:p>
        </w:tc>
      </w:tr>
      <w:tr w14:paraId="20EF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F64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1D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010904001001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8FF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楼（地）面卷材防水</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034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1、卫生间平面防水层</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A3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CF1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85.19</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5C55C">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D0ED60">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F5F272">
            <w:pPr>
              <w:jc w:val="right"/>
              <w:rPr>
                <w:rFonts w:hint="eastAsia" w:ascii="宋体" w:hAnsi="宋体" w:eastAsia="宋体" w:cs="宋体"/>
                <w:i w:val="0"/>
                <w:iCs w:val="0"/>
                <w:color w:val="000000"/>
                <w:sz w:val="18"/>
                <w:szCs w:val="18"/>
                <w:u w:val="none"/>
              </w:rPr>
            </w:pPr>
          </w:p>
        </w:tc>
      </w:tr>
      <w:tr w14:paraId="0113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3CB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A0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010903001001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05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墙面卷材防水</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DD4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1、卫生间立面防水层1M高</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48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669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153.44</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FCB61">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410E2E">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AF3099">
            <w:pPr>
              <w:jc w:val="right"/>
              <w:rPr>
                <w:rFonts w:hint="eastAsia" w:ascii="宋体" w:hAnsi="宋体" w:eastAsia="宋体" w:cs="宋体"/>
                <w:i w:val="0"/>
                <w:iCs w:val="0"/>
                <w:color w:val="000000"/>
                <w:sz w:val="18"/>
                <w:szCs w:val="18"/>
                <w:u w:val="none"/>
              </w:rPr>
            </w:pPr>
          </w:p>
        </w:tc>
      </w:tr>
      <w:tr w14:paraId="0B0D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B07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CD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011204003001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0F1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块料墙面</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5A6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卫生间贴300*600墙面砖</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F7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326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158.64</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7077B">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EE7F6A">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ABCABE">
            <w:pPr>
              <w:jc w:val="right"/>
              <w:rPr>
                <w:rFonts w:hint="eastAsia" w:ascii="宋体" w:hAnsi="宋体" w:eastAsia="宋体" w:cs="宋体"/>
                <w:i w:val="0"/>
                <w:iCs w:val="0"/>
                <w:color w:val="000000"/>
                <w:sz w:val="18"/>
                <w:szCs w:val="18"/>
                <w:u w:val="none"/>
              </w:rPr>
            </w:pPr>
          </w:p>
        </w:tc>
      </w:tr>
      <w:tr w14:paraId="73EA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1A2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4C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010401012001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B08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零星砌砖</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68A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卫生间蹲台</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00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F61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4.32</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20CAC">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5A5A77">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3177D6">
            <w:pPr>
              <w:jc w:val="right"/>
              <w:rPr>
                <w:rFonts w:hint="eastAsia" w:ascii="宋体" w:hAnsi="宋体" w:eastAsia="宋体" w:cs="宋体"/>
                <w:i w:val="0"/>
                <w:iCs w:val="0"/>
                <w:color w:val="000000"/>
                <w:sz w:val="18"/>
                <w:szCs w:val="18"/>
                <w:u w:val="none"/>
              </w:rPr>
            </w:pPr>
          </w:p>
        </w:tc>
      </w:tr>
      <w:tr w14:paraId="42B7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B79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43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010507004001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42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台阶</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255C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1、台阶贴火烧板</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DD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E0B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8.89</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4D090">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A47F38">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477ADF">
            <w:pPr>
              <w:jc w:val="right"/>
              <w:rPr>
                <w:rFonts w:hint="eastAsia" w:ascii="宋体" w:hAnsi="宋体" w:eastAsia="宋体" w:cs="宋体"/>
                <w:i w:val="0"/>
                <w:iCs w:val="0"/>
                <w:color w:val="000000"/>
                <w:sz w:val="18"/>
                <w:szCs w:val="18"/>
                <w:u w:val="none"/>
              </w:rPr>
            </w:pPr>
          </w:p>
        </w:tc>
      </w:tr>
      <w:tr w14:paraId="76E5C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EC5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46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010501001001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E3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垫层</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EEEE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1、门厅平台砼垫层厚8CM，c15砼</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C4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C85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1.49</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56F54">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A1AFAF">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2E674B">
            <w:pPr>
              <w:jc w:val="right"/>
              <w:rPr>
                <w:rFonts w:hint="eastAsia" w:ascii="宋体" w:hAnsi="宋体" w:eastAsia="宋体" w:cs="宋体"/>
                <w:i w:val="0"/>
                <w:iCs w:val="0"/>
                <w:color w:val="000000"/>
                <w:sz w:val="18"/>
                <w:szCs w:val="18"/>
                <w:u w:val="none"/>
              </w:rPr>
            </w:pPr>
          </w:p>
        </w:tc>
      </w:tr>
      <w:tr w14:paraId="6E06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35"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938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64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010507001001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9E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坡道</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A2D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1.垫层材料种类、厚度:10CM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2.混凝土强度等级:C20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3.部位：门诊楼同病房楼走廊交接处,门厅台阶处</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80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51E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12.36</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76337">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CE9ED6">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ED894F">
            <w:pPr>
              <w:jc w:val="right"/>
              <w:rPr>
                <w:rFonts w:hint="eastAsia" w:ascii="宋体" w:hAnsi="宋体" w:eastAsia="宋体" w:cs="宋体"/>
                <w:i w:val="0"/>
                <w:iCs w:val="0"/>
                <w:color w:val="000000"/>
                <w:sz w:val="18"/>
                <w:szCs w:val="18"/>
                <w:u w:val="none"/>
              </w:rPr>
            </w:pPr>
          </w:p>
        </w:tc>
      </w:tr>
      <w:tr w14:paraId="777D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9"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1B802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9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9AD4FCB">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8FD532F">
            <w:pPr>
              <w:jc w:val="right"/>
              <w:rPr>
                <w:rFonts w:hint="eastAsia" w:ascii="宋体" w:hAnsi="宋体" w:eastAsia="宋体" w:cs="宋体"/>
                <w:i w:val="0"/>
                <w:iCs w:val="0"/>
                <w:color w:val="000000"/>
                <w:sz w:val="18"/>
                <w:szCs w:val="18"/>
                <w:u w:val="none"/>
              </w:rPr>
            </w:pPr>
          </w:p>
        </w:tc>
      </w:tr>
      <w:tr w14:paraId="061D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9320" w:type="dxa"/>
            <w:gridSpan w:val="11"/>
            <w:tcBorders>
              <w:top w:val="nil"/>
              <w:left w:val="nil"/>
              <w:bottom w:val="nil"/>
              <w:right w:val="nil"/>
            </w:tcBorders>
            <w:shd w:val="clear" w:color="FFFFFF" w:fill="FFFFFF"/>
            <w:vAlign w:val="top"/>
          </w:tcPr>
          <w:p w14:paraId="2143DD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7EA2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3984" w:type="dxa"/>
            <w:gridSpan w:val="4"/>
            <w:tcBorders>
              <w:top w:val="nil"/>
              <w:left w:val="nil"/>
              <w:bottom w:val="nil"/>
              <w:right w:val="nil"/>
            </w:tcBorders>
            <w:shd w:val="clear" w:color="FFFFFF" w:fill="FFFFFF"/>
            <w:vAlign w:val="top"/>
          </w:tcPr>
          <w:p w14:paraId="231FBFEA">
            <w:pPr>
              <w:jc w:val="left"/>
              <w:rPr>
                <w:rFonts w:hint="eastAsia" w:ascii="宋体" w:hAnsi="宋体" w:eastAsia="宋体" w:cs="宋体"/>
                <w:i w:val="0"/>
                <w:iCs w:val="0"/>
                <w:color w:val="000000"/>
                <w:sz w:val="18"/>
                <w:szCs w:val="18"/>
                <w:u w:val="none"/>
              </w:rPr>
            </w:pPr>
          </w:p>
        </w:tc>
        <w:tc>
          <w:tcPr>
            <w:tcW w:w="3300" w:type="dxa"/>
            <w:gridSpan w:val="5"/>
            <w:tcBorders>
              <w:top w:val="nil"/>
              <w:left w:val="nil"/>
              <w:bottom w:val="nil"/>
              <w:right w:val="nil"/>
            </w:tcBorders>
            <w:shd w:val="clear" w:color="FFFFFF" w:fill="FFFFFF"/>
            <w:vAlign w:val="top"/>
          </w:tcPr>
          <w:p w14:paraId="02CAE47C">
            <w:pPr>
              <w:jc w:val="left"/>
              <w:rPr>
                <w:rFonts w:hint="eastAsia" w:ascii="宋体" w:hAnsi="宋体" w:eastAsia="宋体" w:cs="宋体"/>
                <w:i w:val="0"/>
                <w:iCs w:val="0"/>
                <w:color w:val="000000"/>
                <w:sz w:val="18"/>
                <w:szCs w:val="18"/>
                <w:u w:val="single"/>
              </w:rPr>
            </w:pPr>
          </w:p>
        </w:tc>
        <w:tc>
          <w:tcPr>
            <w:tcW w:w="2036" w:type="dxa"/>
            <w:gridSpan w:val="2"/>
            <w:tcBorders>
              <w:top w:val="nil"/>
              <w:left w:val="nil"/>
              <w:bottom w:val="nil"/>
              <w:right w:val="nil"/>
            </w:tcBorders>
            <w:shd w:val="clear" w:color="FFFFFF" w:fill="FFFFFF"/>
            <w:vAlign w:val="top"/>
          </w:tcPr>
          <w:p w14:paraId="567645A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r w14:paraId="7AFB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9320" w:type="dxa"/>
            <w:gridSpan w:val="11"/>
            <w:tcBorders>
              <w:top w:val="nil"/>
              <w:left w:val="nil"/>
              <w:bottom w:val="nil"/>
              <w:right w:val="nil"/>
            </w:tcBorders>
            <w:shd w:val="clear" w:color="FFFFFF" w:fill="FFFFFF"/>
            <w:vAlign w:val="center"/>
          </w:tcPr>
          <w:p w14:paraId="0268402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分部分项工程和单价措施项目清单与计价表</w:t>
            </w:r>
          </w:p>
        </w:tc>
      </w:tr>
      <w:tr w14:paraId="415F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3984" w:type="dxa"/>
            <w:gridSpan w:val="4"/>
            <w:tcBorders>
              <w:top w:val="nil"/>
              <w:left w:val="nil"/>
              <w:bottom w:val="nil"/>
              <w:right w:val="nil"/>
            </w:tcBorders>
            <w:shd w:val="clear" w:color="FFFFFF" w:fill="FFFFFF"/>
            <w:vAlign w:val="bottom"/>
          </w:tcPr>
          <w:p w14:paraId="7A61AE6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工程名称：正阳县第二人民医院新院区业务用房改造项目</w:t>
            </w:r>
          </w:p>
        </w:tc>
        <w:tc>
          <w:tcPr>
            <w:tcW w:w="3300" w:type="dxa"/>
            <w:gridSpan w:val="5"/>
            <w:tcBorders>
              <w:top w:val="nil"/>
              <w:left w:val="nil"/>
              <w:bottom w:val="nil"/>
              <w:right w:val="nil"/>
            </w:tcBorders>
            <w:shd w:val="clear" w:color="FFFFFF" w:fill="FFFFFF"/>
            <w:vAlign w:val="bottom"/>
          </w:tcPr>
          <w:p w14:paraId="1932C8E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036" w:type="dxa"/>
            <w:gridSpan w:val="2"/>
            <w:tcBorders>
              <w:top w:val="nil"/>
              <w:left w:val="nil"/>
              <w:bottom w:val="nil"/>
              <w:right w:val="nil"/>
            </w:tcBorders>
            <w:shd w:val="clear" w:color="FFFFFF" w:fill="FFFFFF"/>
            <w:vAlign w:val="bottom"/>
          </w:tcPr>
          <w:p w14:paraId="79360D6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3 页 共 3 页</w:t>
            </w:r>
          </w:p>
        </w:tc>
      </w:tr>
      <w:tr w14:paraId="7690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9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E9837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2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23850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12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712CB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156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1AE95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4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19F4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85BA8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c>
          <w:tcPr>
            <w:tcW w:w="321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B12B1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 额(元)</w:t>
            </w:r>
          </w:p>
        </w:tc>
      </w:tr>
      <w:tr w14:paraId="5EDD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9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5A5ABC9">
            <w:pPr>
              <w:jc w:val="center"/>
              <w:rPr>
                <w:rFonts w:hint="eastAsia" w:ascii="宋体" w:hAnsi="宋体" w:eastAsia="宋体" w:cs="宋体"/>
                <w:b/>
                <w:bCs/>
                <w:i w:val="0"/>
                <w:iCs w:val="0"/>
                <w:color w:val="000000"/>
                <w:sz w:val="18"/>
                <w:szCs w:val="18"/>
                <w:u w:val="none"/>
              </w:rPr>
            </w:pPr>
          </w:p>
        </w:tc>
        <w:tc>
          <w:tcPr>
            <w:tcW w:w="12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2287CC">
            <w:pPr>
              <w:jc w:val="center"/>
              <w:rPr>
                <w:rFonts w:hint="eastAsia" w:ascii="宋体" w:hAnsi="宋体" w:eastAsia="宋体" w:cs="宋体"/>
                <w:b/>
                <w:bCs/>
                <w:i w:val="0"/>
                <w:iCs w:val="0"/>
                <w:color w:val="000000"/>
                <w:sz w:val="18"/>
                <w:szCs w:val="18"/>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F5EE4B">
            <w:pPr>
              <w:jc w:val="center"/>
              <w:rPr>
                <w:rFonts w:hint="eastAsia" w:ascii="宋体" w:hAnsi="宋体" w:eastAsia="宋体" w:cs="宋体"/>
                <w:b/>
                <w:bCs/>
                <w:i w:val="0"/>
                <w:iCs w:val="0"/>
                <w:color w:val="000000"/>
                <w:sz w:val="18"/>
                <w:szCs w:val="18"/>
                <w:u w:val="none"/>
              </w:rPr>
            </w:pPr>
          </w:p>
        </w:tc>
        <w:tc>
          <w:tcPr>
            <w:tcW w:w="156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068D9A7">
            <w:pPr>
              <w:jc w:val="center"/>
              <w:rPr>
                <w:rFonts w:hint="eastAsia" w:ascii="宋体" w:hAnsi="宋体" w:eastAsia="宋体" w:cs="宋体"/>
                <w:b/>
                <w:bCs/>
                <w:i w:val="0"/>
                <w:iCs w:val="0"/>
                <w:color w:val="000000"/>
                <w:sz w:val="18"/>
                <w:szCs w:val="18"/>
                <w:u w:val="none"/>
              </w:rPr>
            </w:pPr>
          </w:p>
        </w:tc>
        <w:tc>
          <w:tcPr>
            <w:tcW w:w="4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F9F282">
            <w:pPr>
              <w:jc w:val="center"/>
              <w:rPr>
                <w:rFonts w:hint="eastAsia" w:ascii="宋体" w:hAnsi="宋体" w:eastAsia="宋体" w:cs="宋体"/>
                <w:b/>
                <w:bCs/>
                <w:i w:val="0"/>
                <w:iCs w:val="0"/>
                <w:color w:val="000000"/>
                <w:sz w:val="18"/>
                <w:szCs w:val="18"/>
                <w:u w:val="none"/>
              </w:rPr>
            </w:pPr>
          </w:p>
        </w:tc>
        <w:tc>
          <w:tcPr>
            <w:tcW w:w="8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6AB109">
            <w:pPr>
              <w:jc w:val="center"/>
              <w:rPr>
                <w:rFonts w:hint="eastAsia" w:ascii="宋体" w:hAnsi="宋体" w:eastAsia="宋体" w:cs="宋体"/>
                <w:b/>
                <w:bCs/>
                <w:i w:val="0"/>
                <w:iCs w:val="0"/>
                <w:color w:val="000000"/>
                <w:sz w:val="18"/>
                <w:szCs w:val="18"/>
                <w:u w:val="none"/>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F1D85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综合单价</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E9A6F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06E7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w:t>
            </w:r>
          </w:p>
        </w:tc>
      </w:tr>
      <w:tr w14:paraId="34F9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9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6D07727">
            <w:pPr>
              <w:jc w:val="center"/>
              <w:rPr>
                <w:rFonts w:hint="eastAsia" w:ascii="宋体" w:hAnsi="宋体" w:eastAsia="宋体" w:cs="宋体"/>
                <w:b/>
                <w:bCs/>
                <w:i w:val="0"/>
                <w:iCs w:val="0"/>
                <w:color w:val="000000"/>
                <w:sz w:val="18"/>
                <w:szCs w:val="18"/>
                <w:u w:val="none"/>
              </w:rPr>
            </w:pPr>
          </w:p>
        </w:tc>
        <w:tc>
          <w:tcPr>
            <w:tcW w:w="12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5AA40F">
            <w:pPr>
              <w:jc w:val="center"/>
              <w:rPr>
                <w:rFonts w:hint="eastAsia" w:ascii="宋体" w:hAnsi="宋体" w:eastAsia="宋体" w:cs="宋体"/>
                <w:b/>
                <w:bCs/>
                <w:i w:val="0"/>
                <w:iCs w:val="0"/>
                <w:color w:val="000000"/>
                <w:sz w:val="18"/>
                <w:szCs w:val="18"/>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B9C8D6">
            <w:pPr>
              <w:jc w:val="center"/>
              <w:rPr>
                <w:rFonts w:hint="eastAsia" w:ascii="宋体" w:hAnsi="宋体" w:eastAsia="宋体" w:cs="宋体"/>
                <w:b/>
                <w:bCs/>
                <w:i w:val="0"/>
                <w:iCs w:val="0"/>
                <w:color w:val="000000"/>
                <w:sz w:val="18"/>
                <w:szCs w:val="18"/>
                <w:u w:val="none"/>
              </w:rPr>
            </w:pPr>
          </w:p>
        </w:tc>
        <w:tc>
          <w:tcPr>
            <w:tcW w:w="156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6673BE">
            <w:pPr>
              <w:jc w:val="center"/>
              <w:rPr>
                <w:rFonts w:hint="eastAsia" w:ascii="宋体" w:hAnsi="宋体" w:eastAsia="宋体" w:cs="宋体"/>
                <w:b/>
                <w:bCs/>
                <w:i w:val="0"/>
                <w:iCs w:val="0"/>
                <w:color w:val="000000"/>
                <w:sz w:val="18"/>
                <w:szCs w:val="18"/>
                <w:u w:val="none"/>
              </w:rPr>
            </w:pPr>
          </w:p>
        </w:tc>
        <w:tc>
          <w:tcPr>
            <w:tcW w:w="4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4A4427">
            <w:pPr>
              <w:jc w:val="center"/>
              <w:rPr>
                <w:rFonts w:hint="eastAsia" w:ascii="宋体" w:hAnsi="宋体" w:eastAsia="宋体" w:cs="宋体"/>
                <w:b/>
                <w:bCs/>
                <w:i w:val="0"/>
                <w:iCs w:val="0"/>
                <w:color w:val="000000"/>
                <w:sz w:val="18"/>
                <w:szCs w:val="18"/>
                <w:u w:val="none"/>
              </w:rPr>
            </w:pPr>
          </w:p>
        </w:tc>
        <w:tc>
          <w:tcPr>
            <w:tcW w:w="8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833EBD">
            <w:pPr>
              <w:jc w:val="center"/>
              <w:rPr>
                <w:rFonts w:hint="eastAsia" w:ascii="宋体" w:hAnsi="宋体" w:eastAsia="宋体" w:cs="宋体"/>
                <w:b/>
                <w:bCs/>
                <w:i w:val="0"/>
                <w:iCs w:val="0"/>
                <w:color w:val="000000"/>
                <w:sz w:val="18"/>
                <w:szCs w:val="18"/>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FAA4E89">
            <w:pPr>
              <w:jc w:val="center"/>
              <w:rPr>
                <w:rFonts w:hint="eastAsia" w:ascii="宋体" w:hAnsi="宋体" w:eastAsia="宋体" w:cs="宋体"/>
                <w:b/>
                <w:bCs/>
                <w:i w:val="0"/>
                <w:iCs w:val="0"/>
                <w:color w:val="000000"/>
                <w:sz w:val="18"/>
                <w:szCs w:val="18"/>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40F2D0D">
            <w:pPr>
              <w:jc w:val="center"/>
              <w:rPr>
                <w:rFonts w:hint="eastAsia" w:ascii="宋体" w:hAnsi="宋体" w:eastAsia="宋体" w:cs="宋体"/>
                <w:b/>
                <w:bCs/>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4FF1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暂估价</w:t>
            </w:r>
          </w:p>
        </w:tc>
      </w:tr>
      <w:tr w14:paraId="3DD7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47C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E5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010807001001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A9F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金属（塑钢、断桥）窗</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22F0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铝合金窗中空玻璃</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62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22F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223.02</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47E9F">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B99A76">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1FC5F7">
            <w:pPr>
              <w:jc w:val="right"/>
              <w:rPr>
                <w:rFonts w:hint="eastAsia" w:ascii="宋体" w:hAnsi="宋体" w:eastAsia="宋体" w:cs="宋体"/>
                <w:i w:val="0"/>
                <w:iCs w:val="0"/>
                <w:color w:val="000000"/>
                <w:sz w:val="18"/>
                <w:szCs w:val="18"/>
                <w:u w:val="none"/>
              </w:rPr>
            </w:pPr>
          </w:p>
        </w:tc>
      </w:tr>
      <w:tr w14:paraId="0DD5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A1C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92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011302001001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46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吊顶天棚</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AFB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1、天棚铝金方板龙骨，铝合金方板面层</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F8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29B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385.87</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DC490">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DA9578">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4E267F">
            <w:pPr>
              <w:jc w:val="right"/>
              <w:rPr>
                <w:rFonts w:hint="eastAsia" w:ascii="宋体" w:hAnsi="宋体" w:eastAsia="宋体" w:cs="宋体"/>
                <w:i w:val="0"/>
                <w:iCs w:val="0"/>
                <w:color w:val="000000"/>
                <w:sz w:val="18"/>
                <w:szCs w:val="18"/>
                <w:u w:val="none"/>
              </w:rPr>
            </w:pPr>
          </w:p>
        </w:tc>
      </w:tr>
      <w:tr w14:paraId="19C0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977C10">
            <w:pPr>
              <w:jc w:val="center"/>
              <w:rPr>
                <w:rFonts w:hint="eastAsia" w:ascii="宋体" w:hAnsi="宋体" w:eastAsia="宋体" w:cs="宋体"/>
                <w:i w:val="0"/>
                <w:iCs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53BE4">
            <w:pPr>
              <w:jc w:val="left"/>
              <w:rPr>
                <w:rFonts w:hint="eastAsia" w:ascii="宋体" w:hAnsi="宋体" w:eastAsia="宋体" w:cs="宋体"/>
                <w:i w:val="0"/>
                <w:iCs w:val="0"/>
                <w:color w:val="000000"/>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57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分部小计</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55DC95">
            <w:pPr>
              <w:jc w:val="left"/>
              <w:rPr>
                <w:rFonts w:hint="eastAsia" w:ascii="宋体" w:hAnsi="宋体" w:eastAsia="宋体" w:cs="宋体"/>
                <w:i w:val="0"/>
                <w:iCs w:val="0"/>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E5D63">
            <w:pPr>
              <w:jc w:val="left"/>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4B7F9">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83A7B">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D73D6B">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9BC0C0">
            <w:pPr>
              <w:jc w:val="right"/>
              <w:rPr>
                <w:rFonts w:hint="eastAsia" w:ascii="宋体" w:hAnsi="宋体" w:eastAsia="宋体" w:cs="宋体"/>
                <w:i w:val="0"/>
                <w:iCs w:val="0"/>
                <w:color w:val="000000"/>
                <w:sz w:val="18"/>
                <w:szCs w:val="18"/>
                <w:u w:val="none"/>
              </w:rPr>
            </w:pPr>
          </w:p>
        </w:tc>
      </w:tr>
      <w:tr w14:paraId="3244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C23B99">
            <w:pPr>
              <w:jc w:val="center"/>
              <w:rPr>
                <w:rFonts w:hint="eastAsia" w:ascii="宋体" w:hAnsi="宋体" w:eastAsia="宋体" w:cs="宋体"/>
                <w:i w:val="0"/>
                <w:iCs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DF5D3">
            <w:pPr>
              <w:jc w:val="left"/>
              <w:rPr>
                <w:rFonts w:hint="eastAsia" w:ascii="宋体" w:hAnsi="宋体" w:eastAsia="宋体" w:cs="宋体"/>
                <w:i w:val="0"/>
                <w:iCs w:val="0"/>
                <w:color w:val="000000"/>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10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中央空调</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F6E4FD">
            <w:pPr>
              <w:jc w:val="left"/>
              <w:rPr>
                <w:rFonts w:hint="eastAsia" w:ascii="宋体" w:hAnsi="宋体" w:eastAsia="宋体" w:cs="宋体"/>
                <w:i w:val="0"/>
                <w:iCs w:val="0"/>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58A8F">
            <w:pPr>
              <w:jc w:val="left"/>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9D417">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0425C">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076A38">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FEC66E">
            <w:pPr>
              <w:jc w:val="right"/>
              <w:rPr>
                <w:rFonts w:hint="eastAsia" w:ascii="宋体" w:hAnsi="宋体" w:eastAsia="宋体" w:cs="宋体"/>
                <w:i w:val="0"/>
                <w:iCs w:val="0"/>
                <w:color w:val="000000"/>
                <w:sz w:val="18"/>
                <w:szCs w:val="18"/>
                <w:u w:val="none"/>
              </w:rPr>
            </w:pPr>
          </w:p>
        </w:tc>
      </w:tr>
      <w:tr w14:paraId="2377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5AE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04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030701003002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2F82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格力直流变频室外机</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1C6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1.名称:格力直流变频室外机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2.型号:GMV-680WM/X</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17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125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9D43A">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4A7D73">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B9546C">
            <w:pPr>
              <w:jc w:val="right"/>
              <w:rPr>
                <w:rFonts w:hint="eastAsia" w:ascii="宋体" w:hAnsi="宋体" w:eastAsia="宋体" w:cs="宋体"/>
                <w:i w:val="0"/>
                <w:iCs w:val="0"/>
                <w:color w:val="000000"/>
                <w:sz w:val="18"/>
                <w:szCs w:val="18"/>
                <w:u w:val="none"/>
              </w:rPr>
            </w:pPr>
          </w:p>
        </w:tc>
      </w:tr>
      <w:tr w14:paraId="44ED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A63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80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030701003003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987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格力直流变频室内机</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023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1.名称:格力直流变频室内机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2.型号:GMV-ND22P/B</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F5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034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1EA6C">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D007B1">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157021">
            <w:pPr>
              <w:jc w:val="right"/>
              <w:rPr>
                <w:rFonts w:hint="eastAsia" w:ascii="宋体" w:hAnsi="宋体" w:eastAsia="宋体" w:cs="宋体"/>
                <w:i w:val="0"/>
                <w:iCs w:val="0"/>
                <w:color w:val="000000"/>
                <w:sz w:val="18"/>
                <w:szCs w:val="18"/>
                <w:u w:val="none"/>
              </w:rPr>
            </w:pPr>
          </w:p>
        </w:tc>
      </w:tr>
      <w:tr w14:paraId="6871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7D2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A9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030701003004</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1A7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格力直流变频室内机</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180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1.名称:格力直流变频室内机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2.型号:GMV-ND28P/B</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38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B30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3F0828">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5B49A3">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585E98">
            <w:pPr>
              <w:jc w:val="right"/>
              <w:rPr>
                <w:rFonts w:hint="eastAsia" w:ascii="宋体" w:hAnsi="宋体" w:eastAsia="宋体" w:cs="宋体"/>
                <w:i w:val="0"/>
                <w:iCs w:val="0"/>
                <w:color w:val="000000"/>
                <w:sz w:val="18"/>
                <w:szCs w:val="18"/>
                <w:u w:val="none"/>
              </w:rPr>
            </w:pPr>
          </w:p>
        </w:tc>
      </w:tr>
      <w:tr w14:paraId="6ECE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829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EC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030701003005</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0C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格力直流变频室内机</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762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1.名称:格力直流变频室内机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2.型号:GMV-ND36P/B</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54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B7C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0867E">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CE5423">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FFE719">
            <w:pPr>
              <w:jc w:val="right"/>
              <w:rPr>
                <w:rFonts w:hint="eastAsia" w:ascii="宋体" w:hAnsi="宋体" w:eastAsia="宋体" w:cs="宋体"/>
                <w:i w:val="0"/>
                <w:iCs w:val="0"/>
                <w:color w:val="000000"/>
                <w:sz w:val="18"/>
                <w:szCs w:val="18"/>
                <w:u w:val="none"/>
              </w:rPr>
            </w:pPr>
          </w:p>
        </w:tc>
      </w:tr>
      <w:tr w14:paraId="39E8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2F4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83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030701003006</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B0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格力直流变频室内机</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47B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1.名称:格力直流变频室内机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2.型号:GMV-ND45P/B</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5B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7A0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27221">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CA3A5B">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C08F40">
            <w:pPr>
              <w:jc w:val="right"/>
              <w:rPr>
                <w:rFonts w:hint="eastAsia" w:ascii="宋体" w:hAnsi="宋体" w:eastAsia="宋体" w:cs="宋体"/>
                <w:i w:val="0"/>
                <w:iCs w:val="0"/>
                <w:color w:val="000000"/>
                <w:sz w:val="18"/>
                <w:szCs w:val="18"/>
                <w:u w:val="none"/>
              </w:rPr>
            </w:pPr>
          </w:p>
        </w:tc>
      </w:tr>
      <w:tr w14:paraId="31DB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92D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9A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030701003007</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28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格力直流变频室内机</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10C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1.名称:格力直流变频室内机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2.型号:GMV-ND50P/B</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C7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5B3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C3028">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716806">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B6DB8C">
            <w:pPr>
              <w:jc w:val="right"/>
              <w:rPr>
                <w:rFonts w:hint="eastAsia" w:ascii="宋体" w:hAnsi="宋体" w:eastAsia="宋体" w:cs="宋体"/>
                <w:i w:val="0"/>
                <w:iCs w:val="0"/>
                <w:color w:val="000000"/>
                <w:sz w:val="18"/>
                <w:szCs w:val="18"/>
                <w:u w:val="none"/>
              </w:rPr>
            </w:pPr>
          </w:p>
        </w:tc>
      </w:tr>
      <w:tr w14:paraId="553D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B7B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6F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030701003008</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9B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格力直流变频室内机</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4EE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1.名称:格力直流变频室内机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2.型号:GMV-ND71P/B</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7C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B265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515EC">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C27695">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185862">
            <w:pPr>
              <w:jc w:val="right"/>
              <w:rPr>
                <w:rFonts w:hint="eastAsia" w:ascii="宋体" w:hAnsi="宋体" w:eastAsia="宋体" w:cs="宋体"/>
                <w:i w:val="0"/>
                <w:iCs w:val="0"/>
                <w:color w:val="000000"/>
                <w:sz w:val="18"/>
                <w:szCs w:val="18"/>
                <w:u w:val="none"/>
              </w:rPr>
            </w:pPr>
          </w:p>
        </w:tc>
      </w:tr>
      <w:tr w14:paraId="5693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5"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401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524F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030701003009</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8F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格力直流变频室内机</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F63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1.名称:格力直流变频室内机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2.型号:GMV-ND112PM/AS</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93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ABC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061D19">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AF8068">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C4B955">
            <w:pPr>
              <w:jc w:val="right"/>
              <w:rPr>
                <w:rFonts w:hint="eastAsia" w:ascii="宋体" w:hAnsi="宋体" w:eastAsia="宋体" w:cs="宋体"/>
                <w:i w:val="0"/>
                <w:iCs w:val="0"/>
                <w:color w:val="000000"/>
                <w:sz w:val="18"/>
                <w:szCs w:val="18"/>
                <w:u w:val="none"/>
              </w:rPr>
            </w:pPr>
          </w:p>
        </w:tc>
      </w:tr>
      <w:tr w14:paraId="4539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B6857A">
            <w:pPr>
              <w:jc w:val="center"/>
              <w:rPr>
                <w:rFonts w:hint="eastAsia" w:ascii="宋体" w:hAnsi="宋体" w:eastAsia="宋体" w:cs="宋体"/>
                <w:i w:val="0"/>
                <w:iCs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B17A8">
            <w:pPr>
              <w:jc w:val="left"/>
              <w:rPr>
                <w:rFonts w:hint="eastAsia" w:ascii="宋体" w:hAnsi="宋体" w:eastAsia="宋体" w:cs="宋体"/>
                <w:i w:val="0"/>
                <w:iCs w:val="0"/>
                <w:color w:val="000000"/>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7B4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分部小计</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0AD053">
            <w:pPr>
              <w:jc w:val="left"/>
              <w:rPr>
                <w:rFonts w:hint="eastAsia" w:ascii="宋体" w:hAnsi="宋体" w:eastAsia="宋体" w:cs="宋体"/>
                <w:i w:val="0"/>
                <w:iCs w:val="0"/>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1C87E">
            <w:pPr>
              <w:jc w:val="left"/>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92B9A">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98F49D">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579852">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49D2CC">
            <w:pPr>
              <w:jc w:val="right"/>
              <w:rPr>
                <w:rFonts w:hint="eastAsia" w:ascii="宋体" w:hAnsi="宋体" w:eastAsia="宋体" w:cs="宋体"/>
                <w:i w:val="0"/>
                <w:iCs w:val="0"/>
                <w:color w:val="000000"/>
                <w:sz w:val="18"/>
                <w:szCs w:val="18"/>
                <w:u w:val="none"/>
              </w:rPr>
            </w:pPr>
          </w:p>
        </w:tc>
      </w:tr>
      <w:tr w14:paraId="4F08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9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A1647C">
            <w:pPr>
              <w:jc w:val="center"/>
              <w:rPr>
                <w:rFonts w:hint="eastAsia" w:ascii="宋体" w:hAnsi="宋体" w:eastAsia="宋体" w:cs="宋体"/>
                <w:i w:val="0"/>
                <w:iCs w:val="0"/>
                <w:color w:val="000000"/>
                <w:sz w:val="18"/>
                <w:szCs w:val="18"/>
                <w:u w:val="none"/>
              </w:rPr>
            </w:pPr>
          </w:p>
        </w:tc>
        <w:tc>
          <w:tcPr>
            <w:tcW w:w="12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F32E5">
            <w:pPr>
              <w:jc w:val="left"/>
              <w:rPr>
                <w:rFonts w:hint="eastAsia" w:ascii="宋体" w:hAnsi="宋体" w:eastAsia="宋体" w:cs="宋体"/>
                <w:i w:val="0"/>
                <w:iCs w:val="0"/>
                <w:color w:val="000000"/>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06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措施项目</w:t>
            </w:r>
          </w:p>
        </w:tc>
        <w:tc>
          <w:tcPr>
            <w:tcW w:w="15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CE8227">
            <w:pPr>
              <w:jc w:val="left"/>
              <w:rPr>
                <w:rFonts w:hint="eastAsia" w:ascii="宋体" w:hAnsi="宋体" w:eastAsia="宋体" w:cs="宋体"/>
                <w:i w:val="0"/>
                <w:iCs w:val="0"/>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365A3">
            <w:pPr>
              <w:jc w:val="left"/>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D3E782">
            <w:pPr>
              <w:jc w:val="right"/>
              <w:rPr>
                <w:rFonts w:hint="eastAsia" w:ascii="宋体" w:hAnsi="宋体" w:eastAsia="宋体" w:cs="宋体"/>
                <w:i w:val="0"/>
                <w:iCs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912A1D">
            <w:pPr>
              <w:jc w:val="right"/>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C8154E">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162DFB">
            <w:pPr>
              <w:jc w:val="right"/>
              <w:rPr>
                <w:rFonts w:hint="eastAsia" w:ascii="宋体" w:hAnsi="宋体" w:eastAsia="宋体" w:cs="宋体"/>
                <w:i w:val="0"/>
                <w:iCs w:val="0"/>
                <w:color w:val="000000"/>
                <w:sz w:val="18"/>
                <w:szCs w:val="18"/>
                <w:u w:val="none"/>
              </w:rPr>
            </w:pPr>
          </w:p>
        </w:tc>
      </w:tr>
      <w:tr w14:paraId="52D0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059"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788AA4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本页小计</w:t>
            </w:r>
          </w:p>
        </w:tc>
        <w:tc>
          <w:tcPr>
            <w:tcW w:w="10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E2D8D0">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271A16">
            <w:pPr>
              <w:jc w:val="right"/>
              <w:rPr>
                <w:rFonts w:hint="eastAsia" w:ascii="宋体" w:hAnsi="宋体" w:eastAsia="宋体" w:cs="宋体"/>
                <w:i w:val="0"/>
                <w:iCs w:val="0"/>
                <w:color w:val="000000"/>
                <w:sz w:val="18"/>
                <w:szCs w:val="18"/>
                <w:u w:val="none"/>
              </w:rPr>
            </w:pPr>
          </w:p>
        </w:tc>
      </w:tr>
      <w:tr w14:paraId="2447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59"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862D7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计</w:t>
            </w:r>
          </w:p>
        </w:tc>
        <w:tc>
          <w:tcPr>
            <w:tcW w:w="109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72E97EF">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1DA81AB">
            <w:pPr>
              <w:jc w:val="right"/>
              <w:rPr>
                <w:rFonts w:hint="eastAsia" w:ascii="宋体" w:hAnsi="宋体" w:eastAsia="宋体" w:cs="宋体"/>
                <w:i w:val="0"/>
                <w:iCs w:val="0"/>
                <w:color w:val="000000"/>
                <w:sz w:val="18"/>
                <w:szCs w:val="18"/>
                <w:u w:val="none"/>
              </w:rPr>
            </w:pPr>
          </w:p>
        </w:tc>
      </w:tr>
      <w:tr w14:paraId="2C4D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9320" w:type="dxa"/>
            <w:gridSpan w:val="11"/>
            <w:tcBorders>
              <w:top w:val="nil"/>
              <w:left w:val="nil"/>
              <w:bottom w:val="nil"/>
              <w:right w:val="nil"/>
            </w:tcBorders>
            <w:shd w:val="clear" w:color="FFFFFF" w:fill="FFFFFF"/>
            <w:vAlign w:val="top"/>
          </w:tcPr>
          <w:p w14:paraId="1AFBC9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注：为计取规费等的使用，可在表中增设其中：“定额人工费”。</w:t>
            </w:r>
          </w:p>
        </w:tc>
      </w:tr>
      <w:tr w14:paraId="514A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3984" w:type="dxa"/>
            <w:gridSpan w:val="4"/>
            <w:tcBorders>
              <w:top w:val="nil"/>
              <w:left w:val="nil"/>
              <w:bottom w:val="nil"/>
              <w:right w:val="nil"/>
            </w:tcBorders>
            <w:shd w:val="clear" w:color="FFFFFF" w:fill="FFFFFF"/>
            <w:vAlign w:val="top"/>
          </w:tcPr>
          <w:p w14:paraId="27F75183">
            <w:pPr>
              <w:jc w:val="left"/>
              <w:rPr>
                <w:rFonts w:hint="eastAsia" w:ascii="宋体" w:hAnsi="宋体" w:eastAsia="宋体" w:cs="宋体"/>
                <w:i w:val="0"/>
                <w:iCs w:val="0"/>
                <w:color w:val="000000"/>
                <w:sz w:val="18"/>
                <w:szCs w:val="18"/>
                <w:u w:val="none"/>
              </w:rPr>
            </w:pPr>
          </w:p>
        </w:tc>
        <w:tc>
          <w:tcPr>
            <w:tcW w:w="3300" w:type="dxa"/>
            <w:gridSpan w:val="5"/>
            <w:tcBorders>
              <w:top w:val="nil"/>
              <w:left w:val="nil"/>
              <w:bottom w:val="nil"/>
              <w:right w:val="nil"/>
            </w:tcBorders>
            <w:shd w:val="clear" w:color="FFFFFF" w:fill="FFFFFF"/>
            <w:vAlign w:val="top"/>
          </w:tcPr>
          <w:p w14:paraId="78A91ADA">
            <w:pPr>
              <w:jc w:val="left"/>
              <w:rPr>
                <w:rFonts w:hint="eastAsia" w:ascii="宋体" w:hAnsi="宋体" w:eastAsia="宋体" w:cs="宋体"/>
                <w:i w:val="0"/>
                <w:iCs w:val="0"/>
                <w:color w:val="000000"/>
                <w:sz w:val="18"/>
                <w:szCs w:val="18"/>
                <w:u w:val="single"/>
              </w:rPr>
            </w:pPr>
          </w:p>
        </w:tc>
        <w:tc>
          <w:tcPr>
            <w:tcW w:w="2036" w:type="dxa"/>
            <w:gridSpan w:val="2"/>
            <w:tcBorders>
              <w:top w:val="nil"/>
              <w:left w:val="nil"/>
              <w:bottom w:val="nil"/>
              <w:right w:val="nil"/>
            </w:tcBorders>
            <w:shd w:val="clear" w:color="FFFFFF" w:fill="FFFFFF"/>
            <w:vAlign w:val="top"/>
          </w:tcPr>
          <w:p w14:paraId="23A14D1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表—08</w:t>
            </w:r>
          </w:p>
        </w:tc>
      </w:tr>
    </w:tbl>
    <w:p w14:paraId="4BB4CAD9">
      <w:pPr>
        <w:pStyle w:val="29"/>
        <w:rPr>
          <w:rFonts w:hint="eastAsia" w:ascii="宋体" w:hAnsi="宋体"/>
          <w:b/>
          <w:color w:val="auto"/>
          <w:sz w:val="24"/>
          <w:lang w:val="en-US" w:eastAsia="zh-CN"/>
        </w:rPr>
      </w:pPr>
    </w:p>
    <w:tbl>
      <w:tblPr>
        <w:tblW w:w="9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25"/>
        <w:gridCol w:w="1632"/>
        <w:gridCol w:w="489"/>
        <w:gridCol w:w="761"/>
        <w:gridCol w:w="735"/>
        <w:gridCol w:w="178"/>
        <w:gridCol w:w="583"/>
        <w:gridCol w:w="762"/>
        <w:gridCol w:w="707"/>
        <w:gridCol w:w="627"/>
        <w:gridCol w:w="80"/>
        <w:gridCol w:w="639"/>
        <w:gridCol w:w="639"/>
        <w:gridCol w:w="983"/>
      </w:tblGrid>
      <w:tr w14:paraId="38D6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2" w:hRule="atLeast"/>
        </w:trPr>
        <w:tc>
          <w:tcPr>
            <w:tcW w:w="9440" w:type="dxa"/>
            <w:gridSpan w:val="14"/>
            <w:tcBorders>
              <w:top w:val="nil"/>
              <w:left w:val="nil"/>
              <w:bottom w:val="nil"/>
              <w:right w:val="nil"/>
            </w:tcBorders>
            <w:shd w:val="clear" w:color="FFFFFF" w:fill="FFFFFF"/>
            <w:vAlign w:val="center"/>
          </w:tcPr>
          <w:p w14:paraId="58F71F3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材料（工程设备）暂估单价及调整表</w:t>
            </w:r>
          </w:p>
        </w:tc>
      </w:tr>
      <w:tr w14:paraId="4059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4" w:hRule="atLeast"/>
        </w:trPr>
        <w:tc>
          <w:tcPr>
            <w:tcW w:w="4420" w:type="dxa"/>
            <w:gridSpan w:val="6"/>
            <w:tcBorders>
              <w:top w:val="nil"/>
              <w:left w:val="nil"/>
              <w:bottom w:val="nil"/>
              <w:right w:val="nil"/>
            </w:tcBorders>
            <w:shd w:val="clear" w:color="FFFFFF" w:fill="FFFFFF"/>
            <w:vAlign w:val="bottom"/>
          </w:tcPr>
          <w:p w14:paraId="34C2A5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工程名称：正阳县第二人民医院新院区业务用房改造项目</w:t>
            </w:r>
          </w:p>
        </w:tc>
        <w:tc>
          <w:tcPr>
            <w:tcW w:w="2679" w:type="dxa"/>
            <w:gridSpan w:val="4"/>
            <w:tcBorders>
              <w:top w:val="nil"/>
              <w:left w:val="nil"/>
              <w:bottom w:val="nil"/>
              <w:right w:val="nil"/>
            </w:tcBorders>
            <w:shd w:val="clear" w:color="FFFFFF" w:fill="FFFFFF"/>
            <w:vAlign w:val="bottom"/>
          </w:tcPr>
          <w:p w14:paraId="02FF5D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341" w:type="dxa"/>
            <w:gridSpan w:val="4"/>
            <w:tcBorders>
              <w:top w:val="nil"/>
              <w:left w:val="nil"/>
              <w:bottom w:val="nil"/>
              <w:right w:val="nil"/>
            </w:tcBorders>
            <w:shd w:val="clear" w:color="FFFFFF" w:fill="FFFFFF"/>
            <w:vAlign w:val="bottom"/>
          </w:tcPr>
          <w:p w14:paraId="0D73460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 页 共 1 页</w:t>
            </w:r>
          </w:p>
        </w:tc>
      </w:tr>
      <w:tr w14:paraId="22CE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3" w:hRule="atLeast"/>
        </w:trPr>
        <w:tc>
          <w:tcPr>
            <w:tcW w:w="6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54259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 号</w:t>
            </w:r>
          </w:p>
        </w:tc>
        <w:tc>
          <w:tcPr>
            <w:tcW w:w="16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DC794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材料(工程设备)</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名称、规格、型号</w:t>
            </w:r>
          </w:p>
        </w:tc>
        <w:tc>
          <w:tcPr>
            <w:tcW w:w="48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A8359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单位</w:t>
            </w:r>
          </w:p>
        </w:tc>
        <w:tc>
          <w:tcPr>
            <w:tcW w:w="149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DD559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数 量</w:t>
            </w:r>
          </w:p>
        </w:tc>
        <w:tc>
          <w:tcPr>
            <w:tcW w:w="152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58D9CA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 估(元)</w:t>
            </w:r>
          </w:p>
        </w:tc>
        <w:tc>
          <w:tcPr>
            <w:tcW w:w="1414"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7F07FE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确 认(元)</w:t>
            </w:r>
          </w:p>
        </w:tc>
        <w:tc>
          <w:tcPr>
            <w:tcW w:w="127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EC624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差 额±(元)</w:t>
            </w:r>
          </w:p>
        </w:tc>
        <w:tc>
          <w:tcPr>
            <w:tcW w:w="983"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14:paraId="3A07A3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备 注</w:t>
            </w:r>
          </w:p>
        </w:tc>
      </w:tr>
      <w:tr w14:paraId="3D10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5" w:hRule="atLeast"/>
        </w:trPr>
        <w:tc>
          <w:tcPr>
            <w:tcW w:w="6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48E32CE">
            <w:pPr>
              <w:jc w:val="center"/>
              <w:rPr>
                <w:rFonts w:hint="eastAsia" w:ascii="宋体" w:hAnsi="宋体" w:eastAsia="宋体" w:cs="宋体"/>
                <w:b/>
                <w:bCs/>
                <w:i w:val="0"/>
                <w:iCs w:val="0"/>
                <w:color w:val="000000"/>
                <w:sz w:val="18"/>
                <w:szCs w:val="18"/>
                <w:u w:val="none"/>
              </w:rPr>
            </w:pPr>
          </w:p>
        </w:tc>
        <w:tc>
          <w:tcPr>
            <w:tcW w:w="16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E9ABE2">
            <w:pPr>
              <w:jc w:val="center"/>
              <w:rPr>
                <w:rFonts w:hint="eastAsia" w:ascii="宋体" w:hAnsi="宋体" w:eastAsia="宋体" w:cs="宋体"/>
                <w:b/>
                <w:bCs/>
                <w:i w:val="0"/>
                <w:iCs w:val="0"/>
                <w:color w:val="000000"/>
                <w:sz w:val="18"/>
                <w:szCs w:val="18"/>
                <w:u w:val="none"/>
              </w:rPr>
            </w:pPr>
          </w:p>
        </w:tc>
        <w:tc>
          <w:tcPr>
            <w:tcW w:w="4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61B34A">
            <w:pPr>
              <w:jc w:val="center"/>
              <w:rPr>
                <w:rFonts w:hint="eastAsia" w:ascii="宋体" w:hAnsi="宋体" w:eastAsia="宋体" w:cs="宋体"/>
                <w:b/>
                <w:bCs/>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3D6F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暂 估</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AC7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确 认</w:t>
            </w: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764D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 价</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0D2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EC9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 价</w:t>
            </w: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0B10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0C2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 价</w:t>
            </w: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60C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c>
          <w:tcPr>
            <w:tcW w:w="983"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14:paraId="64EA796D">
            <w:pPr>
              <w:jc w:val="center"/>
              <w:rPr>
                <w:rFonts w:hint="eastAsia" w:ascii="宋体" w:hAnsi="宋体" w:eastAsia="宋体" w:cs="宋体"/>
                <w:b/>
                <w:bCs/>
                <w:i w:val="0"/>
                <w:iCs w:val="0"/>
                <w:color w:val="000000"/>
                <w:sz w:val="18"/>
                <w:szCs w:val="18"/>
                <w:u w:val="none"/>
              </w:rPr>
            </w:pPr>
          </w:p>
        </w:tc>
      </w:tr>
      <w:tr w14:paraId="2F55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B49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3A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整体卫生间 </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A5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13A18">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22476">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B9B8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13000</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B5C16">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83B4F">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CC683B">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1F5C6">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6FA23">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B716D7">
            <w:pPr>
              <w:jc w:val="left"/>
              <w:rPr>
                <w:rFonts w:hint="eastAsia" w:ascii="宋体" w:hAnsi="宋体" w:eastAsia="宋体" w:cs="宋体"/>
                <w:i w:val="0"/>
                <w:iCs w:val="0"/>
                <w:color w:val="000000"/>
                <w:sz w:val="18"/>
                <w:szCs w:val="18"/>
                <w:u w:val="none"/>
              </w:rPr>
            </w:pPr>
          </w:p>
        </w:tc>
      </w:tr>
      <w:tr w14:paraId="6283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DE5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5E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人工上料 </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87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w:t>
            </w: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15E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04B29B">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1409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15000</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33B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15000</w:t>
            </w: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14D58">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B577EE">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32C16">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370CB">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7E1344">
            <w:pPr>
              <w:jc w:val="left"/>
              <w:rPr>
                <w:rFonts w:hint="eastAsia" w:ascii="宋体" w:hAnsi="宋体" w:eastAsia="宋体" w:cs="宋体"/>
                <w:i w:val="0"/>
                <w:iCs w:val="0"/>
                <w:color w:val="000000"/>
                <w:sz w:val="18"/>
                <w:szCs w:val="18"/>
                <w:u w:val="none"/>
              </w:rPr>
            </w:pPr>
          </w:p>
        </w:tc>
      </w:tr>
      <w:tr w14:paraId="271E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ED1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9D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玻璃雨篷 </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41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CD9C5">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451B1">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BED7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515</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7D005">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70F06">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AC5BD9">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882B6">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B1E7C">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70D30A">
            <w:pPr>
              <w:jc w:val="left"/>
              <w:rPr>
                <w:rFonts w:hint="eastAsia" w:ascii="宋体" w:hAnsi="宋体" w:eastAsia="宋体" w:cs="宋体"/>
                <w:i w:val="0"/>
                <w:iCs w:val="0"/>
                <w:color w:val="000000"/>
                <w:sz w:val="18"/>
                <w:szCs w:val="18"/>
                <w:u w:val="none"/>
              </w:rPr>
            </w:pPr>
          </w:p>
        </w:tc>
      </w:tr>
      <w:tr w14:paraId="1715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2BC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48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保洁 </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E9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w:t>
            </w: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10C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06D43">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E9EE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5800</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52E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5800</w:t>
            </w: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C212A">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3EE502">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9EE57">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DA149">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018331">
            <w:pPr>
              <w:jc w:val="left"/>
              <w:rPr>
                <w:rFonts w:hint="eastAsia" w:ascii="宋体" w:hAnsi="宋体" w:eastAsia="宋体" w:cs="宋体"/>
                <w:i w:val="0"/>
                <w:iCs w:val="0"/>
                <w:color w:val="000000"/>
                <w:sz w:val="18"/>
                <w:szCs w:val="18"/>
                <w:u w:val="none"/>
              </w:rPr>
            </w:pPr>
          </w:p>
        </w:tc>
      </w:tr>
      <w:tr w14:paraId="51D9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94F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08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塑料管 </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0B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w:t>
            </w: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F93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5D3BD">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12B5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2460</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24D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2460</w:t>
            </w: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7E3A6">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79917D">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B9F6C">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9227A">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A605B8">
            <w:pPr>
              <w:jc w:val="left"/>
              <w:rPr>
                <w:rFonts w:hint="eastAsia" w:ascii="宋体" w:hAnsi="宋体" w:eastAsia="宋体" w:cs="宋体"/>
                <w:i w:val="0"/>
                <w:iCs w:val="0"/>
                <w:color w:val="000000"/>
                <w:sz w:val="18"/>
                <w:szCs w:val="18"/>
                <w:u w:val="none"/>
              </w:rPr>
            </w:pPr>
          </w:p>
        </w:tc>
      </w:tr>
      <w:tr w14:paraId="0621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466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A0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整体卫生间 </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88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BA8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CBB9CC">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8314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11000</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9B28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66000</w:t>
            </w: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D1C82">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3F35EB">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AE38F">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FEE78">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44C4F0">
            <w:pPr>
              <w:jc w:val="left"/>
              <w:rPr>
                <w:rFonts w:hint="eastAsia" w:ascii="宋体" w:hAnsi="宋体" w:eastAsia="宋体" w:cs="宋体"/>
                <w:i w:val="0"/>
                <w:iCs w:val="0"/>
                <w:color w:val="000000"/>
                <w:sz w:val="18"/>
                <w:szCs w:val="18"/>
                <w:u w:val="none"/>
              </w:rPr>
            </w:pPr>
          </w:p>
        </w:tc>
      </w:tr>
      <w:tr w14:paraId="70DE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F6F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609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窗帘 </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2F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5BC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E4210">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AB1C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580</w:t>
            </w: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47D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46980</w:t>
            </w: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3D383">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9F8592">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8D235">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D1433">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294899">
            <w:pPr>
              <w:jc w:val="left"/>
              <w:rPr>
                <w:rFonts w:hint="eastAsia" w:ascii="宋体" w:hAnsi="宋体" w:eastAsia="宋体" w:cs="宋体"/>
                <w:i w:val="0"/>
                <w:iCs w:val="0"/>
                <w:color w:val="000000"/>
                <w:sz w:val="18"/>
                <w:szCs w:val="18"/>
                <w:u w:val="none"/>
              </w:rPr>
            </w:pPr>
          </w:p>
        </w:tc>
      </w:tr>
      <w:tr w14:paraId="56E4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04EC66">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6AE55">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ED23F">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B5281">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B6E50">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4276F2">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7B851">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832EC">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E588BF">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070DF">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A36BB">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266305">
            <w:pPr>
              <w:jc w:val="left"/>
              <w:rPr>
                <w:rFonts w:hint="eastAsia" w:ascii="宋体" w:hAnsi="宋体" w:eastAsia="宋体" w:cs="宋体"/>
                <w:i w:val="0"/>
                <w:iCs w:val="0"/>
                <w:color w:val="000000"/>
                <w:sz w:val="18"/>
                <w:szCs w:val="18"/>
                <w:u w:val="none"/>
              </w:rPr>
            </w:pPr>
          </w:p>
        </w:tc>
      </w:tr>
      <w:tr w14:paraId="5915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7AF869">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15496">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AE5B2">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6CE26">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3F3B5">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583A18">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EEEEC">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6C610">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8B3A17">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716E6">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BA5B0">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5CDCBB">
            <w:pPr>
              <w:jc w:val="left"/>
              <w:rPr>
                <w:rFonts w:hint="eastAsia" w:ascii="宋体" w:hAnsi="宋体" w:eastAsia="宋体" w:cs="宋体"/>
                <w:i w:val="0"/>
                <w:iCs w:val="0"/>
                <w:color w:val="000000"/>
                <w:sz w:val="18"/>
                <w:szCs w:val="18"/>
                <w:u w:val="none"/>
              </w:rPr>
            </w:pPr>
          </w:p>
        </w:tc>
      </w:tr>
      <w:tr w14:paraId="5703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135CBB">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5DC60A">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549A4">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463C2">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EE779">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1F423B">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2EEF1">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B3CF4">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74C685">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5C026">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A4227">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C51FD0">
            <w:pPr>
              <w:jc w:val="left"/>
              <w:rPr>
                <w:rFonts w:hint="eastAsia" w:ascii="宋体" w:hAnsi="宋体" w:eastAsia="宋体" w:cs="宋体"/>
                <w:i w:val="0"/>
                <w:iCs w:val="0"/>
                <w:color w:val="000000"/>
                <w:sz w:val="18"/>
                <w:szCs w:val="18"/>
                <w:u w:val="none"/>
              </w:rPr>
            </w:pPr>
          </w:p>
        </w:tc>
      </w:tr>
      <w:tr w14:paraId="2BFF1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8F74C6">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27511">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62CDC">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E4867">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E258">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25EAD0">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5824F">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616D2">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173B97">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AFD82">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196E3">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68D33B">
            <w:pPr>
              <w:jc w:val="left"/>
              <w:rPr>
                <w:rFonts w:hint="eastAsia" w:ascii="宋体" w:hAnsi="宋体" w:eastAsia="宋体" w:cs="宋体"/>
                <w:i w:val="0"/>
                <w:iCs w:val="0"/>
                <w:color w:val="000000"/>
                <w:sz w:val="18"/>
                <w:szCs w:val="18"/>
                <w:u w:val="none"/>
              </w:rPr>
            </w:pPr>
          </w:p>
        </w:tc>
      </w:tr>
      <w:tr w14:paraId="5C3F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2C615D">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8DB7C">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FAA905">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4C0D6A">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D7231F">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6EC399">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22C8DC">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63822">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AD571A">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6BD34">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11294">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3F55EA">
            <w:pPr>
              <w:jc w:val="left"/>
              <w:rPr>
                <w:rFonts w:hint="eastAsia" w:ascii="宋体" w:hAnsi="宋体" w:eastAsia="宋体" w:cs="宋体"/>
                <w:i w:val="0"/>
                <w:iCs w:val="0"/>
                <w:color w:val="000000"/>
                <w:sz w:val="18"/>
                <w:szCs w:val="18"/>
                <w:u w:val="none"/>
              </w:rPr>
            </w:pPr>
          </w:p>
        </w:tc>
      </w:tr>
      <w:tr w14:paraId="7205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D953D4">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B3CCEB">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46721">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50197">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F1D62">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51A17F">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A0C6C">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C4B0C5">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5BD53D">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0819C">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F5D9C">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7A4880">
            <w:pPr>
              <w:jc w:val="left"/>
              <w:rPr>
                <w:rFonts w:hint="eastAsia" w:ascii="宋体" w:hAnsi="宋体" w:eastAsia="宋体" w:cs="宋体"/>
                <w:i w:val="0"/>
                <w:iCs w:val="0"/>
                <w:color w:val="000000"/>
                <w:sz w:val="18"/>
                <w:szCs w:val="18"/>
                <w:u w:val="none"/>
              </w:rPr>
            </w:pPr>
          </w:p>
        </w:tc>
      </w:tr>
      <w:tr w14:paraId="4254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E72006">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A85CFA">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84591">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02EEA">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A33D8">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B06C47">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CB706">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9618E">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24EE3E">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74440">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F545E">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8917EE">
            <w:pPr>
              <w:jc w:val="left"/>
              <w:rPr>
                <w:rFonts w:hint="eastAsia" w:ascii="宋体" w:hAnsi="宋体" w:eastAsia="宋体" w:cs="宋体"/>
                <w:i w:val="0"/>
                <w:iCs w:val="0"/>
                <w:color w:val="000000"/>
                <w:sz w:val="18"/>
                <w:szCs w:val="18"/>
                <w:u w:val="none"/>
              </w:rPr>
            </w:pPr>
          </w:p>
        </w:tc>
      </w:tr>
      <w:tr w14:paraId="3563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47EEC8">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B99F7">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EBF6E">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FB02F">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F6581">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AF2DF1">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82E31">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B5348">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87F38C">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82E9B6">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EEBA8">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239CA9">
            <w:pPr>
              <w:jc w:val="left"/>
              <w:rPr>
                <w:rFonts w:hint="eastAsia" w:ascii="宋体" w:hAnsi="宋体" w:eastAsia="宋体" w:cs="宋体"/>
                <w:i w:val="0"/>
                <w:iCs w:val="0"/>
                <w:color w:val="000000"/>
                <w:sz w:val="18"/>
                <w:szCs w:val="18"/>
                <w:u w:val="none"/>
              </w:rPr>
            </w:pPr>
          </w:p>
        </w:tc>
      </w:tr>
      <w:tr w14:paraId="524C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2DC1CB">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EB638">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50FDE">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A67B3">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32B72">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0FADCB">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54D95">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5C30A">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49EF97">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FF2F7">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7C34F">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2E0CF8">
            <w:pPr>
              <w:jc w:val="left"/>
              <w:rPr>
                <w:rFonts w:hint="eastAsia" w:ascii="宋体" w:hAnsi="宋体" w:eastAsia="宋体" w:cs="宋体"/>
                <w:i w:val="0"/>
                <w:iCs w:val="0"/>
                <w:color w:val="000000"/>
                <w:sz w:val="18"/>
                <w:szCs w:val="18"/>
                <w:u w:val="none"/>
              </w:rPr>
            </w:pPr>
          </w:p>
        </w:tc>
      </w:tr>
      <w:tr w14:paraId="4D51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AD683A">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47559">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543AB">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75439">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96E02">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11A122">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7F94E5">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DC64A">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ED7D94">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52BB6">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62BFC">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1B6A3D">
            <w:pPr>
              <w:jc w:val="left"/>
              <w:rPr>
                <w:rFonts w:hint="eastAsia" w:ascii="宋体" w:hAnsi="宋体" w:eastAsia="宋体" w:cs="宋体"/>
                <w:i w:val="0"/>
                <w:iCs w:val="0"/>
                <w:color w:val="000000"/>
                <w:sz w:val="18"/>
                <w:szCs w:val="18"/>
                <w:u w:val="none"/>
              </w:rPr>
            </w:pPr>
          </w:p>
        </w:tc>
      </w:tr>
      <w:tr w14:paraId="4223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9CE307">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81CBE">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B0D7E">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97E83">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864EB">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12F17B">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AEF89">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47857">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1AC046">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B38CC">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FD392">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D3D8A0">
            <w:pPr>
              <w:jc w:val="left"/>
              <w:rPr>
                <w:rFonts w:hint="eastAsia" w:ascii="宋体" w:hAnsi="宋体" w:eastAsia="宋体" w:cs="宋体"/>
                <w:i w:val="0"/>
                <w:iCs w:val="0"/>
                <w:color w:val="000000"/>
                <w:sz w:val="18"/>
                <w:szCs w:val="18"/>
                <w:u w:val="none"/>
              </w:rPr>
            </w:pPr>
          </w:p>
        </w:tc>
      </w:tr>
      <w:tr w14:paraId="4E94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7AF654">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65EA63">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74474">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41E7F">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4235A">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47BA5F">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91F7F">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E9E49">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9E24D0">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057C9">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92628">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9441A7">
            <w:pPr>
              <w:jc w:val="left"/>
              <w:rPr>
                <w:rFonts w:hint="eastAsia" w:ascii="宋体" w:hAnsi="宋体" w:eastAsia="宋体" w:cs="宋体"/>
                <w:i w:val="0"/>
                <w:iCs w:val="0"/>
                <w:color w:val="000000"/>
                <w:sz w:val="18"/>
                <w:szCs w:val="18"/>
                <w:u w:val="none"/>
              </w:rPr>
            </w:pPr>
          </w:p>
        </w:tc>
      </w:tr>
      <w:tr w14:paraId="6A04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95C01C">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EE22F">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ED280">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C7F9B">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7F1B0">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3E7DB0">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49BB2">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2DC00">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7ECB3E">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7EF8A">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1FF39">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91476E">
            <w:pPr>
              <w:jc w:val="left"/>
              <w:rPr>
                <w:rFonts w:hint="eastAsia" w:ascii="宋体" w:hAnsi="宋体" w:eastAsia="宋体" w:cs="宋体"/>
                <w:i w:val="0"/>
                <w:iCs w:val="0"/>
                <w:color w:val="000000"/>
                <w:sz w:val="18"/>
                <w:szCs w:val="18"/>
                <w:u w:val="none"/>
              </w:rPr>
            </w:pPr>
          </w:p>
        </w:tc>
      </w:tr>
      <w:tr w14:paraId="410D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E09CE9">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C34CB">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64D11">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7F4D9">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69BB1">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ABDDD3">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B5C83">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4F260">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C090C0">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1688A">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8DB94">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F2BE48">
            <w:pPr>
              <w:jc w:val="left"/>
              <w:rPr>
                <w:rFonts w:hint="eastAsia" w:ascii="宋体" w:hAnsi="宋体" w:eastAsia="宋体" w:cs="宋体"/>
                <w:i w:val="0"/>
                <w:iCs w:val="0"/>
                <w:color w:val="000000"/>
                <w:sz w:val="18"/>
                <w:szCs w:val="18"/>
                <w:u w:val="none"/>
              </w:rPr>
            </w:pPr>
          </w:p>
        </w:tc>
      </w:tr>
      <w:tr w14:paraId="0C69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992C14">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4B44F">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29BFB">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B1B2E">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9945F">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810443">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36475">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98192">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30A2CA">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B2D9D">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B3C8D">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4AD32C">
            <w:pPr>
              <w:jc w:val="left"/>
              <w:rPr>
                <w:rFonts w:hint="eastAsia" w:ascii="宋体" w:hAnsi="宋体" w:eastAsia="宋体" w:cs="宋体"/>
                <w:i w:val="0"/>
                <w:iCs w:val="0"/>
                <w:color w:val="000000"/>
                <w:sz w:val="18"/>
                <w:szCs w:val="18"/>
                <w:u w:val="none"/>
              </w:rPr>
            </w:pPr>
          </w:p>
        </w:tc>
      </w:tr>
      <w:tr w14:paraId="71530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FF3271">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E1E6E">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48C5F">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4AB5F">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86870">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F75F3F">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9C593">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E4132">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9C7F8A">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F5F99">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1EA48">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F54676">
            <w:pPr>
              <w:jc w:val="left"/>
              <w:rPr>
                <w:rFonts w:hint="eastAsia" w:ascii="宋体" w:hAnsi="宋体" w:eastAsia="宋体" w:cs="宋体"/>
                <w:i w:val="0"/>
                <w:iCs w:val="0"/>
                <w:color w:val="000000"/>
                <w:sz w:val="18"/>
                <w:szCs w:val="18"/>
                <w:u w:val="none"/>
              </w:rPr>
            </w:pPr>
          </w:p>
        </w:tc>
      </w:tr>
      <w:tr w14:paraId="7B46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4DAD76">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52211">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08B73">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B59FE">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4F37A">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EB1150">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B2D70">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B542A">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ADBF14">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7D2D3A">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75893">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8BA545">
            <w:pPr>
              <w:jc w:val="left"/>
              <w:rPr>
                <w:rFonts w:hint="eastAsia" w:ascii="宋体" w:hAnsi="宋体" w:eastAsia="宋体" w:cs="宋体"/>
                <w:i w:val="0"/>
                <w:iCs w:val="0"/>
                <w:color w:val="000000"/>
                <w:sz w:val="18"/>
                <w:szCs w:val="18"/>
                <w:u w:val="none"/>
              </w:rPr>
            </w:pPr>
          </w:p>
        </w:tc>
      </w:tr>
      <w:tr w14:paraId="7AB1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998246">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76F9B">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798C1">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68C9F">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0B61D">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69D2E7">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C97EE">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67DF4">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02F7AC">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8635D">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CF882">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D0ACE5">
            <w:pPr>
              <w:jc w:val="left"/>
              <w:rPr>
                <w:rFonts w:hint="eastAsia" w:ascii="宋体" w:hAnsi="宋体" w:eastAsia="宋体" w:cs="宋体"/>
                <w:i w:val="0"/>
                <w:iCs w:val="0"/>
                <w:color w:val="000000"/>
                <w:sz w:val="18"/>
                <w:szCs w:val="18"/>
                <w:u w:val="none"/>
              </w:rPr>
            </w:pPr>
          </w:p>
        </w:tc>
      </w:tr>
      <w:tr w14:paraId="4C1D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FE071A">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EC57B">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B75E36">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CDBD2">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60155">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A79760">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E105C">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F937A">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34B63B">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7301F">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3705D">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F9DF06">
            <w:pPr>
              <w:jc w:val="left"/>
              <w:rPr>
                <w:rFonts w:hint="eastAsia" w:ascii="宋体" w:hAnsi="宋体" w:eastAsia="宋体" w:cs="宋体"/>
                <w:i w:val="0"/>
                <w:iCs w:val="0"/>
                <w:color w:val="000000"/>
                <w:sz w:val="18"/>
                <w:szCs w:val="18"/>
                <w:u w:val="none"/>
              </w:rPr>
            </w:pPr>
          </w:p>
        </w:tc>
      </w:tr>
      <w:tr w14:paraId="2B82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89922D">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C3797">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7D45D0">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46990">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9417F">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6E0EF6">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91D313">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AF3BE">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5AA0FF">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39780">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3EE32">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C9F25C">
            <w:pPr>
              <w:jc w:val="left"/>
              <w:rPr>
                <w:rFonts w:hint="eastAsia" w:ascii="宋体" w:hAnsi="宋体" w:eastAsia="宋体" w:cs="宋体"/>
                <w:i w:val="0"/>
                <w:iCs w:val="0"/>
                <w:color w:val="000000"/>
                <w:sz w:val="18"/>
                <w:szCs w:val="18"/>
                <w:u w:val="none"/>
              </w:rPr>
            </w:pPr>
          </w:p>
        </w:tc>
      </w:tr>
      <w:tr w14:paraId="3BD9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2CE17A">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46B19">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943E9">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E9511">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E0C11">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81C366">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EEA82">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81374">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E0A5BD">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A9230B">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76585">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C39419">
            <w:pPr>
              <w:jc w:val="left"/>
              <w:rPr>
                <w:rFonts w:hint="eastAsia" w:ascii="宋体" w:hAnsi="宋体" w:eastAsia="宋体" w:cs="宋体"/>
                <w:i w:val="0"/>
                <w:iCs w:val="0"/>
                <w:color w:val="000000"/>
                <w:sz w:val="18"/>
                <w:szCs w:val="18"/>
                <w:u w:val="none"/>
              </w:rPr>
            </w:pPr>
          </w:p>
        </w:tc>
      </w:tr>
      <w:tr w14:paraId="2A75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33B14D">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D4CA2">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F7272">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E340F">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10F01">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5E542F">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44EAA">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B4BB24">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8F9A0A">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DCEE5">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DE3B38">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F1F8F5">
            <w:pPr>
              <w:jc w:val="left"/>
              <w:rPr>
                <w:rFonts w:hint="eastAsia" w:ascii="宋体" w:hAnsi="宋体" w:eastAsia="宋体" w:cs="宋体"/>
                <w:i w:val="0"/>
                <w:iCs w:val="0"/>
                <w:color w:val="000000"/>
                <w:sz w:val="18"/>
                <w:szCs w:val="18"/>
                <w:u w:val="none"/>
              </w:rPr>
            </w:pPr>
          </w:p>
        </w:tc>
      </w:tr>
      <w:tr w14:paraId="3748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3AEAA5">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513E2">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9E7D1">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C19F1">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A5F72">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4AC72A">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EF717F">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F821F">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55C964">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BC2A5">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D3ACC">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0648F4">
            <w:pPr>
              <w:jc w:val="left"/>
              <w:rPr>
                <w:rFonts w:hint="eastAsia" w:ascii="宋体" w:hAnsi="宋体" w:eastAsia="宋体" w:cs="宋体"/>
                <w:i w:val="0"/>
                <w:iCs w:val="0"/>
                <w:color w:val="000000"/>
                <w:sz w:val="18"/>
                <w:szCs w:val="18"/>
                <w:u w:val="none"/>
              </w:rPr>
            </w:pPr>
          </w:p>
        </w:tc>
      </w:tr>
      <w:tr w14:paraId="7B3D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70DA60">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D945F">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3223B">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9B922">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10E05">
            <w:pPr>
              <w:jc w:val="righ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C768C5">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B002D">
            <w:pPr>
              <w:jc w:val="right"/>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C7EB8">
            <w:pPr>
              <w:jc w:val="righ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6F1292">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ADEF0">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F904F">
            <w:pPr>
              <w:jc w:val="righ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3D6A10">
            <w:pPr>
              <w:jc w:val="left"/>
              <w:rPr>
                <w:rFonts w:hint="eastAsia" w:ascii="宋体" w:hAnsi="宋体" w:eastAsia="宋体" w:cs="宋体"/>
                <w:i w:val="0"/>
                <w:iCs w:val="0"/>
                <w:color w:val="000000"/>
                <w:sz w:val="18"/>
                <w:szCs w:val="18"/>
                <w:u w:val="none"/>
              </w:rPr>
            </w:pPr>
          </w:p>
        </w:tc>
      </w:tr>
      <w:tr w14:paraId="1D27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2746"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14:paraId="7DE6CB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计</w:t>
            </w:r>
          </w:p>
        </w:tc>
        <w:tc>
          <w:tcPr>
            <w:tcW w:w="761"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7EB89D4">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140F295">
            <w:pPr>
              <w:jc w:val="left"/>
              <w:rPr>
                <w:rFonts w:hint="eastAsia" w:ascii="宋体" w:hAnsi="宋体" w:eastAsia="宋体" w:cs="宋体"/>
                <w:i w:val="0"/>
                <w:iCs w:val="0"/>
                <w:color w:val="000000"/>
                <w:sz w:val="18"/>
                <w:szCs w:val="18"/>
                <w:u w:val="none"/>
              </w:rPr>
            </w:pPr>
          </w:p>
        </w:tc>
        <w:tc>
          <w:tcPr>
            <w:tcW w:w="76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3BDD536">
            <w:pPr>
              <w:jc w:val="right"/>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66A85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136240</w:t>
            </w:r>
          </w:p>
        </w:tc>
        <w:tc>
          <w:tcPr>
            <w:tcW w:w="70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7AECA0E">
            <w:pPr>
              <w:jc w:val="left"/>
              <w:rPr>
                <w:rFonts w:hint="eastAsia" w:ascii="宋体" w:hAnsi="宋体" w:eastAsia="宋体" w:cs="宋体"/>
                <w:i w:val="0"/>
                <w:iCs w:val="0"/>
                <w:color w:val="000000"/>
                <w:sz w:val="18"/>
                <w:szCs w:val="18"/>
                <w:u w:val="none"/>
              </w:rPr>
            </w:pPr>
          </w:p>
        </w:tc>
        <w:tc>
          <w:tcPr>
            <w:tcW w:w="70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E6CE805">
            <w:pPr>
              <w:jc w:val="lef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A519CBC">
            <w:pPr>
              <w:jc w:val="lef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B63E815">
            <w:pPr>
              <w:jc w:val="left"/>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BA8D8D9">
            <w:pPr>
              <w:jc w:val="left"/>
              <w:rPr>
                <w:rFonts w:hint="eastAsia" w:ascii="宋体" w:hAnsi="宋体" w:eastAsia="宋体" w:cs="宋体"/>
                <w:i w:val="0"/>
                <w:iCs w:val="0"/>
                <w:color w:val="000000"/>
                <w:sz w:val="18"/>
                <w:szCs w:val="18"/>
                <w:u w:val="none"/>
              </w:rPr>
            </w:pPr>
          </w:p>
        </w:tc>
      </w:tr>
      <w:tr w14:paraId="1DD6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9" w:hRule="atLeast"/>
        </w:trPr>
        <w:tc>
          <w:tcPr>
            <w:tcW w:w="9440" w:type="dxa"/>
            <w:gridSpan w:val="14"/>
            <w:tcBorders>
              <w:top w:val="nil"/>
              <w:left w:val="nil"/>
              <w:bottom w:val="nil"/>
              <w:right w:val="nil"/>
            </w:tcBorders>
            <w:shd w:val="clear" w:color="FFFFFF" w:fill="FFFFFF"/>
            <w:vAlign w:val="top"/>
          </w:tcPr>
          <w:p w14:paraId="117685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注：此表由招标人填写“暂估单价”，并在备注栏说明暂估价的材料、工程设备拟用在那些清单项目上，投标人应将上述材料、工程设备暂估单价计入工程量清单综合单价报价中。</w:t>
            </w:r>
          </w:p>
        </w:tc>
      </w:tr>
      <w:tr w14:paraId="383A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3" w:hRule="atLeast"/>
        </w:trPr>
        <w:tc>
          <w:tcPr>
            <w:tcW w:w="4420" w:type="dxa"/>
            <w:gridSpan w:val="6"/>
            <w:tcBorders>
              <w:top w:val="nil"/>
              <w:left w:val="nil"/>
              <w:bottom w:val="nil"/>
              <w:right w:val="nil"/>
            </w:tcBorders>
            <w:shd w:val="clear" w:color="FFFFFF" w:fill="FFFFFF"/>
            <w:vAlign w:val="top"/>
          </w:tcPr>
          <w:p w14:paraId="03C770D1">
            <w:pPr>
              <w:jc w:val="left"/>
              <w:rPr>
                <w:rFonts w:hint="eastAsia" w:ascii="宋体" w:hAnsi="宋体" w:eastAsia="宋体" w:cs="宋体"/>
                <w:i w:val="0"/>
                <w:iCs w:val="0"/>
                <w:color w:val="000000"/>
                <w:sz w:val="18"/>
                <w:szCs w:val="18"/>
                <w:u w:val="none"/>
              </w:rPr>
            </w:pPr>
          </w:p>
        </w:tc>
        <w:tc>
          <w:tcPr>
            <w:tcW w:w="2679" w:type="dxa"/>
            <w:gridSpan w:val="4"/>
            <w:tcBorders>
              <w:top w:val="nil"/>
              <w:left w:val="nil"/>
              <w:bottom w:val="nil"/>
              <w:right w:val="nil"/>
            </w:tcBorders>
            <w:shd w:val="clear" w:color="FFFFFF" w:fill="FFFFFF"/>
            <w:vAlign w:val="top"/>
          </w:tcPr>
          <w:p w14:paraId="6292CBCC">
            <w:pPr>
              <w:jc w:val="left"/>
              <w:rPr>
                <w:rFonts w:hint="eastAsia" w:ascii="宋体" w:hAnsi="宋体" w:eastAsia="宋体" w:cs="宋体"/>
                <w:i w:val="0"/>
                <w:iCs w:val="0"/>
                <w:color w:val="000000"/>
                <w:sz w:val="18"/>
                <w:szCs w:val="18"/>
                <w:u w:val="none"/>
              </w:rPr>
            </w:pPr>
          </w:p>
        </w:tc>
        <w:tc>
          <w:tcPr>
            <w:tcW w:w="2341" w:type="dxa"/>
            <w:gridSpan w:val="4"/>
            <w:tcBorders>
              <w:top w:val="nil"/>
              <w:left w:val="nil"/>
              <w:bottom w:val="nil"/>
              <w:right w:val="nil"/>
            </w:tcBorders>
            <w:shd w:val="clear" w:color="FFFFFF" w:fill="FFFFFF"/>
            <w:vAlign w:val="top"/>
          </w:tcPr>
          <w:p w14:paraId="38ACAFC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表—12—2</w:t>
            </w:r>
          </w:p>
        </w:tc>
      </w:tr>
    </w:tbl>
    <w:p w14:paraId="4D087D6E">
      <w:pPr>
        <w:pStyle w:val="29"/>
        <w:rPr>
          <w:rFonts w:hint="eastAsia" w:ascii="宋体" w:hAnsi="宋体"/>
          <w:b/>
          <w:color w:val="auto"/>
          <w:sz w:val="24"/>
          <w:lang w:val="en-US" w:eastAsia="zh-CN"/>
        </w:rPr>
      </w:pPr>
    </w:p>
    <w:tbl>
      <w:tblPr>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31"/>
        <w:gridCol w:w="369"/>
        <w:gridCol w:w="749"/>
        <w:gridCol w:w="2124"/>
        <w:gridCol w:w="1628"/>
        <w:gridCol w:w="556"/>
        <w:gridCol w:w="1116"/>
        <w:gridCol w:w="246"/>
        <w:gridCol w:w="886"/>
        <w:gridCol w:w="1055"/>
      </w:tblGrid>
      <w:tr w14:paraId="65E4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9260" w:type="dxa"/>
            <w:gridSpan w:val="10"/>
            <w:tcBorders>
              <w:top w:val="nil"/>
              <w:left w:val="nil"/>
              <w:bottom w:val="nil"/>
              <w:right w:val="nil"/>
            </w:tcBorders>
            <w:shd w:val="clear" w:color="FFFFFF" w:fill="FFFFFF"/>
            <w:vAlign w:val="center"/>
          </w:tcPr>
          <w:p w14:paraId="1884379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主要材料价格表</w:t>
            </w:r>
          </w:p>
        </w:tc>
      </w:tr>
      <w:tr w14:paraId="4B3C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900" w:type="dxa"/>
            <w:gridSpan w:val="2"/>
            <w:tcBorders>
              <w:top w:val="nil"/>
              <w:left w:val="nil"/>
              <w:bottom w:val="nil"/>
              <w:right w:val="nil"/>
            </w:tcBorders>
            <w:shd w:val="clear" w:color="FFFFFF" w:fill="FFFFFF"/>
            <w:vAlign w:val="bottom"/>
          </w:tcPr>
          <w:p w14:paraId="15AA848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w:t>
            </w:r>
          </w:p>
        </w:tc>
        <w:tc>
          <w:tcPr>
            <w:tcW w:w="6396" w:type="dxa"/>
            <w:gridSpan w:val="6"/>
            <w:tcBorders>
              <w:top w:val="nil"/>
              <w:left w:val="nil"/>
              <w:bottom w:val="nil"/>
              <w:right w:val="nil"/>
            </w:tcBorders>
            <w:shd w:val="clear" w:color="FFFFFF" w:fill="FFFFFF"/>
            <w:vAlign w:val="bottom"/>
          </w:tcPr>
          <w:p w14:paraId="5DA0DA6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正阳县第二人民医院新院区业务用房改造项目</w:t>
            </w:r>
          </w:p>
        </w:tc>
        <w:tc>
          <w:tcPr>
            <w:tcW w:w="1964" w:type="dxa"/>
            <w:gridSpan w:val="2"/>
            <w:tcBorders>
              <w:top w:val="nil"/>
              <w:left w:val="nil"/>
              <w:bottom w:val="nil"/>
              <w:right w:val="nil"/>
            </w:tcBorders>
            <w:shd w:val="clear" w:color="FFFFFF" w:fill="FFFFFF"/>
            <w:vAlign w:val="bottom"/>
          </w:tcPr>
          <w:p w14:paraId="294BF95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 页 共 1 页</w:t>
            </w:r>
          </w:p>
        </w:tc>
      </w:tr>
      <w:tr w14:paraId="3EC3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31"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6AAB92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111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6D657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材料编码</w:t>
            </w:r>
          </w:p>
        </w:tc>
        <w:tc>
          <w:tcPr>
            <w:tcW w:w="214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F5EA3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材料名称</w:t>
            </w:r>
          </w:p>
        </w:tc>
        <w:tc>
          <w:tcPr>
            <w:tcW w:w="163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930EA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规格.型号等特殊要求</w:t>
            </w:r>
          </w:p>
        </w:tc>
        <w:tc>
          <w:tcPr>
            <w:tcW w:w="55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215A2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w:t>
            </w:r>
          </w:p>
        </w:tc>
        <w:tc>
          <w:tcPr>
            <w:tcW w:w="106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E56B0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数 量</w:t>
            </w:r>
          </w:p>
        </w:tc>
        <w:tc>
          <w:tcPr>
            <w:tcW w:w="114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38CBA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 价</w:t>
            </w:r>
          </w:p>
        </w:tc>
        <w:tc>
          <w:tcPr>
            <w:tcW w:w="1067"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6883B2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 价</w:t>
            </w:r>
          </w:p>
        </w:tc>
      </w:tr>
      <w:tr w14:paraId="7955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DE3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47C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05090171@1</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F2F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细木工板 δ18</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D85FD">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3B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0B7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455.0746</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3109F3">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897E2A">
            <w:pPr>
              <w:jc w:val="right"/>
              <w:rPr>
                <w:rFonts w:hint="eastAsia" w:ascii="宋体" w:hAnsi="宋体" w:eastAsia="宋体" w:cs="宋体"/>
                <w:i w:val="0"/>
                <w:iCs w:val="0"/>
                <w:color w:val="000000"/>
                <w:sz w:val="18"/>
                <w:szCs w:val="18"/>
                <w:u w:val="none"/>
              </w:rPr>
            </w:pPr>
          </w:p>
        </w:tc>
      </w:tr>
      <w:tr w14:paraId="19E6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932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23F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07010150</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73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面砖</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80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400mm*500mm</w:t>
            </w: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21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788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164.9856</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EF5F43">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1EC1F3">
            <w:pPr>
              <w:jc w:val="right"/>
              <w:rPr>
                <w:rFonts w:hint="eastAsia" w:ascii="宋体" w:hAnsi="宋体" w:eastAsia="宋体" w:cs="宋体"/>
                <w:i w:val="0"/>
                <w:iCs w:val="0"/>
                <w:color w:val="000000"/>
                <w:sz w:val="18"/>
                <w:szCs w:val="18"/>
                <w:u w:val="none"/>
              </w:rPr>
            </w:pPr>
          </w:p>
        </w:tc>
      </w:tr>
      <w:tr w14:paraId="350A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21F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A9D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08010106@1</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FC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楼梯花岗岩石材</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7FE2B">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42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3BD1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111.020637</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1C57F1">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1F436E">
            <w:pPr>
              <w:jc w:val="right"/>
              <w:rPr>
                <w:rFonts w:hint="eastAsia" w:ascii="宋体" w:hAnsi="宋体" w:eastAsia="宋体" w:cs="宋体"/>
                <w:i w:val="0"/>
                <w:iCs w:val="0"/>
                <w:color w:val="000000"/>
                <w:sz w:val="18"/>
                <w:szCs w:val="18"/>
                <w:u w:val="none"/>
              </w:rPr>
            </w:pPr>
          </w:p>
        </w:tc>
      </w:tr>
      <w:tr w14:paraId="146A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81D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7B2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09050441</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11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铝合金嵌入式方板</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86C2D">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AD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088C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385.87</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96E19E">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B6506B">
            <w:pPr>
              <w:jc w:val="right"/>
              <w:rPr>
                <w:rFonts w:hint="eastAsia" w:ascii="宋体" w:hAnsi="宋体" w:eastAsia="宋体" w:cs="宋体"/>
                <w:i w:val="0"/>
                <w:iCs w:val="0"/>
                <w:color w:val="000000"/>
                <w:sz w:val="18"/>
                <w:szCs w:val="18"/>
                <w:u w:val="none"/>
              </w:rPr>
            </w:pPr>
          </w:p>
        </w:tc>
      </w:tr>
      <w:tr w14:paraId="0EDB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50E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331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11090236@2</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E8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铝合金 推拉窗</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37867">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98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489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206.382708</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0ED51E">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124215">
            <w:pPr>
              <w:jc w:val="right"/>
              <w:rPr>
                <w:rFonts w:hint="eastAsia" w:ascii="宋体" w:hAnsi="宋体" w:eastAsia="宋体" w:cs="宋体"/>
                <w:i w:val="0"/>
                <w:iCs w:val="0"/>
                <w:color w:val="000000"/>
                <w:sz w:val="18"/>
                <w:szCs w:val="18"/>
                <w:u w:val="none"/>
              </w:rPr>
            </w:pPr>
          </w:p>
        </w:tc>
      </w:tr>
      <w:tr w14:paraId="318E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5E5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BFEF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13030359</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5EF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真石漆</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CF94F">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5A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809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2120.3936</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6D4C25">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7D0A96">
            <w:pPr>
              <w:jc w:val="right"/>
              <w:rPr>
                <w:rFonts w:hint="eastAsia" w:ascii="宋体" w:hAnsi="宋体" w:eastAsia="宋体" w:cs="宋体"/>
                <w:i w:val="0"/>
                <w:iCs w:val="0"/>
                <w:color w:val="000000"/>
                <w:sz w:val="18"/>
                <w:szCs w:val="18"/>
                <w:u w:val="none"/>
              </w:rPr>
            </w:pPr>
          </w:p>
        </w:tc>
      </w:tr>
      <w:tr w14:paraId="25BE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14F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986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14410123</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B4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FL-15胶黏剂</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2CAAC">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30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288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558.87146</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F12B46">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9FE120">
            <w:pPr>
              <w:jc w:val="right"/>
              <w:rPr>
                <w:rFonts w:hint="eastAsia" w:ascii="宋体" w:hAnsi="宋体" w:eastAsia="宋体" w:cs="宋体"/>
                <w:i w:val="0"/>
                <w:iCs w:val="0"/>
                <w:color w:val="000000"/>
                <w:sz w:val="18"/>
                <w:szCs w:val="18"/>
                <w:u w:val="none"/>
              </w:rPr>
            </w:pPr>
          </w:p>
        </w:tc>
      </w:tr>
      <w:tr w14:paraId="5DD1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6A9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CFF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14410181@1</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3E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硅酮耐候密封胶</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012A5">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EB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A85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336.528259</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94298B">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9CABD7">
            <w:pPr>
              <w:jc w:val="right"/>
              <w:rPr>
                <w:rFonts w:hint="eastAsia" w:ascii="宋体" w:hAnsi="宋体" w:eastAsia="宋体" w:cs="宋体"/>
                <w:i w:val="0"/>
                <w:iCs w:val="0"/>
                <w:color w:val="000000"/>
                <w:sz w:val="18"/>
                <w:szCs w:val="18"/>
                <w:u w:val="none"/>
              </w:rPr>
            </w:pPr>
          </w:p>
        </w:tc>
      </w:tr>
      <w:tr w14:paraId="729B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368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78C8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14410219@1</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0D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聚氨酯发泡密封胶(750ml/支)</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9A68A">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4B6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支</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FA5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497.281075</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E79F9E">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DB925F">
            <w:pPr>
              <w:jc w:val="right"/>
              <w:rPr>
                <w:rFonts w:hint="eastAsia" w:ascii="宋体" w:hAnsi="宋体" w:eastAsia="宋体" w:cs="宋体"/>
                <w:i w:val="0"/>
                <w:iCs w:val="0"/>
                <w:color w:val="000000"/>
                <w:sz w:val="18"/>
                <w:szCs w:val="18"/>
                <w:u w:val="none"/>
              </w:rPr>
            </w:pPr>
          </w:p>
        </w:tc>
      </w:tr>
      <w:tr w14:paraId="0138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F66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D17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BCCLF60</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65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柜子</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6FFF3">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98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824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31.38</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540230">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C41DF6">
            <w:pPr>
              <w:jc w:val="right"/>
              <w:rPr>
                <w:rFonts w:hint="eastAsia" w:ascii="宋体" w:hAnsi="宋体" w:eastAsia="宋体" w:cs="宋体"/>
                <w:i w:val="0"/>
                <w:iCs w:val="0"/>
                <w:color w:val="000000"/>
                <w:sz w:val="18"/>
                <w:szCs w:val="18"/>
                <w:u w:val="none"/>
              </w:rPr>
            </w:pPr>
          </w:p>
        </w:tc>
      </w:tr>
      <w:tr w14:paraId="5414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FCE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280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BCCLF82</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78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整体卫生间</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079EC">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C6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间</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B6C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A0C400">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A40DB3">
            <w:pPr>
              <w:jc w:val="right"/>
              <w:rPr>
                <w:rFonts w:hint="eastAsia" w:ascii="宋体" w:hAnsi="宋体" w:eastAsia="宋体" w:cs="宋体"/>
                <w:i w:val="0"/>
                <w:iCs w:val="0"/>
                <w:color w:val="000000"/>
                <w:sz w:val="18"/>
                <w:szCs w:val="18"/>
                <w:u w:val="none"/>
              </w:rPr>
            </w:pPr>
          </w:p>
        </w:tc>
      </w:tr>
      <w:tr w14:paraId="03FF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F70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FDB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BCCLF85</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591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护士站柜台</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35DD8">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77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100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658ED2">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7CFD3E">
            <w:pPr>
              <w:jc w:val="right"/>
              <w:rPr>
                <w:rFonts w:hint="eastAsia" w:ascii="宋体" w:hAnsi="宋体" w:eastAsia="宋体" w:cs="宋体"/>
                <w:i w:val="0"/>
                <w:iCs w:val="0"/>
                <w:color w:val="000000"/>
                <w:sz w:val="18"/>
                <w:szCs w:val="18"/>
                <w:u w:val="none"/>
              </w:rPr>
            </w:pPr>
          </w:p>
        </w:tc>
      </w:tr>
      <w:tr w14:paraId="78C6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71C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028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BCCLF90</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AA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输液隔帘</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55CEF1">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21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C10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0EF4B1">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BD18F0">
            <w:pPr>
              <w:jc w:val="right"/>
              <w:rPr>
                <w:rFonts w:hint="eastAsia" w:ascii="宋体" w:hAnsi="宋体" w:eastAsia="宋体" w:cs="宋体"/>
                <w:i w:val="0"/>
                <w:iCs w:val="0"/>
                <w:color w:val="000000"/>
                <w:sz w:val="18"/>
                <w:szCs w:val="18"/>
                <w:u w:val="none"/>
              </w:rPr>
            </w:pPr>
          </w:p>
        </w:tc>
      </w:tr>
      <w:tr w14:paraId="0D3D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6AF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C92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BCCLF91</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23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输液导轨带吊杆</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CBE43">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98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CE6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44A117">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E4238D">
            <w:pPr>
              <w:jc w:val="right"/>
              <w:rPr>
                <w:rFonts w:hint="eastAsia" w:ascii="宋体" w:hAnsi="宋体" w:eastAsia="宋体" w:cs="宋体"/>
                <w:i w:val="0"/>
                <w:iCs w:val="0"/>
                <w:color w:val="000000"/>
                <w:sz w:val="18"/>
                <w:szCs w:val="18"/>
                <w:u w:val="none"/>
              </w:rPr>
            </w:pPr>
          </w:p>
        </w:tc>
      </w:tr>
      <w:tr w14:paraId="7324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1B7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6BB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BCCLF94</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7D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窗帘</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B53EC">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78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A06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C31E0F">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D157E7">
            <w:pPr>
              <w:jc w:val="right"/>
              <w:rPr>
                <w:rFonts w:hint="eastAsia" w:ascii="宋体" w:hAnsi="宋体" w:eastAsia="宋体" w:cs="宋体"/>
                <w:i w:val="0"/>
                <w:iCs w:val="0"/>
                <w:color w:val="000000"/>
                <w:sz w:val="18"/>
                <w:szCs w:val="18"/>
                <w:u w:val="none"/>
              </w:rPr>
            </w:pPr>
          </w:p>
        </w:tc>
      </w:tr>
      <w:tr w14:paraId="0A98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7E8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FBB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09390130</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C2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成品隔断</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F02ED">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F2B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F9D7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66.402</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CC00EE">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E2F258">
            <w:pPr>
              <w:jc w:val="right"/>
              <w:rPr>
                <w:rFonts w:hint="eastAsia" w:ascii="宋体" w:hAnsi="宋体" w:eastAsia="宋体" w:cs="宋体"/>
                <w:i w:val="0"/>
                <w:iCs w:val="0"/>
                <w:color w:val="000000"/>
                <w:sz w:val="18"/>
                <w:szCs w:val="18"/>
                <w:u w:val="none"/>
              </w:rPr>
            </w:pPr>
          </w:p>
        </w:tc>
      </w:tr>
      <w:tr w14:paraId="10D8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22F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49D8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补充主材001@1</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90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多联体空调机室外机 GMV-680WM/X</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D407C">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8B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942B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3CC736">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CCDC1D">
            <w:pPr>
              <w:jc w:val="right"/>
              <w:rPr>
                <w:rFonts w:hint="eastAsia" w:ascii="宋体" w:hAnsi="宋体" w:eastAsia="宋体" w:cs="宋体"/>
                <w:i w:val="0"/>
                <w:iCs w:val="0"/>
                <w:color w:val="000000"/>
                <w:sz w:val="18"/>
                <w:szCs w:val="18"/>
                <w:u w:val="none"/>
              </w:rPr>
            </w:pPr>
          </w:p>
        </w:tc>
      </w:tr>
      <w:tr w14:paraId="21536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744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BB9E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补充主材002@1</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856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吊顶式空调器 GMV-ND22P/B</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1E1B5">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0F3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522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65291B">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EDFE57">
            <w:pPr>
              <w:jc w:val="right"/>
              <w:rPr>
                <w:rFonts w:hint="eastAsia" w:ascii="宋体" w:hAnsi="宋体" w:eastAsia="宋体" w:cs="宋体"/>
                <w:i w:val="0"/>
                <w:iCs w:val="0"/>
                <w:color w:val="000000"/>
                <w:sz w:val="18"/>
                <w:szCs w:val="18"/>
                <w:u w:val="none"/>
              </w:rPr>
            </w:pPr>
          </w:p>
        </w:tc>
      </w:tr>
      <w:tr w14:paraId="4C3A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1BF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0296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补充主材002@5</w:t>
            </w: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20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吊顶式空调器GMV-ND50P/B</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3FF84">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78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195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9D1C1D">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AFD9CA">
            <w:pPr>
              <w:jc w:val="right"/>
              <w:rPr>
                <w:rFonts w:hint="eastAsia" w:ascii="宋体" w:hAnsi="宋体" w:eastAsia="宋体" w:cs="宋体"/>
                <w:i w:val="0"/>
                <w:iCs w:val="0"/>
                <w:color w:val="000000"/>
                <w:sz w:val="18"/>
                <w:szCs w:val="18"/>
                <w:u w:val="none"/>
              </w:rPr>
            </w:pPr>
          </w:p>
        </w:tc>
      </w:tr>
      <w:tr w14:paraId="3391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ECA719">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85D750">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53118">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A22CD">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A77FC">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F2D95">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9B6993">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53538B">
            <w:pPr>
              <w:jc w:val="right"/>
              <w:rPr>
                <w:rFonts w:hint="eastAsia" w:ascii="宋体" w:hAnsi="宋体" w:eastAsia="宋体" w:cs="宋体"/>
                <w:i w:val="0"/>
                <w:iCs w:val="0"/>
                <w:color w:val="000000"/>
                <w:sz w:val="18"/>
                <w:szCs w:val="18"/>
                <w:u w:val="none"/>
              </w:rPr>
            </w:pPr>
          </w:p>
        </w:tc>
      </w:tr>
      <w:tr w14:paraId="76AB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2C25CE">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5A240F">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BDED2">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ED1D19">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519F3">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FE216">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F78954">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CC7110">
            <w:pPr>
              <w:jc w:val="right"/>
              <w:rPr>
                <w:rFonts w:hint="eastAsia" w:ascii="宋体" w:hAnsi="宋体" w:eastAsia="宋体" w:cs="宋体"/>
                <w:i w:val="0"/>
                <w:iCs w:val="0"/>
                <w:color w:val="000000"/>
                <w:sz w:val="18"/>
                <w:szCs w:val="18"/>
                <w:u w:val="none"/>
              </w:rPr>
            </w:pPr>
          </w:p>
        </w:tc>
      </w:tr>
      <w:tr w14:paraId="0B16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2B1004">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F9971A">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9D66A">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58557">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0EA3D">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3E029">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03488A">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49E349">
            <w:pPr>
              <w:jc w:val="right"/>
              <w:rPr>
                <w:rFonts w:hint="eastAsia" w:ascii="宋体" w:hAnsi="宋体" w:eastAsia="宋体" w:cs="宋体"/>
                <w:i w:val="0"/>
                <w:iCs w:val="0"/>
                <w:color w:val="000000"/>
                <w:sz w:val="18"/>
                <w:szCs w:val="18"/>
                <w:u w:val="none"/>
              </w:rPr>
            </w:pPr>
          </w:p>
        </w:tc>
      </w:tr>
      <w:tr w14:paraId="18D3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22AED8">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54CC4D">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3D819">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6DD1F">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614BC">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5A353">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8ACFAD">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37FC1E">
            <w:pPr>
              <w:jc w:val="right"/>
              <w:rPr>
                <w:rFonts w:hint="eastAsia" w:ascii="宋体" w:hAnsi="宋体" w:eastAsia="宋体" w:cs="宋体"/>
                <w:i w:val="0"/>
                <w:iCs w:val="0"/>
                <w:color w:val="000000"/>
                <w:sz w:val="18"/>
                <w:szCs w:val="18"/>
                <w:u w:val="none"/>
              </w:rPr>
            </w:pPr>
          </w:p>
        </w:tc>
      </w:tr>
      <w:tr w14:paraId="6485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8929FB">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B85424">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AA7A5">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D88F5">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EC702">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4D531">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736BCD">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E780D4">
            <w:pPr>
              <w:jc w:val="right"/>
              <w:rPr>
                <w:rFonts w:hint="eastAsia" w:ascii="宋体" w:hAnsi="宋体" w:eastAsia="宋体" w:cs="宋体"/>
                <w:i w:val="0"/>
                <w:iCs w:val="0"/>
                <w:color w:val="000000"/>
                <w:sz w:val="18"/>
                <w:szCs w:val="18"/>
                <w:u w:val="none"/>
              </w:rPr>
            </w:pPr>
          </w:p>
        </w:tc>
      </w:tr>
      <w:tr w14:paraId="139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4ADB20">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F217F6">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BB1E2">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B06B8">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F905C">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44373">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FDF8A0">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A53075">
            <w:pPr>
              <w:jc w:val="right"/>
              <w:rPr>
                <w:rFonts w:hint="eastAsia" w:ascii="宋体" w:hAnsi="宋体" w:eastAsia="宋体" w:cs="宋体"/>
                <w:i w:val="0"/>
                <w:iCs w:val="0"/>
                <w:color w:val="000000"/>
                <w:sz w:val="18"/>
                <w:szCs w:val="18"/>
                <w:u w:val="none"/>
              </w:rPr>
            </w:pPr>
          </w:p>
        </w:tc>
      </w:tr>
      <w:tr w14:paraId="665E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69F8DD">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61790E">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BF1FF">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057CA">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A7E22">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40967A">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5717FD">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E49652">
            <w:pPr>
              <w:jc w:val="right"/>
              <w:rPr>
                <w:rFonts w:hint="eastAsia" w:ascii="宋体" w:hAnsi="宋体" w:eastAsia="宋体" w:cs="宋体"/>
                <w:i w:val="0"/>
                <w:iCs w:val="0"/>
                <w:color w:val="000000"/>
                <w:sz w:val="18"/>
                <w:szCs w:val="18"/>
                <w:u w:val="none"/>
              </w:rPr>
            </w:pPr>
          </w:p>
        </w:tc>
      </w:tr>
      <w:tr w14:paraId="3E9C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6812B8">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B62B88">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00483">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8502F">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6E5AB">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BA7055">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BE3A43">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D5D5B5">
            <w:pPr>
              <w:jc w:val="right"/>
              <w:rPr>
                <w:rFonts w:hint="eastAsia" w:ascii="宋体" w:hAnsi="宋体" w:eastAsia="宋体" w:cs="宋体"/>
                <w:i w:val="0"/>
                <w:iCs w:val="0"/>
                <w:color w:val="000000"/>
                <w:sz w:val="18"/>
                <w:szCs w:val="18"/>
                <w:u w:val="none"/>
              </w:rPr>
            </w:pPr>
          </w:p>
        </w:tc>
      </w:tr>
      <w:tr w14:paraId="2502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4D6166">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C73A31">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78652">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8EFB2A">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BD817">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6A4A3">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8C9DAC">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F2C9D5">
            <w:pPr>
              <w:jc w:val="right"/>
              <w:rPr>
                <w:rFonts w:hint="eastAsia" w:ascii="宋体" w:hAnsi="宋体" w:eastAsia="宋体" w:cs="宋体"/>
                <w:i w:val="0"/>
                <w:iCs w:val="0"/>
                <w:color w:val="000000"/>
                <w:sz w:val="18"/>
                <w:szCs w:val="18"/>
                <w:u w:val="none"/>
              </w:rPr>
            </w:pPr>
          </w:p>
        </w:tc>
      </w:tr>
      <w:tr w14:paraId="45D3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1572C5">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CEC812">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FFC8C3">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0733B">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CE4808">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B2037">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BF64E8">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39BF49">
            <w:pPr>
              <w:jc w:val="right"/>
              <w:rPr>
                <w:rFonts w:hint="eastAsia" w:ascii="宋体" w:hAnsi="宋体" w:eastAsia="宋体" w:cs="宋体"/>
                <w:i w:val="0"/>
                <w:iCs w:val="0"/>
                <w:color w:val="000000"/>
                <w:sz w:val="18"/>
                <w:szCs w:val="18"/>
                <w:u w:val="none"/>
              </w:rPr>
            </w:pPr>
          </w:p>
        </w:tc>
      </w:tr>
      <w:tr w14:paraId="7196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061CF0">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94B052">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4E04F">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F7B3A">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C640B">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89DC8">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589621">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4E2E27">
            <w:pPr>
              <w:jc w:val="right"/>
              <w:rPr>
                <w:rFonts w:hint="eastAsia" w:ascii="宋体" w:hAnsi="宋体" w:eastAsia="宋体" w:cs="宋体"/>
                <w:i w:val="0"/>
                <w:iCs w:val="0"/>
                <w:color w:val="000000"/>
                <w:sz w:val="18"/>
                <w:szCs w:val="18"/>
                <w:u w:val="none"/>
              </w:rPr>
            </w:pPr>
          </w:p>
        </w:tc>
      </w:tr>
      <w:tr w14:paraId="01BE0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43364A">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2DE118">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ABBD5">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9CA22">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92E7F">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C9ACD">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AF3A93">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68753D">
            <w:pPr>
              <w:jc w:val="right"/>
              <w:rPr>
                <w:rFonts w:hint="eastAsia" w:ascii="宋体" w:hAnsi="宋体" w:eastAsia="宋体" w:cs="宋体"/>
                <w:i w:val="0"/>
                <w:iCs w:val="0"/>
                <w:color w:val="000000"/>
                <w:sz w:val="18"/>
                <w:szCs w:val="18"/>
                <w:u w:val="none"/>
              </w:rPr>
            </w:pPr>
          </w:p>
        </w:tc>
      </w:tr>
      <w:tr w14:paraId="6FB3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BEC28B">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0E6D5E">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A7035">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D9314">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8F4E8">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0E608">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D5F70A">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79EFA6">
            <w:pPr>
              <w:jc w:val="right"/>
              <w:rPr>
                <w:rFonts w:hint="eastAsia" w:ascii="宋体" w:hAnsi="宋体" w:eastAsia="宋体" w:cs="宋体"/>
                <w:i w:val="0"/>
                <w:iCs w:val="0"/>
                <w:color w:val="000000"/>
                <w:sz w:val="18"/>
                <w:szCs w:val="18"/>
                <w:u w:val="none"/>
              </w:rPr>
            </w:pPr>
          </w:p>
        </w:tc>
      </w:tr>
      <w:tr w14:paraId="0346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3DF3C11D">
            <w:pPr>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AAFEE9A">
            <w:pPr>
              <w:jc w:val="left"/>
              <w:rPr>
                <w:rFonts w:hint="eastAsia" w:ascii="宋体" w:hAnsi="宋体" w:eastAsia="宋体" w:cs="宋体"/>
                <w:i w:val="0"/>
                <w:iCs w:val="0"/>
                <w:color w:val="000000"/>
                <w:sz w:val="18"/>
                <w:szCs w:val="18"/>
                <w:u w:val="none"/>
              </w:rPr>
            </w:pPr>
          </w:p>
        </w:tc>
        <w:tc>
          <w:tcPr>
            <w:tcW w:w="2141"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4FC3489">
            <w:pPr>
              <w:jc w:val="left"/>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5D89009">
            <w:pPr>
              <w:jc w:val="left"/>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5DC601A7">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153549B">
            <w:pPr>
              <w:jc w:val="right"/>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373C26C">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335FD74">
            <w:pPr>
              <w:jc w:val="right"/>
              <w:rPr>
                <w:rFonts w:hint="eastAsia" w:ascii="宋体" w:hAnsi="宋体" w:eastAsia="宋体" w:cs="宋体"/>
                <w:i w:val="0"/>
                <w:iCs w:val="0"/>
                <w:color w:val="000000"/>
                <w:sz w:val="18"/>
                <w:szCs w:val="18"/>
                <w:u w:val="none"/>
              </w:rPr>
            </w:pPr>
          </w:p>
        </w:tc>
      </w:tr>
    </w:tbl>
    <w:p w14:paraId="4BB5C4ED">
      <w:pPr>
        <w:pStyle w:val="29"/>
        <w:rPr>
          <w:rFonts w:hint="eastAsia"/>
          <w:color w:val="auto"/>
        </w:rPr>
      </w:pPr>
      <w:r>
        <w:rPr>
          <w:rFonts w:hint="eastAsia" w:ascii="宋体" w:hAnsi="宋体"/>
          <w:b/>
          <w:color w:val="auto"/>
          <w:sz w:val="24"/>
          <w:lang w:val="en-US" w:eastAsia="zh-CN"/>
        </w:rPr>
        <w:t>三、技术要求：</w:t>
      </w:r>
    </w:p>
    <w:p w14:paraId="37568E04">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53CE8BD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2C34EFB7">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5DF4C1C2">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2"/>
        <w:tblW w:w="0" w:type="auto"/>
        <w:jc w:val="center"/>
        <w:shd w:val="clear" w:color="auto" w:fill="FFFFFF"/>
        <w:tblLayout w:type="fixed"/>
        <w:tblCellMar>
          <w:top w:w="0" w:type="dxa"/>
          <w:left w:w="0" w:type="dxa"/>
          <w:bottom w:w="0" w:type="dxa"/>
          <w:right w:w="0" w:type="dxa"/>
        </w:tblCellMar>
      </w:tblPr>
      <w:tblGrid>
        <w:gridCol w:w="819"/>
        <w:gridCol w:w="8377"/>
      </w:tblGrid>
      <w:tr w14:paraId="6ED36BF6">
        <w:tblPrEx>
          <w:shd w:val="clear" w:color="auto" w:fill="FFFFFF"/>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D0CA7DB">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357443E">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财政、审计、监察、质检等单位进行工程验收，收到申请后30日内完成验收工作，验收后10个工作日内审计部门报送竣工决算相关资料。</w:t>
            </w:r>
          </w:p>
        </w:tc>
      </w:tr>
      <w:tr w14:paraId="3DE22C5D">
        <w:tblPrEx>
          <w:shd w:val="clear" w:color="auto" w:fill="FFFFFF"/>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AFE5057">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1375B5E">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227E48B2">
        <w:tblPrEx>
          <w:shd w:val="clear" w:color="auto" w:fill="FFFFFF"/>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2ABF181">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3CE44A9">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7F342553">
        <w:tblPrEx>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F9A3224">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0D1A1DB">
            <w:pPr>
              <w:spacing w:line="580" w:lineRule="exact"/>
              <w:rPr>
                <w:rFonts w:hint="eastAsia" w:ascii="宋体" w:hAnsi="宋体" w:eastAsia="宋体" w:cs="宋体"/>
                <w:color w:val="auto"/>
                <w:kern w:val="0"/>
                <w:sz w:val="24"/>
                <w:szCs w:val="24"/>
              </w:rPr>
            </w:pPr>
            <w:r>
              <w:rPr>
                <w:rFonts w:hint="eastAsia" w:ascii="宋体" w:hAnsi="宋体" w:eastAsia="宋体" w:cs="宋体"/>
                <w:color w:val="000000"/>
                <w:sz w:val="24"/>
                <w:szCs w:val="24"/>
              </w:rPr>
              <w:t>该工程无工程预付款，工程完工付工程造价的</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0%，验收合格付至总合同造价的97%，剩余3%为质量保证金，质保期为一年，无质量问题付清。</w:t>
            </w:r>
          </w:p>
        </w:tc>
      </w:tr>
      <w:tr w14:paraId="29F1E292">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FFE30B">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34205F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6B106073">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349CA3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02CC13A">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59685000">
      <w:pPr>
        <w:widowControl/>
        <w:shd w:val="clear" w:color="auto" w:fill="FFFFFF"/>
        <w:spacing w:line="460" w:lineRule="atLeast"/>
        <w:jc w:val="center"/>
        <w:rPr>
          <w:rFonts w:hint="eastAsia" w:ascii="黑体" w:eastAsia="黑体"/>
          <w:b/>
          <w:bCs/>
          <w:color w:val="auto"/>
          <w:kern w:val="0"/>
          <w:sz w:val="32"/>
          <w:szCs w:val="32"/>
          <w:lang w:val="en-US" w:eastAsia="zh-CN"/>
        </w:rPr>
      </w:pPr>
      <w:r>
        <w:rPr>
          <w:rFonts w:hint="eastAsia" w:ascii="黑体" w:eastAsia="黑体"/>
          <w:b/>
          <w:bCs/>
          <w:color w:val="auto"/>
          <w:kern w:val="0"/>
          <w:sz w:val="32"/>
          <w:szCs w:val="32"/>
          <w:lang w:val="en-US" w:eastAsia="zh-CN"/>
        </w:rPr>
        <w:t xml:space="preserve">    </w:t>
      </w:r>
    </w:p>
    <w:p w14:paraId="2CD4D84C">
      <w:pPr>
        <w:widowControl/>
        <w:shd w:val="clear" w:color="auto" w:fill="FFFFFF"/>
        <w:spacing w:line="460" w:lineRule="atLeast"/>
        <w:jc w:val="center"/>
        <w:rPr>
          <w:rFonts w:hint="eastAsia" w:ascii="黑体" w:eastAsia="黑体"/>
          <w:b/>
          <w:bCs/>
          <w:color w:val="auto"/>
          <w:kern w:val="0"/>
          <w:sz w:val="32"/>
          <w:szCs w:val="32"/>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1900E73">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14:paraId="75FF3EEA">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2"/>
        <w:tblW w:w="0" w:type="auto"/>
        <w:tblInd w:w="0" w:type="dxa"/>
        <w:shd w:val="clear" w:color="auto" w:fill="FFFFFF"/>
        <w:tblLayout w:type="fixed"/>
        <w:tblCellMar>
          <w:top w:w="0" w:type="dxa"/>
          <w:left w:w="0" w:type="dxa"/>
          <w:bottom w:w="0" w:type="dxa"/>
          <w:right w:w="0" w:type="dxa"/>
        </w:tblCellMar>
      </w:tblPr>
      <w:tblGrid>
        <w:gridCol w:w="722"/>
        <w:gridCol w:w="8558"/>
      </w:tblGrid>
      <w:tr w14:paraId="0257EFFE">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ED3B78">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0A0266">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06855D1D">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C1B49E">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088FEF">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正阳县第二人民医院新院区业务用房改造项目</w:t>
            </w:r>
          </w:p>
          <w:p w14:paraId="193B206A">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正阳县第二人民医院</w:t>
            </w:r>
          </w:p>
          <w:p w14:paraId="4D4E59CA">
            <w:pPr>
              <w:widowControl/>
              <w:spacing w:line="460" w:lineRule="atLeast"/>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正政竞谈【2024】106号</w:t>
            </w:r>
          </w:p>
        </w:tc>
      </w:tr>
      <w:tr w14:paraId="4730A4D7">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8DFACC">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3DF4CB">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79A5D6C6">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EAC723">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A3491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61DD8DAD">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72815235">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44ADBE7C">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w:t>
            </w:r>
            <w:r>
              <w:rPr>
                <w:rFonts w:hint="eastAsia" w:ascii="宋体" w:hAnsi="宋体" w:eastAsia="宋体" w:cs="Times New Roman"/>
                <w:color w:val="auto"/>
                <w:kern w:val="0"/>
                <w:sz w:val="24"/>
              </w:rPr>
              <w:t>向采购代理机构支付。</w:t>
            </w:r>
          </w:p>
        </w:tc>
      </w:tr>
      <w:tr w14:paraId="31510B07">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3D2603">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BFE08F">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4281319B">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B0A064">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F739A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0D50243E">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61D2B12E">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CA84ED">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820D44">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736CB05A">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FA9E57">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928FEF">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82DFBB6">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D60FB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CA6E41">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eastAsia="宋体" w:cs="宋体"/>
                <w:color w:val="auto"/>
                <w:kern w:val="0"/>
                <w:sz w:val="24"/>
              </w:rPr>
              <w:t>。</w:t>
            </w:r>
            <w:r>
              <w:rPr>
                <w:rFonts w:hint="eastAsia" w:ascii="宋体" w:hAnsi="宋体" w:eastAsia="宋体" w:cs="Times New Roman"/>
                <w:color w:val="auto"/>
                <w:kern w:val="0"/>
                <w:sz w:val="24"/>
              </w:rPr>
              <w:t>即在符合采购需求、质量和服务相等的前提下，以供应商最后一轮的报价按政府采购相关规定调整后的最终评定价最低的供应商作为成交供应商。</w:t>
            </w:r>
          </w:p>
        </w:tc>
      </w:tr>
      <w:tr w14:paraId="456BE7C9">
        <w:tblPrEx>
          <w:shd w:val="clear" w:color="auto" w:fill="FFFFFF"/>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16800F">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18B39A">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eastAsia="宋体" w:cs="Times New Roman"/>
                <w:color w:val="auto"/>
                <w:kern w:val="0"/>
                <w:sz w:val="24"/>
              </w:rPr>
              <w:t>成交公告及成交通知书：由采购人授权谈判小组直接确定成交供应商和</w:t>
            </w:r>
            <w:r>
              <w:rPr>
                <w:rFonts w:hint="eastAsia" w:ascii="宋体" w:hAnsi="宋体" w:eastAsia="宋体" w:cs="Times New Roman"/>
                <w:color w:val="auto"/>
                <w:kern w:val="0"/>
                <w:sz w:val="24"/>
                <w:lang w:eastAsia="zh-CN"/>
              </w:rPr>
              <w:t>两名</w:t>
            </w:r>
            <w:r>
              <w:rPr>
                <w:rFonts w:hint="eastAsia" w:ascii="宋体" w:hAnsi="宋体" w:eastAsia="宋体" w:cs="Times New Roman"/>
                <w:color w:val="auto"/>
                <w:kern w:val="0"/>
                <w:sz w:val="24"/>
              </w:rPr>
              <w:t>成交候选供应商。谈判结束后，采购代理机构及时在河南省政府采购网、驻马店市公共资源交易中心网</w:t>
            </w:r>
            <w:r>
              <w:rPr>
                <w:rFonts w:hint="eastAsia" w:ascii="宋体" w:hAnsi="宋体" w:eastAsia="宋体" w:cs="Times New Roman"/>
                <w:color w:val="auto"/>
                <w:kern w:val="0"/>
                <w:sz w:val="24"/>
              </w:rPr>
              <w:fldChar w:fldCharType="begin"/>
            </w:r>
            <w:r>
              <w:rPr>
                <w:rFonts w:hint="eastAsia" w:ascii="宋体" w:hAnsi="宋体" w:eastAsia="宋体" w:cs="Times New Roman"/>
                <w:color w:val="auto"/>
                <w:kern w:val="0"/>
                <w:sz w:val="24"/>
              </w:rPr>
              <w:instrText xml:space="preserve"> HYPERLINK "http://www.sxztb.gov.cn/" </w:instrText>
            </w:r>
            <w:r>
              <w:rPr>
                <w:rFonts w:hint="eastAsia" w:ascii="宋体" w:hAnsi="宋体" w:eastAsia="宋体" w:cs="Times New Roman"/>
                <w:color w:val="auto"/>
                <w:kern w:val="0"/>
                <w:sz w:val="24"/>
              </w:rPr>
              <w:fldChar w:fldCharType="separate"/>
            </w:r>
            <w:r>
              <w:rPr>
                <w:rFonts w:hint="eastAsia" w:ascii="宋体" w:hAnsi="宋体" w:eastAsia="宋体" w:cs="Times New Roman"/>
                <w:color w:val="auto"/>
                <w:kern w:val="0"/>
                <w:sz w:val="24"/>
              </w:rPr>
              <w:fldChar w:fldCharType="end"/>
            </w:r>
            <w:r>
              <w:rPr>
                <w:rFonts w:hint="eastAsia" w:ascii="宋体" w:hAnsi="宋体" w:eastAsia="宋体" w:cs="Times New Roman"/>
                <w:color w:val="auto"/>
                <w:kern w:val="0"/>
                <w:sz w:val="24"/>
              </w:rPr>
              <w:t>上发布成交公告，同时</w:t>
            </w:r>
            <w:r>
              <w:rPr>
                <w:rFonts w:hint="eastAsia" w:ascii="宋体" w:hAnsi="宋体" w:eastAsia="宋体" w:cs="Times New Roman"/>
                <w:color w:val="auto"/>
                <w:kern w:val="0"/>
                <w:sz w:val="24"/>
                <w:lang w:val="en-US" w:eastAsia="zh-CN"/>
              </w:rPr>
              <w:t>向</w:t>
            </w:r>
            <w:r>
              <w:rPr>
                <w:rFonts w:hint="eastAsia" w:ascii="宋体" w:hAnsi="宋体" w:eastAsia="宋体" w:cs="Times New Roman"/>
                <w:color w:val="auto"/>
                <w:kern w:val="0"/>
                <w:sz w:val="24"/>
              </w:rPr>
              <w:t>成交供应商</w:t>
            </w:r>
            <w:r>
              <w:rPr>
                <w:rFonts w:hint="eastAsia" w:ascii="宋体" w:hAnsi="宋体" w:eastAsia="宋体" w:cs="Times New Roman"/>
                <w:color w:val="auto"/>
                <w:kern w:val="0"/>
                <w:sz w:val="24"/>
                <w:lang w:val="en-US" w:eastAsia="zh-CN"/>
              </w:rPr>
              <w:t>发出成交通知书</w:t>
            </w:r>
            <w:r>
              <w:rPr>
                <w:rFonts w:hint="eastAsia" w:ascii="宋体" w:hAnsi="宋体" w:eastAsia="宋体" w:cs="Times New Roman"/>
                <w:color w:val="auto"/>
                <w:kern w:val="0"/>
                <w:sz w:val="24"/>
              </w:rPr>
              <w:t>。</w:t>
            </w:r>
          </w:p>
        </w:tc>
      </w:tr>
      <w:tr w14:paraId="5296AC0F">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111D7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5667AE">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521D2BC6">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09B83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48848B">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53D6C4D">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9E9FF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08A2A4">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7654EB5D">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5DE043">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C77B74">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cs="Times New Roman"/>
                <w:color w:val="auto"/>
                <w:kern w:val="0"/>
                <w:sz w:val="24"/>
                <w:lang w:val="en-US" w:eastAsia="zh-CN"/>
              </w:rPr>
              <w:t>财政</w:t>
            </w:r>
            <w:r>
              <w:rPr>
                <w:rFonts w:hint="eastAsia" w:ascii="宋体" w:hAnsi="宋体" w:eastAsia="宋体" w:cs="Times New Roman"/>
                <w:color w:val="auto"/>
                <w:kern w:val="0"/>
                <w:sz w:val="24"/>
                <w:lang w:val="en-US" w:eastAsia="zh-CN"/>
              </w:rPr>
              <w:t>资金</w:t>
            </w:r>
            <w:r>
              <w:rPr>
                <w:rFonts w:hint="eastAsia" w:ascii="宋体" w:hAnsi="宋体" w:eastAsia="宋体" w:cs="Times New Roman"/>
                <w:color w:val="auto"/>
                <w:kern w:val="0"/>
                <w:sz w:val="24"/>
                <w:lang w:eastAsia="zh-CN"/>
              </w:rPr>
              <w:t>。</w:t>
            </w:r>
          </w:p>
        </w:tc>
      </w:tr>
      <w:tr w14:paraId="4F2E8D76">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2F076C">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496957">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4129CA5F">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33785E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AB668DE">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3CB62C5D">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B2388D9">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0810F5F">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764A450B">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D619D8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41780EC">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p>
        </w:tc>
      </w:tr>
      <w:tr w14:paraId="42529917">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6AD1C5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5CE02B0">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B8CD7AD">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FCF91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C92536">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26A46D70">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F4700A">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C2DE3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2849A38E">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D05CD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63F07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4AD98E46">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5374E809">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B3F634">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22B441">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24C95DF1">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802866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B9747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AA75A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3A381C0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4A087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4434D33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6807788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76E6E8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2C55BAB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020D508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44FF816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4D85107">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B5D90C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EE5D91">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33F1D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427E231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767A6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1B5C7A">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0CEB74E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DAD21CA">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609C95A">
        <w:tblPrEx>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0878A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DA0D20">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19CF315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2320DC9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411DB3BC">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737CDD5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A341B6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645737B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64BB0D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9C319A0">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389B7150">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7432CAEB">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32C27366">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36C4A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072FB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739B895E">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38D5E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D70C8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41696E6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6BCD08DB">
        <w:tblPrEx>
          <w:shd w:val="clear" w:color="auto" w:fill="FFFFFF"/>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E32F18">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AD8DD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62ADC8E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20B6C6A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2BD69F6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4C96D37A">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37F77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19E1F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7B04AC4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63D95EE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B3237E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8C62161">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3B9BF1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3107263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738C973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434E0A2F">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5024F9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628CBC1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036B6B89">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375C4FD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59B285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404A8E8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0707999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239AB68A">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7B4B934E">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051E6B91">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10709898">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本次采购预算为</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749919.77</w:t>
      </w:r>
      <w:r>
        <w:rPr>
          <w:rFonts w:hint="eastAsia" w:ascii="宋体" w:hAnsi="宋体" w:eastAsia="宋体" w:cs="宋体"/>
          <w:color w:val="auto"/>
          <w:kern w:val="0"/>
          <w:sz w:val="24"/>
        </w:rPr>
        <w:t>元，最高限价</w:t>
      </w:r>
      <w:r>
        <w:rPr>
          <w:rFonts w:hint="eastAsia" w:ascii="宋体" w:hAnsi="宋体" w:cs="宋体"/>
          <w:b w:val="0"/>
          <w:bCs w:val="0"/>
          <w:color w:val="auto"/>
          <w:kern w:val="0"/>
          <w:sz w:val="24"/>
          <w:szCs w:val="24"/>
          <w:shd w:val="clear" w:color="auto" w:fill="auto"/>
          <w:lang w:val="en-US" w:eastAsia="zh-CN"/>
        </w:rPr>
        <w:t>749919.77</w:t>
      </w:r>
      <w:r>
        <w:rPr>
          <w:rFonts w:hint="eastAsia" w:ascii="宋体" w:hAnsi="宋体" w:eastAsia="宋体" w:cs="宋体"/>
          <w:b w:val="0"/>
          <w:bCs w:val="0"/>
          <w:color w:val="auto"/>
          <w:kern w:val="0"/>
          <w:sz w:val="24"/>
          <w:szCs w:val="24"/>
          <w:shd w:val="clear" w:color="auto" w:fill="auto"/>
          <w:lang w:val="en-US" w:eastAsia="zh-CN"/>
        </w:rPr>
        <w:t>元</w:t>
      </w:r>
      <w:r>
        <w:rPr>
          <w:rFonts w:hint="eastAsia" w:ascii="宋体" w:hAnsi="宋体" w:eastAsia="宋体" w:cs="宋体"/>
          <w:color w:val="auto"/>
          <w:kern w:val="0"/>
          <w:sz w:val="24"/>
        </w:rPr>
        <w:t>。</w:t>
      </w:r>
    </w:p>
    <w:p w14:paraId="7B47CAE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492112C1">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14:paraId="64FF0D5C">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w:t>
      </w:r>
      <w:r>
        <w:rPr>
          <w:rFonts w:hint="eastAsia" w:ascii="宋体" w:hAnsi="宋体" w:eastAsia="宋体" w:cs="宋体"/>
          <w:bCs/>
          <w:color w:val="000000"/>
          <w:sz w:val="24"/>
          <w:szCs w:val="24"/>
          <w:shd w:val="clear" w:color="auto" w:fill="auto"/>
          <w:lang w:val="en-US" w:eastAsia="zh-CN"/>
        </w:rPr>
        <w:t>近三个月的</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代理人参加谈判的，提供法人授权委托书原件、委托代理人的身份证复印件、劳动合同复印件及近三个月的</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p>
    <w:p w14:paraId="7379BF62">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14:paraId="398C535D">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08D4A361">
      <w:pPr>
        <w:widowControl/>
        <w:shd w:val="clear" w:color="auto" w:fill="FFFFFF"/>
        <w:spacing w:line="460" w:lineRule="atLeast"/>
        <w:ind w:firstLine="480" w:firstLineChars="200"/>
        <w:rPr>
          <w:rFonts w:hint="eastAsia" w:ascii="Times New Roman" w:hAnsi="Times New Roman" w:eastAsia="宋体" w:cs="Times New Roman"/>
          <w:b/>
          <w:bCs/>
          <w:color w:val="000000"/>
          <w:kern w:val="0"/>
          <w:sz w:val="22"/>
          <w:szCs w:val="22"/>
        </w:rPr>
      </w:pPr>
      <w:r>
        <w:rPr>
          <w:rFonts w:hint="eastAsia" w:ascii="宋体" w:hAnsi="宋体" w:eastAsia="宋体" w:cs="宋体"/>
          <w:color w:val="000000"/>
          <w:kern w:val="0"/>
          <w:sz w:val="24"/>
          <w:lang w:val="en-US" w:eastAsia="zh-CN"/>
        </w:rPr>
        <w:t>注：</w:t>
      </w:r>
      <w:r>
        <w:rPr>
          <w:rFonts w:hint="eastAsia" w:ascii="宋体" w:hAnsi="宋体" w:eastAsia="宋体" w:cs="方正小标宋简体"/>
          <w:b/>
          <w:bCs/>
          <w:color w:val="000000"/>
          <w:kern w:val="0"/>
          <w:sz w:val="22"/>
          <w:szCs w:val="22"/>
          <w:lang w:val="en-US" w:eastAsia="zh-CN"/>
        </w:rPr>
        <w:t>以上为必须提供的材料。</w:t>
      </w:r>
      <w:r>
        <w:rPr>
          <w:rFonts w:hint="eastAsia" w:ascii="宋体" w:hAnsi="宋体" w:eastAsia="宋体" w:cs="方正小标宋简体"/>
          <w:b/>
          <w:bCs/>
          <w:color w:val="000000"/>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000000"/>
          <w:kern w:val="0"/>
          <w:sz w:val="22"/>
          <w:szCs w:val="22"/>
          <w:lang w:val="en-US" w:eastAsia="zh-CN"/>
        </w:rPr>
        <w:t>及评审材料</w:t>
      </w:r>
      <w:r>
        <w:rPr>
          <w:rFonts w:hint="eastAsia" w:ascii="宋体" w:hAnsi="宋体" w:eastAsia="宋体" w:cs="方正小标宋简体"/>
          <w:b/>
          <w:bCs/>
          <w:color w:val="000000"/>
          <w:kern w:val="0"/>
          <w:sz w:val="22"/>
          <w:szCs w:val="22"/>
        </w:rPr>
        <w:t>”菜单中选取的企业信息为准。</w:t>
      </w:r>
    </w:p>
    <w:p w14:paraId="1BDEFFF8">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14A8CD6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4ED26338">
      <w:pPr>
        <w:widowControl/>
        <w:numPr>
          <w:ilvl w:val="0"/>
          <w:numId w:val="4"/>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AA3FDCF">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60EBCCA2">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w:t>
      </w: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3CAFC6FD">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070BCC3F">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0254E6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563E8EA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F5564B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75D41222">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31AB97D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3D8CCCD3">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1A953A17">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4390519B">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6A1F1785">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51A97A88">
      <w:pPr>
        <w:widowControl/>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p>
    <w:p w14:paraId="49244E7A">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3C6AE230">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4B28B14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74CA5D75">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35EF51E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5EC9D763">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3A95D34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4999A9B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7EA5E3F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0890BA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15B302CB">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3EFF275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166B5F8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6956001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5F05E501">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3D24118B">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7992B535">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3E4A8379">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148540F9">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30DEED0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23B245E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20A1D2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3BF58E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1D28ACF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23088DC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15E61B33">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7343D203">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53BF46A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09474865">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20AB314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AAF9D35">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56DAC07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3EDD92D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6ECACB4D">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7043968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242234A3">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124CD70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F10CD2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F25D69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1A4CB7A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157B8967">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70EDE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E029C1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6F00D81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455C1C1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02A749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512CA3A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6A8E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0175B1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062374DF">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9DC95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FB46B7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7507BD4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710EC7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4104D97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2363AF7">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1B58F3A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734A362A">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6AB8AACD">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6EF979F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0EE3DF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BA4DAA0">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51F4B6F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132B9483">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24BD105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722C2F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3FC10381">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11CBEAAC">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773568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1EDD434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682F32F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2183847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62E94A0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D6ADB0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4816D9E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65297F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367ACED7">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2BBF7AB7">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4FBF2B40">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3119A96">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07342E2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1B09BDED">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695120B2">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47DF06F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22B0754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65C65FE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750DBEA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0BBFAD9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74EEB001">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2DCFD55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7F4B16B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05C24D6C">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49B3DF9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60D808C">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67F0D06F">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61BF670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41470A3F">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3F0E9B6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70104BD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3A345F0C">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3EC6C43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D5A7EC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22EAD96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4413E9A1">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2791D8E8">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55FFE2A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2BCD533E">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03BA558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7BF60E27">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B3854CF">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0077211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53BCE1C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62487F0F">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696A432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05E0BD57">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03ECC367">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351575F0">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F7AD7EE">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E51D8AC">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06019B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7224115A">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498B54C8">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620E808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4BE70F4">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rPr>
        <w:t>本次谈判将按照</w:t>
      </w:r>
      <w:r>
        <w:rPr>
          <w:rFonts w:hint="eastAsia" w:ascii="宋体" w:hAnsi="宋体" w:cs="宋体"/>
          <w:color w:val="auto"/>
          <w:kern w:val="0"/>
          <w:sz w:val="24"/>
          <w:lang w:eastAsia="zh-CN"/>
        </w:rPr>
        <w:t>最低评审价法</w:t>
      </w:r>
      <w:r>
        <w:rPr>
          <w:rFonts w:hint="eastAsia" w:ascii="宋体" w:hAnsi="宋体" w:eastAsia="宋体" w:cs="宋体"/>
          <w:color w:val="auto"/>
          <w:kern w:val="0"/>
          <w:sz w:val="24"/>
        </w:rPr>
        <w:t>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60E011FE">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57F80BF3">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37B585FD">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2"/>
        <w:tblW w:w="0" w:type="auto"/>
        <w:tblInd w:w="288" w:type="dxa"/>
        <w:shd w:val="clear" w:color="auto" w:fill="FFFFFF"/>
        <w:tblLayout w:type="fixed"/>
        <w:tblCellMar>
          <w:top w:w="0" w:type="dxa"/>
          <w:left w:w="0" w:type="dxa"/>
          <w:bottom w:w="0" w:type="dxa"/>
          <w:right w:w="0" w:type="dxa"/>
        </w:tblCellMar>
      </w:tblPr>
      <w:tblGrid>
        <w:gridCol w:w="2880"/>
        <w:gridCol w:w="5220"/>
      </w:tblGrid>
      <w:tr w14:paraId="1D138E78">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4F97028">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1DE92BF">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70E1216B">
        <w:tblPrEx>
          <w:shd w:val="clear" w:color="auto" w:fill="FFFFFF"/>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ED0519D">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C1E19A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5F8D5371">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1D714CBD">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EAB22AF">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25DCED3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36F768D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本项目由谈判小组</w:t>
      </w:r>
      <w:r>
        <w:rPr>
          <w:rFonts w:hint="eastAsia" w:ascii="宋体" w:hAnsi="宋体" w:eastAsia="宋体" w:cs="宋体"/>
          <w:color w:val="auto"/>
          <w:kern w:val="0"/>
          <w:sz w:val="24"/>
          <w:lang w:eastAsia="zh-CN"/>
        </w:rPr>
        <w:t>确定成交供应商并推荐两</w:t>
      </w:r>
      <w:r>
        <w:rPr>
          <w:rFonts w:hint="eastAsia" w:ascii="宋体" w:hAnsi="宋体" w:eastAsia="宋体" w:cs="宋体"/>
          <w:color w:val="auto"/>
          <w:kern w:val="0"/>
          <w:sz w:val="24"/>
        </w:rPr>
        <w:t>名成交候选供应商。</w:t>
      </w:r>
    </w:p>
    <w:p w14:paraId="6E48D19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423B12D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eastAsia="宋体" w:cs="Times New Roman"/>
          <w:color w:val="auto"/>
          <w:kern w:val="0"/>
          <w:sz w:val="24"/>
        </w:rPr>
        <w:t>由采购人授权谈判小组直接确定成交供应商和</w:t>
      </w:r>
      <w:r>
        <w:rPr>
          <w:rFonts w:hint="eastAsia" w:ascii="宋体" w:hAnsi="宋体" w:eastAsia="宋体" w:cs="Times New Roman"/>
          <w:color w:val="auto"/>
          <w:kern w:val="0"/>
          <w:sz w:val="24"/>
          <w:lang w:eastAsia="zh-CN"/>
        </w:rPr>
        <w:t>两名</w:t>
      </w:r>
      <w:r>
        <w:rPr>
          <w:rFonts w:hint="eastAsia" w:ascii="宋体" w:hAnsi="宋体" w:eastAsia="宋体" w:cs="Times New Roman"/>
          <w:color w:val="auto"/>
          <w:kern w:val="0"/>
          <w:sz w:val="24"/>
        </w:rPr>
        <w:t>成交候选供应商。谈判结束后，采购代理机构及时在河南省政府采购网、驻马店市公共资源交易中心网</w:t>
      </w:r>
      <w:r>
        <w:rPr>
          <w:rFonts w:hint="eastAsia" w:ascii="宋体" w:hAnsi="宋体" w:eastAsia="宋体" w:cs="Times New Roman"/>
          <w:color w:val="auto"/>
          <w:kern w:val="0"/>
          <w:sz w:val="24"/>
        </w:rPr>
        <w:fldChar w:fldCharType="begin"/>
      </w:r>
      <w:r>
        <w:rPr>
          <w:rFonts w:hint="eastAsia" w:ascii="宋体" w:hAnsi="宋体" w:eastAsia="宋体" w:cs="Times New Roman"/>
          <w:color w:val="auto"/>
          <w:kern w:val="0"/>
          <w:sz w:val="24"/>
        </w:rPr>
        <w:instrText xml:space="preserve"> HYPERLINK "http://www.sxztb.gov.cn/" </w:instrText>
      </w:r>
      <w:r>
        <w:rPr>
          <w:rFonts w:hint="eastAsia" w:ascii="宋体" w:hAnsi="宋体" w:eastAsia="宋体" w:cs="Times New Roman"/>
          <w:color w:val="auto"/>
          <w:kern w:val="0"/>
          <w:sz w:val="24"/>
        </w:rPr>
        <w:fldChar w:fldCharType="separate"/>
      </w:r>
      <w:r>
        <w:rPr>
          <w:rFonts w:hint="eastAsia" w:ascii="宋体" w:hAnsi="宋体" w:eastAsia="宋体" w:cs="Times New Roman"/>
          <w:color w:val="auto"/>
          <w:kern w:val="0"/>
          <w:sz w:val="24"/>
        </w:rPr>
        <w:fldChar w:fldCharType="end"/>
      </w:r>
      <w:r>
        <w:rPr>
          <w:rFonts w:hint="eastAsia" w:ascii="宋体" w:hAnsi="宋体" w:eastAsia="宋体" w:cs="Times New Roman"/>
          <w:color w:val="auto"/>
          <w:kern w:val="0"/>
          <w:sz w:val="24"/>
        </w:rPr>
        <w:t>上发布成交公告，同时</w:t>
      </w:r>
      <w:r>
        <w:rPr>
          <w:rFonts w:hint="eastAsia" w:ascii="宋体" w:hAnsi="宋体" w:eastAsia="宋体" w:cs="Times New Roman"/>
          <w:color w:val="auto"/>
          <w:kern w:val="0"/>
          <w:sz w:val="24"/>
          <w:lang w:val="en-US" w:eastAsia="zh-CN"/>
        </w:rPr>
        <w:t>向</w:t>
      </w:r>
      <w:r>
        <w:rPr>
          <w:rFonts w:hint="eastAsia" w:ascii="宋体" w:hAnsi="宋体" w:eastAsia="宋体" w:cs="Times New Roman"/>
          <w:color w:val="auto"/>
          <w:kern w:val="0"/>
          <w:sz w:val="24"/>
        </w:rPr>
        <w:t>成交供应商</w:t>
      </w:r>
      <w:r>
        <w:rPr>
          <w:rFonts w:hint="eastAsia" w:ascii="宋体" w:hAnsi="宋体" w:eastAsia="宋体" w:cs="Times New Roman"/>
          <w:color w:val="auto"/>
          <w:kern w:val="0"/>
          <w:sz w:val="24"/>
          <w:lang w:val="en-US" w:eastAsia="zh-CN"/>
        </w:rPr>
        <w:t>发出成交通知书</w:t>
      </w:r>
      <w:r>
        <w:rPr>
          <w:rFonts w:hint="eastAsia" w:ascii="宋体" w:hAnsi="宋体" w:eastAsia="宋体" w:cs="Times New Roman"/>
          <w:color w:val="auto"/>
          <w:kern w:val="0"/>
          <w:sz w:val="24"/>
        </w:rPr>
        <w:t>。</w:t>
      </w:r>
    </w:p>
    <w:p w14:paraId="72F7FD27">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754AD57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12C32A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2FCAF5E4">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4F2599D6">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01027AD">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1171C110">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73D990C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C07BEF4">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A0B31E6">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694A4EE6">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5D32B4A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5AB21D7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FD7B48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2E03F4E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41D92794">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60F3A0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30740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05824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2B0326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A61E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7B71DE1D">
      <w:pPr>
        <w:rPr>
          <w:rFonts w:ascii="Times New Roman" w:hAnsi="Times New Roman" w:eastAsia="宋体" w:cs="Times New Roman"/>
          <w:color w:val="auto"/>
        </w:rPr>
      </w:pPr>
    </w:p>
    <w:p w14:paraId="3CC40E26">
      <w:pPr>
        <w:widowControl/>
        <w:shd w:val="clear" w:color="auto" w:fill="FFFFFF"/>
        <w:spacing w:line="460" w:lineRule="atLeast"/>
        <w:ind w:firstLine="480"/>
        <w:jc w:val="left"/>
        <w:rPr>
          <w:rFonts w:hint="eastAsia" w:ascii="宋体" w:hAnsi="宋体" w:eastAsia="宋体" w:cs="宋体"/>
          <w:color w:val="auto"/>
          <w:kern w:val="0"/>
          <w:sz w:val="24"/>
        </w:rPr>
      </w:pPr>
    </w:p>
    <w:p w14:paraId="18C6FF5A">
      <w:pPr>
        <w:widowControl/>
        <w:shd w:val="clear" w:color="auto" w:fill="FFFFFF"/>
        <w:spacing w:line="460" w:lineRule="atLeast"/>
        <w:ind w:firstLine="1285" w:firstLineChars="400"/>
        <w:jc w:val="left"/>
        <w:rPr>
          <w:rFonts w:hint="eastAsia" w:ascii="黑体" w:hAnsi="宋体" w:eastAsia="黑体" w:cs="宋体"/>
          <w:b/>
          <w:bCs/>
          <w:color w:val="auto"/>
          <w:kern w:val="0"/>
          <w:sz w:val="32"/>
          <w:szCs w:val="32"/>
        </w:rPr>
      </w:pPr>
    </w:p>
    <w:p w14:paraId="3B84AD02">
      <w:pPr>
        <w:widowControl/>
        <w:spacing w:before="100" w:beforeLines="0" w:beforeAutospacing="1" w:after="100" w:afterLines="0" w:afterAutospacing="1"/>
        <w:jc w:val="left"/>
        <w:rPr>
          <w:rFonts w:hint="eastAsia" w:ascii="黑体" w:hAnsi="宋体" w:eastAsia="黑体" w:cs="宋体"/>
          <w:b/>
          <w:bCs/>
          <w:color w:val="auto"/>
          <w:kern w:val="0"/>
          <w:sz w:val="32"/>
          <w:szCs w:val="32"/>
          <w:lang w:val="en-US" w:eastAsia="zh-CN" w:bidi="ar-SA"/>
        </w:rPr>
      </w:pPr>
    </w:p>
    <w:p w14:paraId="3D3DFC5B">
      <w:pPr>
        <w:widowControl/>
        <w:spacing w:before="100" w:beforeAutospacing="1" w:after="100" w:afterAutospacing="1"/>
        <w:ind w:firstLine="643" w:firstLineChars="200"/>
        <w:jc w:val="left"/>
        <w:rPr>
          <w:rFonts w:hint="eastAsia" w:ascii="黑体" w:hAnsi="宋体" w:eastAsia="黑体" w:cs="宋体"/>
          <w:b/>
          <w:bCs/>
          <w:color w:val="auto"/>
          <w:kern w:val="0"/>
          <w:sz w:val="32"/>
          <w:szCs w:val="32"/>
          <w:lang w:val="en-US" w:eastAsia="zh-CN" w:bidi="ar-SA"/>
        </w:rPr>
      </w:pPr>
    </w:p>
    <w:p w14:paraId="0F7F5AC8">
      <w:pPr>
        <w:pStyle w:val="2"/>
        <w:rPr>
          <w:rFonts w:hint="eastAsia" w:ascii="黑体" w:hAnsi="宋体" w:eastAsia="黑体" w:cs="宋体"/>
          <w:b/>
          <w:bCs/>
          <w:color w:val="auto"/>
          <w:kern w:val="0"/>
          <w:sz w:val="32"/>
          <w:szCs w:val="32"/>
          <w:lang w:val="en-US" w:eastAsia="zh-CN" w:bidi="ar-SA"/>
        </w:rPr>
      </w:pPr>
    </w:p>
    <w:p w14:paraId="11B1B2D8">
      <w:pPr>
        <w:pStyle w:val="5"/>
        <w:rPr>
          <w:rFonts w:hint="eastAsia" w:ascii="黑体" w:hAnsi="宋体" w:eastAsia="黑体" w:cs="宋体"/>
          <w:b/>
          <w:bCs/>
          <w:color w:val="auto"/>
          <w:kern w:val="0"/>
          <w:sz w:val="32"/>
          <w:szCs w:val="32"/>
          <w:lang w:val="en-US" w:eastAsia="zh-CN" w:bidi="ar-SA"/>
        </w:rPr>
      </w:pPr>
    </w:p>
    <w:p w14:paraId="0FB735C7">
      <w:pPr>
        <w:rPr>
          <w:rFonts w:hint="eastAsia" w:ascii="黑体" w:hAnsi="宋体" w:eastAsia="黑体" w:cs="宋体"/>
          <w:b/>
          <w:bCs/>
          <w:color w:val="auto"/>
          <w:kern w:val="0"/>
          <w:sz w:val="32"/>
          <w:szCs w:val="32"/>
          <w:lang w:val="en-US" w:eastAsia="zh-CN" w:bidi="ar-SA"/>
        </w:rPr>
      </w:pPr>
    </w:p>
    <w:p w14:paraId="173C0B62">
      <w:pPr>
        <w:pStyle w:val="2"/>
        <w:rPr>
          <w:rFonts w:hint="eastAsia" w:ascii="黑体" w:hAnsi="宋体" w:eastAsia="黑体" w:cs="宋体"/>
          <w:b/>
          <w:bCs/>
          <w:color w:val="auto"/>
          <w:kern w:val="0"/>
          <w:sz w:val="32"/>
          <w:szCs w:val="32"/>
          <w:lang w:val="en-US" w:eastAsia="zh-CN" w:bidi="ar-SA"/>
        </w:rPr>
      </w:pPr>
    </w:p>
    <w:p w14:paraId="0B1DBAC3">
      <w:pPr>
        <w:pStyle w:val="5"/>
        <w:rPr>
          <w:rFonts w:hint="eastAsia" w:ascii="黑体" w:hAnsi="宋体" w:eastAsia="黑体" w:cs="宋体"/>
          <w:b/>
          <w:bCs/>
          <w:color w:val="auto"/>
          <w:kern w:val="0"/>
          <w:sz w:val="32"/>
          <w:szCs w:val="32"/>
          <w:lang w:val="en-US" w:eastAsia="zh-CN" w:bidi="ar-SA"/>
        </w:rPr>
      </w:pPr>
    </w:p>
    <w:p w14:paraId="3618F7C2">
      <w:pPr>
        <w:rPr>
          <w:rFonts w:hint="eastAsia" w:ascii="黑体" w:hAnsi="宋体" w:eastAsia="黑体" w:cs="宋体"/>
          <w:b/>
          <w:bCs/>
          <w:color w:val="auto"/>
          <w:kern w:val="0"/>
          <w:sz w:val="32"/>
          <w:szCs w:val="32"/>
          <w:lang w:val="en-US" w:eastAsia="zh-CN" w:bidi="ar-SA"/>
        </w:rPr>
      </w:pPr>
    </w:p>
    <w:p w14:paraId="101B43DA">
      <w:pPr>
        <w:pStyle w:val="2"/>
        <w:rPr>
          <w:rFonts w:hint="eastAsia" w:ascii="黑体" w:hAnsi="宋体" w:eastAsia="黑体" w:cs="宋体"/>
          <w:b/>
          <w:bCs/>
          <w:color w:val="auto"/>
          <w:kern w:val="0"/>
          <w:sz w:val="32"/>
          <w:szCs w:val="32"/>
          <w:lang w:val="en-US" w:eastAsia="zh-CN" w:bidi="ar-SA"/>
        </w:rPr>
      </w:pPr>
    </w:p>
    <w:p w14:paraId="286C5D98">
      <w:pPr>
        <w:pStyle w:val="5"/>
        <w:rPr>
          <w:rFonts w:hint="eastAsia" w:ascii="黑体" w:hAnsi="宋体" w:eastAsia="黑体" w:cs="宋体"/>
          <w:b/>
          <w:bCs/>
          <w:color w:val="auto"/>
          <w:kern w:val="0"/>
          <w:sz w:val="32"/>
          <w:szCs w:val="32"/>
          <w:lang w:val="en-US" w:eastAsia="zh-CN" w:bidi="ar-SA"/>
        </w:rPr>
      </w:pPr>
    </w:p>
    <w:p w14:paraId="57193A97">
      <w:pPr>
        <w:rPr>
          <w:rFonts w:hint="eastAsia" w:ascii="黑体" w:hAnsi="宋体" w:eastAsia="黑体" w:cs="宋体"/>
          <w:b/>
          <w:bCs/>
          <w:color w:val="auto"/>
          <w:kern w:val="0"/>
          <w:sz w:val="32"/>
          <w:szCs w:val="32"/>
          <w:lang w:val="en-US" w:eastAsia="zh-CN" w:bidi="ar-SA"/>
        </w:rPr>
      </w:pPr>
    </w:p>
    <w:p w14:paraId="7447A4B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958800B">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691AFB8D">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18C1F2FF">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6CF7970">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6306F97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5DFAEF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01E4283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1"/>
      <w:r>
        <w:rPr>
          <w:rFonts w:hint="eastAsia" w:ascii="宋体" w:hAnsi="宋体" w:eastAsia="宋体" w:cs="宋体"/>
          <w:b w:val="0"/>
          <w:bCs/>
          <w:color w:val="auto"/>
          <w:kern w:val="2"/>
          <w:sz w:val="24"/>
          <w:szCs w:val="24"/>
          <w:lang w:val="en-US" w:eastAsia="zh-CN" w:bidi="ar-SA"/>
        </w:rPr>
        <w:t>一、工程概况</w:t>
      </w:r>
      <w:bookmarkEnd w:id="18"/>
    </w:p>
    <w:p w14:paraId="2C678E9C">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2B4CB1E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733499FD">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5F2A5BE8">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156C8F14">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849741E">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67833543">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4AD2F2F5">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1A47CB3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076F9FC5">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9" w:name="_Toc351203482"/>
      <w:r>
        <w:rPr>
          <w:rFonts w:hint="eastAsia" w:ascii="宋体" w:hAnsi="宋体" w:eastAsia="宋体" w:cs="宋体"/>
          <w:b w:val="0"/>
          <w:bCs/>
          <w:color w:val="auto"/>
          <w:kern w:val="2"/>
          <w:sz w:val="24"/>
          <w:szCs w:val="24"/>
          <w:lang w:val="en-US" w:eastAsia="zh-CN" w:bidi="ar-SA"/>
        </w:rPr>
        <w:t>二、合同工期</w:t>
      </w:r>
      <w:bookmarkEnd w:id="19"/>
    </w:p>
    <w:p w14:paraId="7C47E027">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57ABB984">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5E7917DB">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32D0915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83"/>
      <w:r>
        <w:rPr>
          <w:rFonts w:hint="eastAsia" w:ascii="宋体" w:hAnsi="宋体" w:eastAsia="宋体" w:cs="宋体"/>
          <w:b w:val="0"/>
          <w:bCs/>
          <w:color w:val="auto"/>
          <w:kern w:val="2"/>
          <w:sz w:val="24"/>
          <w:szCs w:val="24"/>
          <w:lang w:val="en-US" w:eastAsia="zh-CN" w:bidi="ar-SA"/>
        </w:rPr>
        <w:t>三、质量标准</w:t>
      </w:r>
      <w:bookmarkEnd w:id="20"/>
    </w:p>
    <w:p w14:paraId="592AEA62">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5C7C0B37">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1" w:name="_Toc351203484"/>
      <w:r>
        <w:rPr>
          <w:rFonts w:hint="eastAsia" w:ascii="宋体" w:hAnsi="宋体" w:eastAsia="宋体" w:cs="宋体"/>
          <w:b w:val="0"/>
          <w:bCs/>
          <w:color w:val="auto"/>
          <w:kern w:val="2"/>
          <w:sz w:val="24"/>
          <w:szCs w:val="24"/>
          <w:lang w:val="en-US" w:eastAsia="zh-CN" w:bidi="ar-SA"/>
        </w:rPr>
        <w:t>四、签约合同价与合同价格形式</w:t>
      </w:r>
      <w:bookmarkEnd w:id="21"/>
      <w:r>
        <w:rPr>
          <w:rFonts w:hint="eastAsia" w:ascii="宋体" w:hAnsi="宋体" w:eastAsia="宋体" w:cs="宋体"/>
          <w:b w:val="0"/>
          <w:bCs/>
          <w:color w:val="auto"/>
          <w:kern w:val="2"/>
          <w:sz w:val="24"/>
          <w:szCs w:val="24"/>
          <w:lang w:val="en-US" w:eastAsia="zh-CN" w:bidi="ar-SA"/>
        </w:rPr>
        <w:tab/>
      </w:r>
    </w:p>
    <w:p w14:paraId="5ACA784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1750220C">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D07D30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1989AC2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08892DD7">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1EB64D3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79F57F2F">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3A7A57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F5D2FDC">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252580A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48092858">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CDE5C7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0189F02">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2" w:name="_Toc351203485"/>
      <w:r>
        <w:rPr>
          <w:rFonts w:hint="eastAsia" w:ascii="宋体" w:hAnsi="宋体" w:eastAsia="宋体" w:cs="宋体"/>
          <w:b w:val="0"/>
          <w:bCs/>
          <w:color w:val="auto"/>
          <w:kern w:val="2"/>
          <w:sz w:val="24"/>
          <w:szCs w:val="24"/>
          <w:lang w:val="en-US" w:eastAsia="zh-CN" w:bidi="ar-SA"/>
        </w:rPr>
        <w:t>五、</w:t>
      </w:r>
      <w:bookmarkEnd w:id="22"/>
      <w:r>
        <w:rPr>
          <w:rFonts w:hint="eastAsia" w:ascii="宋体" w:hAnsi="宋体" w:eastAsia="宋体" w:cs="宋体"/>
          <w:b w:val="0"/>
          <w:bCs/>
          <w:color w:val="auto"/>
          <w:kern w:val="2"/>
          <w:sz w:val="24"/>
          <w:szCs w:val="24"/>
          <w:lang w:val="en-US" w:eastAsia="zh-CN" w:bidi="ar-SA"/>
        </w:rPr>
        <w:t>项目经理</w:t>
      </w:r>
    </w:p>
    <w:p w14:paraId="689721D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1AF2C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3" w:name="_Toc351203486"/>
      <w:r>
        <w:rPr>
          <w:rFonts w:hint="eastAsia" w:ascii="宋体" w:hAnsi="宋体" w:eastAsia="宋体" w:cs="宋体"/>
          <w:b w:val="0"/>
          <w:bCs/>
          <w:color w:val="auto"/>
          <w:kern w:val="2"/>
          <w:sz w:val="24"/>
          <w:szCs w:val="24"/>
          <w:lang w:val="en-US" w:eastAsia="zh-CN" w:bidi="ar-SA"/>
        </w:rPr>
        <w:t>六、合同文件构成</w:t>
      </w:r>
      <w:bookmarkEnd w:id="23"/>
    </w:p>
    <w:p w14:paraId="3B53AF24">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1C13C24A">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5406CBD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3992BF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FE30F7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03916B2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51255CE9">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31221A2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685B2DB4">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4E1D988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430A80C9">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603204B2">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4" w:name="_Toc351203487"/>
      <w:r>
        <w:rPr>
          <w:rFonts w:hint="eastAsia" w:ascii="宋体" w:hAnsi="宋体" w:eastAsia="宋体" w:cs="宋体"/>
          <w:b w:val="0"/>
          <w:bCs/>
          <w:color w:val="auto"/>
          <w:kern w:val="2"/>
          <w:sz w:val="24"/>
          <w:szCs w:val="24"/>
          <w:lang w:val="en-US" w:eastAsia="zh-CN" w:bidi="ar-SA"/>
        </w:rPr>
        <w:t>七、承诺</w:t>
      </w:r>
      <w:bookmarkEnd w:id="24"/>
    </w:p>
    <w:p w14:paraId="1C06C42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19130DA9">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09122B8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236272F9">
      <w:pPr>
        <w:spacing w:line="360" w:lineRule="auto"/>
        <w:rPr>
          <w:rFonts w:hint="eastAsia" w:ascii="宋体" w:hAnsi="宋体" w:eastAsia="宋体" w:cs="宋体"/>
          <w:bCs/>
          <w:color w:val="auto"/>
          <w:sz w:val="24"/>
          <w:szCs w:val="24"/>
        </w:rPr>
      </w:pPr>
      <w:bookmarkStart w:id="25" w:name="_Toc351203488"/>
      <w:r>
        <w:rPr>
          <w:rFonts w:hint="eastAsia" w:ascii="宋体" w:hAnsi="宋体" w:eastAsia="宋体" w:cs="宋体"/>
          <w:b/>
          <w:color w:val="auto"/>
          <w:sz w:val="24"/>
          <w:szCs w:val="24"/>
        </w:rPr>
        <w:t xml:space="preserve">    八、词语含义</w:t>
      </w:r>
      <w:bookmarkEnd w:id="25"/>
    </w:p>
    <w:p w14:paraId="6294356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25ADD220">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26" w:name="_Toc351203489"/>
      <w:r>
        <w:rPr>
          <w:rFonts w:hint="eastAsia" w:ascii="宋体" w:hAnsi="宋体" w:eastAsia="宋体" w:cs="宋体"/>
          <w:b w:val="0"/>
          <w:bCs/>
          <w:color w:val="auto"/>
          <w:kern w:val="2"/>
          <w:sz w:val="24"/>
          <w:szCs w:val="24"/>
          <w:lang w:val="en-US" w:eastAsia="zh-CN" w:bidi="ar-SA"/>
        </w:rPr>
        <w:t>九、签订时间</w:t>
      </w:r>
      <w:bookmarkEnd w:id="26"/>
    </w:p>
    <w:p w14:paraId="4033910B">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297CE79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7" w:name="_Toc351203490"/>
      <w:r>
        <w:rPr>
          <w:rFonts w:hint="eastAsia" w:ascii="宋体" w:hAnsi="宋体" w:eastAsia="宋体" w:cs="宋体"/>
          <w:b w:val="0"/>
          <w:bCs/>
          <w:color w:val="auto"/>
          <w:kern w:val="2"/>
          <w:sz w:val="24"/>
          <w:szCs w:val="24"/>
          <w:lang w:val="en-US" w:eastAsia="zh-CN" w:bidi="ar-SA"/>
        </w:rPr>
        <w:t>十、签订地点</w:t>
      </w:r>
      <w:bookmarkEnd w:id="27"/>
    </w:p>
    <w:p w14:paraId="0073303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DE065DC">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8" w:name="_Toc351203491"/>
      <w:r>
        <w:rPr>
          <w:rFonts w:hint="eastAsia" w:ascii="宋体" w:hAnsi="宋体" w:eastAsia="宋体" w:cs="宋体"/>
          <w:b w:val="0"/>
          <w:bCs/>
          <w:color w:val="auto"/>
          <w:kern w:val="2"/>
          <w:sz w:val="24"/>
          <w:szCs w:val="24"/>
          <w:lang w:val="en-US" w:eastAsia="zh-CN" w:bidi="ar-SA"/>
        </w:rPr>
        <w:t>十一、补充协议</w:t>
      </w:r>
      <w:bookmarkEnd w:id="28"/>
    </w:p>
    <w:p w14:paraId="6B49BE1C">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F7A9F87">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9" w:name="_Toc351203492"/>
      <w:r>
        <w:rPr>
          <w:rFonts w:hint="eastAsia" w:ascii="宋体" w:hAnsi="宋体" w:eastAsia="宋体" w:cs="宋体"/>
          <w:b w:val="0"/>
          <w:bCs/>
          <w:color w:val="auto"/>
          <w:kern w:val="2"/>
          <w:sz w:val="24"/>
          <w:szCs w:val="24"/>
          <w:lang w:val="en-US" w:eastAsia="zh-CN" w:bidi="ar-SA"/>
        </w:rPr>
        <w:t>十二、合同生效</w:t>
      </w:r>
      <w:bookmarkEnd w:id="29"/>
    </w:p>
    <w:p w14:paraId="40D3A1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76AB6A4F">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30" w:name="_Toc351203493"/>
      <w:r>
        <w:rPr>
          <w:rFonts w:hint="eastAsia" w:ascii="宋体" w:hAnsi="宋体" w:eastAsia="宋体" w:cs="宋体"/>
          <w:b w:val="0"/>
          <w:bCs/>
          <w:color w:val="auto"/>
          <w:kern w:val="2"/>
          <w:sz w:val="24"/>
          <w:szCs w:val="24"/>
          <w:lang w:val="en-US" w:eastAsia="zh-CN" w:bidi="ar-SA"/>
        </w:rPr>
        <w:t>十三、合同份数</w:t>
      </w:r>
      <w:bookmarkEnd w:id="30"/>
    </w:p>
    <w:p w14:paraId="6ED755E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24E3D420">
      <w:pPr>
        <w:spacing w:line="360" w:lineRule="auto"/>
        <w:rPr>
          <w:rFonts w:hint="eastAsia" w:ascii="宋体" w:hAnsi="宋体" w:eastAsia="宋体" w:cs="宋体"/>
          <w:color w:val="auto"/>
          <w:sz w:val="24"/>
          <w:szCs w:val="24"/>
        </w:rPr>
      </w:pPr>
    </w:p>
    <w:p w14:paraId="4A89FBB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7171B868">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28F5B6E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2D268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60F2C997">
      <w:pPr>
        <w:spacing w:line="360" w:lineRule="auto"/>
        <w:rPr>
          <w:rFonts w:hint="eastAsia" w:ascii="宋体" w:hAnsi="宋体" w:eastAsia="宋体" w:cs="宋体"/>
          <w:color w:val="auto"/>
          <w:sz w:val="24"/>
          <w:szCs w:val="24"/>
          <w:u w:val="single"/>
        </w:rPr>
      </w:pPr>
    </w:p>
    <w:p w14:paraId="7CEB965E">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758D0C0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607D5D8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589DD36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0EE932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0178D4A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51CF972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7A78963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0858DC8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2C97014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3548463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61BCFE72">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153F2DE5">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3FC7AD05">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0C630200">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23FC428D">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AB8723D">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63BEEBD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BF833F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9F7D70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D22D51">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6B8BA2C6">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EF065A6">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235B46EA">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31"/>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4AD5998B">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2"/>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23DBD2CE">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B49277C">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51DC0DC9">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4D9FD08A">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CC9E0E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087C2BCC">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7FF2B124">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31"/>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16E69A5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1BA02C3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5415F64">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3819D37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0D2E75F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5E02B06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6F542AE5">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2F8D2A7D">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69910AC9">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345B78E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34CF703A">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4535642C">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xml:space="preserve"> 驻马店市政府采购合同融资金融机构联系方式</w:t>
      </w:r>
    </w:p>
    <w:p w14:paraId="1205D66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3A71C0A6">
      <w:pPr>
        <w:shd w:val="clear" w:color="auto" w:fill="FFFFFF"/>
        <w:spacing w:line="460" w:lineRule="atLeast"/>
        <w:ind w:firstLine="480"/>
        <w:rPr>
          <w:rFonts w:hint="eastAsia" w:ascii="Times New Roman" w:hAnsi="Times New Roman" w:eastAsia="宋体" w:cs="Times New Roman"/>
          <w:color w:val="auto"/>
        </w:rPr>
      </w:pPr>
    </w:p>
    <w:p w14:paraId="7DE0C70F">
      <w:pPr>
        <w:shd w:val="clear" w:color="auto" w:fill="FFFFFF"/>
        <w:spacing w:line="460" w:lineRule="atLeast"/>
        <w:rPr>
          <w:rFonts w:hint="eastAsia" w:ascii="Times New Roman" w:hAnsi="Times New Roman" w:eastAsia="宋体" w:cs="Times New Roman"/>
          <w:color w:val="auto"/>
        </w:rPr>
      </w:pPr>
    </w:p>
    <w:p w14:paraId="54B35B6D">
      <w:pPr>
        <w:pStyle w:val="2"/>
        <w:rPr>
          <w:rFonts w:hint="eastAsia"/>
          <w:color w:val="auto"/>
        </w:rPr>
      </w:pPr>
    </w:p>
    <w:p w14:paraId="08F1BF16">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2A229A48">
      <w:pPr>
        <w:widowControl w:val="0"/>
        <w:spacing w:line="400" w:lineRule="exact"/>
        <w:jc w:val="both"/>
        <w:rPr>
          <w:rFonts w:ascii="Times New Roman" w:hAnsi="Times New Roman" w:eastAsia="宋体" w:cs="Times New Roman"/>
          <w:color w:val="auto"/>
          <w:kern w:val="2"/>
          <w:sz w:val="24"/>
          <w:szCs w:val="24"/>
          <w:lang w:val="en-US" w:eastAsia="zh-CN" w:bidi="ar-SA"/>
        </w:rPr>
      </w:pPr>
    </w:p>
    <w:p w14:paraId="5C7955DF">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31"/>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444B41C0">
      <w:pPr>
        <w:shd w:val="clear" w:color="auto" w:fill="FFFFFF"/>
        <w:spacing w:line="460" w:lineRule="atLeast"/>
        <w:ind w:firstLine="482"/>
        <w:jc w:val="center"/>
        <w:rPr>
          <w:rFonts w:ascii="Times New Roman" w:hAnsi="Times New Roman" w:eastAsia="宋体" w:cs="Times New Roman"/>
          <w:color w:val="auto"/>
        </w:rPr>
      </w:pPr>
    </w:p>
    <w:p w14:paraId="6360AAA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619E6FB1">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373A43CC">
      <w:pPr>
        <w:shd w:val="clear" w:color="auto" w:fill="FFFFFF"/>
        <w:spacing w:line="460" w:lineRule="atLeast"/>
        <w:ind w:firstLine="482"/>
        <w:jc w:val="center"/>
        <w:rPr>
          <w:rFonts w:ascii="Times New Roman" w:hAnsi="Times New Roman" w:eastAsia="宋体" w:cs="Times New Roman"/>
          <w:color w:val="auto"/>
          <w:sz w:val="24"/>
          <w:szCs w:val="24"/>
        </w:rPr>
      </w:pPr>
    </w:p>
    <w:p w14:paraId="020BDF61">
      <w:pPr>
        <w:shd w:val="clear" w:color="auto" w:fill="FFFFFF"/>
        <w:spacing w:line="460" w:lineRule="atLeast"/>
        <w:ind w:firstLine="482"/>
        <w:jc w:val="center"/>
        <w:rPr>
          <w:rFonts w:ascii="Times New Roman" w:hAnsi="Times New Roman" w:eastAsia="宋体" w:cs="Times New Roman"/>
          <w:color w:val="auto"/>
          <w:sz w:val="24"/>
          <w:szCs w:val="24"/>
        </w:rPr>
      </w:pPr>
    </w:p>
    <w:p w14:paraId="6DD03099">
      <w:pPr>
        <w:shd w:val="clear" w:color="auto" w:fill="FFFFFF"/>
        <w:spacing w:line="460" w:lineRule="atLeast"/>
        <w:ind w:firstLine="482"/>
        <w:jc w:val="center"/>
        <w:rPr>
          <w:rFonts w:ascii="Times New Roman" w:hAnsi="Times New Roman" w:eastAsia="宋体" w:cs="Times New Roman"/>
          <w:color w:val="auto"/>
          <w:sz w:val="24"/>
          <w:szCs w:val="24"/>
        </w:rPr>
      </w:pPr>
    </w:p>
    <w:p w14:paraId="5339B5A4">
      <w:pPr>
        <w:shd w:val="clear" w:color="auto" w:fill="FFFFFF"/>
        <w:spacing w:line="460" w:lineRule="atLeast"/>
        <w:ind w:firstLine="482"/>
        <w:jc w:val="center"/>
        <w:rPr>
          <w:rFonts w:ascii="Times New Roman" w:hAnsi="Times New Roman" w:eastAsia="宋体" w:cs="Times New Roman"/>
          <w:color w:val="auto"/>
          <w:sz w:val="24"/>
          <w:szCs w:val="24"/>
        </w:rPr>
      </w:pPr>
    </w:p>
    <w:p w14:paraId="786096AF">
      <w:pPr>
        <w:shd w:val="clear" w:color="auto" w:fill="FFFFFF"/>
        <w:spacing w:line="460" w:lineRule="atLeast"/>
        <w:ind w:firstLine="482"/>
        <w:jc w:val="center"/>
        <w:rPr>
          <w:rFonts w:ascii="Times New Roman" w:hAnsi="Times New Roman" w:eastAsia="宋体" w:cs="Times New Roman"/>
          <w:color w:val="auto"/>
          <w:sz w:val="24"/>
          <w:szCs w:val="24"/>
        </w:rPr>
      </w:pPr>
    </w:p>
    <w:p w14:paraId="0A1E8837">
      <w:pPr>
        <w:shd w:val="clear" w:color="auto" w:fill="FFFFFF"/>
        <w:spacing w:line="460" w:lineRule="atLeast"/>
        <w:ind w:firstLine="482"/>
        <w:jc w:val="center"/>
        <w:rPr>
          <w:rFonts w:ascii="Times New Roman" w:hAnsi="Times New Roman" w:eastAsia="宋体" w:cs="Times New Roman"/>
          <w:color w:val="auto"/>
          <w:sz w:val="24"/>
          <w:szCs w:val="24"/>
        </w:rPr>
      </w:pPr>
    </w:p>
    <w:p w14:paraId="75C757C1">
      <w:pPr>
        <w:shd w:val="clear" w:color="auto" w:fill="FFFFFF"/>
        <w:spacing w:line="460" w:lineRule="atLeast"/>
        <w:ind w:firstLine="482"/>
        <w:jc w:val="center"/>
        <w:rPr>
          <w:rFonts w:ascii="Times New Roman" w:hAnsi="Times New Roman" w:eastAsia="宋体" w:cs="Times New Roman"/>
          <w:color w:val="auto"/>
          <w:sz w:val="24"/>
          <w:szCs w:val="24"/>
        </w:rPr>
      </w:pPr>
    </w:p>
    <w:p w14:paraId="1C240690">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347E9AF3">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67FD6B9B">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5C3B5844">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86690A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21E9872C">
      <w:pPr>
        <w:shd w:val="clear" w:color="auto" w:fill="FFFFFF"/>
        <w:spacing w:line="460" w:lineRule="atLeast"/>
        <w:rPr>
          <w:rFonts w:hint="eastAsia" w:ascii="Times New Roman" w:hAnsi="Times New Roman" w:eastAsia="宋体" w:cs="Times New Roman"/>
          <w:b/>
          <w:bCs/>
          <w:color w:val="auto"/>
          <w:sz w:val="24"/>
          <w:szCs w:val="24"/>
        </w:rPr>
      </w:pPr>
    </w:p>
    <w:p w14:paraId="4A70D338">
      <w:pPr>
        <w:shd w:val="clear" w:color="auto" w:fill="FFFFFF"/>
        <w:spacing w:line="460" w:lineRule="atLeast"/>
        <w:rPr>
          <w:rFonts w:hint="eastAsia" w:ascii="Times New Roman" w:hAnsi="Times New Roman" w:eastAsia="宋体" w:cs="Times New Roman"/>
          <w:b/>
          <w:bCs/>
          <w:color w:val="auto"/>
        </w:rPr>
      </w:pPr>
    </w:p>
    <w:p w14:paraId="48224BE6">
      <w:pPr>
        <w:shd w:val="clear" w:color="auto" w:fill="FFFFFF"/>
        <w:spacing w:line="460" w:lineRule="atLeast"/>
        <w:rPr>
          <w:rFonts w:hint="eastAsia" w:ascii="Times New Roman" w:hAnsi="Times New Roman" w:eastAsia="宋体" w:cs="Times New Roman"/>
          <w:b/>
          <w:bCs/>
          <w:color w:val="auto"/>
        </w:rPr>
      </w:pPr>
    </w:p>
    <w:p w14:paraId="262FB308">
      <w:pPr>
        <w:shd w:val="clear" w:color="auto" w:fill="FFFFFF"/>
        <w:spacing w:line="460" w:lineRule="atLeast"/>
        <w:rPr>
          <w:rFonts w:hint="eastAsia" w:ascii="Times New Roman" w:hAnsi="Times New Roman" w:eastAsia="宋体" w:cs="Times New Roman"/>
          <w:b/>
          <w:bCs/>
          <w:color w:val="auto"/>
        </w:rPr>
      </w:pPr>
    </w:p>
    <w:p w14:paraId="0647B1E7">
      <w:pPr>
        <w:shd w:val="clear" w:color="auto" w:fill="FFFFFF"/>
        <w:spacing w:line="460" w:lineRule="atLeast"/>
        <w:rPr>
          <w:rFonts w:hint="eastAsia" w:ascii="Times New Roman" w:hAnsi="Times New Roman" w:eastAsia="宋体" w:cs="Times New Roman"/>
          <w:b/>
          <w:bCs/>
          <w:color w:val="auto"/>
        </w:rPr>
      </w:pPr>
    </w:p>
    <w:p w14:paraId="40AC4995">
      <w:pPr>
        <w:shd w:val="clear" w:color="auto" w:fill="FFFFFF"/>
        <w:spacing w:line="460" w:lineRule="atLeast"/>
        <w:rPr>
          <w:rFonts w:hint="eastAsia" w:ascii="Times New Roman" w:hAnsi="Times New Roman" w:eastAsia="宋体" w:cs="Times New Roman"/>
          <w:b/>
          <w:bCs/>
          <w:color w:val="auto"/>
        </w:rPr>
      </w:pPr>
    </w:p>
    <w:p w14:paraId="2E41F61B">
      <w:pPr>
        <w:shd w:val="clear" w:color="auto" w:fill="FFFFFF"/>
        <w:spacing w:line="460" w:lineRule="atLeast"/>
        <w:rPr>
          <w:rFonts w:hint="eastAsia" w:ascii="Times New Roman" w:hAnsi="Times New Roman" w:eastAsia="宋体" w:cs="Times New Roman"/>
          <w:b/>
          <w:bCs/>
          <w:color w:val="auto"/>
        </w:rPr>
      </w:pPr>
    </w:p>
    <w:p w14:paraId="5FF241AD">
      <w:pPr>
        <w:shd w:val="clear" w:color="auto" w:fill="FFFFFF"/>
        <w:spacing w:line="460" w:lineRule="atLeast"/>
        <w:rPr>
          <w:rFonts w:hint="eastAsia" w:ascii="Times New Roman" w:hAnsi="Times New Roman" w:eastAsia="宋体" w:cs="Times New Roman"/>
          <w:b/>
          <w:bCs/>
          <w:color w:val="auto"/>
          <w:sz w:val="28"/>
          <w:szCs w:val="28"/>
        </w:rPr>
      </w:pPr>
    </w:p>
    <w:p w14:paraId="3CC6DE50">
      <w:pPr>
        <w:shd w:val="clear" w:color="auto" w:fill="FFFFFF"/>
        <w:spacing w:line="460" w:lineRule="atLeast"/>
        <w:rPr>
          <w:rFonts w:hint="eastAsia" w:ascii="Times New Roman" w:hAnsi="Times New Roman" w:eastAsia="宋体" w:cs="Times New Roman"/>
          <w:b/>
          <w:bCs/>
          <w:color w:val="auto"/>
          <w:sz w:val="28"/>
          <w:szCs w:val="28"/>
        </w:rPr>
      </w:pPr>
    </w:p>
    <w:p w14:paraId="02E96ADD">
      <w:pPr>
        <w:shd w:val="clear" w:color="auto" w:fill="FFFFFF"/>
        <w:spacing w:line="460" w:lineRule="atLeast"/>
        <w:rPr>
          <w:rFonts w:hint="eastAsia" w:ascii="Times New Roman" w:hAnsi="Times New Roman" w:eastAsia="宋体" w:cs="Times New Roman"/>
          <w:b/>
          <w:bCs/>
          <w:color w:val="auto"/>
          <w:sz w:val="28"/>
          <w:szCs w:val="28"/>
        </w:rPr>
      </w:pPr>
    </w:p>
    <w:p w14:paraId="26C63A01">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054BFC9">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07FD6328">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B9EBF6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3650C53D">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61708F8">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70AD5E9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213A11D9">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6ECDBB40">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124E68C2">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774A54D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7D9EA72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4249C9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8DB305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5F4F3CA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0A78354A">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49BE6D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28E542C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7C4B4F7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0E2E235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70C5058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51E1DC45">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7330C0DC">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507999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75408A0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42C98F7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BCAF792">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4AF54E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4C76C7F3">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29CD323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47ADD7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DC6616A">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09ED4F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2DDB0A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436199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38DE1D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F16766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61418AF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45B836B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1D86548A">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0AEA090E">
      <w:pPr>
        <w:shd w:val="clear" w:color="auto" w:fill="FFFFFF"/>
        <w:spacing w:line="460" w:lineRule="atLeast"/>
        <w:rPr>
          <w:rFonts w:hint="eastAsia" w:ascii="Times New Roman" w:hAnsi="Times New Roman" w:eastAsia="宋体" w:cs="Times New Roman"/>
          <w:b/>
          <w:bCs/>
          <w:color w:val="auto"/>
          <w:sz w:val="24"/>
          <w:szCs w:val="24"/>
        </w:rPr>
      </w:pPr>
    </w:p>
    <w:p w14:paraId="6A26A605">
      <w:pPr>
        <w:shd w:val="clear" w:color="auto" w:fill="FFFFFF"/>
        <w:spacing w:line="460" w:lineRule="atLeast"/>
        <w:rPr>
          <w:rFonts w:hint="eastAsia" w:ascii="Times New Roman" w:hAnsi="Times New Roman" w:eastAsia="宋体" w:cs="Times New Roman"/>
          <w:b/>
          <w:bCs/>
          <w:color w:val="auto"/>
          <w:sz w:val="24"/>
          <w:szCs w:val="24"/>
        </w:rPr>
      </w:pPr>
    </w:p>
    <w:p w14:paraId="78902C81">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2C9F8D75">
      <w:pPr>
        <w:shd w:val="clear" w:color="auto" w:fill="FFFFFF"/>
        <w:spacing w:line="460" w:lineRule="atLeast"/>
        <w:rPr>
          <w:rStyle w:val="31"/>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xml:space="preserve">        </w:t>
      </w:r>
      <w:r>
        <w:rPr>
          <w:rStyle w:val="31"/>
          <w:rFonts w:hint="eastAsia" w:ascii="Times New Roman" w:hAnsi="Times New Roman" w:eastAsia="宋体" w:cs="Times New Roman"/>
          <w:color w:val="auto"/>
          <w:sz w:val="24"/>
          <w:szCs w:val="24"/>
        </w:rPr>
        <w:t xml:space="preserve">                   </w:t>
      </w:r>
    </w:p>
    <w:p w14:paraId="1F5F7A5A">
      <w:pPr>
        <w:spacing w:before="50" w:after="50" w:line="480" w:lineRule="atLeast"/>
        <w:rPr>
          <w:rFonts w:hint="eastAsia" w:ascii="Times New Roman" w:hAnsi="Times New Roman" w:eastAsia="宋体" w:cs="Times New Roman"/>
          <w:color w:val="auto"/>
          <w:sz w:val="24"/>
          <w:szCs w:val="24"/>
        </w:rPr>
      </w:pPr>
      <w:r>
        <w:rPr>
          <w:rStyle w:val="31"/>
          <w:rFonts w:hint="eastAsia" w:ascii="Times New Roman" w:hAnsi="Times New Roman" w:eastAsia="宋体" w:cs="Times New Roman"/>
          <w:color w:val="auto"/>
          <w:sz w:val="24"/>
          <w:szCs w:val="24"/>
          <w:lang w:eastAsia="zh-CN"/>
        </w:rPr>
        <w:t>项目</w:t>
      </w:r>
      <w:r>
        <w:rPr>
          <w:rStyle w:val="31"/>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56A9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6A35118B">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7509CD6A">
            <w:pPr>
              <w:autoSpaceDE w:val="0"/>
              <w:autoSpaceDN w:val="0"/>
              <w:jc w:val="both"/>
              <w:rPr>
                <w:rFonts w:hint="eastAsia" w:ascii="宋体" w:hAnsi="宋体" w:eastAsia="宋体" w:cs="Times New Roman"/>
                <w:color w:val="auto"/>
                <w:sz w:val="24"/>
                <w:szCs w:val="24"/>
                <w:lang w:eastAsia="zh-CN"/>
              </w:rPr>
            </w:pPr>
          </w:p>
        </w:tc>
      </w:tr>
      <w:tr w14:paraId="6149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5C9E9C2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B7E6058">
            <w:pPr>
              <w:autoSpaceDE w:val="0"/>
              <w:autoSpaceDN w:val="0"/>
              <w:jc w:val="both"/>
              <w:rPr>
                <w:rFonts w:hint="eastAsia" w:ascii="宋体" w:hAnsi="宋体" w:eastAsia="宋体" w:cs="Times New Roman"/>
                <w:color w:val="auto"/>
                <w:sz w:val="24"/>
                <w:szCs w:val="24"/>
                <w:lang w:eastAsia="zh-CN"/>
              </w:rPr>
            </w:pPr>
          </w:p>
        </w:tc>
      </w:tr>
      <w:tr w14:paraId="11C0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30790F2">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30A591C6">
            <w:pPr>
              <w:autoSpaceDE w:val="0"/>
              <w:autoSpaceDN w:val="0"/>
              <w:jc w:val="both"/>
              <w:rPr>
                <w:rFonts w:hint="eastAsia" w:ascii="宋体" w:hAnsi="宋体" w:eastAsia="宋体" w:cs="Times New Roman"/>
                <w:color w:val="auto"/>
                <w:sz w:val="24"/>
                <w:szCs w:val="24"/>
                <w:lang w:eastAsia="zh-CN"/>
              </w:rPr>
            </w:pPr>
          </w:p>
        </w:tc>
      </w:tr>
      <w:tr w14:paraId="611F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1386C32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7DD8CEC5">
            <w:pPr>
              <w:autoSpaceDE w:val="0"/>
              <w:autoSpaceDN w:val="0"/>
              <w:rPr>
                <w:rFonts w:hint="eastAsia" w:ascii="宋体" w:hAnsi="宋体" w:eastAsia="宋体" w:cs="Times New Roman"/>
                <w:color w:val="auto"/>
                <w:sz w:val="24"/>
                <w:szCs w:val="24"/>
              </w:rPr>
            </w:pPr>
          </w:p>
          <w:p w14:paraId="2C9D5B26">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21BE2B83">
            <w:pPr>
              <w:autoSpaceDE w:val="0"/>
              <w:autoSpaceDN w:val="0"/>
              <w:rPr>
                <w:rFonts w:hint="eastAsia" w:ascii="宋体" w:hAnsi="宋体" w:eastAsia="宋体" w:cs="Times New Roman"/>
                <w:color w:val="auto"/>
                <w:sz w:val="24"/>
                <w:szCs w:val="24"/>
              </w:rPr>
            </w:pPr>
          </w:p>
          <w:p w14:paraId="5DA900F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79E4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28873D1E">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1547573">
            <w:pPr>
              <w:autoSpaceDE w:val="0"/>
              <w:autoSpaceDN w:val="0"/>
              <w:rPr>
                <w:rFonts w:hint="eastAsia" w:ascii="宋体" w:hAnsi="宋体" w:eastAsia="宋体" w:cs="Times New Roman"/>
                <w:color w:val="auto"/>
                <w:sz w:val="24"/>
                <w:szCs w:val="24"/>
              </w:rPr>
            </w:pPr>
          </w:p>
          <w:p w14:paraId="664FC81E">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4BB7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72D58D19">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02385F22">
            <w:pPr>
              <w:autoSpaceDE w:val="0"/>
              <w:autoSpaceDN w:val="0"/>
              <w:rPr>
                <w:rFonts w:hint="eastAsia" w:ascii="宋体" w:hAnsi="宋体" w:eastAsia="宋体" w:cs="Times New Roman"/>
                <w:color w:val="auto"/>
                <w:sz w:val="24"/>
                <w:szCs w:val="24"/>
              </w:rPr>
            </w:pPr>
          </w:p>
        </w:tc>
      </w:tr>
      <w:tr w14:paraId="7C93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0B72081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233F25EB">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2C91B70B">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0087270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4AFC64D">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255EA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0EC69E5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617A4A7F">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134B1204">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2B6F1BBC">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648470E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407B1">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60E4ECC1">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57796DBC">
      <w:pPr>
        <w:spacing w:line="336" w:lineRule="auto"/>
        <w:ind w:firstLine="480" w:firstLineChars="200"/>
        <w:rPr>
          <w:rFonts w:hint="eastAsia" w:ascii="宋体" w:hAnsi="宋体" w:eastAsia="宋体" w:cs="Times New Roman"/>
          <w:color w:val="auto"/>
          <w:sz w:val="24"/>
        </w:rPr>
      </w:pPr>
    </w:p>
    <w:p w14:paraId="0F6B33EE">
      <w:pPr>
        <w:shd w:val="clear" w:color="auto" w:fill="FFFFFF"/>
        <w:spacing w:line="460" w:lineRule="atLeast"/>
        <w:ind w:firstLine="480"/>
        <w:jc w:val="right"/>
        <w:rPr>
          <w:rFonts w:ascii="Times New Roman" w:hAnsi="Times New Roman" w:eastAsia="宋体" w:cs="Times New Roman"/>
          <w:color w:val="auto"/>
        </w:rPr>
      </w:pPr>
    </w:p>
    <w:p w14:paraId="32231119">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6FF3DD96">
      <w:pPr>
        <w:shd w:val="clear" w:color="auto" w:fill="FFFFFF"/>
        <w:spacing w:line="460" w:lineRule="atLeast"/>
        <w:rPr>
          <w:rFonts w:hint="eastAsia" w:ascii="Times New Roman" w:hAnsi="Times New Roman" w:eastAsia="宋体" w:cs="Times New Roman"/>
          <w:b/>
          <w:bCs/>
          <w:color w:val="auto"/>
        </w:rPr>
      </w:pPr>
    </w:p>
    <w:p w14:paraId="59711FD9">
      <w:pPr>
        <w:shd w:val="clear" w:color="auto" w:fill="FFFFFF"/>
        <w:spacing w:line="460" w:lineRule="atLeast"/>
        <w:rPr>
          <w:rFonts w:hint="eastAsia" w:ascii="Times New Roman" w:hAnsi="Times New Roman" w:eastAsia="宋体" w:cs="Times New Roman"/>
          <w:b/>
          <w:bCs/>
          <w:color w:val="auto"/>
        </w:rPr>
      </w:pPr>
    </w:p>
    <w:p w14:paraId="4C6E417B">
      <w:pPr>
        <w:shd w:val="clear" w:color="auto" w:fill="FFFFFF"/>
        <w:spacing w:line="460" w:lineRule="atLeast"/>
        <w:rPr>
          <w:rFonts w:hint="eastAsia" w:ascii="Times New Roman" w:hAnsi="Times New Roman" w:eastAsia="宋体" w:cs="Times New Roman"/>
          <w:b/>
          <w:bCs/>
          <w:color w:val="auto"/>
        </w:rPr>
      </w:pPr>
    </w:p>
    <w:p w14:paraId="3F641C33">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56D0FBF">
      <w:pPr>
        <w:spacing w:line="336" w:lineRule="auto"/>
        <w:rPr>
          <w:rFonts w:hint="eastAsia" w:ascii="宋体" w:hAnsi="宋体" w:eastAsia="宋体" w:cs="Times New Roman"/>
          <w:color w:val="auto"/>
          <w:sz w:val="28"/>
          <w:szCs w:val="28"/>
        </w:rPr>
      </w:pPr>
      <w:bookmarkStart w:id="31" w:name="_Toc226425740"/>
      <w:bookmarkStart w:id="32" w:name="_Toc239669436"/>
      <w:bookmarkStart w:id="33" w:name="_Toc227215672"/>
      <w:bookmarkStart w:id="34" w:name="_Toc26808"/>
      <w:bookmarkStart w:id="35" w:name="_Toc12449"/>
    </w:p>
    <w:p w14:paraId="55621948">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53752F73">
      <w:pPr>
        <w:spacing w:line="336" w:lineRule="auto"/>
        <w:rPr>
          <w:rFonts w:hint="eastAsia" w:ascii="宋体" w:hAnsi="宋体" w:eastAsia="宋体" w:cs="Times New Roman"/>
          <w:color w:val="auto"/>
          <w:sz w:val="28"/>
          <w:szCs w:val="28"/>
        </w:rPr>
      </w:pPr>
    </w:p>
    <w:p w14:paraId="58DC5BD3">
      <w:pPr>
        <w:spacing w:line="336" w:lineRule="auto"/>
        <w:rPr>
          <w:rFonts w:hint="eastAsia" w:ascii="宋体" w:hAnsi="宋体" w:eastAsia="宋体" w:cs="Times New Roman"/>
          <w:color w:val="auto"/>
          <w:sz w:val="28"/>
          <w:szCs w:val="28"/>
        </w:rPr>
      </w:pPr>
    </w:p>
    <w:p w14:paraId="543AEEDE">
      <w:pPr>
        <w:spacing w:line="336" w:lineRule="auto"/>
        <w:rPr>
          <w:rFonts w:hint="eastAsia" w:ascii="宋体" w:hAnsi="宋体" w:eastAsia="宋体" w:cs="Times New Roman"/>
          <w:color w:val="auto"/>
          <w:sz w:val="28"/>
          <w:szCs w:val="28"/>
        </w:rPr>
      </w:pPr>
    </w:p>
    <w:p w14:paraId="2D44A937">
      <w:pPr>
        <w:spacing w:line="336" w:lineRule="auto"/>
        <w:rPr>
          <w:rFonts w:hint="eastAsia" w:ascii="宋体" w:hAnsi="宋体" w:eastAsia="宋体" w:cs="Times New Roman"/>
          <w:color w:val="auto"/>
          <w:sz w:val="28"/>
          <w:szCs w:val="28"/>
        </w:rPr>
      </w:pPr>
    </w:p>
    <w:p w14:paraId="5894E444">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77B06AA3">
      <w:pPr>
        <w:rPr>
          <w:rFonts w:hint="eastAsia" w:ascii="Times New Roman" w:hAnsi="Times New Roman" w:eastAsia="宋体" w:cs="Times New Roman"/>
          <w:color w:val="auto"/>
        </w:rPr>
      </w:pPr>
    </w:p>
    <w:p w14:paraId="3F18DFDA">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7C75379B">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502944D9">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D840DB8">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649B555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3C1EB194">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89C15DE">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3BFB1E2">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5C021E76">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5659B995">
      <w:pPr>
        <w:spacing w:line="336" w:lineRule="auto"/>
        <w:rPr>
          <w:rFonts w:hint="eastAsia" w:ascii="宋体" w:hAnsi="宋体" w:eastAsia="宋体" w:cs="Times New Roman"/>
          <w:color w:val="auto"/>
          <w:sz w:val="28"/>
          <w:szCs w:val="28"/>
        </w:rPr>
      </w:pPr>
    </w:p>
    <w:p w14:paraId="6872543E">
      <w:pPr>
        <w:spacing w:line="336" w:lineRule="auto"/>
        <w:rPr>
          <w:rFonts w:hint="eastAsia" w:ascii="宋体" w:hAnsi="宋体" w:eastAsia="宋体" w:cs="Times New Roman"/>
          <w:color w:val="auto"/>
          <w:sz w:val="28"/>
          <w:szCs w:val="28"/>
        </w:rPr>
      </w:pPr>
    </w:p>
    <w:p w14:paraId="70E1EE47">
      <w:pPr>
        <w:spacing w:line="336" w:lineRule="auto"/>
        <w:rPr>
          <w:rFonts w:hint="eastAsia" w:ascii="宋体" w:hAnsi="宋体" w:eastAsia="宋体" w:cs="Times New Roman"/>
          <w:color w:val="auto"/>
          <w:sz w:val="28"/>
          <w:szCs w:val="28"/>
        </w:rPr>
      </w:pPr>
    </w:p>
    <w:p w14:paraId="0BAE59A7">
      <w:pPr>
        <w:spacing w:line="336" w:lineRule="auto"/>
        <w:rPr>
          <w:rFonts w:hint="eastAsia" w:ascii="宋体" w:hAnsi="宋体" w:eastAsia="宋体" w:cs="Times New Roman"/>
          <w:color w:val="auto"/>
          <w:sz w:val="28"/>
          <w:szCs w:val="28"/>
        </w:rPr>
      </w:pPr>
    </w:p>
    <w:p w14:paraId="6E2E922E">
      <w:pPr>
        <w:spacing w:line="336" w:lineRule="auto"/>
        <w:rPr>
          <w:rFonts w:hint="eastAsia" w:ascii="宋体" w:hAnsi="宋体" w:eastAsia="宋体" w:cs="Times New Roman"/>
          <w:color w:val="auto"/>
          <w:sz w:val="28"/>
          <w:szCs w:val="28"/>
        </w:rPr>
      </w:pPr>
    </w:p>
    <w:p w14:paraId="6FF97D26">
      <w:pPr>
        <w:spacing w:line="336" w:lineRule="auto"/>
        <w:rPr>
          <w:rFonts w:hint="eastAsia" w:ascii="宋体" w:hAnsi="宋体" w:eastAsia="宋体" w:cs="Times New Roman"/>
          <w:color w:val="auto"/>
          <w:sz w:val="28"/>
          <w:szCs w:val="28"/>
        </w:rPr>
      </w:pPr>
    </w:p>
    <w:p w14:paraId="66D12070">
      <w:pPr>
        <w:spacing w:line="336" w:lineRule="auto"/>
        <w:rPr>
          <w:rFonts w:hint="eastAsia" w:ascii="宋体" w:hAnsi="宋体" w:eastAsia="宋体" w:cs="Times New Roman"/>
          <w:color w:val="auto"/>
          <w:sz w:val="28"/>
          <w:szCs w:val="28"/>
        </w:rPr>
      </w:pPr>
    </w:p>
    <w:p w14:paraId="5985BD7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36" w:name="_Toc228881251"/>
      <w:bookmarkStart w:id="37" w:name="_Toc434140864"/>
      <w:bookmarkStart w:id="38" w:name="_Toc431367140"/>
      <w:bookmarkStart w:id="39" w:name="_Toc228591759"/>
      <w:bookmarkStart w:id="40" w:name="_Toc520142708"/>
      <w:bookmarkStart w:id="41" w:name="_Toc227657589"/>
      <w:bookmarkStart w:id="42" w:name="_Toc228589265"/>
      <w:bookmarkStart w:id="43" w:name="_Toc272772670"/>
      <w:bookmarkStart w:id="44" w:name="_Toc214433991"/>
      <w:bookmarkStart w:id="45" w:name="_Toc228337200"/>
      <w:bookmarkStart w:id="46" w:name="_Toc228591611"/>
      <w:bookmarkStart w:id="47" w:name="_Toc227492347"/>
      <w:r>
        <w:rPr>
          <w:rFonts w:hint="eastAsia" w:ascii="黑体" w:hAnsi="新宋体" w:eastAsia="黑体" w:cs="Times New Roman"/>
          <w:color w:val="auto"/>
          <w:kern w:val="0"/>
          <w:sz w:val="28"/>
        </w:rPr>
        <w:t>附表一：</w:t>
      </w:r>
      <w:bookmarkEnd w:id="36"/>
      <w:bookmarkEnd w:id="37"/>
      <w:bookmarkEnd w:id="38"/>
      <w:bookmarkEnd w:id="39"/>
      <w:bookmarkEnd w:id="40"/>
      <w:bookmarkEnd w:id="41"/>
      <w:bookmarkEnd w:id="42"/>
      <w:bookmarkEnd w:id="43"/>
      <w:bookmarkEnd w:id="44"/>
      <w:bookmarkEnd w:id="45"/>
      <w:bookmarkEnd w:id="46"/>
      <w:bookmarkEnd w:id="47"/>
      <w:r>
        <w:rPr>
          <w:rFonts w:hint="eastAsia" w:ascii="黑体" w:hAnsi="新宋体" w:eastAsia="黑体" w:cs="Times New Roman"/>
          <w:color w:val="auto"/>
          <w:kern w:val="0"/>
          <w:sz w:val="28"/>
          <w:lang w:eastAsia="zh-CN"/>
        </w:rPr>
        <w:t>拟投入本工程的主要施工设备表</w:t>
      </w:r>
    </w:p>
    <w:p w14:paraId="21443308">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65C0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502EDE3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0FA3EE71">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0AB0C7D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2260F1F1">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420437F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3F30ABD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5CB6D7B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19F9CF3B">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E10193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2C49F4A2">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6F12102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964626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045D19D0">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56E606BB">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3B770DE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6E0BF85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5B46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2C4A55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E434E5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7353974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8D87BA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B30BEA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83E661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607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D57B1D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5D63714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0F9F872">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A3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552FF69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16FF95B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E16FC2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92EEC7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0CB36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9253AB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3754406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E7BE7F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C9C6D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11640B1">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112D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21C054D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F4CD0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0CFCAA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34F5BD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BD44DA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2B552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4BC397F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07BC03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24678E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5D103092">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06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337157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84711A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D83CD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14E3F85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3749E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3050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A154FA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404981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4898DB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A4760F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4A0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19D110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5C8384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A3A911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CB1C82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99C0E3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88B9A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288C5F4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6A3884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9939E7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B89A62C">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57ECADB5">
      <w:pPr>
        <w:autoSpaceDE w:val="0"/>
        <w:autoSpaceDN w:val="0"/>
        <w:adjustRightInd w:val="0"/>
        <w:spacing w:line="400" w:lineRule="exact"/>
        <w:ind w:right="-34" w:rightChars="-16"/>
        <w:jc w:val="left"/>
        <w:rPr>
          <w:rFonts w:ascii="宋体" w:hAnsi="宋体" w:eastAsia="宋体" w:cs="Times New Roman"/>
          <w:color w:val="auto"/>
          <w:kern w:val="0"/>
          <w:sz w:val="24"/>
        </w:rPr>
      </w:pPr>
    </w:p>
    <w:p w14:paraId="355C901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3B584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278DEC8">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85DE4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E1E02D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78A661D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90F25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68F4EA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A02B63F">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9ED95D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C17D65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B6EA91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2825D43">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9FCB0A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96E50F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27923E11">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8" w:name="_Toc431367141"/>
      <w:bookmarkStart w:id="49" w:name="_Toc453573352"/>
      <w:bookmarkStart w:id="50" w:name="_Toc228881252"/>
      <w:bookmarkStart w:id="51" w:name="_Toc227492348"/>
      <w:bookmarkStart w:id="52" w:name="_Toc272772671"/>
      <w:bookmarkStart w:id="53" w:name="_Toc228591612"/>
      <w:bookmarkStart w:id="54" w:name="_Toc214433992"/>
      <w:bookmarkStart w:id="55" w:name="_Toc227657590"/>
      <w:bookmarkStart w:id="56" w:name="_Toc434140865"/>
      <w:bookmarkStart w:id="57" w:name="_Toc520142709"/>
      <w:bookmarkStart w:id="58" w:name="_Toc454031615"/>
      <w:bookmarkStart w:id="59" w:name="_Toc459289947"/>
      <w:bookmarkStart w:id="60" w:name="_Toc228591760"/>
      <w:bookmarkStart w:id="61" w:name="_Toc13120"/>
      <w:bookmarkStart w:id="62" w:name="_Toc228337201"/>
      <w:bookmarkStart w:id="63" w:name="_Toc228589266"/>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黑体" w:hAnsi="新宋体" w:eastAsia="黑体" w:cs="Times New Roman"/>
          <w:color w:val="auto"/>
          <w:kern w:val="0"/>
          <w:sz w:val="28"/>
          <w:lang w:eastAsia="zh-CN"/>
        </w:rPr>
        <w:t xml:space="preserve"> 拟配备本工程的试验和检测仪器设备表</w:t>
      </w:r>
    </w:p>
    <w:p w14:paraId="1D539AD7">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20A4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494702F">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1568D39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20CBDE36">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649A077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5FBE62A6">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5D680E8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73CBFC95">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0751F702">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4CAC1B1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32855FC0">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1F0BF0CA">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4BCE2121">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348BB41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559C1A7F">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8F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97C7AC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0786149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0C50826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08527F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AB0670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7D8B3D0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708DCE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157E2A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53557E2">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BCB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0AB222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3581B8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0ED576B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54AC3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4B5B46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0861BF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E45B9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44967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1EFA9F">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D81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3AE43A6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395625F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0239A31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AA3780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31651A8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74B1C53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99C566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77F2AB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47D9041">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14B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07E4622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0F3C01D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CD39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E8F4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1FA3A21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06BA9D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13F978D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05DB298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18155C9">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100C7EF">
      <w:pPr>
        <w:autoSpaceDE w:val="0"/>
        <w:autoSpaceDN w:val="0"/>
        <w:adjustRightInd w:val="0"/>
        <w:spacing w:line="400" w:lineRule="exact"/>
        <w:ind w:right="-34" w:rightChars="-16"/>
        <w:jc w:val="left"/>
        <w:rPr>
          <w:rFonts w:ascii="宋体" w:hAnsi="宋体" w:eastAsia="宋体" w:cs="Times New Roman"/>
          <w:color w:val="auto"/>
          <w:kern w:val="0"/>
          <w:sz w:val="24"/>
        </w:rPr>
      </w:pPr>
    </w:p>
    <w:p w14:paraId="42F7D39F">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984C23F">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207032EF">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64" w:name="_Toc227657592"/>
      <w:bookmarkStart w:id="65" w:name="_Toc228589268"/>
      <w:bookmarkStart w:id="66" w:name="_Toc272772673"/>
      <w:bookmarkStart w:id="67" w:name="_Toc431367143"/>
      <w:bookmarkStart w:id="68" w:name="_Toc9600"/>
      <w:bookmarkStart w:id="69" w:name="_Toc454031617"/>
      <w:bookmarkStart w:id="70" w:name="_Toc228591762"/>
      <w:bookmarkStart w:id="71" w:name="_Toc459289949"/>
      <w:bookmarkStart w:id="72" w:name="_Toc228591614"/>
      <w:bookmarkStart w:id="73" w:name="_Toc453573354"/>
      <w:bookmarkStart w:id="74" w:name="_Toc214433994"/>
      <w:bookmarkStart w:id="75" w:name="_Toc227492350"/>
      <w:bookmarkStart w:id="76" w:name="_Toc228881254"/>
      <w:bookmarkStart w:id="77" w:name="_Toc228337203"/>
      <w:bookmarkStart w:id="78" w:name="_Toc434140867"/>
    </w:p>
    <w:p w14:paraId="7FB29B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4A9E92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B17DD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749093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50AF467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0A2E9C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AA0A83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C1ADF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EBA66F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5A7237B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ECFD18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4CABFB9">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952F902">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7857F36">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D4BC1B6">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9" w:name="_Toc520142710"/>
      <w:r>
        <w:rPr>
          <w:rFonts w:hint="eastAsia" w:ascii="黑体" w:hAnsi="新宋体" w:eastAsia="黑体" w:cs="Times New Roman"/>
          <w:color w:val="auto"/>
          <w:kern w:val="0"/>
          <w:sz w:val="28"/>
        </w:rPr>
        <w:br w:type="page"/>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Start w:id="80"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80"/>
    </w:p>
    <w:p w14:paraId="64872D6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1F6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4B3832DA">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317440BE">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7C8A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5456BC2">
            <w:pPr>
              <w:jc w:val="center"/>
              <w:rPr>
                <w:rFonts w:hint="eastAsia" w:ascii="宋体" w:hAnsi="宋体" w:eastAsia="宋体" w:cs="Times New Roman"/>
                <w:color w:val="auto"/>
                <w:szCs w:val="21"/>
              </w:rPr>
            </w:pPr>
          </w:p>
        </w:tc>
        <w:tc>
          <w:tcPr>
            <w:tcW w:w="1418" w:type="dxa"/>
            <w:noWrap w:val="0"/>
            <w:vAlign w:val="center"/>
          </w:tcPr>
          <w:p w14:paraId="56047A11">
            <w:pPr>
              <w:jc w:val="center"/>
              <w:rPr>
                <w:rFonts w:hint="eastAsia" w:ascii="宋体" w:hAnsi="宋体" w:eastAsia="宋体" w:cs="Times New Roman"/>
                <w:color w:val="auto"/>
                <w:szCs w:val="21"/>
              </w:rPr>
            </w:pPr>
          </w:p>
        </w:tc>
        <w:tc>
          <w:tcPr>
            <w:tcW w:w="1063" w:type="dxa"/>
            <w:noWrap w:val="0"/>
            <w:vAlign w:val="center"/>
          </w:tcPr>
          <w:p w14:paraId="06164530">
            <w:pPr>
              <w:jc w:val="center"/>
              <w:rPr>
                <w:rFonts w:hint="eastAsia" w:ascii="宋体" w:hAnsi="宋体" w:eastAsia="宋体" w:cs="Times New Roman"/>
                <w:color w:val="auto"/>
                <w:szCs w:val="21"/>
              </w:rPr>
            </w:pPr>
          </w:p>
        </w:tc>
        <w:tc>
          <w:tcPr>
            <w:tcW w:w="1063" w:type="dxa"/>
            <w:noWrap w:val="0"/>
            <w:vAlign w:val="center"/>
          </w:tcPr>
          <w:p w14:paraId="3148CAB6">
            <w:pPr>
              <w:jc w:val="center"/>
              <w:rPr>
                <w:rFonts w:hint="eastAsia" w:ascii="宋体" w:hAnsi="宋体" w:eastAsia="宋体" w:cs="Times New Roman"/>
                <w:color w:val="auto"/>
                <w:szCs w:val="21"/>
              </w:rPr>
            </w:pPr>
          </w:p>
        </w:tc>
        <w:tc>
          <w:tcPr>
            <w:tcW w:w="1063" w:type="dxa"/>
            <w:noWrap w:val="0"/>
            <w:vAlign w:val="center"/>
          </w:tcPr>
          <w:p w14:paraId="2E5F2FBB">
            <w:pPr>
              <w:jc w:val="center"/>
              <w:rPr>
                <w:rFonts w:hint="eastAsia" w:ascii="宋体" w:hAnsi="宋体" w:eastAsia="宋体" w:cs="Times New Roman"/>
                <w:color w:val="auto"/>
                <w:szCs w:val="21"/>
              </w:rPr>
            </w:pPr>
          </w:p>
        </w:tc>
        <w:tc>
          <w:tcPr>
            <w:tcW w:w="1063" w:type="dxa"/>
            <w:noWrap w:val="0"/>
            <w:vAlign w:val="center"/>
          </w:tcPr>
          <w:p w14:paraId="7064CC99">
            <w:pPr>
              <w:jc w:val="center"/>
              <w:rPr>
                <w:rFonts w:hint="eastAsia" w:ascii="宋体" w:hAnsi="宋体" w:eastAsia="宋体" w:cs="Times New Roman"/>
                <w:color w:val="auto"/>
                <w:szCs w:val="21"/>
              </w:rPr>
            </w:pPr>
          </w:p>
        </w:tc>
        <w:tc>
          <w:tcPr>
            <w:tcW w:w="1063" w:type="dxa"/>
            <w:noWrap w:val="0"/>
            <w:vAlign w:val="center"/>
          </w:tcPr>
          <w:p w14:paraId="4251D506">
            <w:pPr>
              <w:jc w:val="center"/>
              <w:rPr>
                <w:rFonts w:hint="eastAsia" w:ascii="宋体" w:hAnsi="宋体" w:eastAsia="宋体" w:cs="Times New Roman"/>
                <w:color w:val="auto"/>
                <w:szCs w:val="21"/>
              </w:rPr>
            </w:pPr>
          </w:p>
        </w:tc>
        <w:tc>
          <w:tcPr>
            <w:tcW w:w="1063" w:type="dxa"/>
            <w:noWrap w:val="0"/>
            <w:vAlign w:val="center"/>
          </w:tcPr>
          <w:p w14:paraId="3DBB08BB">
            <w:pPr>
              <w:jc w:val="center"/>
              <w:rPr>
                <w:rFonts w:hint="eastAsia" w:ascii="宋体" w:hAnsi="宋体" w:eastAsia="宋体" w:cs="Times New Roman"/>
                <w:color w:val="auto"/>
                <w:szCs w:val="21"/>
              </w:rPr>
            </w:pPr>
          </w:p>
        </w:tc>
      </w:tr>
      <w:tr w14:paraId="561F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482381">
            <w:pPr>
              <w:jc w:val="center"/>
              <w:rPr>
                <w:rFonts w:hint="eastAsia" w:ascii="宋体" w:hAnsi="宋体" w:eastAsia="宋体" w:cs="Times New Roman"/>
                <w:color w:val="auto"/>
                <w:szCs w:val="21"/>
              </w:rPr>
            </w:pPr>
          </w:p>
        </w:tc>
        <w:tc>
          <w:tcPr>
            <w:tcW w:w="1418" w:type="dxa"/>
            <w:noWrap w:val="0"/>
            <w:vAlign w:val="center"/>
          </w:tcPr>
          <w:p w14:paraId="2FE3B7E2">
            <w:pPr>
              <w:jc w:val="center"/>
              <w:rPr>
                <w:rFonts w:hint="eastAsia" w:ascii="宋体" w:hAnsi="宋体" w:eastAsia="宋体" w:cs="Times New Roman"/>
                <w:color w:val="auto"/>
                <w:szCs w:val="21"/>
              </w:rPr>
            </w:pPr>
          </w:p>
        </w:tc>
        <w:tc>
          <w:tcPr>
            <w:tcW w:w="1063" w:type="dxa"/>
            <w:noWrap w:val="0"/>
            <w:vAlign w:val="center"/>
          </w:tcPr>
          <w:p w14:paraId="46E6F27E">
            <w:pPr>
              <w:jc w:val="center"/>
              <w:rPr>
                <w:rFonts w:hint="eastAsia" w:ascii="宋体" w:hAnsi="宋体" w:eastAsia="宋体" w:cs="Times New Roman"/>
                <w:color w:val="auto"/>
                <w:szCs w:val="21"/>
              </w:rPr>
            </w:pPr>
          </w:p>
        </w:tc>
        <w:tc>
          <w:tcPr>
            <w:tcW w:w="1063" w:type="dxa"/>
            <w:noWrap w:val="0"/>
            <w:vAlign w:val="center"/>
          </w:tcPr>
          <w:p w14:paraId="1E0BBFF9">
            <w:pPr>
              <w:jc w:val="center"/>
              <w:rPr>
                <w:rFonts w:hint="eastAsia" w:ascii="宋体" w:hAnsi="宋体" w:eastAsia="宋体" w:cs="Times New Roman"/>
                <w:color w:val="auto"/>
                <w:szCs w:val="21"/>
              </w:rPr>
            </w:pPr>
          </w:p>
        </w:tc>
        <w:tc>
          <w:tcPr>
            <w:tcW w:w="1063" w:type="dxa"/>
            <w:noWrap w:val="0"/>
            <w:vAlign w:val="center"/>
          </w:tcPr>
          <w:p w14:paraId="0B5AFE2B">
            <w:pPr>
              <w:jc w:val="center"/>
              <w:rPr>
                <w:rFonts w:hint="eastAsia" w:ascii="宋体" w:hAnsi="宋体" w:eastAsia="宋体" w:cs="Times New Roman"/>
                <w:color w:val="auto"/>
                <w:szCs w:val="21"/>
              </w:rPr>
            </w:pPr>
          </w:p>
        </w:tc>
        <w:tc>
          <w:tcPr>
            <w:tcW w:w="1063" w:type="dxa"/>
            <w:noWrap w:val="0"/>
            <w:vAlign w:val="center"/>
          </w:tcPr>
          <w:p w14:paraId="6F239825">
            <w:pPr>
              <w:jc w:val="center"/>
              <w:rPr>
                <w:rFonts w:hint="eastAsia" w:ascii="宋体" w:hAnsi="宋体" w:eastAsia="宋体" w:cs="Times New Roman"/>
                <w:color w:val="auto"/>
                <w:szCs w:val="21"/>
              </w:rPr>
            </w:pPr>
          </w:p>
        </w:tc>
        <w:tc>
          <w:tcPr>
            <w:tcW w:w="1063" w:type="dxa"/>
            <w:noWrap w:val="0"/>
            <w:vAlign w:val="center"/>
          </w:tcPr>
          <w:p w14:paraId="2CBFC9F5">
            <w:pPr>
              <w:jc w:val="center"/>
              <w:rPr>
                <w:rFonts w:hint="eastAsia" w:ascii="宋体" w:hAnsi="宋体" w:eastAsia="宋体" w:cs="Times New Roman"/>
                <w:color w:val="auto"/>
                <w:szCs w:val="21"/>
              </w:rPr>
            </w:pPr>
          </w:p>
        </w:tc>
        <w:tc>
          <w:tcPr>
            <w:tcW w:w="1063" w:type="dxa"/>
            <w:noWrap w:val="0"/>
            <w:vAlign w:val="center"/>
          </w:tcPr>
          <w:p w14:paraId="257DA282">
            <w:pPr>
              <w:jc w:val="center"/>
              <w:rPr>
                <w:rFonts w:hint="eastAsia" w:ascii="宋体" w:hAnsi="宋体" w:eastAsia="宋体" w:cs="Times New Roman"/>
                <w:color w:val="auto"/>
                <w:szCs w:val="21"/>
              </w:rPr>
            </w:pPr>
          </w:p>
        </w:tc>
      </w:tr>
      <w:tr w14:paraId="4DF3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F41A8C">
            <w:pPr>
              <w:jc w:val="center"/>
              <w:rPr>
                <w:rFonts w:hint="eastAsia" w:ascii="宋体" w:hAnsi="宋体" w:eastAsia="宋体" w:cs="Times New Roman"/>
                <w:color w:val="auto"/>
                <w:szCs w:val="21"/>
              </w:rPr>
            </w:pPr>
          </w:p>
        </w:tc>
        <w:tc>
          <w:tcPr>
            <w:tcW w:w="1418" w:type="dxa"/>
            <w:noWrap w:val="0"/>
            <w:vAlign w:val="center"/>
          </w:tcPr>
          <w:p w14:paraId="7EB6CC3A">
            <w:pPr>
              <w:jc w:val="center"/>
              <w:rPr>
                <w:rFonts w:hint="eastAsia" w:ascii="宋体" w:hAnsi="宋体" w:eastAsia="宋体" w:cs="Times New Roman"/>
                <w:color w:val="auto"/>
                <w:szCs w:val="21"/>
              </w:rPr>
            </w:pPr>
          </w:p>
        </w:tc>
        <w:tc>
          <w:tcPr>
            <w:tcW w:w="1063" w:type="dxa"/>
            <w:noWrap w:val="0"/>
            <w:vAlign w:val="center"/>
          </w:tcPr>
          <w:p w14:paraId="694EBCA7">
            <w:pPr>
              <w:jc w:val="center"/>
              <w:rPr>
                <w:rFonts w:hint="eastAsia" w:ascii="宋体" w:hAnsi="宋体" w:eastAsia="宋体" w:cs="Times New Roman"/>
                <w:color w:val="auto"/>
                <w:szCs w:val="21"/>
              </w:rPr>
            </w:pPr>
          </w:p>
        </w:tc>
        <w:tc>
          <w:tcPr>
            <w:tcW w:w="1063" w:type="dxa"/>
            <w:noWrap w:val="0"/>
            <w:vAlign w:val="center"/>
          </w:tcPr>
          <w:p w14:paraId="38173512">
            <w:pPr>
              <w:jc w:val="center"/>
              <w:rPr>
                <w:rFonts w:hint="eastAsia" w:ascii="宋体" w:hAnsi="宋体" w:eastAsia="宋体" w:cs="Times New Roman"/>
                <w:color w:val="auto"/>
                <w:szCs w:val="21"/>
              </w:rPr>
            </w:pPr>
          </w:p>
        </w:tc>
        <w:tc>
          <w:tcPr>
            <w:tcW w:w="1063" w:type="dxa"/>
            <w:noWrap w:val="0"/>
            <w:vAlign w:val="center"/>
          </w:tcPr>
          <w:p w14:paraId="1CD09EEB">
            <w:pPr>
              <w:jc w:val="center"/>
              <w:rPr>
                <w:rFonts w:hint="eastAsia" w:ascii="宋体" w:hAnsi="宋体" w:eastAsia="宋体" w:cs="Times New Roman"/>
                <w:color w:val="auto"/>
                <w:szCs w:val="21"/>
              </w:rPr>
            </w:pPr>
          </w:p>
        </w:tc>
        <w:tc>
          <w:tcPr>
            <w:tcW w:w="1063" w:type="dxa"/>
            <w:noWrap w:val="0"/>
            <w:vAlign w:val="center"/>
          </w:tcPr>
          <w:p w14:paraId="663684AD">
            <w:pPr>
              <w:jc w:val="center"/>
              <w:rPr>
                <w:rFonts w:hint="eastAsia" w:ascii="宋体" w:hAnsi="宋体" w:eastAsia="宋体" w:cs="Times New Roman"/>
                <w:color w:val="auto"/>
                <w:szCs w:val="21"/>
              </w:rPr>
            </w:pPr>
          </w:p>
        </w:tc>
        <w:tc>
          <w:tcPr>
            <w:tcW w:w="1063" w:type="dxa"/>
            <w:noWrap w:val="0"/>
            <w:vAlign w:val="center"/>
          </w:tcPr>
          <w:p w14:paraId="7C988A37">
            <w:pPr>
              <w:jc w:val="center"/>
              <w:rPr>
                <w:rFonts w:hint="eastAsia" w:ascii="宋体" w:hAnsi="宋体" w:eastAsia="宋体" w:cs="Times New Roman"/>
                <w:color w:val="auto"/>
                <w:szCs w:val="21"/>
              </w:rPr>
            </w:pPr>
          </w:p>
        </w:tc>
        <w:tc>
          <w:tcPr>
            <w:tcW w:w="1063" w:type="dxa"/>
            <w:noWrap w:val="0"/>
            <w:vAlign w:val="center"/>
          </w:tcPr>
          <w:p w14:paraId="2B3F8C57">
            <w:pPr>
              <w:jc w:val="center"/>
              <w:rPr>
                <w:rFonts w:hint="eastAsia" w:ascii="宋体" w:hAnsi="宋体" w:eastAsia="宋体" w:cs="Times New Roman"/>
                <w:color w:val="auto"/>
                <w:szCs w:val="21"/>
              </w:rPr>
            </w:pPr>
          </w:p>
        </w:tc>
      </w:tr>
      <w:tr w14:paraId="1683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3CFEC94">
            <w:pPr>
              <w:jc w:val="center"/>
              <w:rPr>
                <w:rFonts w:hint="eastAsia" w:ascii="宋体" w:hAnsi="宋体" w:eastAsia="宋体" w:cs="Times New Roman"/>
                <w:color w:val="auto"/>
                <w:szCs w:val="21"/>
              </w:rPr>
            </w:pPr>
          </w:p>
        </w:tc>
        <w:tc>
          <w:tcPr>
            <w:tcW w:w="1418" w:type="dxa"/>
            <w:noWrap w:val="0"/>
            <w:vAlign w:val="center"/>
          </w:tcPr>
          <w:p w14:paraId="46F4C568">
            <w:pPr>
              <w:jc w:val="center"/>
              <w:rPr>
                <w:rFonts w:hint="eastAsia" w:ascii="宋体" w:hAnsi="宋体" w:eastAsia="宋体" w:cs="Times New Roman"/>
                <w:color w:val="auto"/>
                <w:szCs w:val="21"/>
              </w:rPr>
            </w:pPr>
          </w:p>
        </w:tc>
        <w:tc>
          <w:tcPr>
            <w:tcW w:w="1063" w:type="dxa"/>
            <w:noWrap w:val="0"/>
            <w:vAlign w:val="center"/>
          </w:tcPr>
          <w:p w14:paraId="4A9CCB34">
            <w:pPr>
              <w:jc w:val="center"/>
              <w:rPr>
                <w:rFonts w:hint="eastAsia" w:ascii="宋体" w:hAnsi="宋体" w:eastAsia="宋体" w:cs="Times New Roman"/>
                <w:color w:val="auto"/>
                <w:szCs w:val="21"/>
              </w:rPr>
            </w:pPr>
          </w:p>
        </w:tc>
        <w:tc>
          <w:tcPr>
            <w:tcW w:w="1063" w:type="dxa"/>
            <w:noWrap w:val="0"/>
            <w:vAlign w:val="center"/>
          </w:tcPr>
          <w:p w14:paraId="32596F6E">
            <w:pPr>
              <w:jc w:val="center"/>
              <w:rPr>
                <w:rFonts w:hint="eastAsia" w:ascii="宋体" w:hAnsi="宋体" w:eastAsia="宋体" w:cs="Times New Roman"/>
                <w:color w:val="auto"/>
                <w:szCs w:val="21"/>
              </w:rPr>
            </w:pPr>
          </w:p>
        </w:tc>
        <w:tc>
          <w:tcPr>
            <w:tcW w:w="1063" w:type="dxa"/>
            <w:noWrap w:val="0"/>
            <w:vAlign w:val="center"/>
          </w:tcPr>
          <w:p w14:paraId="6382AB58">
            <w:pPr>
              <w:jc w:val="center"/>
              <w:rPr>
                <w:rFonts w:hint="eastAsia" w:ascii="宋体" w:hAnsi="宋体" w:eastAsia="宋体" w:cs="Times New Roman"/>
                <w:color w:val="auto"/>
                <w:szCs w:val="21"/>
              </w:rPr>
            </w:pPr>
          </w:p>
        </w:tc>
        <w:tc>
          <w:tcPr>
            <w:tcW w:w="1063" w:type="dxa"/>
            <w:noWrap w:val="0"/>
            <w:vAlign w:val="center"/>
          </w:tcPr>
          <w:p w14:paraId="6812E4F5">
            <w:pPr>
              <w:jc w:val="center"/>
              <w:rPr>
                <w:rFonts w:hint="eastAsia" w:ascii="宋体" w:hAnsi="宋体" w:eastAsia="宋体" w:cs="Times New Roman"/>
                <w:color w:val="auto"/>
                <w:szCs w:val="21"/>
              </w:rPr>
            </w:pPr>
          </w:p>
        </w:tc>
        <w:tc>
          <w:tcPr>
            <w:tcW w:w="1063" w:type="dxa"/>
            <w:noWrap w:val="0"/>
            <w:vAlign w:val="center"/>
          </w:tcPr>
          <w:p w14:paraId="1AA2A644">
            <w:pPr>
              <w:jc w:val="center"/>
              <w:rPr>
                <w:rFonts w:hint="eastAsia" w:ascii="宋体" w:hAnsi="宋体" w:eastAsia="宋体" w:cs="Times New Roman"/>
                <w:color w:val="auto"/>
                <w:szCs w:val="21"/>
              </w:rPr>
            </w:pPr>
          </w:p>
        </w:tc>
        <w:tc>
          <w:tcPr>
            <w:tcW w:w="1063" w:type="dxa"/>
            <w:noWrap w:val="0"/>
            <w:vAlign w:val="center"/>
          </w:tcPr>
          <w:p w14:paraId="28E693A2">
            <w:pPr>
              <w:jc w:val="center"/>
              <w:rPr>
                <w:rFonts w:hint="eastAsia" w:ascii="宋体" w:hAnsi="宋体" w:eastAsia="宋体" w:cs="Times New Roman"/>
                <w:color w:val="auto"/>
                <w:szCs w:val="21"/>
              </w:rPr>
            </w:pPr>
          </w:p>
        </w:tc>
      </w:tr>
      <w:tr w14:paraId="2612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6788D90">
            <w:pPr>
              <w:jc w:val="center"/>
              <w:rPr>
                <w:rFonts w:hint="eastAsia" w:ascii="宋体" w:hAnsi="宋体" w:eastAsia="宋体" w:cs="Times New Roman"/>
                <w:color w:val="auto"/>
                <w:szCs w:val="21"/>
              </w:rPr>
            </w:pPr>
          </w:p>
        </w:tc>
        <w:tc>
          <w:tcPr>
            <w:tcW w:w="1418" w:type="dxa"/>
            <w:noWrap w:val="0"/>
            <w:vAlign w:val="center"/>
          </w:tcPr>
          <w:p w14:paraId="7C681E01">
            <w:pPr>
              <w:jc w:val="center"/>
              <w:rPr>
                <w:rFonts w:hint="eastAsia" w:ascii="宋体" w:hAnsi="宋体" w:eastAsia="宋体" w:cs="Times New Roman"/>
                <w:color w:val="auto"/>
                <w:szCs w:val="21"/>
              </w:rPr>
            </w:pPr>
          </w:p>
        </w:tc>
        <w:tc>
          <w:tcPr>
            <w:tcW w:w="1063" w:type="dxa"/>
            <w:noWrap w:val="0"/>
            <w:vAlign w:val="center"/>
          </w:tcPr>
          <w:p w14:paraId="0FC3DDD2">
            <w:pPr>
              <w:jc w:val="center"/>
              <w:rPr>
                <w:rFonts w:hint="eastAsia" w:ascii="宋体" w:hAnsi="宋体" w:eastAsia="宋体" w:cs="Times New Roman"/>
                <w:color w:val="auto"/>
                <w:szCs w:val="21"/>
              </w:rPr>
            </w:pPr>
          </w:p>
        </w:tc>
        <w:tc>
          <w:tcPr>
            <w:tcW w:w="1063" w:type="dxa"/>
            <w:noWrap w:val="0"/>
            <w:vAlign w:val="center"/>
          </w:tcPr>
          <w:p w14:paraId="4A3E35BD">
            <w:pPr>
              <w:jc w:val="center"/>
              <w:rPr>
                <w:rFonts w:hint="eastAsia" w:ascii="宋体" w:hAnsi="宋体" w:eastAsia="宋体" w:cs="Times New Roman"/>
                <w:color w:val="auto"/>
                <w:szCs w:val="21"/>
              </w:rPr>
            </w:pPr>
          </w:p>
        </w:tc>
        <w:tc>
          <w:tcPr>
            <w:tcW w:w="1063" w:type="dxa"/>
            <w:noWrap w:val="0"/>
            <w:vAlign w:val="center"/>
          </w:tcPr>
          <w:p w14:paraId="04A623BF">
            <w:pPr>
              <w:jc w:val="center"/>
              <w:rPr>
                <w:rFonts w:hint="eastAsia" w:ascii="宋体" w:hAnsi="宋体" w:eastAsia="宋体" w:cs="Times New Roman"/>
                <w:color w:val="auto"/>
                <w:szCs w:val="21"/>
              </w:rPr>
            </w:pPr>
          </w:p>
        </w:tc>
        <w:tc>
          <w:tcPr>
            <w:tcW w:w="1063" w:type="dxa"/>
            <w:noWrap w:val="0"/>
            <w:vAlign w:val="center"/>
          </w:tcPr>
          <w:p w14:paraId="3684A3FD">
            <w:pPr>
              <w:jc w:val="center"/>
              <w:rPr>
                <w:rFonts w:hint="eastAsia" w:ascii="宋体" w:hAnsi="宋体" w:eastAsia="宋体" w:cs="Times New Roman"/>
                <w:color w:val="auto"/>
                <w:szCs w:val="21"/>
              </w:rPr>
            </w:pPr>
          </w:p>
        </w:tc>
        <w:tc>
          <w:tcPr>
            <w:tcW w:w="1063" w:type="dxa"/>
            <w:noWrap w:val="0"/>
            <w:vAlign w:val="center"/>
          </w:tcPr>
          <w:p w14:paraId="2F90A1A5">
            <w:pPr>
              <w:jc w:val="center"/>
              <w:rPr>
                <w:rFonts w:hint="eastAsia" w:ascii="宋体" w:hAnsi="宋体" w:eastAsia="宋体" w:cs="Times New Roman"/>
                <w:color w:val="auto"/>
                <w:szCs w:val="21"/>
              </w:rPr>
            </w:pPr>
          </w:p>
        </w:tc>
        <w:tc>
          <w:tcPr>
            <w:tcW w:w="1063" w:type="dxa"/>
            <w:noWrap w:val="0"/>
            <w:vAlign w:val="center"/>
          </w:tcPr>
          <w:p w14:paraId="133ED14F">
            <w:pPr>
              <w:jc w:val="center"/>
              <w:rPr>
                <w:rFonts w:hint="eastAsia" w:ascii="宋体" w:hAnsi="宋体" w:eastAsia="宋体" w:cs="Times New Roman"/>
                <w:color w:val="auto"/>
                <w:szCs w:val="21"/>
              </w:rPr>
            </w:pPr>
          </w:p>
        </w:tc>
      </w:tr>
      <w:tr w14:paraId="0D77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C7A46A2">
            <w:pPr>
              <w:jc w:val="center"/>
              <w:rPr>
                <w:rFonts w:hint="eastAsia" w:ascii="宋体" w:hAnsi="宋体" w:eastAsia="宋体" w:cs="Times New Roman"/>
                <w:color w:val="auto"/>
                <w:szCs w:val="21"/>
              </w:rPr>
            </w:pPr>
          </w:p>
        </w:tc>
        <w:tc>
          <w:tcPr>
            <w:tcW w:w="1418" w:type="dxa"/>
            <w:noWrap w:val="0"/>
            <w:vAlign w:val="center"/>
          </w:tcPr>
          <w:p w14:paraId="03A01543">
            <w:pPr>
              <w:jc w:val="center"/>
              <w:rPr>
                <w:rFonts w:hint="eastAsia" w:ascii="宋体" w:hAnsi="宋体" w:eastAsia="宋体" w:cs="Times New Roman"/>
                <w:color w:val="auto"/>
                <w:szCs w:val="21"/>
              </w:rPr>
            </w:pPr>
          </w:p>
        </w:tc>
        <w:tc>
          <w:tcPr>
            <w:tcW w:w="1063" w:type="dxa"/>
            <w:noWrap w:val="0"/>
            <w:vAlign w:val="center"/>
          </w:tcPr>
          <w:p w14:paraId="674A9E9B">
            <w:pPr>
              <w:jc w:val="center"/>
              <w:rPr>
                <w:rFonts w:hint="eastAsia" w:ascii="宋体" w:hAnsi="宋体" w:eastAsia="宋体" w:cs="Times New Roman"/>
                <w:color w:val="auto"/>
                <w:szCs w:val="21"/>
              </w:rPr>
            </w:pPr>
          </w:p>
        </w:tc>
        <w:tc>
          <w:tcPr>
            <w:tcW w:w="1063" w:type="dxa"/>
            <w:noWrap w:val="0"/>
            <w:vAlign w:val="center"/>
          </w:tcPr>
          <w:p w14:paraId="6D378E9C">
            <w:pPr>
              <w:jc w:val="center"/>
              <w:rPr>
                <w:rFonts w:hint="eastAsia" w:ascii="宋体" w:hAnsi="宋体" w:eastAsia="宋体" w:cs="Times New Roman"/>
                <w:color w:val="auto"/>
                <w:szCs w:val="21"/>
              </w:rPr>
            </w:pPr>
          </w:p>
        </w:tc>
        <w:tc>
          <w:tcPr>
            <w:tcW w:w="1063" w:type="dxa"/>
            <w:noWrap w:val="0"/>
            <w:vAlign w:val="center"/>
          </w:tcPr>
          <w:p w14:paraId="6EAC1DF9">
            <w:pPr>
              <w:jc w:val="center"/>
              <w:rPr>
                <w:rFonts w:hint="eastAsia" w:ascii="宋体" w:hAnsi="宋体" w:eastAsia="宋体" w:cs="Times New Roman"/>
                <w:color w:val="auto"/>
                <w:szCs w:val="21"/>
              </w:rPr>
            </w:pPr>
          </w:p>
        </w:tc>
        <w:tc>
          <w:tcPr>
            <w:tcW w:w="1063" w:type="dxa"/>
            <w:noWrap w:val="0"/>
            <w:vAlign w:val="center"/>
          </w:tcPr>
          <w:p w14:paraId="5CFFB87B">
            <w:pPr>
              <w:jc w:val="center"/>
              <w:rPr>
                <w:rFonts w:hint="eastAsia" w:ascii="宋体" w:hAnsi="宋体" w:eastAsia="宋体" w:cs="Times New Roman"/>
                <w:color w:val="auto"/>
                <w:szCs w:val="21"/>
              </w:rPr>
            </w:pPr>
          </w:p>
        </w:tc>
        <w:tc>
          <w:tcPr>
            <w:tcW w:w="1063" w:type="dxa"/>
            <w:noWrap w:val="0"/>
            <w:vAlign w:val="center"/>
          </w:tcPr>
          <w:p w14:paraId="75BDFEE4">
            <w:pPr>
              <w:jc w:val="center"/>
              <w:rPr>
                <w:rFonts w:hint="eastAsia" w:ascii="宋体" w:hAnsi="宋体" w:eastAsia="宋体" w:cs="Times New Roman"/>
                <w:color w:val="auto"/>
                <w:szCs w:val="21"/>
              </w:rPr>
            </w:pPr>
          </w:p>
        </w:tc>
        <w:tc>
          <w:tcPr>
            <w:tcW w:w="1063" w:type="dxa"/>
            <w:noWrap w:val="0"/>
            <w:vAlign w:val="center"/>
          </w:tcPr>
          <w:p w14:paraId="6D19391F">
            <w:pPr>
              <w:jc w:val="center"/>
              <w:rPr>
                <w:rFonts w:hint="eastAsia" w:ascii="宋体" w:hAnsi="宋体" w:eastAsia="宋体" w:cs="Times New Roman"/>
                <w:color w:val="auto"/>
                <w:szCs w:val="21"/>
              </w:rPr>
            </w:pPr>
          </w:p>
        </w:tc>
      </w:tr>
      <w:tr w14:paraId="745B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D2BCE1B">
            <w:pPr>
              <w:jc w:val="center"/>
              <w:rPr>
                <w:rFonts w:hint="eastAsia" w:ascii="宋体" w:hAnsi="宋体" w:eastAsia="宋体" w:cs="Times New Roman"/>
                <w:color w:val="auto"/>
                <w:szCs w:val="21"/>
              </w:rPr>
            </w:pPr>
          </w:p>
        </w:tc>
        <w:tc>
          <w:tcPr>
            <w:tcW w:w="1418" w:type="dxa"/>
            <w:noWrap w:val="0"/>
            <w:vAlign w:val="center"/>
          </w:tcPr>
          <w:p w14:paraId="221D5884">
            <w:pPr>
              <w:jc w:val="center"/>
              <w:rPr>
                <w:rFonts w:hint="eastAsia" w:ascii="宋体" w:hAnsi="宋体" w:eastAsia="宋体" w:cs="Times New Roman"/>
                <w:color w:val="auto"/>
                <w:szCs w:val="21"/>
              </w:rPr>
            </w:pPr>
          </w:p>
        </w:tc>
        <w:tc>
          <w:tcPr>
            <w:tcW w:w="1063" w:type="dxa"/>
            <w:noWrap w:val="0"/>
            <w:vAlign w:val="center"/>
          </w:tcPr>
          <w:p w14:paraId="5CBD8607">
            <w:pPr>
              <w:jc w:val="center"/>
              <w:rPr>
                <w:rFonts w:hint="eastAsia" w:ascii="宋体" w:hAnsi="宋体" w:eastAsia="宋体" w:cs="Times New Roman"/>
                <w:color w:val="auto"/>
                <w:szCs w:val="21"/>
              </w:rPr>
            </w:pPr>
          </w:p>
        </w:tc>
        <w:tc>
          <w:tcPr>
            <w:tcW w:w="1063" w:type="dxa"/>
            <w:noWrap w:val="0"/>
            <w:vAlign w:val="center"/>
          </w:tcPr>
          <w:p w14:paraId="0970BD67">
            <w:pPr>
              <w:jc w:val="center"/>
              <w:rPr>
                <w:rFonts w:hint="eastAsia" w:ascii="宋体" w:hAnsi="宋体" w:eastAsia="宋体" w:cs="Times New Roman"/>
                <w:color w:val="auto"/>
                <w:szCs w:val="21"/>
              </w:rPr>
            </w:pPr>
          </w:p>
        </w:tc>
        <w:tc>
          <w:tcPr>
            <w:tcW w:w="1063" w:type="dxa"/>
            <w:noWrap w:val="0"/>
            <w:vAlign w:val="center"/>
          </w:tcPr>
          <w:p w14:paraId="324B539E">
            <w:pPr>
              <w:jc w:val="center"/>
              <w:rPr>
                <w:rFonts w:hint="eastAsia" w:ascii="宋体" w:hAnsi="宋体" w:eastAsia="宋体" w:cs="Times New Roman"/>
                <w:color w:val="auto"/>
                <w:szCs w:val="21"/>
              </w:rPr>
            </w:pPr>
          </w:p>
        </w:tc>
        <w:tc>
          <w:tcPr>
            <w:tcW w:w="1063" w:type="dxa"/>
            <w:noWrap w:val="0"/>
            <w:vAlign w:val="center"/>
          </w:tcPr>
          <w:p w14:paraId="0F64BE82">
            <w:pPr>
              <w:jc w:val="center"/>
              <w:rPr>
                <w:rFonts w:hint="eastAsia" w:ascii="宋体" w:hAnsi="宋体" w:eastAsia="宋体" w:cs="Times New Roman"/>
                <w:color w:val="auto"/>
                <w:szCs w:val="21"/>
              </w:rPr>
            </w:pPr>
          </w:p>
        </w:tc>
        <w:tc>
          <w:tcPr>
            <w:tcW w:w="1063" w:type="dxa"/>
            <w:noWrap w:val="0"/>
            <w:vAlign w:val="center"/>
          </w:tcPr>
          <w:p w14:paraId="4595BFA0">
            <w:pPr>
              <w:jc w:val="center"/>
              <w:rPr>
                <w:rFonts w:hint="eastAsia" w:ascii="宋体" w:hAnsi="宋体" w:eastAsia="宋体" w:cs="Times New Roman"/>
                <w:color w:val="auto"/>
                <w:szCs w:val="21"/>
              </w:rPr>
            </w:pPr>
          </w:p>
        </w:tc>
        <w:tc>
          <w:tcPr>
            <w:tcW w:w="1063" w:type="dxa"/>
            <w:noWrap w:val="0"/>
            <w:vAlign w:val="center"/>
          </w:tcPr>
          <w:p w14:paraId="2324548A">
            <w:pPr>
              <w:jc w:val="center"/>
              <w:rPr>
                <w:rFonts w:hint="eastAsia" w:ascii="宋体" w:hAnsi="宋体" w:eastAsia="宋体" w:cs="Times New Roman"/>
                <w:color w:val="auto"/>
                <w:szCs w:val="21"/>
              </w:rPr>
            </w:pPr>
          </w:p>
        </w:tc>
      </w:tr>
      <w:tr w14:paraId="7A47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C3F737">
            <w:pPr>
              <w:jc w:val="center"/>
              <w:rPr>
                <w:rFonts w:hint="eastAsia" w:ascii="宋体" w:hAnsi="宋体" w:eastAsia="宋体" w:cs="Times New Roman"/>
                <w:color w:val="auto"/>
                <w:szCs w:val="21"/>
              </w:rPr>
            </w:pPr>
          </w:p>
        </w:tc>
        <w:tc>
          <w:tcPr>
            <w:tcW w:w="1418" w:type="dxa"/>
            <w:noWrap w:val="0"/>
            <w:vAlign w:val="center"/>
          </w:tcPr>
          <w:p w14:paraId="42ACC6E5">
            <w:pPr>
              <w:jc w:val="center"/>
              <w:rPr>
                <w:rFonts w:hint="eastAsia" w:ascii="宋体" w:hAnsi="宋体" w:eastAsia="宋体" w:cs="Times New Roman"/>
                <w:color w:val="auto"/>
                <w:szCs w:val="21"/>
              </w:rPr>
            </w:pPr>
          </w:p>
        </w:tc>
        <w:tc>
          <w:tcPr>
            <w:tcW w:w="1063" w:type="dxa"/>
            <w:noWrap w:val="0"/>
            <w:vAlign w:val="center"/>
          </w:tcPr>
          <w:p w14:paraId="087E3960">
            <w:pPr>
              <w:jc w:val="center"/>
              <w:rPr>
                <w:rFonts w:hint="eastAsia" w:ascii="宋体" w:hAnsi="宋体" w:eastAsia="宋体" w:cs="Times New Roman"/>
                <w:color w:val="auto"/>
                <w:szCs w:val="21"/>
              </w:rPr>
            </w:pPr>
          </w:p>
        </w:tc>
        <w:tc>
          <w:tcPr>
            <w:tcW w:w="1063" w:type="dxa"/>
            <w:noWrap w:val="0"/>
            <w:vAlign w:val="center"/>
          </w:tcPr>
          <w:p w14:paraId="506D4E65">
            <w:pPr>
              <w:jc w:val="center"/>
              <w:rPr>
                <w:rFonts w:hint="eastAsia" w:ascii="宋体" w:hAnsi="宋体" w:eastAsia="宋体" w:cs="Times New Roman"/>
                <w:color w:val="auto"/>
                <w:szCs w:val="21"/>
              </w:rPr>
            </w:pPr>
          </w:p>
        </w:tc>
        <w:tc>
          <w:tcPr>
            <w:tcW w:w="1063" w:type="dxa"/>
            <w:noWrap w:val="0"/>
            <w:vAlign w:val="center"/>
          </w:tcPr>
          <w:p w14:paraId="0A2BC00A">
            <w:pPr>
              <w:jc w:val="center"/>
              <w:rPr>
                <w:rFonts w:hint="eastAsia" w:ascii="宋体" w:hAnsi="宋体" w:eastAsia="宋体" w:cs="Times New Roman"/>
                <w:color w:val="auto"/>
                <w:szCs w:val="21"/>
              </w:rPr>
            </w:pPr>
          </w:p>
        </w:tc>
        <w:tc>
          <w:tcPr>
            <w:tcW w:w="1063" w:type="dxa"/>
            <w:noWrap w:val="0"/>
            <w:vAlign w:val="center"/>
          </w:tcPr>
          <w:p w14:paraId="1BC3839E">
            <w:pPr>
              <w:jc w:val="center"/>
              <w:rPr>
                <w:rFonts w:hint="eastAsia" w:ascii="宋体" w:hAnsi="宋体" w:eastAsia="宋体" w:cs="Times New Roman"/>
                <w:color w:val="auto"/>
                <w:szCs w:val="21"/>
              </w:rPr>
            </w:pPr>
          </w:p>
        </w:tc>
        <w:tc>
          <w:tcPr>
            <w:tcW w:w="1063" w:type="dxa"/>
            <w:noWrap w:val="0"/>
            <w:vAlign w:val="center"/>
          </w:tcPr>
          <w:p w14:paraId="6D80D359">
            <w:pPr>
              <w:jc w:val="center"/>
              <w:rPr>
                <w:rFonts w:hint="eastAsia" w:ascii="宋体" w:hAnsi="宋体" w:eastAsia="宋体" w:cs="Times New Roman"/>
                <w:color w:val="auto"/>
                <w:szCs w:val="21"/>
              </w:rPr>
            </w:pPr>
          </w:p>
        </w:tc>
        <w:tc>
          <w:tcPr>
            <w:tcW w:w="1063" w:type="dxa"/>
            <w:noWrap w:val="0"/>
            <w:vAlign w:val="center"/>
          </w:tcPr>
          <w:p w14:paraId="707894DE">
            <w:pPr>
              <w:jc w:val="center"/>
              <w:rPr>
                <w:rFonts w:hint="eastAsia" w:ascii="宋体" w:hAnsi="宋体" w:eastAsia="宋体" w:cs="Times New Roman"/>
                <w:color w:val="auto"/>
                <w:szCs w:val="21"/>
              </w:rPr>
            </w:pPr>
          </w:p>
        </w:tc>
      </w:tr>
      <w:tr w14:paraId="781F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4E094A4">
            <w:pPr>
              <w:jc w:val="center"/>
              <w:rPr>
                <w:rFonts w:hint="eastAsia" w:ascii="宋体" w:hAnsi="宋体" w:eastAsia="宋体" w:cs="Times New Roman"/>
                <w:color w:val="auto"/>
                <w:szCs w:val="21"/>
              </w:rPr>
            </w:pPr>
          </w:p>
        </w:tc>
        <w:tc>
          <w:tcPr>
            <w:tcW w:w="1418" w:type="dxa"/>
            <w:noWrap w:val="0"/>
            <w:vAlign w:val="center"/>
          </w:tcPr>
          <w:p w14:paraId="7C07687E">
            <w:pPr>
              <w:jc w:val="center"/>
              <w:rPr>
                <w:rFonts w:hint="eastAsia" w:ascii="宋体" w:hAnsi="宋体" w:eastAsia="宋体" w:cs="Times New Roman"/>
                <w:color w:val="auto"/>
                <w:szCs w:val="21"/>
              </w:rPr>
            </w:pPr>
          </w:p>
        </w:tc>
        <w:tc>
          <w:tcPr>
            <w:tcW w:w="1063" w:type="dxa"/>
            <w:noWrap w:val="0"/>
            <w:vAlign w:val="center"/>
          </w:tcPr>
          <w:p w14:paraId="005973DA">
            <w:pPr>
              <w:jc w:val="center"/>
              <w:rPr>
                <w:rFonts w:hint="eastAsia" w:ascii="宋体" w:hAnsi="宋体" w:eastAsia="宋体" w:cs="Times New Roman"/>
                <w:color w:val="auto"/>
                <w:szCs w:val="21"/>
              </w:rPr>
            </w:pPr>
          </w:p>
        </w:tc>
        <w:tc>
          <w:tcPr>
            <w:tcW w:w="1063" w:type="dxa"/>
            <w:noWrap w:val="0"/>
            <w:vAlign w:val="center"/>
          </w:tcPr>
          <w:p w14:paraId="0E945392">
            <w:pPr>
              <w:jc w:val="center"/>
              <w:rPr>
                <w:rFonts w:hint="eastAsia" w:ascii="宋体" w:hAnsi="宋体" w:eastAsia="宋体" w:cs="Times New Roman"/>
                <w:color w:val="auto"/>
                <w:szCs w:val="21"/>
              </w:rPr>
            </w:pPr>
          </w:p>
        </w:tc>
        <w:tc>
          <w:tcPr>
            <w:tcW w:w="1063" w:type="dxa"/>
            <w:noWrap w:val="0"/>
            <w:vAlign w:val="center"/>
          </w:tcPr>
          <w:p w14:paraId="1942B9C5">
            <w:pPr>
              <w:jc w:val="center"/>
              <w:rPr>
                <w:rFonts w:hint="eastAsia" w:ascii="宋体" w:hAnsi="宋体" w:eastAsia="宋体" w:cs="Times New Roman"/>
                <w:color w:val="auto"/>
                <w:szCs w:val="21"/>
              </w:rPr>
            </w:pPr>
          </w:p>
        </w:tc>
        <w:tc>
          <w:tcPr>
            <w:tcW w:w="1063" w:type="dxa"/>
            <w:noWrap w:val="0"/>
            <w:vAlign w:val="center"/>
          </w:tcPr>
          <w:p w14:paraId="6C52D5C1">
            <w:pPr>
              <w:jc w:val="center"/>
              <w:rPr>
                <w:rFonts w:hint="eastAsia" w:ascii="宋体" w:hAnsi="宋体" w:eastAsia="宋体" w:cs="Times New Roman"/>
                <w:color w:val="auto"/>
                <w:szCs w:val="21"/>
              </w:rPr>
            </w:pPr>
          </w:p>
        </w:tc>
        <w:tc>
          <w:tcPr>
            <w:tcW w:w="1063" w:type="dxa"/>
            <w:noWrap w:val="0"/>
            <w:vAlign w:val="center"/>
          </w:tcPr>
          <w:p w14:paraId="549A6E7F">
            <w:pPr>
              <w:jc w:val="center"/>
              <w:rPr>
                <w:rFonts w:hint="eastAsia" w:ascii="宋体" w:hAnsi="宋体" w:eastAsia="宋体" w:cs="Times New Roman"/>
                <w:color w:val="auto"/>
                <w:szCs w:val="21"/>
              </w:rPr>
            </w:pPr>
          </w:p>
        </w:tc>
        <w:tc>
          <w:tcPr>
            <w:tcW w:w="1063" w:type="dxa"/>
            <w:noWrap w:val="0"/>
            <w:vAlign w:val="center"/>
          </w:tcPr>
          <w:p w14:paraId="3089F0F9">
            <w:pPr>
              <w:jc w:val="center"/>
              <w:rPr>
                <w:rFonts w:hint="eastAsia" w:ascii="宋体" w:hAnsi="宋体" w:eastAsia="宋体" w:cs="Times New Roman"/>
                <w:color w:val="auto"/>
                <w:szCs w:val="21"/>
              </w:rPr>
            </w:pPr>
          </w:p>
        </w:tc>
      </w:tr>
      <w:tr w14:paraId="337E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9C949A0">
            <w:pPr>
              <w:jc w:val="center"/>
              <w:rPr>
                <w:rFonts w:hint="eastAsia" w:ascii="宋体" w:hAnsi="宋体" w:eastAsia="宋体" w:cs="Times New Roman"/>
                <w:color w:val="auto"/>
                <w:szCs w:val="21"/>
              </w:rPr>
            </w:pPr>
          </w:p>
        </w:tc>
        <w:tc>
          <w:tcPr>
            <w:tcW w:w="1418" w:type="dxa"/>
            <w:noWrap w:val="0"/>
            <w:vAlign w:val="center"/>
          </w:tcPr>
          <w:p w14:paraId="1D5CD387">
            <w:pPr>
              <w:jc w:val="center"/>
              <w:rPr>
                <w:rFonts w:hint="eastAsia" w:ascii="宋体" w:hAnsi="宋体" w:eastAsia="宋体" w:cs="Times New Roman"/>
                <w:color w:val="auto"/>
                <w:szCs w:val="21"/>
              </w:rPr>
            </w:pPr>
          </w:p>
        </w:tc>
        <w:tc>
          <w:tcPr>
            <w:tcW w:w="1063" w:type="dxa"/>
            <w:noWrap w:val="0"/>
            <w:vAlign w:val="center"/>
          </w:tcPr>
          <w:p w14:paraId="5468EC20">
            <w:pPr>
              <w:jc w:val="center"/>
              <w:rPr>
                <w:rFonts w:hint="eastAsia" w:ascii="宋体" w:hAnsi="宋体" w:eastAsia="宋体" w:cs="Times New Roman"/>
                <w:color w:val="auto"/>
                <w:szCs w:val="21"/>
              </w:rPr>
            </w:pPr>
          </w:p>
        </w:tc>
        <w:tc>
          <w:tcPr>
            <w:tcW w:w="1063" w:type="dxa"/>
            <w:noWrap w:val="0"/>
            <w:vAlign w:val="center"/>
          </w:tcPr>
          <w:p w14:paraId="067B7C8E">
            <w:pPr>
              <w:jc w:val="center"/>
              <w:rPr>
                <w:rFonts w:hint="eastAsia" w:ascii="宋体" w:hAnsi="宋体" w:eastAsia="宋体" w:cs="Times New Roman"/>
                <w:color w:val="auto"/>
                <w:szCs w:val="21"/>
              </w:rPr>
            </w:pPr>
          </w:p>
        </w:tc>
        <w:tc>
          <w:tcPr>
            <w:tcW w:w="1063" w:type="dxa"/>
            <w:noWrap w:val="0"/>
            <w:vAlign w:val="center"/>
          </w:tcPr>
          <w:p w14:paraId="70B42D5E">
            <w:pPr>
              <w:jc w:val="center"/>
              <w:rPr>
                <w:rFonts w:hint="eastAsia" w:ascii="宋体" w:hAnsi="宋体" w:eastAsia="宋体" w:cs="Times New Roman"/>
                <w:color w:val="auto"/>
                <w:szCs w:val="21"/>
              </w:rPr>
            </w:pPr>
          </w:p>
        </w:tc>
        <w:tc>
          <w:tcPr>
            <w:tcW w:w="1063" w:type="dxa"/>
            <w:noWrap w:val="0"/>
            <w:vAlign w:val="center"/>
          </w:tcPr>
          <w:p w14:paraId="1CCB44CE">
            <w:pPr>
              <w:jc w:val="center"/>
              <w:rPr>
                <w:rFonts w:hint="eastAsia" w:ascii="宋体" w:hAnsi="宋体" w:eastAsia="宋体" w:cs="Times New Roman"/>
                <w:color w:val="auto"/>
                <w:szCs w:val="21"/>
              </w:rPr>
            </w:pPr>
          </w:p>
        </w:tc>
        <w:tc>
          <w:tcPr>
            <w:tcW w:w="1063" w:type="dxa"/>
            <w:noWrap w:val="0"/>
            <w:vAlign w:val="center"/>
          </w:tcPr>
          <w:p w14:paraId="2A2BA501">
            <w:pPr>
              <w:jc w:val="center"/>
              <w:rPr>
                <w:rFonts w:hint="eastAsia" w:ascii="宋体" w:hAnsi="宋体" w:eastAsia="宋体" w:cs="Times New Roman"/>
                <w:color w:val="auto"/>
                <w:szCs w:val="21"/>
              </w:rPr>
            </w:pPr>
          </w:p>
        </w:tc>
        <w:tc>
          <w:tcPr>
            <w:tcW w:w="1063" w:type="dxa"/>
            <w:noWrap w:val="0"/>
            <w:vAlign w:val="center"/>
          </w:tcPr>
          <w:p w14:paraId="78A6029A">
            <w:pPr>
              <w:jc w:val="center"/>
              <w:rPr>
                <w:rFonts w:hint="eastAsia" w:ascii="宋体" w:hAnsi="宋体" w:eastAsia="宋体" w:cs="Times New Roman"/>
                <w:color w:val="auto"/>
                <w:szCs w:val="21"/>
              </w:rPr>
            </w:pPr>
          </w:p>
        </w:tc>
      </w:tr>
      <w:tr w14:paraId="79E2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84010BB">
            <w:pPr>
              <w:jc w:val="center"/>
              <w:rPr>
                <w:rFonts w:hint="eastAsia" w:ascii="宋体" w:hAnsi="宋体" w:eastAsia="宋体" w:cs="Times New Roman"/>
                <w:color w:val="auto"/>
                <w:szCs w:val="21"/>
              </w:rPr>
            </w:pPr>
          </w:p>
        </w:tc>
        <w:tc>
          <w:tcPr>
            <w:tcW w:w="1418" w:type="dxa"/>
            <w:noWrap w:val="0"/>
            <w:vAlign w:val="center"/>
          </w:tcPr>
          <w:p w14:paraId="33E7D01E">
            <w:pPr>
              <w:jc w:val="center"/>
              <w:rPr>
                <w:rFonts w:hint="eastAsia" w:ascii="宋体" w:hAnsi="宋体" w:eastAsia="宋体" w:cs="Times New Roman"/>
                <w:color w:val="auto"/>
                <w:szCs w:val="21"/>
              </w:rPr>
            </w:pPr>
          </w:p>
        </w:tc>
        <w:tc>
          <w:tcPr>
            <w:tcW w:w="1063" w:type="dxa"/>
            <w:noWrap w:val="0"/>
            <w:vAlign w:val="center"/>
          </w:tcPr>
          <w:p w14:paraId="48A8334D">
            <w:pPr>
              <w:jc w:val="center"/>
              <w:rPr>
                <w:rFonts w:hint="eastAsia" w:ascii="宋体" w:hAnsi="宋体" w:eastAsia="宋体" w:cs="Times New Roman"/>
                <w:color w:val="auto"/>
                <w:szCs w:val="21"/>
              </w:rPr>
            </w:pPr>
          </w:p>
        </w:tc>
        <w:tc>
          <w:tcPr>
            <w:tcW w:w="1063" w:type="dxa"/>
            <w:noWrap w:val="0"/>
            <w:vAlign w:val="center"/>
          </w:tcPr>
          <w:p w14:paraId="034D128B">
            <w:pPr>
              <w:jc w:val="center"/>
              <w:rPr>
                <w:rFonts w:hint="eastAsia" w:ascii="宋体" w:hAnsi="宋体" w:eastAsia="宋体" w:cs="Times New Roman"/>
                <w:color w:val="auto"/>
                <w:szCs w:val="21"/>
              </w:rPr>
            </w:pPr>
          </w:p>
        </w:tc>
        <w:tc>
          <w:tcPr>
            <w:tcW w:w="1063" w:type="dxa"/>
            <w:noWrap w:val="0"/>
            <w:vAlign w:val="center"/>
          </w:tcPr>
          <w:p w14:paraId="3BB1A137">
            <w:pPr>
              <w:jc w:val="center"/>
              <w:rPr>
                <w:rFonts w:hint="eastAsia" w:ascii="宋体" w:hAnsi="宋体" w:eastAsia="宋体" w:cs="Times New Roman"/>
                <w:color w:val="auto"/>
                <w:szCs w:val="21"/>
              </w:rPr>
            </w:pPr>
          </w:p>
        </w:tc>
        <w:tc>
          <w:tcPr>
            <w:tcW w:w="1063" w:type="dxa"/>
            <w:noWrap w:val="0"/>
            <w:vAlign w:val="center"/>
          </w:tcPr>
          <w:p w14:paraId="6F7BE347">
            <w:pPr>
              <w:jc w:val="center"/>
              <w:rPr>
                <w:rFonts w:hint="eastAsia" w:ascii="宋体" w:hAnsi="宋体" w:eastAsia="宋体" w:cs="Times New Roman"/>
                <w:color w:val="auto"/>
                <w:szCs w:val="21"/>
              </w:rPr>
            </w:pPr>
          </w:p>
        </w:tc>
        <w:tc>
          <w:tcPr>
            <w:tcW w:w="1063" w:type="dxa"/>
            <w:noWrap w:val="0"/>
            <w:vAlign w:val="center"/>
          </w:tcPr>
          <w:p w14:paraId="5DFB72B0">
            <w:pPr>
              <w:jc w:val="center"/>
              <w:rPr>
                <w:rFonts w:hint="eastAsia" w:ascii="宋体" w:hAnsi="宋体" w:eastAsia="宋体" w:cs="Times New Roman"/>
                <w:color w:val="auto"/>
                <w:szCs w:val="21"/>
              </w:rPr>
            </w:pPr>
          </w:p>
        </w:tc>
        <w:tc>
          <w:tcPr>
            <w:tcW w:w="1063" w:type="dxa"/>
            <w:noWrap w:val="0"/>
            <w:vAlign w:val="center"/>
          </w:tcPr>
          <w:p w14:paraId="5546F611">
            <w:pPr>
              <w:jc w:val="center"/>
              <w:rPr>
                <w:rFonts w:hint="eastAsia" w:ascii="宋体" w:hAnsi="宋体" w:eastAsia="宋体" w:cs="Times New Roman"/>
                <w:color w:val="auto"/>
                <w:szCs w:val="21"/>
              </w:rPr>
            </w:pPr>
          </w:p>
        </w:tc>
      </w:tr>
      <w:tr w14:paraId="2162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9C5C06A">
            <w:pPr>
              <w:jc w:val="center"/>
              <w:rPr>
                <w:rFonts w:hint="eastAsia" w:ascii="宋体" w:hAnsi="宋体" w:eastAsia="宋体" w:cs="Times New Roman"/>
                <w:color w:val="auto"/>
                <w:szCs w:val="21"/>
              </w:rPr>
            </w:pPr>
          </w:p>
        </w:tc>
        <w:tc>
          <w:tcPr>
            <w:tcW w:w="1418" w:type="dxa"/>
            <w:noWrap w:val="0"/>
            <w:vAlign w:val="center"/>
          </w:tcPr>
          <w:p w14:paraId="3C2F3ABD">
            <w:pPr>
              <w:jc w:val="center"/>
              <w:rPr>
                <w:rFonts w:hint="eastAsia" w:ascii="宋体" w:hAnsi="宋体" w:eastAsia="宋体" w:cs="Times New Roman"/>
                <w:color w:val="auto"/>
                <w:szCs w:val="21"/>
              </w:rPr>
            </w:pPr>
          </w:p>
        </w:tc>
        <w:tc>
          <w:tcPr>
            <w:tcW w:w="1063" w:type="dxa"/>
            <w:noWrap w:val="0"/>
            <w:vAlign w:val="center"/>
          </w:tcPr>
          <w:p w14:paraId="781372CC">
            <w:pPr>
              <w:jc w:val="center"/>
              <w:rPr>
                <w:rFonts w:hint="eastAsia" w:ascii="宋体" w:hAnsi="宋体" w:eastAsia="宋体" w:cs="Times New Roman"/>
                <w:color w:val="auto"/>
                <w:szCs w:val="21"/>
              </w:rPr>
            </w:pPr>
          </w:p>
        </w:tc>
        <w:tc>
          <w:tcPr>
            <w:tcW w:w="1063" w:type="dxa"/>
            <w:noWrap w:val="0"/>
            <w:vAlign w:val="center"/>
          </w:tcPr>
          <w:p w14:paraId="36E84006">
            <w:pPr>
              <w:jc w:val="center"/>
              <w:rPr>
                <w:rFonts w:hint="eastAsia" w:ascii="宋体" w:hAnsi="宋体" w:eastAsia="宋体" w:cs="Times New Roman"/>
                <w:color w:val="auto"/>
                <w:szCs w:val="21"/>
              </w:rPr>
            </w:pPr>
          </w:p>
        </w:tc>
        <w:tc>
          <w:tcPr>
            <w:tcW w:w="1063" w:type="dxa"/>
            <w:noWrap w:val="0"/>
            <w:vAlign w:val="center"/>
          </w:tcPr>
          <w:p w14:paraId="773D8D7B">
            <w:pPr>
              <w:jc w:val="center"/>
              <w:rPr>
                <w:rFonts w:hint="eastAsia" w:ascii="宋体" w:hAnsi="宋体" w:eastAsia="宋体" w:cs="Times New Roman"/>
                <w:color w:val="auto"/>
                <w:szCs w:val="21"/>
              </w:rPr>
            </w:pPr>
          </w:p>
        </w:tc>
        <w:tc>
          <w:tcPr>
            <w:tcW w:w="1063" w:type="dxa"/>
            <w:noWrap w:val="0"/>
            <w:vAlign w:val="center"/>
          </w:tcPr>
          <w:p w14:paraId="039AC55C">
            <w:pPr>
              <w:jc w:val="center"/>
              <w:rPr>
                <w:rFonts w:hint="eastAsia" w:ascii="宋体" w:hAnsi="宋体" w:eastAsia="宋体" w:cs="Times New Roman"/>
                <w:color w:val="auto"/>
                <w:szCs w:val="21"/>
              </w:rPr>
            </w:pPr>
          </w:p>
        </w:tc>
        <w:tc>
          <w:tcPr>
            <w:tcW w:w="1063" w:type="dxa"/>
            <w:noWrap w:val="0"/>
            <w:vAlign w:val="center"/>
          </w:tcPr>
          <w:p w14:paraId="56AE1F2B">
            <w:pPr>
              <w:jc w:val="center"/>
              <w:rPr>
                <w:rFonts w:hint="eastAsia" w:ascii="宋体" w:hAnsi="宋体" w:eastAsia="宋体" w:cs="Times New Roman"/>
                <w:color w:val="auto"/>
                <w:szCs w:val="21"/>
              </w:rPr>
            </w:pPr>
          </w:p>
        </w:tc>
        <w:tc>
          <w:tcPr>
            <w:tcW w:w="1063" w:type="dxa"/>
            <w:noWrap w:val="0"/>
            <w:vAlign w:val="center"/>
          </w:tcPr>
          <w:p w14:paraId="73511834">
            <w:pPr>
              <w:jc w:val="center"/>
              <w:rPr>
                <w:rFonts w:hint="eastAsia" w:ascii="宋体" w:hAnsi="宋体" w:eastAsia="宋体" w:cs="Times New Roman"/>
                <w:color w:val="auto"/>
                <w:szCs w:val="21"/>
              </w:rPr>
            </w:pPr>
          </w:p>
        </w:tc>
      </w:tr>
      <w:tr w14:paraId="605A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CF8B733">
            <w:pPr>
              <w:jc w:val="center"/>
              <w:rPr>
                <w:rFonts w:hint="eastAsia" w:ascii="宋体" w:hAnsi="宋体" w:eastAsia="宋体" w:cs="Times New Roman"/>
                <w:color w:val="auto"/>
                <w:szCs w:val="21"/>
              </w:rPr>
            </w:pPr>
          </w:p>
        </w:tc>
        <w:tc>
          <w:tcPr>
            <w:tcW w:w="1418" w:type="dxa"/>
            <w:noWrap w:val="0"/>
            <w:vAlign w:val="center"/>
          </w:tcPr>
          <w:p w14:paraId="5DD1AC3E">
            <w:pPr>
              <w:jc w:val="center"/>
              <w:rPr>
                <w:rFonts w:hint="eastAsia" w:ascii="宋体" w:hAnsi="宋体" w:eastAsia="宋体" w:cs="Times New Roman"/>
                <w:color w:val="auto"/>
                <w:szCs w:val="21"/>
              </w:rPr>
            </w:pPr>
          </w:p>
        </w:tc>
        <w:tc>
          <w:tcPr>
            <w:tcW w:w="1063" w:type="dxa"/>
            <w:noWrap w:val="0"/>
            <w:vAlign w:val="center"/>
          </w:tcPr>
          <w:p w14:paraId="2536FD15">
            <w:pPr>
              <w:jc w:val="center"/>
              <w:rPr>
                <w:rFonts w:hint="eastAsia" w:ascii="宋体" w:hAnsi="宋体" w:eastAsia="宋体" w:cs="Times New Roman"/>
                <w:color w:val="auto"/>
                <w:szCs w:val="21"/>
              </w:rPr>
            </w:pPr>
          </w:p>
        </w:tc>
        <w:tc>
          <w:tcPr>
            <w:tcW w:w="1063" w:type="dxa"/>
            <w:noWrap w:val="0"/>
            <w:vAlign w:val="center"/>
          </w:tcPr>
          <w:p w14:paraId="62EBD9D7">
            <w:pPr>
              <w:jc w:val="center"/>
              <w:rPr>
                <w:rFonts w:hint="eastAsia" w:ascii="宋体" w:hAnsi="宋体" w:eastAsia="宋体" w:cs="Times New Roman"/>
                <w:color w:val="auto"/>
                <w:szCs w:val="21"/>
              </w:rPr>
            </w:pPr>
          </w:p>
        </w:tc>
        <w:tc>
          <w:tcPr>
            <w:tcW w:w="1063" w:type="dxa"/>
            <w:noWrap w:val="0"/>
            <w:vAlign w:val="center"/>
          </w:tcPr>
          <w:p w14:paraId="6EBAABC1">
            <w:pPr>
              <w:jc w:val="center"/>
              <w:rPr>
                <w:rFonts w:hint="eastAsia" w:ascii="宋体" w:hAnsi="宋体" w:eastAsia="宋体" w:cs="Times New Roman"/>
                <w:color w:val="auto"/>
                <w:szCs w:val="21"/>
              </w:rPr>
            </w:pPr>
          </w:p>
        </w:tc>
        <w:tc>
          <w:tcPr>
            <w:tcW w:w="1063" w:type="dxa"/>
            <w:noWrap w:val="0"/>
            <w:vAlign w:val="center"/>
          </w:tcPr>
          <w:p w14:paraId="5046CB5B">
            <w:pPr>
              <w:jc w:val="center"/>
              <w:rPr>
                <w:rFonts w:hint="eastAsia" w:ascii="宋体" w:hAnsi="宋体" w:eastAsia="宋体" w:cs="Times New Roman"/>
                <w:color w:val="auto"/>
                <w:szCs w:val="21"/>
              </w:rPr>
            </w:pPr>
          </w:p>
        </w:tc>
        <w:tc>
          <w:tcPr>
            <w:tcW w:w="1063" w:type="dxa"/>
            <w:noWrap w:val="0"/>
            <w:vAlign w:val="center"/>
          </w:tcPr>
          <w:p w14:paraId="4A50CE67">
            <w:pPr>
              <w:jc w:val="center"/>
              <w:rPr>
                <w:rFonts w:hint="eastAsia" w:ascii="宋体" w:hAnsi="宋体" w:eastAsia="宋体" w:cs="Times New Roman"/>
                <w:color w:val="auto"/>
                <w:szCs w:val="21"/>
              </w:rPr>
            </w:pPr>
          </w:p>
        </w:tc>
        <w:tc>
          <w:tcPr>
            <w:tcW w:w="1063" w:type="dxa"/>
            <w:noWrap w:val="0"/>
            <w:vAlign w:val="center"/>
          </w:tcPr>
          <w:p w14:paraId="24E60D08">
            <w:pPr>
              <w:jc w:val="center"/>
              <w:rPr>
                <w:rFonts w:hint="eastAsia" w:ascii="宋体" w:hAnsi="宋体" w:eastAsia="宋体" w:cs="Times New Roman"/>
                <w:color w:val="auto"/>
                <w:szCs w:val="21"/>
              </w:rPr>
            </w:pPr>
          </w:p>
        </w:tc>
      </w:tr>
      <w:tr w14:paraId="629A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162F740">
            <w:pPr>
              <w:jc w:val="center"/>
              <w:rPr>
                <w:rFonts w:hint="eastAsia" w:ascii="宋体" w:hAnsi="宋体" w:eastAsia="宋体" w:cs="Times New Roman"/>
                <w:color w:val="auto"/>
                <w:szCs w:val="21"/>
              </w:rPr>
            </w:pPr>
          </w:p>
        </w:tc>
        <w:tc>
          <w:tcPr>
            <w:tcW w:w="1418" w:type="dxa"/>
            <w:noWrap w:val="0"/>
            <w:vAlign w:val="center"/>
          </w:tcPr>
          <w:p w14:paraId="6D471772">
            <w:pPr>
              <w:jc w:val="center"/>
              <w:rPr>
                <w:rFonts w:hint="eastAsia" w:ascii="宋体" w:hAnsi="宋体" w:eastAsia="宋体" w:cs="Times New Roman"/>
                <w:color w:val="auto"/>
                <w:szCs w:val="21"/>
              </w:rPr>
            </w:pPr>
          </w:p>
        </w:tc>
        <w:tc>
          <w:tcPr>
            <w:tcW w:w="1063" w:type="dxa"/>
            <w:noWrap w:val="0"/>
            <w:vAlign w:val="center"/>
          </w:tcPr>
          <w:p w14:paraId="7A92A1A7">
            <w:pPr>
              <w:jc w:val="center"/>
              <w:rPr>
                <w:rFonts w:hint="eastAsia" w:ascii="宋体" w:hAnsi="宋体" w:eastAsia="宋体" w:cs="Times New Roman"/>
                <w:color w:val="auto"/>
                <w:szCs w:val="21"/>
              </w:rPr>
            </w:pPr>
          </w:p>
        </w:tc>
        <w:tc>
          <w:tcPr>
            <w:tcW w:w="1063" w:type="dxa"/>
            <w:noWrap w:val="0"/>
            <w:vAlign w:val="center"/>
          </w:tcPr>
          <w:p w14:paraId="321B9F52">
            <w:pPr>
              <w:jc w:val="center"/>
              <w:rPr>
                <w:rFonts w:hint="eastAsia" w:ascii="宋体" w:hAnsi="宋体" w:eastAsia="宋体" w:cs="Times New Roman"/>
                <w:color w:val="auto"/>
                <w:szCs w:val="21"/>
              </w:rPr>
            </w:pPr>
          </w:p>
        </w:tc>
        <w:tc>
          <w:tcPr>
            <w:tcW w:w="1063" w:type="dxa"/>
            <w:noWrap w:val="0"/>
            <w:vAlign w:val="center"/>
          </w:tcPr>
          <w:p w14:paraId="3228D37E">
            <w:pPr>
              <w:jc w:val="center"/>
              <w:rPr>
                <w:rFonts w:hint="eastAsia" w:ascii="宋体" w:hAnsi="宋体" w:eastAsia="宋体" w:cs="Times New Roman"/>
                <w:color w:val="auto"/>
                <w:szCs w:val="21"/>
              </w:rPr>
            </w:pPr>
          </w:p>
        </w:tc>
        <w:tc>
          <w:tcPr>
            <w:tcW w:w="1063" w:type="dxa"/>
            <w:noWrap w:val="0"/>
            <w:vAlign w:val="center"/>
          </w:tcPr>
          <w:p w14:paraId="73AE8A80">
            <w:pPr>
              <w:jc w:val="center"/>
              <w:rPr>
                <w:rFonts w:hint="eastAsia" w:ascii="宋体" w:hAnsi="宋体" w:eastAsia="宋体" w:cs="Times New Roman"/>
                <w:color w:val="auto"/>
                <w:szCs w:val="21"/>
              </w:rPr>
            </w:pPr>
          </w:p>
        </w:tc>
        <w:tc>
          <w:tcPr>
            <w:tcW w:w="1063" w:type="dxa"/>
            <w:noWrap w:val="0"/>
            <w:vAlign w:val="center"/>
          </w:tcPr>
          <w:p w14:paraId="424D6121">
            <w:pPr>
              <w:jc w:val="center"/>
              <w:rPr>
                <w:rFonts w:hint="eastAsia" w:ascii="宋体" w:hAnsi="宋体" w:eastAsia="宋体" w:cs="Times New Roman"/>
                <w:color w:val="auto"/>
                <w:szCs w:val="21"/>
              </w:rPr>
            </w:pPr>
          </w:p>
        </w:tc>
        <w:tc>
          <w:tcPr>
            <w:tcW w:w="1063" w:type="dxa"/>
            <w:noWrap w:val="0"/>
            <w:vAlign w:val="center"/>
          </w:tcPr>
          <w:p w14:paraId="3AF1486E">
            <w:pPr>
              <w:jc w:val="center"/>
              <w:rPr>
                <w:rFonts w:hint="eastAsia" w:ascii="宋体" w:hAnsi="宋体" w:eastAsia="宋体" w:cs="Times New Roman"/>
                <w:color w:val="auto"/>
                <w:szCs w:val="21"/>
              </w:rPr>
            </w:pPr>
          </w:p>
        </w:tc>
      </w:tr>
      <w:tr w14:paraId="2DD8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C71566">
            <w:pPr>
              <w:jc w:val="center"/>
              <w:rPr>
                <w:rFonts w:hint="eastAsia" w:ascii="宋体" w:hAnsi="宋体" w:eastAsia="宋体" w:cs="Times New Roman"/>
                <w:color w:val="auto"/>
                <w:szCs w:val="21"/>
              </w:rPr>
            </w:pPr>
          </w:p>
        </w:tc>
        <w:tc>
          <w:tcPr>
            <w:tcW w:w="1418" w:type="dxa"/>
            <w:noWrap w:val="0"/>
            <w:vAlign w:val="center"/>
          </w:tcPr>
          <w:p w14:paraId="67B3EF7A">
            <w:pPr>
              <w:jc w:val="center"/>
              <w:rPr>
                <w:rFonts w:hint="eastAsia" w:ascii="宋体" w:hAnsi="宋体" w:eastAsia="宋体" w:cs="Times New Roman"/>
                <w:color w:val="auto"/>
                <w:szCs w:val="21"/>
              </w:rPr>
            </w:pPr>
          </w:p>
        </w:tc>
        <w:tc>
          <w:tcPr>
            <w:tcW w:w="1063" w:type="dxa"/>
            <w:noWrap w:val="0"/>
            <w:vAlign w:val="center"/>
          </w:tcPr>
          <w:p w14:paraId="706B9810">
            <w:pPr>
              <w:jc w:val="center"/>
              <w:rPr>
                <w:rFonts w:hint="eastAsia" w:ascii="宋体" w:hAnsi="宋体" w:eastAsia="宋体" w:cs="Times New Roman"/>
                <w:color w:val="auto"/>
                <w:szCs w:val="21"/>
              </w:rPr>
            </w:pPr>
          </w:p>
        </w:tc>
        <w:tc>
          <w:tcPr>
            <w:tcW w:w="1063" w:type="dxa"/>
            <w:noWrap w:val="0"/>
            <w:vAlign w:val="center"/>
          </w:tcPr>
          <w:p w14:paraId="75C809DA">
            <w:pPr>
              <w:jc w:val="center"/>
              <w:rPr>
                <w:rFonts w:hint="eastAsia" w:ascii="宋体" w:hAnsi="宋体" w:eastAsia="宋体" w:cs="Times New Roman"/>
                <w:color w:val="auto"/>
                <w:szCs w:val="21"/>
              </w:rPr>
            </w:pPr>
          </w:p>
        </w:tc>
        <w:tc>
          <w:tcPr>
            <w:tcW w:w="1063" w:type="dxa"/>
            <w:noWrap w:val="0"/>
            <w:vAlign w:val="center"/>
          </w:tcPr>
          <w:p w14:paraId="7107573A">
            <w:pPr>
              <w:jc w:val="center"/>
              <w:rPr>
                <w:rFonts w:hint="eastAsia" w:ascii="宋体" w:hAnsi="宋体" w:eastAsia="宋体" w:cs="Times New Roman"/>
                <w:color w:val="auto"/>
                <w:szCs w:val="21"/>
              </w:rPr>
            </w:pPr>
          </w:p>
        </w:tc>
        <w:tc>
          <w:tcPr>
            <w:tcW w:w="1063" w:type="dxa"/>
            <w:noWrap w:val="0"/>
            <w:vAlign w:val="center"/>
          </w:tcPr>
          <w:p w14:paraId="6DF45DC6">
            <w:pPr>
              <w:jc w:val="center"/>
              <w:rPr>
                <w:rFonts w:hint="eastAsia" w:ascii="宋体" w:hAnsi="宋体" w:eastAsia="宋体" w:cs="Times New Roman"/>
                <w:color w:val="auto"/>
                <w:szCs w:val="21"/>
              </w:rPr>
            </w:pPr>
          </w:p>
        </w:tc>
        <w:tc>
          <w:tcPr>
            <w:tcW w:w="1063" w:type="dxa"/>
            <w:noWrap w:val="0"/>
            <w:vAlign w:val="center"/>
          </w:tcPr>
          <w:p w14:paraId="4574EB68">
            <w:pPr>
              <w:jc w:val="center"/>
              <w:rPr>
                <w:rFonts w:hint="eastAsia" w:ascii="宋体" w:hAnsi="宋体" w:eastAsia="宋体" w:cs="Times New Roman"/>
                <w:color w:val="auto"/>
                <w:szCs w:val="21"/>
              </w:rPr>
            </w:pPr>
          </w:p>
        </w:tc>
        <w:tc>
          <w:tcPr>
            <w:tcW w:w="1063" w:type="dxa"/>
            <w:noWrap w:val="0"/>
            <w:vAlign w:val="center"/>
          </w:tcPr>
          <w:p w14:paraId="0A9DE9B3">
            <w:pPr>
              <w:jc w:val="center"/>
              <w:rPr>
                <w:rFonts w:hint="eastAsia" w:ascii="宋体" w:hAnsi="宋体" w:eastAsia="宋体" w:cs="Times New Roman"/>
                <w:color w:val="auto"/>
                <w:szCs w:val="21"/>
              </w:rPr>
            </w:pPr>
          </w:p>
        </w:tc>
      </w:tr>
      <w:tr w14:paraId="52AC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FAAF2BD">
            <w:pPr>
              <w:jc w:val="center"/>
              <w:rPr>
                <w:rFonts w:hint="eastAsia" w:ascii="宋体" w:hAnsi="宋体" w:eastAsia="宋体" w:cs="Times New Roman"/>
                <w:color w:val="auto"/>
                <w:szCs w:val="21"/>
              </w:rPr>
            </w:pPr>
          </w:p>
        </w:tc>
        <w:tc>
          <w:tcPr>
            <w:tcW w:w="1418" w:type="dxa"/>
            <w:noWrap w:val="0"/>
            <w:vAlign w:val="center"/>
          </w:tcPr>
          <w:p w14:paraId="1B4A85BB">
            <w:pPr>
              <w:jc w:val="center"/>
              <w:rPr>
                <w:rFonts w:hint="eastAsia" w:ascii="宋体" w:hAnsi="宋体" w:eastAsia="宋体" w:cs="Times New Roman"/>
                <w:color w:val="auto"/>
                <w:szCs w:val="21"/>
              </w:rPr>
            </w:pPr>
          </w:p>
        </w:tc>
        <w:tc>
          <w:tcPr>
            <w:tcW w:w="1063" w:type="dxa"/>
            <w:noWrap w:val="0"/>
            <w:vAlign w:val="center"/>
          </w:tcPr>
          <w:p w14:paraId="0ABD396E">
            <w:pPr>
              <w:jc w:val="center"/>
              <w:rPr>
                <w:rFonts w:hint="eastAsia" w:ascii="宋体" w:hAnsi="宋体" w:eastAsia="宋体" w:cs="Times New Roman"/>
                <w:color w:val="auto"/>
                <w:szCs w:val="21"/>
              </w:rPr>
            </w:pPr>
          </w:p>
        </w:tc>
        <w:tc>
          <w:tcPr>
            <w:tcW w:w="1063" w:type="dxa"/>
            <w:noWrap w:val="0"/>
            <w:vAlign w:val="center"/>
          </w:tcPr>
          <w:p w14:paraId="6D1D1EB2">
            <w:pPr>
              <w:jc w:val="center"/>
              <w:rPr>
                <w:rFonts w:hint="eastAsia" w:ascii="宋体" w:hAnsi="宋体" w:eastAsia="宋体" w:cs="Times New Roman"/>
                <w:color w:val="auto"/>
                <w:szCs w:val="21"/>
              </w:rPr>
            </w:pPr>
          </w:p>
        </w:tc>
        <w:tc>
          <w:tcPr>
            <w:tcW w:w="1063" w:type="dxa"/>
            <w:noWrap w:val="0"/>
            <w:vAlign w:val="center"/>
          </w:tcPr>
          <w:p w14:paraId="376D3169">
            <w:pPr>
              <w:jc w:val="center"/>
              <w:rPr>
                <w:rFonts w:hint="eastAsia" w:ascii="宋体" w:hAnsi="宋体" w:eastAsia="宋体" w:cs="Times New Roman"/>
                <w:color w:val="auto"/>
                <w:szCs w:val="21"/>
              </w:rPr>
            </w:pPr>
          </w:p>
        </w:tc>
        <w:tc>
          <w:tcPr>
            <w:tcW w:w="1063" w:type="dxa"/>
            <w:noWrap w:val="0"/>
            <w:vAlign w:val="center"/>
          </w:tcPr>
          <w:p w14:paraId="7F310879">
            <w:pPr>
              <w:jc w:val="center"/>
              <w:rPr>
                <w:rFonts w:hint="eastAsia" w:ascii="宋体" w:hAnsi="宋体" w:eastAsia="宋体" w:cs="Times New Roman"/>
                <w:color w:val="auto"/>
                <w:szCs w:val="21"/>
              </w:rPr>
            </w:pPr>
          </w:p>
        </w:tc>
        <w:tc>
          <w:tcPr>
            <w:tcW w:w="1063" w:type="dxa"/>
            <w:noWrap w:val="0"/>
            <w:vAlign w:val="center"/>
          </w:tcPr>
          <w:p w14:paraId="58733E18">
            <w:pPr>
              <w:jc w:val="center"/>
              <w:rPr>
                <w:rFonts w:hint="eastAsia" w:ascii="宋体" w:hAnsi="宋体" w:eastAsia="宋体" w:cs="Times New Roman"/>
                <w:color w:val="auto"/>
                <w:szCs w:val="21"/>
              </w:rPr>
            </w:pPr>
          </w:p>
        </w:tc>
        <w:tc>
          <w:tcPr>
            <w:tcW w:w="1063" w:type="dxa"/>
            <w:noWrap w:val="0"/>
            <w:vAlign w:val="center"/>
          </w:tcPr>
          <w:p w14:paraId="5F38E875">
            <w:pPr>
              <w:jc w:val="center"/>
              <w:rPr>
                <w:rFonts w:hint="eastAsia" w:ascii="宋体" w:hAnsi="宋体" w:eastAsia="宋体" w:cs="Times New Roman"/>
                <w:color w:val="auto"/>
                <w:szCs w:val="21"/>
              </w:rPr>
            </w:pPr>
          </w:p>
        </w:tc>
      </w:tr>
      <w:tr w14:paraId="1527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F92DF">
            <w:pPr>
              <w:jc w:val="center"/>
              <w:rPr>
                <w:rFonts w:hint="eastAsia" w:ascii="宋体" w:hAnsi="宋体" w:eastAsia="宋体" w:cs="Times New Roman"/>
                <w:color w:val="auto"/>
                <w:szCs w:val="21"/>
              </w:rPr>
            </w:pPr>
          </w:p>
        </w:tc>
        <w:tc>
          <w:tcPr>
            <w:tcW w:w="1418" w:type="dxa"/>
            <w:noWrap w:val="0"/>
            <w:vAlign w:val="center"/>
          </w:tcPr>
          <w:p w14:paraId="0DBEA997">
            <w:pPr>
              <w:jc w:val="center"/>
              <w:rPr>
                <w:rFonts w:hint="eastAsia" w:ascii="宋体" w:hAnsi="宋体" w:eastAsia="宋体" w:cs="Times New Roman"/>
                <w:color w:val="auto"/>
                <w:szCs w:val="21"/>
              </w:rPr>
            </w:pPr>
          </w:p>
        </w:tc>
        <w:tc>
          <w:tcPr>
            <w:tcW w:w="1063" w:type="dxa"/>
            <w:noWrap w:val="0"/>
            <w:vAlign w:val="center"/>
          </w:tcPr>
          <w:p w14:paraId="06E2DD30">
            <w:pPr>
              <w:jc w:val="center"/>
              <w:rPr>
                <w:rFonts w:hint="eastAsia" w:ascii="宋体" w:hAnsi="宋体" w:eastAsia="宋体" w:cs="Times New Roman"/>
                <w:color w:val="auto"/>
                <w:szCs w:val="21"/>
              </w:rPr>
            </w:pPr>
          </w:p>
        </w:tc>
        <w:tc>
          <w:tcPr>
            <w:tcW w:w="1063" w:type="dxa"/>
            <w:noWrap w:val="0"/>
            <w:vAlign w:val="center"/>
          </w:tcPr>
          <w:p w14:paraId="324989DC">
            <w:pPr>
              <w:jc w:val="center"/>
              <w:rPr>
                <w:rFonts w:hint="eastAsia" w:ascii="宋体" w:hAnsi="宋体" w:eastAsia="宋体" w:cs="Times New Roman"/>
                <w:color w:val="auto"/>
                <w:szCs w:val="21"/>
              </w:rPr>
            </w:pPr>
          </w:p>
        </w:tc>
        <w:tc>
          <w:tcPr>
            <w:tcW w:w="1063" w:type="dxa"/>
            <w:noWrap w:val="0"/>
            <w:vAlign w:val="center"/>
          </w:tcPr>
          <w:p w14:paraId="72DD1D9A">
            <w:pPr>
              <w:jc w:val="center"/>
              <w:rPr>
                <w:rFonts w:hint="eastAsia" w:ascii="宋体" w:hAnsi="宋体" w:eastAsia="宋体" w:cs="Times New Roman"/>
                <w:color w:val="auto"/>
                <w:szCs w:val="21"/>
              </w:rPr>
            </w:pPr>
          </w:p>
        </w:tc>
        <w:tc>
          <w:tcPr>
            <w:tcW w:w="1063" w:type="dxa"/>
            <w:noWrap w:val="0"/>
            <w:vAlign w:val="center"/>
          </w:tcPr>
          <w:p w14:paraId="7A7C7130">
            <w:pPr>
              <w:jc w:val="center"/>
              <w:rPr>
                <w:rFonts w:hint="eastAsia" w:ascii="宋体" w:hAnsi="宋体" w:eastAsia="宋体" w:cs="Times New Roman"/>
                <w:color w:val="auto"/>
                <w:szCs w:val="21"/>
              </w:rPr>
            </w:pPr>
          </w:p>
        </w:tc>
        <w:tc>
          <w:tcPr>
            <w:tcW w:w="1063" w:type="dxa"/>
            <w:noWrap w:val="0"/>
            <w:vAlign w:val="center"/>
          </w:tcPr>
          <w:p w14:paraId="28B90D98">
            <w:pPr>
              <w:jc w:val="center"/>
              <w:rPr>
                <w:rFonts w:hint="eastAsia" w:ascii="宋体" w:hAnsi="宋体" w:eastAsia="宋体" w:cs="Times New Roman"/>
                <w:color w:val="auto"/>
                <w:szCs w:val="21"/>
              </w:rPr>
            </w:pPr>
          </w:p>
        </w:tc>
        <w:tc>
          <w:tcPr>
            <w:tcW w:w="1063" w:type="dxa"/>
            <w:noWrap w:val="0"/>
            <w:vAlign w:val="center"/>
          </w:tcPr>
          <w:p w14:paraId="04D78207">
            <w:pPr>
              <w:jc w:val="center"/>
              <w:rPr>
                <w:rFonts w:hint="eastAsia" w:ascii="宋体" w:hAnsi="宋体" w:eastAsia="宋体" w:cs="Times New Roman"/>
                <w:color w:val="auto"/>
                <w:szCs w:val="21"/>
              </w:rPr>
            </w:pPr>
          </w:p>
        </w:tc>
      </w:tr>
      <w:tr w14:paraId="129E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DBED8A9">
            <w:pPr>
              <w:jc w:val="center"/>
              <w:rPr>
                <w:rFonts w:hint="eastAsia" w:ascii="宋体" w:hAnsi="宋体" w:eastAsia="宋体" w:cs="Times New Roman"/>
                <w:color w:val="auto"/>
                <w:szCs w:val="21"/>
              </w:rPr>
            </w:pPr>
          </w:p>
        </w:tc>
        <w:tc>
          <w:tcPr>
            <w:tcW w:w="1418" w:type="dxa"/>
            <w:noWrap w:val="0"/>
            <w:vAlign w:val="center"/>
          </w:tcPr>
          <w:p w14:paraId="3B70BC13">
            <w:pPr>
              <w:jc w:val="center"/>
              <w:rPr>
                <w:rFonts w:hint="eastAsia" w:ascii="宋体" w:hAnsi="宋体" w:eastAsia="宋体" w:cs="Times New Roman"/>
                <w:color w:val="auto"/>
                <w:szCs w:val="21"/>
              </w:rPr>
            </w:pPr>
          </w:p>
        </w:tc>
        <w:tc>
          <w:tcPr>
            <w:tcW w:w="1063" w:type="dxa"/>
            <w:noWrap w:val="0"/>
            <w:vAlign w:val="center"/>
          </w:tcPr>
          <w:p w14:paraId="124B9022">
            <w:pPr>
              <w:jc w:val="center"/>
              <w:rPr>
                <w:rFonts w:hint="eastAsia" w:ascii="宋体" w:hAnsi="宋体" w:eastAsia="宋体" w:cs="Times New Roman"/>
                <w:color w:val="auto"/>
                <w:szCs w:val="21"/>
              </w:rPr>
            </w:pPr>
          </w:p>
        </w:tc>
        <w:tc>
          <w:tcPr>
            <w:tcW w:w="1063" w:type="dxa"/>
            <w:noWrap w:val="0"/>
            <w:vAlign w:val="center"/>
          </w:tcPr>
          <w:p w14:paraId="1B213AB8">
            <w:pPr>
              <w:jc w:val="center"/>
              <w:rPr>
                <w:rFonts w:hint="eastAsia" w:ascii="宋体" w:hAnsi="宋体" w:eastAsia="宋体" w:cs="Times New Roman"/>
                <w:color w:val="auto"/>
                <w:szCs w:val="21"/>
              </w:rPr>
            </w:pPr>
          </w:p>
        </w:tc>
        <w:tc>
          <w:tcPr>
            <w:tcW w:w="1063" w:type="dxa"/>
            <w:noWrap w:val="0"/>
            <w:vAlign w:val="center"/>
          </w:tcPr>
          <w:p w14:paraId="6C55E447">
            <w:pPr>
              <w:jc w:val="center"/>
              <w:rPr>
                <w:rFonts w:hint="eastAsia" w:ascii="宋体" w:hAnsi="宋体" w:eastAsia="宋体" w:cs="Times New Roman"/>
                <w:color w:val="auto"/>
                <w:szCs w:val="21"/>
              </w:rPr>
            </w:pPr>
          </w:p>
        </w:tc>
        <w:tc>
          <w:tcPr>
            <w:tcW w:w="1063" w:type="dxa"/>
            <w:noWrap w:val="0"/>
            <w:vAlign w:val="center"/>
          </w:tcPr>
          <w:p w14:paraId="13695679">
            <w:pPr>
              <w:jc w:val="center"/>
              <w:rPr>
                <w:rFonts w:hint="eastAsia" w:ascii="宋体" w:hAnsi="宋体" w:eastAsia="宋体" w:cs="Times New Roman"/>
                <w:color w:val="auto"/>
                <w:szCs w:val="21"/>
              </w:rPr>
            </w:pPr>
          </w:p>
        </w:tc>
        <w:tc>
          <w:tcPr>
            <w:tcW w:w="1063" w:type="dxa"/>
            <w:noWrap w:val="0"/>
            <w:vAlign w:val="center"/>
          </w:tcPr>
          <w:p w14:paraId="513A39CA">
            <w:pPr>
              <w:jc w:val="center"/>
              <w:rPr>
                <w:rFonts w:hint="eastAsia" w:ascii="宋体" w:hAnsi="宋体" w:eastAsia="宋体" w:cs="Times New Roman"/>
                <w:color w:val="auto"/>
                <w:szCs w:val="21"/>
              </w:rPr>
            </w:pPr>
          </w:p>
        </w:tc>
        <w:tc>
          <w:tcPr>
            <w:tcW w:w="1063" w:type="dxa"/>
            <w:noWrap w:val="0"/>
            <w:vAlign w:val="center"/>
          </w:tcPr>
          <w:p w14:paraId="53B64AEA">
            <w:pPr>
              <w:jc w:val="center"/>
              <w:rPr>
                <w:rFonts w:hint="eastAsia" w:ascii="宋体" w:hAnsi="宋体" w:eastAsia="宋体" w:cs="Times New Roman"/>
                <w:color w:val="auto"/>
                <w:szCs w:val="21"/>
              </w:rPr>
            </w:pPr>
          </w:p>
        </w:tc>
      </w:tr>
      <w:tr w14:paraId="268C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94396F">
            <w:pPr>
              <w:jc w:val="center"/>
              <w:rPr>
                <w:rFonts w:hint="eastAsia" w:ascii="宋体" w:hAnsi="宋体" w:eastAsia="宋体" w:cs="Times New Roman"/>
                <w:color w:val="auto"/>
                <w:szCs w:val="21"/>
              </w:rPr>
            </w:pPr>
          </w:p>
        </w:tc>
        <w:tc>
          <w:tcPr>
            <w:tcW w:w="1418" w:type="dxa"/>
            <w:noWrap w:val="0"/>
            <w:vAlign w:val="center"/>
          </w:tcPr>
          <w:p w14:paraId="1CD62AC6">
            <w:pPr>
              <w:jc w:val="center"/>
              <w:rPr>
                <w:rFonts w:hint="eastAsia" w:ascii="宋体" w:hAnsi="宋体" w:eastAsia="宋体" w:cs="Times New Roman"/>
                <w:color w:val="auto"/>
                <w:szCs w:val="21"/>
              </w:rPr>
            </w:pPr>
          </w:p>
        </w:tc>
        <w:tc>
          <w:tcPr>
            <w:tcW w:w="1063" w:type="dxa"/>
            <w:noWrap w:val="0"/>
            <w:vAlign w:val="center"/>
          </w:tcPr>
          <w:p w14:paraId="577CB895">
            <w:pPr>
              <w:jc w:val="center"/>
              <w:rPr>
                <w:rFonts w:hint="eastAsia" w:ascii="宋体" w:hAnsi="宋体" w:eastAsia="宋体" w:cs="Times New Roman"/>
                <w:color w:val="auto"/>
                <w:szCs w:val="21"/>
              </w:rPr>
            </w:pPr>
          </w:p>
        </w:tc>
        <w:tc>
          <w:tcPr>
            <w:tcW w:w="1063" w:type="dxa"/>
            <w:noWrap w:val="0"/>
            <w:vAlign w:val="center"/>
          </w:tcPr>
          <w:p w14:paraId="756B80C7">
            <w:pPr>
              <w:jc w:val="center"/>
              <w:rPr>
                <w:rFonts w:hint="eastAsia" w:ascii="宋体" w:hAnsi="宋体" w:eastAsia="宋体" w:cs="Times New Roman"/>
                <w:color w:val="auto"/>
                <w:szCs w:val="21"/>
              </w:rPr>
            </w:pPr>
          </w:p>
        </w:tc>
        <w:tc>
          <w:tcPr>
            <w:tcW w:w="1063" w:type="dxa"/>
            <w:noWrap w:val="0"/>
            <w:vAlign w:val="center"/>
          </w:tcPr>
          <w:p w14:paraId="65CC30DD">
            <w:pPr>
              <w:jc w:val="center"/>
              <w:rPr>
                <w:rFonts w:hint="eastAsia" w:ascii="宋体" w:hAnsi="宋体" w:eastAsia="宋体" w:cs="Times New Roman"/>
                <w:color w:val="auto"/>
                <w:szCs w:val="21"/>
              </w:rPr>
            </w:pPr>
          </w:p>
        </w:tc>
        <w:tc>
          <w:tcPr>
            <w:tcW w:w="1063" w:type="dxa"/>
            <w:noWrap w:val="0"/>
            <w:vAlign w:val="center"/>
          </w:tcPr>
          <w:p w14:paraId="1267554C">
            <w:pPr>
              <w:jc w:val="center"/>
              <w:rPr>
                <w:rFonts w:hint="eastAsia" w:ascii="宋体" w:hAnsi="宋体" w:eastAsia="宋体" w:cs="Times New Roman"/>
                <w:color w:val="auto"/>
                <w:szCs w:val="21"/>
              </w:rPr>
            </w:pPr>
          </w:p>
        </w:tc>
        <w:tc>
          <w:tcPr>
            <w:tcW w:w="1063" w:type="dxa"/>
            <w:noWrap w:val="0"/>
            <w:vAlign w:val="center"/>
          </w:tcPr>
          <w:p w14:paraId="3ED11D81">
            <w:pPr>
              <w:jc w:val="center"/>
              <w:rPr>
                <w:rFonts w:hint="eastAsia" w:ascii="宋体" w:hAnsi="宋体" w:eastAsia="宋体" w:cs="Times New Roman"/>
                <w:color w:val="auto"/>
                <w:szCs w:val="21"/>
              </w:rPr>
            </w:pPr>
          </w:p>
        </w:tc>
        <w:tc>
          <w:tcPr>
            <w:tcW w:w="1063" w:type="dxa"/>
            <w:noWrap w:val="0"/>
            <w:vAlign w:val="center"/>
          </w:tcPr>
          <w:p w14:paraId="3093538A">
            <w:pPr>
              <w:jc w:val="center"/>
              <w:rPr>
                <w:rFonts w:hint="eastAsia" w:ascii="宋体" w:hAnsi="宋体" w:eastAsia="宋体" w:cs="Times New Roman"/>
                <w:color w:val="auto"/>
                <w:szCs w:val="21"/>
              </w:rPr>
            </w:pPr>
          </w:p>
        </w:tc>
      </w:tr>
      <w:tr w14:paraId="5173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8927578">
            <w:pPr>
              <w:jc w:val="center"/>
              <w:rPr>
                <w:rFonts w:hint="eastAsia" w:ascii="宋体" w:hAnsi="宋体" w:eastAsia="宋体" w:cs="Times New Roman"/>
                <w:color w:val="auto"/>
                <w:szCs w:val="21"/>
              </w:rPr>
            </w:pPr>
          </w:p>
        </w:tc>
        <w:tc>
          <w:tcPr>
            <w:tcW w:w="1418" w:type="dxa"/>
            <w:noWrap w:val="0"/>
            <w:vAlign w:val="center"/>
          </w:tcPr>
          <w:p w14:paraId="5C4A0750">
            <w:pPr>
              <w:jc w:val="center"/>
              <w:rPr>
                <w:rFonts w:hint="eastAsia" w:ascii="宋体" w:hAnsi="宋体" w:eastAsia="宋体" w:cs="Times New Roman"/>
                <w:color w:val="auto"/>
                <w:szCs w:val="21"/>
              </w:rPr>
            </w:pPr>
          </w:p>
        </w:tc>
        <w:tc>
          <w:tcPr>
            <w:tcW w:w="1063" w:type="dxa"/>
            <w:noWrap w:val="0"/>
            <w:vAlign w:val="center"/>
          </w:tcPr>
          <w:p w14:paraId="3A300D0F">
            <w:pPr>
              <w:jc w:val="center"/>
              <w:rPr>
                <w:rFonts w:hint="eastAsia" w:ascii="宋体" w:hAnsi="宋体" w:eastAsia="宋体" w:cs="Times New Roman"/>
                <w:color w:val="auto"/>
                <w:szCs w:val="21"/>
              </w:rPr>
            </w:pPr>
          </w:p>
        </w:tc>
        <w:tc>
          <w:tcPr>
            <w:tcW w:w="1063" w:type="dxa"/>
            <w:noWrap w:val="0"/>
            <w:vAlign w:val="center"/>
          </w:tcPr>
          <w:p w14:paraId="72CEE529">
            <w:pPr>
              <w:jc w:val="center"/>
              <w:rPr>
                <w:rFonts w:hint="eastAsia" w:ascii="宋体" w:hAnsi="宋体" w:eastAsia="宋体" w:cs="Times New Roman"/>
                <w:color w:val="auto"/>
                <w:szCs w:val="21"/>
              </w:rPr>
            </w:pPr>
          </w:p>
        </w:tc>
        <w:tc>
          <w:tcPr>
            <w:tcW w:w="1063" w:type="dxa"/>
            <w:noWrap w:val="0"/>
            <w:vAlign w:val="center"/>
          </w:tcPr>
          <w:p w14:paraId="7FA4055E">
            <w:pPr>
              <w:jc w:val="center"/>
              <w:rPr>
                <w:rFonts w:hint="eastAsia" w:ascii="宋体" w:hAnsi="宋体" w:eastAsia="宋体" w:cs="Times New Roman"/>
                <w:color w:val="auto"/>
                <w:szCs w:val="21"/>
              </w:rPr>
            </w:pPr>
          </w:p>
        </w:tc>
        <w:tc>
          <w:tcPr>
            <w:tcW w:w="1063" w:type="dxa"/>
            <w:noWrap w:val="0"/>
            <w:vAlign w:val="center"/>
          </w:tcPr>
          <w:p w14:paraId="034C11DF">
            <w:pPr>
              <w:jc w:val="center"/>
              <w:rPr>
                <w:rFonts w:hint="eastAsia" w:ascii="宋体" w:hAnsi="宋体" w:eastAsia="宋体" w:cs="Times New Roman"/>
                <w:color w:val="auto"/>
                <w:szCs w:val="21"/>
              </w:rPr>
            </w:pPr>
          </w:p>
        </w:tc>
        <w:tc>
          <w:tcPr>
            <w:tcW w:w="1063" w:type="dxa"/>
            <w:noWrap w:val="0"/>
            <w:vAlign w:val="center"/>
          </w:tcPr>
          <w:p w14:paraId="04ABA02F">
            <w:pPr>
              <w:jc w:val="center"/>
              <w:rPr>
                <w:rFonts w:hint="eastAsia" w:ascii="宋体" w:hAnsi="宋体" w:eastAsia="宋体" w:cs="Times New Roman"/>
                <w:color w:val="auto"/>
                <w:szCs w:val="21"/>
              </w:rPr>
            </w:pPr>
          </w:p>
        </w:tc>
        <w:tc>
          <w:tcPr>
            <w:tcW w:w="1063" w:type="dxa"/>
            <w:noWrap w:val="0"/>
            <w:vAlign w:val="center"/>
          </w:tcPr>
          <w:p w14:paraId="1B65CD00">
            <w:pPr>
              <w:jc w:val="center"/>
              <w:rPr>
                <w:rFonts w:hint="eastAsia" w:ascii="宋体" w:hAnsi="宋体" w:eastAsia="宋体" w:cs="Times New Roman"/>
                <w:color w:val="auto"/>
                <w:szCs w:val="21"/>
              </w:rPr>
            </w:pPr>
          </w:p>
        </w:tc>
      </w:tr>
      <w:tr w14:paraId="61F1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8CFE952">
            <w:pPr>
              <w:jc w:val="center"/>
              <w:rPr>
                <w:rFonts w:hint="eastAsia" w:ascii="宋体" w:hAnsi="宋体" w:eastAsia="宋体" w:cs="Times New Roman"/>
                <w:color w:val="auto"/>
                <w:szCs w:val="21"/>
              </w:rPr>
            </w:pPr>
          </w:p>
        </w:tc>
        <w:tc>
          <w:tcPr>
            <w:tcW w:w="1418" w:type="dxa"/>
            <w:noWrap w:val="0"/>
            <w:vAlign w:val="center"/>
          </w:tcPr>
          <w:p w14:paraId="014E2147">
            <w:pPr>
              <w:jc w:val="center"/>
              <w:rPr>
                <w:rFonts w:hint="eastAsia" w:ascii="宋体" w:hAnsi="宋体" w:eastAsia="宋体" w:cs="Times New Roman"/>
                <w:color w:val="auto"/>
                <w:szCs w:val="21"/>
              </w:rPr>
            </w:pPr>
          </w:p>
        </w:tc>
        <w:tc>
          <w:tcPr>
            <w:tcW w:w="1063" w:type="dxa"/>
            <w:noWrap w:val="0"/>
            <w:vAlign w:val="center"/>
          </w:tcPr>
          <w:p w14:paraId="1143EBC2">
            <w:pPr>
              <w:jc w:val="center"/>
              <w:rPr>
                <w:rFonts w:hint="eastAsia" w:ascii="宋体" w:hAnsi="宋体" w:eastAsia="宋体" w:cs="Times New Roman"/>
                <w:color w:val="auto"/>
                <w:szCs w:val="21"/>
              </w:rPr>
            </w:pPr>
          </w:p>
        </w:tc>
        <w:tc>
          <w:tcPr>
            <w:tcW w:w="1063" w:type="dxa"/>
            <w:noWrap w:val="0"/>
            <w:vAlign w:val="center"/>
          </w:tcPr>
          <w:p w14:paraId="4ED32652">
            <w:pPr>
              <w:jc w:val="center"/>
              <w:rPr>
                <w:rFonts w:hint="eastAsia" w:ascii="宋体" w:hAnsi="宋体" w:eastAsia="宋体" w:cs="Times New Roman"/>
                <w:color w:val="auto"/>
                <w:szCs w:val="21"/>
              </w:rPr>
            </w:pPr>
          </w:p>
        </w:tc>
        <w:tc>
          <w:tcPr>
            <w:tcW w:w="1063" w:type="dxa"/>
            <w:noWrap w:val="0"/>
            <w:vAlign w:val="center"/>
          </w:tcPr>
          <w:p w14:paraId="7CE21518">
            <w:pPr>
              <w:jc w:val="center"/>
              <w:rPr>
                <w:rFonts w:hint="eastAsia" w:ascii="宋体" w:hAnsi="宋体" w:eastAsia="宋体" w:cs="Times New Roman"/>
                <w:color w:val="auto"/>
                <w:szCs w:val="21"/>
              </w:rPr>
            </w:pPr>
          </w:p>
        </w:tc>
        <w:tc>
          <w:tcPr>
            <w:tcW w:w="1063" w:type="dxa"/>
            <w:noWrap w:val="0"/>
            <w:vAlign w:val="center"/>
          </w:tcPr>
          <w:p w14:paraId="0F41493A">
            <w:pPr>
              <w:jc w:val="center"/>
              <w:rPr>
                <w:rFonts w:hint="eastAsia" w:ascii="宋体" w:hAnsi="宋体" w:eastAsia="宋体" w:cs="Times New Roman"/>
                <w:color w:val="auto"/>
                <w:szCs w:val="21"/>
              </w:rPr>
            </w:pPr>
          </w:p>
        </w:tc>
        <w:tc>
          <w:tcPr>
            <w:tcW w:w="1063" w:type="dxa"/>
            <w:noWrap w:val="0"/>
            <w:vAlign w:val="center"/>
          </w:tcPr>
          <w:p w14:paraId="490C4470">
            <w:pPr>
              <w:jc w:val="center"/>
              <w:rPr>
                <w:rFonts w:hint="eastAsia" w:ascii="宋体" w:hAnsi="宋体" w:eastAsia="宋体" w:cs="Times New Roman"/>
                <w:color w:val="auto"/>
                <w:szCs w:val="21"/>
              </w:rPr>
            </w:pPr>
          </w:p>
        </w:tc>
        <w:tc>
          <w:tcPr>
            <w:tcW w:w="1063" w:type="dxa"/>
            <w:noWrap w:val="0"/>
            <w:vAlign w:val="center"/>
          </w:tcPr>
          <w:p w14:paraId="59BA31ED">
            <w:pPr>
              <w:jc w:val="center"/>
              <w:rPr>
                <w:rFonts w:hint="eastAsia" w:ascii="宋体" w:hAnsi="宋体" w:eastAsia="宋体" w:cs="Times New Roman"/>
                <w:color w:val="auto"/>
                <w:szCs w:val="21"/>
              </w:rPr>
            </w:pPr>
          </w:p>
        </w:tc>
      </w:tr>
      <w:tr w14:paraId="335C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0D8064A">
            <w:pPr>
              <w:jc w:val="center"/>
              <w:rPr>
                <w:rFonts w:hint="eastAsia" w:ascii="宋体" w:hAnsi="宋体" w:eastAsia="宋体" w:cs="Times New Roman"/>
                <w:color w:val="auto"/>
                <w:szCs w:val="21"/>
              </w:rPr>
            </w:pPr>
          </w:p>
        </w:tc>
        <w:tc>
          <w:tcPr>
            <w:tcW w:w="1418" w:type="dxa"/>
            <w:noWrap w:val="0"/>
            <w:vAlign w:val="center"/>
          </w:tcPr>
          <w:p w14:paraId="036C5435">
            <w:pPr>
              <w:jc w:val="center"/>
              <w:rPr>
                <w:rFonts w:hint="eastAsia" w:ascii="宋体" w:hAnsi="宋体" w:eastAsia="宋体" w:cs="Times New Roman"/>
                <w:color w:val="auto"/>
                <w:szCs w:val="21"/>
              </w:rPr>
            </w:pPr>
          </w:p>
        </w:tc>
        <w:tc>
          <w:tcPr>
            <w:tcW w:w="1063" w:type="dxa"/>
            <w:noWrap w:val="0"/>
            <w:vAlign w:val="center"/>
          </w:tcPr>
          <w:p w14:paraId="5671A809">
            <w:pPr>
              <w:jc w:val="center"/>
              <w:rPr>
                <w:rFonts w:hint="eastAsia" w:ascii="宋体" w:hAnsi="宋体" w:eastAsia="宋体" w:cs="Times New Roman"/>
                <w:color w:val="auto"/>
                <w:szCs w:val="21"/>
              </w:rPr>
            </w:pPr>
          </w:p>
        </w:tc>
        <w:tc>
          <w:tcPr>
            <w:tcW w:w="1063" w:type="dxa"/>
            <w:noWrap w:val="0"/>
            <w:vAlign w:val="center"/>
          </w:tcPr>
          <w:p w14:paraId="1FB1E583">
            <w:pPr>
              <w:jc w:val="center"/>
              <w:rPr>
                <w:rFonts w:hint="eastAsia" w:ascii="宋体" w:hAnsi="宋体" w:eastAsia="宋体" w:cs="Times New Roman"/>
                <w:color w:val="auto"/>
                <w:szCs w:val="21"/>
              </w:rPr>
            </w:pPr>
          </w:p>
        </w:tc>
        <w:tc>
          <w:tcPr>
            <w:tcW w:w="1063" w:type="dxa"/>
            <w:noWrap w:val="0"/>
            <w:vAlign w:val="center"/>
          </w:tcPr>
          <w:p w14:paraId="63308808">
            <w:pPr>
              <w:jc w:val="center"/>
              <w:rPr>
                <w:rFonts w:hint="eastAsia" w:ascii="宋体" w:hAnsi="宋体" w:eastAsia="宋体" w:cs="Times New Roman"/>
                <w:color w:val="auto"/>
                <w:szCs w:val="21"/>
              </w:rPr>
            </w:pPr>
          </w:p>
        </w:tc>
        <w:tc>
          <w:tcPr>
            <w:tcW w:w="1063" w:type="dxa"/>
            <w:noWrap w:val="0"/>
            <w:vAlign w:val="center"/>
          </w:tcPr>
          <w:p w14:paraId="6BF1BF6A">
            <w:pPr>
              <w:jc w:val="center"/>
              <w:rPr>
                <w:rFonts w:hint="eastAsia" w:ascii="宋体" w:hAnsi="宋体" w:eastAsia="宋体" w:cs="Times New Roman"/>
                <w:color w:val="auto"/>
                <w:szCs w:val="21"/>
              </w:rPr>
            </w:pPr>
          </w:p>
        </w:tc>
        <w:tc>
          <w:tcPr>
            <w:tcW w:w="1063" w:type="dxa"/>
            <w:noWrap w:val="0"/>
            <w:vAlign w:val="center"/>
          </w:tcPr>
          <w:p w14:paraId="39D04AA6">
            <w:pPr>
              <w:jc w:val="center"/>
              <w:rPr>
                <w:rFonts w:hint="eastAsia" w:ascii="宋体" w:hAnsi="宋体" w:eastAsia="宋体" w:cs="Times New Roman"/>
                <w:color w:val="auto"/>
                <w:szCs w:val="21"/>
              </w:rPr>
            </w:pPr>
          </w:p>
        </w:tc>
        <w:tc>
          <w:tcPr>
            <w:tcW w:w="1063" w:type="dxa"/>
            <w:noWrap w:val="0"/>
            <w:vAlign w:val="center"/>
          </w:tcPr>
          <w:p w14:paraId="087F7A31">
            <w:pPr>
              <w:jc w:val="center"/>
              <w:rPr>
                <w:rFonts w:hint="eastAsia" w:ascii="宋体" w:hAnsi="宋体" w:eastAsia="宋体" w:cs="Times New Roman"/>
                <w:color w:val="auto"/>
                <w:szCs w:val="21"/>
              </w:rPr>
            </w:pPr>
          </w:p>
        </w:tc>
      </w:tr>
      <w:tr w14:paraId="4299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1794122">
            <w:pPr>
              <w:jc w:val="center"/>
              <w:rPr>
                <w:rFonts w:hint="eastAsia" w:ascii="宋体" w:hAnsi="宋体" w:eastAsia="宋体" w:cs="Times New Roman"/>
                <w:color w:val="auto"/>
                <w:szCs w:val="21"/>
              </w:rPr>
            </w:pPr>
          </w:p>
        </w:tc>
        <w:tc>
          <w:tcPr>
            <w:tcW w:w="1418" w:type="dxa"/>
            <w:noWrap w:val="0"/>
            <w:vAlign w:val="center"/>
          </w:tcPr>
          <w:p w14:paraId="7D7132E9">
            <w:pPr>
              <w:jc w:val="center"/>
              <w:rPr>
                <w:rFonts w:hint="eastAsia" w:ascii="宋体" w:hAnsi="宋体" w:eastAsia="宋体" w:cs="Times New Roman"/>
                <w:color w:val="auto"/>
                <w:szCs w:val="21"/>
              </w:rPr>
            </w:pPr>
          </w:p>
        </w:tc>
        <w:tc>
          <w:tcPr>
            <w:tcW w:w="1063" w:type="dxa"/>
            <w:noWrap w:val="0"/>
            <w:vAlign w:val="center"/>
          </w:tcPr>
          <w:p w14:paraId="3DE2D757">
            <w:pPr>
              <w:jc w:val="center"/>
              <w:rPr>
                <w:rFonts w:hint="eastAsia" w:ascii="宋体" w:hAnsi="宋体" w:eastAsia="宋体" w:cs="Times New Roman"/>
                <w:color w:val="auto"/>
                <w:szCs w:val="21"/>
              </w:rPr>
            </w:pPr>
          </w:p>
        </w:tc>
        <w:tc>
          <w:tcPr>
            <w:tcW w:w="1063" w:type="dxa"/>
            <w:noWrap w:val="0"/>
            <w:vAlign w:val="center"/>
          </w:tcPr>
          <w:p w14:paraId="60A00D82">
            <w:pPr>
              <w:jc w:val="center"/>
              <w:rPr>
                <w:rFonts w:hint="eastAsia" w:ascii="宋体" w:hAnsi="宋体" w:eastAsia="宋体" w:cs="Times New Roman"/>
                <w:color w:val="auto"/>
                <w:szCs w:val="21"/>
              </w:rPr>
            </w:pPr>
          </w:p>
        </w:tc>
        <w:tc>
          <w:tcPr>
            <w:tcW w:w="1063" w:type="dxa"/>
            <w:noWrap w:val="0"/>
            <w:vAlign w:val="center"/>
          </w:tcPr>
          <w:p w14:paraId="4815D515">
            <w:pPr>
              <w:jc w:val="center"/>
              <w:rPr>
                <w:rFonts w:hint="eastAsia" w:ascii="宋体" w:hAnsi="宋体" w:eastAsia="宋体" w:cs="Times New Roman"/>
                <w:color w:val="auto"/>
                <w:szCs w:val="21"/>
              </w:rPr>
            </w:pPr>
          </w:p>
        </w:tc>
        <w:tc>
          <w:tcPr>
            <w:tcW w:w="1063" w:type="dxa"/>
            <w:noWrap w:val="0"/>
            <w:vAlign w:val="center"/>
          </w:tcPr>
          <w:p w14:paraId="4AB4D5FF">
            <w:pPr>
              <w:jc w:val="center"/>
              <w:rPr>
                <w:rFonts w:hint="eastAsia" w:ascii="宋体" w:hAnsi="宋体" w:eastAsia="宋体" w:cs="Times New Roman"/>
                <w:color w:val="auto"/>
                <w:szCs w:val="21"/>
              </w:rPr>
            </w:pPr>
          </w:p>
        </w:tc>
        <w:tc>
          <w:tcPr>
            <w:tcW w:w="1063" w:type="dxa"/>
            <w:noWrap w:val="0"/>
            <w:vAlign w:val="center"/>
          </w:tcPr>
          <w:p w14:paraId="08CF55D5">
            <w:pPr>
              <w:jc w:val="center"/>
              <w:rPr>
                <w:rFonts w:hint="eastAsia" w:ascii="宋体" w:hAnsi="宋体" w:eastAsia="宋体" w:cs="Times New Roman"/>
                <w:color w:val="auto"/>
                <w:szCs w:val="21"/>
              </w:rPr>
            </w:pPr>
          </w:p>
        </w:tc>
        <w:tc>
          <w:tcPr>
            <w:tcW w:w="1063" w:type="dxa"/>
            <w:noWrap w:val="0"/>
            <w:vAlign w:val="center"/>
          </w:tcPr>
          <w:p w14:paraId="7A47A186">
            <w:pPr>
              <w:jc w:val="center"/>
              <w:rPr>
                <w:rFonts w:hint="eastAsia" w:ascii="宋体" w:hAnsi="宋体" w:eastAsia="宋体" w:cs="Times New Roman"/>
                <w:color w:val="auto"/>
                <w:szCs w:val="21"/>
              </w:rPr>
            </w:pPr>
          </w:p>
        </w:tc>
      </w:tr>
      <w:tr w14:paraId="298E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2E61B38">
            <w:pPr>
              <w:jc w:val="center"/>
              <w:rPr>
                <w:rFonts w:hint="eastAsia" w:ascii="宋体" w:hAnsi="宋体" w:eastAsia="宋体" w:cs="Times New Roman"/>
                <w:color w:val="auto"/>
                <w:szCs w:val="21"/>
              </w:rPr>
            </w:pPr>
          </w:p>
        </w:tc>
        <w:tc>
          <w:tcPr>
            <w:tcW w:w="1418" w:type="dxa"/>
            <w:noWrap w:val="0"/>
            <w:vAlign w:val="center"/>
          </w:tcPr>
          <w:p w14:paraId="79A32DA7">
            <w:pPr>
              <w:jc w:val="center"/>
              <w:rPr>
                <w:rFonts w:hint="eastAsia" w:ascii="宋体" w:hAnsi="宋体" w:eastAsia="宋体" w:cs="Times New Roman"/>
                <w:color w:val="auto"/>
                <w:szCs w:val="21"/>
              </w:rPr>
            </w:pPr>
          </w:p>
        </w:tc>
        <w:tc>
          <w:tcPr>
            <w:tcW w:w="1063" w:type="dxa"/>
            <w:noWrap w:val="0"/>
            <w:vAlign w:val="center"/>
          </w:tcPr>
          <w:p w14:paraId="261F252D">
            <w:pPr>
              <w:jc w:val="center"/>
              <w:rPr>
                <w:rFonts w:hint="eastAsia" w:ascii="宋体" w:hAnsi="宋体" w:eastAsia="宋体" w:cs="Times New Roman"/>
                <w:color w:val="auto"/>
                <w:szCs w:val="21"/>
              </w:rPr>
            </w:pPr>
          </w:p>
        </w:tc>
        <w:tc>
          <w:tcPr>
            <w:tcW w:w="1063" w:type="dxa"/>
            <w:noWrap w:val="0"/>
            <w:vAlign w:val="center"/>
          </w:tcPr>
          <w:p w14:paraId="27B776C8">
            <w:pPr>
              <w:jc w:val="center"/>
              <w:rPr>
                <w:rFonts w:hint="eastAsia" w:ascii="宋体" w:hAnsi="宋体" w:eastAsia="宋体" w:cs="Times New Roman"/>
                <w:color w:val="auto"/>
                <w:szCs w:val="21"/>
              </w:rPr>
            </w:pPr>
          </w:p>
        </w:tc>
        <w:tc>
          <w:tcPr>
            <w:tcW w:w="1063" w:type="dxa"/>
            <w:noWrap w:val="0"/>
            <w:vAlign w:val="center"/>
          </w:tcPr>
          <w:p w14:paraId="06BB574A">
            <w:pPr>
              <w:jc w:val="center"/>
              <w:rPr>
                <w:rFonts w:hint="eastAsia" w:ascii="宋体" w:hAnsi="宋体" w:eastAsia="宋体" w:cs="Times New Roman"/>
                <w:color w:val="auto"/>
                <w:szCs w:val="21"/>
              </w:rPr>
            </w:pPr>
          </w:p>
        </w:tc>
        <w:tc>
          <w:tcPr>
            <w:tcW w:w="1063" w:type="dxa"/>
            <w:noWrap w:val="0"/>
            <w:vAlign w:val="center"/>
          </w:tcPr>
          <w:p w14:paraId="4D844508">
            <w:pPr>
              <w:jc w:val="center"/>
              <w:rPr>
                <w:rFonts w:hint="eastAsia" w:ascii="宋体" w:hAnsi="宋体" w:eastAsia="宋体" w:cs="Times New Roman"/>
                <w:color w:val="auto"/>
                <w:szCs w:val="21"/>
              </w:rPr>
            </w:pPr>
          </w:p>
        </w:tc>
        <w:tc>
          <w:tcPr>
            <w:tcW w:w="1063" w:type="dxa"/>
            <w:noWrap w:val="0"/>
            <w:vAlign w:val="center"/>
          </w:tcPr>
          <w:p w14:paraId="01A21FCC">
            <w:pPr>
              <w:jc w:val="center"/>
              <w:rPr>
                <w:rFonts w:hint="eastAsia" w:ascii="宋体" w:hAnsi="宋体" w:eastAsia="宋体" w:cs="Times New Roman"/>
                <w:color w:val="auto"/>
                <w:szCs w:val="21"/>
              </w:rPr>
            </w:pPr>
          </w:p>
        </w:tc>
        <w:tc>
          <w:tcPr>
            <w:tcW w:w="1063" w:type="dxa"/>
            <w:noWrap w:val="0"/>
            <w:vAlign w:val="center"/>
          </w:tcPr>
          <w:p w14:paraId="1DE7B521">
            <w:pPr>
              <w:jc w:val="center"/>
              <w:rPr>
                <w:rFonts w:hint="eastAsia" w:ascii="宋体" w:hAnsi="宋体" w:eastAsia="宋体" w:cs="Times New Roman"/>
                <w:color w:val="auto"/>
                <w:szCs w:val="21"/>
              </w:rPr>
            </w:pPr>
          </w:p>
        </w:tc>
      </w:tr>
      <w:tr w14:paraId="3D46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CBFE0BE">
            <w:pPr>
              <w:jc w:val="center"/>
              <w:rPr>
                <w:rFonts w:hint="eastAsia" w:ascii="宋体" w:hAnsi="宋体" w:eastAsia="宋体" w:cs="Times New Roman"/>
                <w:color w:val="auto"/>
                <w:szCs w:val="21"/>
              </w:rPr>
            </w:pPr>
          </w:p>
        </w:tc>
        <w:tc>
          <w:tcPr>
            <w:tcW w:w="1418" w:type="dxa"/>
            <w:noWrap w:val="0"/>
            <w:vAlign w:val="center"/>
          </w:tcPr>
          <w:p w14:paraId="243CF994">
            <w:pPr>
              <w:jc w:val="center"/>
              <w:rPr>
                <w:rFonts w:hint="eastAsia" w:ascii="宋体" w:hAnsi="宋体" w:eastAsia="宋体" w:cs="Times New Roman"/>
                <w:color w:val="auto"/>
                <w:szCs w:val="21"/>
              </w:rPr>
            </w:pPr>
          </w:p>
        </w:tc>
        <w:tc>
          <w:tcPr>
            <w:tcW w:w="1063" w:type="dxa"/>
            <w:noWrap w:val="0"/>
            <w:vAlign w:val="center"/>
          </w:tcPr>
          <w:p w14:paraId="6FA607BA">
            <w:pPr>
              <w:jc w:val="center"/>
              <w:rPr>
                <w:rFonts w:hint="eastAsia" w:ascii="宋体" w:hAnsi="宋体" w:eastAsia="宋体" w:cs="Times New Roman"/>
                <w:color w:val="auto"/>
                <w:szCs w:val="21"/>
              </w:rPr>
            </w:pPr>
          </w:p>
        </w:tc>
        <w:tc>
          <w:tcPr>
            <w:tcW w:w="1063" w:type="dxa"/>
            <w:noWrap w:val="0"/>
            <w:vAlign w:val="center"/>
          </w:tcPr>
          <w:p w14:paraId="2C64A44B">
            <w:pPr>
              <w:jc w:val="center"/>
              <w:rPr>
                <w:rFonts w:hint="eastAsia" w:ascii="宋体" w:hAnsi="宋体" w:eastAsia="宋体" w:cs="Times New Roman"/>
                <w:color w:val="auto"/>
                <w:szCs w:val="21"/>
              </w:rPr>
            </w:pPr>
          </w:p>
        </w:tc>
        <w:tc>
          <w:tcPr>
            <w:tcW w:w="1063" w:type="dxa"/>
            <w:noWrap w:val="0"/>
            <w:vAlign w:val="center"/>
          </w:tcPr>
          <w:p w14:paraId="77B64373">
            <w:pPr>
              <w:jc w:val="center"/>
              <w:rPr>
                <w:rFonts w:hint="eastAsia" w:ascii="宋体" w:hAnsi="宋体" w:eastAsia="宋体" w:cs="Times New Roman"/>
                <w:color w:val="auto"/>
                <w:szCs w:val="21"/>
              </w:rPr>
            </w:pPr>
          </w:p>
        </w:tc>
        <w:tc>
          <w:tcPr>
            <w:tcW w:w="1063" w:type="dxa"/>
            <w:noWrap w:val="0"/>
            <w:vAlign w:val="center"/>
          </w:tcPr>
          <w:p w14:paraId="7A93F6F4">
            <w:pPr>
              <w:jc w:val="center"/>
              <w:rPr>
                <w:rFonts w:hint="eastAsia" w:ascii="宋体" w:hAnsi="宋体" w:eastAsia="宋体" w:cs="Times New Roman"/>
                <w:color w:val="auto"/>
                <w:szCs w:val="21"/>
              </w:rPr>
            </w:pPr>
          </w:p>
        </w:tc>
        <w:tc>
          <w:tcPr>
            <w:tcW w:w="1063" w:type="dxa"/>
            <w:noWrap w:val="0"/>
            <w:vAlign w:val="center"/>
          </w:tcPr>
          <w:p w14:paraId="5D082F87">
            <w:pPr>
              <w:jc w:val="center"/>
              <w:rPr>
                <w:rFonts w:hint="eastAsia" w:ascii="宋体" w:hAnsi="宋体" w:eastAsia="宋体" w:cs="Times New Roman"/>
                <w:color w:val="auto"/>
                <w:szCs w:val="21"/>
              </w:rPr>
            </w:pPr>
          </w:p>
        </w:tc>
        <w:tc>
          <w:tcPr>
            <w:tcW w:w="1063" w:type="dxa"/>
            <w:noWrap w:val="0"/>
            <w:vAlign w:val="center"/>
          </w:tcPr>
          <w:p w14:paraId="663DA395">
            <w:pPr>
              <w:jc w:val="center"/>
              <w:rPr>
                <w:rFonts w:hint="eastAsia" w:ascii="宋体" w:hAnsi="宋体" w:eastAsia="宋体" w:cs="Times New Roman"/>
                <w:color w:val="auto"/>
                <w:szCs w:val="21"/>
              </w:rPr>
            </w:pPr>
          </w:p>
        </w:tc>
      </w:tr>
    </w:tbl>
    <w:p w14:paraId="3F207F32">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81" w:name="_Toc431367144"/>
      <w:bookmarkStart w:id="82" w:name="_Toc227657593"/>
      <w:bookmarkStart w:id="83" w:name="_Toc228591615"/>
      <w:bookmarkStart w:id="84" w:name="_Toc214433995"/>
      <w:bookmarkStart w:id="85" w:name="_Toc453573355"/>
      <w:bookmarkStart w:id="86" w:name="_Toc228881255"/>
      <w:bookmarkStart w:id="87" w:name="_Toc228591763"/>
      <w:bookmarkStart w:id="88" w:name="_Toc434140868"/>
      <w:bookmarkStart w:id="89" w:name="_Toc228337204"/>
      <w:bookmarkStart w:id="90" w:name="_Toc228589269"/>
      <w:bookmarkStart w:id="91" w:name="_Toc272772674"/>
      <w:bookmarkStart w:id="92" w:name="_Toc520142712"/>
      <w:bookmarkStart w:id="93" w:name="_Toc454031618"/>
      <w:bookmarkStart w:id="94" w:name="_Toc27419"/>
      <w:bookmarkStart w:id="95" w:name="_Toc459289950"/>
      <w:bookmarkStart w:id="96" w:name="_Toc227492351"/>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BE8D6B5">
      <w:pPr>
        <w:autoSpaceDE w:val="0"/>
        <w:autoSpaceDN w:val="0"/>
        <w:adjustRightInd w:val="0"/>
        <w:spacing w:line="400" w:lineRule="exact"/>
        <w:ind w:right="-34" w:rightChars="-16"/>
        <w:jc w:val="left"/>
        <w:rPr>
          <w:rFonts w:ascii="宋体" w:hAnsi="宋体" w:eastAsia="宋体" w:cs="Times New Roman"/>
          <w:color w:val="auto"/>
          <w:kern w:val="0"/>
          <w:sz w:val="24"/>
        </w:rPr>
      </w:pPr>
    </w:p>
    <w:p w14:paraId="579B1AAE">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0D7629E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E99FD5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4FA811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7C337AC">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13B1CD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363F13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FD9990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405830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9C248B2">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119210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577DB25">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6ECAA7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A3B5890">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D7AC784">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794AD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C7157D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02D5537">
      <w:pPr>
        <w:spacing w:before="120" w:beforeLines="50" w:after="120" w:afterLines="50" w:line="420" w:lineRule="exact"/>
        <w:rPr>
          <w:rFonts w:hint="eastAsia" w:ascii="黑体" w:hAnsi="宋体" w:eastAsia="黑体" w:cs="Times New Roman"/>
          <w:color w:val="auto"/>
          <w:sz w:val="24"/>
        </w:rPr>
      </w:pPr>
    </w:p>
    <w:p w14:paraId="649986E4">
      <w:pPr>
        <w:spacing w:before="120" w:beforeLines="50" w:after="120" w:afterLines="50" w:line="420" w:lineRule="exact"/>
        <w:rPr>
          <w:rFonts w:hint="eastAsia" w:ascii="黑体" w:hAnsi="宋体" w:eastAsia="黑体" w:cs="Times New Roman"/>
          <w:color w:val="auto"/>
          <w:sz w:val="24"/>
        </w:rPr>
      </w:pPr>
    </w:p>
    <w:p w14:paraId="21EBB044">
      <w:pPr>
        <w:spacing w:before="120" w:beforeLines="50" w:after="120" w:afterLines="50" w:line="420" w:lineRule="exact"/>
        <w:rPr>
          <w:rFonts w:hint="eastAsia" w:ascii="黑体" w:hAnsi="宋体" w:eastAsia="黑体" w:cs="Times New Roman"/>
          <w:color w:val="auto"/>
          <w:sz w:val="24"/>
        </w:rPr>
      </w:pPr>
    </w:p>
    <w:p w14:paraId="3F664416">
      <w:pPr>
        <w:spacing w:before="120" w:beforeLines="50" w:after="120" w:afterLines="50" w:line="420" w:lineRule="exact"/>
        <w:rPr>
          <w:rFonts w:hint="eastAsia" w:ascii="黑体" w:hAnsi="宋体" w:eastAsia="黑体" w:cs="Times New Roman"/>
          <w:color w:val="auto"/>
          <w:sz w:val="24"/>
        </w:rPr>
      </w:pPr>
    </w:p>
    <w:p w14:paraId="4DAAFE75">
      <w:pPr>
        <w:spacing w:before="120" w:beforeLines="50" w:after="120" w:afterLines="50" w:line="420" w:lineRule="exact"/>
        <w:rPr>
          <w:rFonts w:hint="eastAsia" w:ascii="黑体" w:hAnsi="宋体" w:eastAsia="黑体" w:cs="Times New Roman"/>
          <w:color w:val="auto"/>
          <w:sz w:val="24"/>
        </w:rPr>
      </w:pPr>
    </w:p>
    <w:p w14:paraId="5F114EBD">
      <w:pPr>
        <w:spacing w:before="120" w:beforeLines="50" w:after="120" w:afterLines="50" w:line="420" w:lineRule="exact"/>
        <w:rPr>
          <w:rFonts w:hint="eastAsia" w:ascii="黑体" w:hAnsi="宋体" w:eastAsia="黑体" w:cs="Times New Roman"/>
          <w:color w:val="auto"/>
          <w:sz w:val="24"/>
        </w:rPr>
      </w:pPr>
    </w:p>
    <w:p w14:paraId="6B864454">
      <w:pPr>
        <w:spacing w:before="120" w:beforeLines="50" w:after="120" w:afterLines="50" w:line="420" w:lineRule="exact"/>
        <w:rPr>
          <w:rFonts w:hint="eastAsia" w:ascii="黑体" w:hAnsi="宋体" w:eastAsia="黑体" w:cs="Times New Roman"/>
          <w:color w:val="auto"/>
          <w:sz w:val="24"/>
        </w:rPr>
      </w:pPr>
    </w:p>
    <w:p w14:paraId="086C3E72">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7FBB0CF">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44469231">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5486800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2"/>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1273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78C83994">
            <w:pPr>
              <w:spacing w:line="360" w:lineRule="auto"/>
              <w:rPr>
                <w:rFonts w:ascii="宋体" w:hAnsi="宋体" w:eastAsia="宋体" w:cs="Times New Roman"/>
                <w:color w:val="auto"/>
                <w:sz w:val="24"/>
                <w:szCs w:val="24"/>
              </w:rPr>
            </w:pPr>
            <w:bookmarkStart w:id="97" w:name="_Toc179632824"/>
            <w:bookmarkStart w:id="98" w:name="_Toc490943933"/>
            <w:bookmarkStart w:id="99" w:name="_Toc416616430"/>
            <w:bookmarkStart w:id="100" w:name="_Toc247085888"/>
            <w:bookmarkStart w:id="101" w:name="_Toc144974872"/>
            <w:bookmarkStart w:id="102" w:name="_Toc246996370"/>
            <w:bookmarkStart w:id="103" w:name="_Toc246997113"/>
            <w:bookmarkStart w:id="104" w:name="_Toc152042593"/>
            <w:bookmarkStart w:id="105" w:name="_Toc152045804"/>
            <w:r>
              <w:rPr>
                <w:rFonts w:ascii="宋体" w:hAnsi="宋体" w:eastAsia="宋体" w:cs="Times New Roman"/>
                <w:color w:val="auto"/>
                <w:sz w:val="24"/>
                <w:szCs w:val="24"/>
              </w:rPr>
              <w:t>职务</w:t>
            </w:r>
          </w:p>
        </w:tc>
        <w:tc>
          <w:tcPr>
            <w:tcW w:w="851" w:type="dxa"/>
            <w:vMerge w:val="restart"/>
            <w:noWrap w:val="0"/>
            <w:vAlign w:val="center"/>
          </w:tcPr>
          <w:p w14:paraId="4BF0BCB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352F2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5F17FDF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36C62BD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CA5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3F19C3F2">
            <w:pPr>
              <w:spacing w:line="360" w:lineRule="auto"/>
              <w:rPr>
                <w:rFonts w:ascii="宋体" w:hAnsi="宋体" w:eastAsia="宋体" w:cs="Times New Roman"/>
                <w:color w:val="auto"/>
                <w:sz w:val="24"/>
                <w:szCs w:val="24"/>
              </w:rPr>
            </w:pPr>
          </w:p>
        </w:tc>
        <w:tc>
          <w:tcPr>
            <w:tcW w:w="851" w:type="dxa"/>
            <w:vMerge w:val="continue"/>
            <w:noWrap w:val="0"/>
            <w:vAlign w:val="center"/>
          </w:tcPr>
          <w:p w14:paraId="7BB67E04">
            <w:pPr>
              <w:spacing w:line="360" w:lineRule="auto"/>
              <w:rPr>
                <w:rFonts w:ascii="宋体" w:hAnsi="宋体" w:eastAsia="宋体" w:cs="Times New Roman"/>
                <w:color w:val="auto"/>
                <w:sz w:val="24"/>
                <w:szCs w:val="24"/>
              </w:rPr>
            </w:pPr>
          </w:p>
        </w:tc>
        <w:tc>
          <w:tcPr>
            <w:tcW w:w="1128" w:type="dxa"/>
            <w:vMerge w:val="continue"/>
            <w:noWrap w:val="0"/>
            <w:vAlign w:val="center"/>
          </w:tcPr>
          <w:p w14:paraId="051C2E5D">
            <w:pPr>
              <w:spacing w:line="360" w:lineRule="auto"/>
              <w:rPr>
                <w:rFonts w:ascii="宋体" w:hAnsi="宋体" w:eastAsia="宋体" w:cs="Times New Roman"/>
                <w:color w:val="auto"/>
                <w:sz w:val="24"/>
                <w:szCs w:val="24"/>
              </w:rPr>
            </w:pPr>
          </w:p>
        </w:tc>
        <w:tc>
          <w:tcPr>
            <w:tcW w:w="1423" w:type="dxa"/>
            <w:noWrap w:val="0"/>
            <w:vAlign w:val="center"/>
          </w:tcPr>
          <w:p w14:paraId="239C7401">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0499284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640710B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3D64C4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6730B5C1">
            <w:pPr>
              <w:spacing w:line="360" w:lineRule="auto"/>
              <w:rPr>
                <w:rFonts w:ascii="宋体" w:hAnsi="宋体" w:eastAsia="宋体" w:cs="Times New Roman"/>
                <w:color w:val="auto"/>
                <w:sz w:val="28"/>
                <w:szCs w:val="28"/>
              </w:rPr>
            </w:pPr>
          </w:p>
        </w:tc>
      </w:tr>
      <w:tr w14:paraId="021B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0C413F63">
            <w:pPr>
              <w:spacing w:line="360" w:lineRule="auto"/>
              <w:rPr>
                <w:rFonts w:ascii="宋体" w:hAnsi="宋体" w:eastAsia="宋体" w:cs="Times New Roman"/>
                <w:color w:val="auto"/>
                <w:szCs w:val="21"/>
              </w:rPr>
            </w:pPr>
          </w:p>
        </w:tc>
        <w:tc>
          <w:tcPr>
            <w:tcW w:w="851" w:type="dxa"/>
            <w:noWrap w:val="0"/>
            <w:vAlign w:val="center"/>
          </w:tcPr>
          <w:p w14:paraId="2435A6F8">
            <w:pPr>
              <w:spacing w:line="360" w:lineRule="auto"/>
              <w:rPr>
                <w:rFonts w:ascii="宋体" w:hAnsi="宋体" w:eastAsia="宋体" w:cs="Times New Roman"/>
                <w:color w:val="auto"/>
                <w:szCs w:val="21"/>
              </w:rPr>
            </w:pPr>
          </w:p>
        </w:tc>
        <w:tc>
          <w:tcPr>
            <w:tcW w:w="1128" w:type="dxa"/>
            <w:noWrap w:val="0"/>
            <w:vAlign w:val="center"/>
          </w:tcPr>
          <w:p w14:paraId="7B411361">
            <w:pPr>
              <w:spacing w:line="360" w:lineRule="auto"/>
              <w:rPr>
                <w:rFonts w:ascii="宋体" w:hAnsi="宋体" w:eastAsia="宋体" w:cs="Times New Roman"/>
                <w:color w:val="auto"/>
                <w:szCs w:val="21"/>
              </w:rPr>
            </w:pPr>
          </w:p>
        </w:tc>
        <w:tc>
          <w:tcPr>
            <w:tcW w:w="1423" w:type="dxa"/>
            <w:noWrap w:val="0"/>
            <w:vAlign w:val="center"/>
          </w:tcPr>
          <w:p w14:paraId="38E51E66">
            <w:pPr>
              <w:spacing w:line="360" w:lineRule="auto"/>
              <w:rPr>
                <w:rFonts w:ascii="宋体" w:hAnsi="宋体" w:eastAsia="宋体" w:cs="Times New Roman"/>
                <w:color w:val="auto"/>
                <w:szCs w:val="21"/>
              </w:rPr>
            </w:pPr>
          </w:p>
        </w:tc>
        <w:tc>
          <w:tcPr>
            <w:tcW w:w="993" w:type="dxa"/>
            <w:noWrap w:val="0"/>
            <w:vAlign w:val="center"/>
          </w:tcPr>
          <w:p w14:paraId="01E04B35">
            <w:pPr>
              <w:spacing w:line="360" w:lineRule="auto"/>
              <w:rPr>
                <w:rFonts w:ascii="宋体" w:hAnsi="宋体" w:eastAsia="宋体" w:cs="Times New Roman"/>
                <w:color w:val="auto"/>
                <w:szCs w:val="21"/>
              </w:rPr>
            </w:pPr>
          </w:p>
        </w:tc>
        <w:tc>
          <w:tcPr>
            <w:tcW w:w="1134" w:type="dxa"/>
            <w:noWrap w:val="0"/>
            <w:vAlign w:val="center"/>
          </w:tcPr>
          <w:p w14:paraId="1BB55C05">
            <w:pPr>
              <w:spacing w:line="360" w:lineRule="auto"/>
              <w:rPr>
                <w:rFonts w:ascii="宋体" w:hAnsi="宋体" w:eastAsia="宋体" w:cs="Times New Roman"/>
                <w:color w:val="auto"/>
                <w:szCs w:val="21"/>
              </w:rPr>
            </w:pPr>
          </w:p>
        </w:tc>
        <w:tc>
          <w:tcPr>
            <w:tcW w:w="2560" w:type="dxa"/>
            <w:gridSpan w:val="2"/>
            <w:noWrap w:val="0"/>
            <w:vAlign w:val="center"/>
          </w:tcPr>
          <w:p w14:paraId="3D000861">
            <w:pPr>
              <w:spacing w:line="360" w:lineRule="auto"/>
              <w:rPr>
                <w:rFonts w:ascii="宋体" w:hAnsi="宋体" w:eastAsia="宋体" w:cs="Times New Roman"/>
                <w:color w:val="auto"/>
                <w:szCs w:val="21"/>
              </w:rPr>
            </w:pPr>
          </w:p>
        </w:tc>
        <w:tc>
          <w:tcPr>
            <w:tcW w:w="983" w:type="dxa"/>
            <w:noWrap w:val="0"/>
            <w:vAlign w:val="center"/>
          </w:tcPr>
          <w:p w14:paraId="08F9B652">
            <w:pPr>
              <w:spacing w:line="360" w:lineRule="auto"/>
              <w:rPr>
                <w:rFonts w:ascii="宋体" w:hAnsi="宋体" w:eastAsia="宋体" w:cs="Times New Roman"/>
                <w:color w:val="auto"/>
                <w:szCs w:val="21"/>
              </w:rPr>
            </w:pPr>
          </w:p>
        </w:tc>
      </w:tr>
      <w:tr w14:paraId="5A2D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D08C9F3">
            <w:pPr>
              <w:spacing w:line="360" w:lineRule="auto"/>
              <w:rPr>
                <w:rFonts w:ascii="宋体" w:hAnsi="宋体" w:eastAsia="宋体" w:cs="Times New Roman"/>
                <w:color w:val="auto"/>
                <w:szCs w:val="21"/>
              </w:rPr>
            </w:pPr>
          </w:p>
        </w:tc>
        <w:tc>
          <w:tcPr>
            <w:tcW w:w="851" w:type="dxa"/>
            <w:noWrap w:val="0"/>
            <w:vAlign w:val="top"/>
          </w:tcPr>
          <w:p w14:paraId="1B16FD0B">
            <w:pPr>
              <w:spacing w:line="360" w:lineRule="auto"/>
              <w:rPr>
                <w:rFonts w:ascii="宋体" w:hAnsi="宋体" w:eastAsia="宋体" w:cs="Times New Roman"/>
                <w:color w:val="auto"/>
                <w:szCs w:val="21"/>
              </w:rPr>
            </w:pPr>
          </w:p>
        </w:tc>
        <w:tc>
          <w:tcPr>
            <w:tcW w:w="1128" w:type="dxa"/>
            <w:noWrap w:val="0"/>
            <w:vAlign w:val="top"/>
          </w:tcPr>
          <w:p w14:paraId="07F0A962">
            <w:pPr>
              <w:spacing w:line="360" w:lineRule="auto"/>
              <w:rPr>
                <w:rFonts w:ascii="宋体" w:hAnsi="宋体" w:eastAsia="宋体" w:cs="Times New Roman"/>
                <w:color w:val="auto"/>
                <w:szCs w:val="21"/>
              </w:rPr>
            </w:pPr>
          </w:p>
        </w:tc>
        <w:tc>
          <w:tcPr>
            <w:tcW w:w="1423" w:type="dxa"/>
            <w:noWrap w:val="0"/>
            <w:vAlign w:val="top"/>
          </w:tcPr>
          <w:p w14:paraId="7FFFEC07">
            <w:pPr>
              <w:spacing w:line="360" w:lineRule="auto"/>
              <w:rPr>
                <w:rFonts w:ascii="宋体" w:hAnsi="宋体" w:eastAsia="宋体" w:cs="Times New Roman"/>
                <w:color w:val="auto"/>
                <w:szCs w:val="21"/>
              </w:rPr>
            </w:pPr>
          </w:p>
        </w:tc>
        <w:tc>
          <w:tcPr>
            <w:tcW w:w="993" w:type="dxa"/>
            <w:noWrap w:val="0"/>
            <w:vAlign w:val="top"/>
          </w:tcPr>
          <w:p w14:paraId="15E75CC5">
            <w:pPr>
              <w:spacing w:line="360" w:lineRule="auto"/>
              <w:rPr>
                <w:rFonts w:ascii="宋体" w:hAnsi="宋体" w:eastAsia="宋体" w:cs="Times New Roman"/>
                <w:color w:val="auto"/>
                <w:szCs w:val="21"/>
              </w:rPr>
            </w:pPr>
          </w:p>
        </w:tc>
        <w:tc>
          <w:tcPr>
            <w:tcW w:w="1134" w:type="dxa"/>
            <w:noWrap w:val="0"/>
            <w:vAlign w:val="top"/>
          </w:tcPr>
          <w:p w14:paraId="42160FA0">
            <w:pPr>
              <w:spacing w:line="360" w:lineRule="auto"/>
              <w:rPr>
                <w:rFonts w:ascii="宋体" w:hAnsi="宋体" w:eastAsia="宋体" w:cs="Times New Roman"/>
                <w:color w:val="auto"/>
                <w:szCs w:val="21"/>
              </w:rPr>
            </w:pPr>
          </w:p>
        </w:tc>
        <w:tc>
          <w:tcPr>
            <w:tcW w:w="2560" w:type="dxa"/>
            <w:gridSpan w:val="2"/>
            <w:noWrap w:val="0"/>
            <w:vAlign w:val="top"/>
          </w:tcPr>
          <w:p w14:paraId="2CD7151E">
            <w:pPr>
              <w:spacing w:line="360" w:lineRule="auto"/>
              <w:rPr>
                <w:rFonts w:ascii="宋体" w:hAnsi="宋体" w:eastAsia="宋体" w:cs="Times New Roman"/>
                <w:color w:val="auto"/>
                <w:szCs w:val="21"/>
              </w:rPr>
            </w:pPr>
          </w:p>
        </w:tc>
        <w:tc>
          <w:tcPr>
            <w:tcW w:w="983" w:type="dxa"/>
            <w:noWrap w:val="0"/>
            <w:vAlign w:val="top"/>
          </w:tcPr>
          <w:p w14:paraId="49A93CD6">
            <w:pPr>
              <w:spacing w:line="360" w:lineRule="auto"/>
              <w:rPr>
                <w:rFonts w:ascii="宋体" w:hAnsi="宋体" w:eastAsia="宋体" w:cs="Times New Roman"/>
                <w:color w:val="auto"/>
                <w:szCs w:val="21"/>
              </w:rPr>
            </w:pPr>
          </w:p>
        </w:tc>
      </w:tr>
      <w:tr w14:paraId="5B92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91D4B7">
            <w:pPr>
              <w:spacing w:line="360" w:lineRule="auto"/>
              <w:rPr>
                <w:rFonts w:ascii="宋体" w:hAnsi="宋体" w:eastAsia="宋体" w:cs="Times New Roman"/>
                <w:color w:val="auto"/>
                <w:szCs w:val="21"/>
              </w:rPr>
            </w:pPr>
          </w:p>
        </w:tc>
        <w:tc>
          <w:tcPr>
            <w:tcW w:w="851" w:type="dxa"/>
            <w:noWrap w:val="0"/>
            <w:vAlign w:val="top"/>
          </w:tcPr>
          <w:p w14:paraId="5B6B561C">
            <w:pPr>
              <w:spacing w:line="360" w:lineRule="auto"/>
              <w:rPr>
                <w:rFonts w:ascii="宋体" w:hAnsi="宋体" w:eastAsia="宋体" w:cs="Times New Roman"/>
                <w:color w:val="auto"/>
                <w:szCs w:val="21"/>
              </w:rPr>
            </w:pPr>
          </w:p>
        </w:tc>
        <w:tc>
          <w:tcPr>
            <w:tcW w:w="1128" w:type="dxa"/>
            <w:noWrap w:val="0"/>
            <w:vAlign w:val="top"/>
          </w:tcPr>
          <w:p w14:paraId="328F60E3">
            <w:pPr>
              <w:spacing w:line="360" w:lineRule="auto"/>
              <w:rPr>
                <w:rFonts w:ascii="宋体" w:hAnsi="宋体" w:eastAsia="宋体" w:cs="Times New Roman"/>
                <w:color w:val="auto"/>
                <w:szCs w:val="21"/>
              </w:rPr>
            </w:pPr>
          </w:p>
        </w:tc>
        <w:tc>
          <w:tcPr>
            <w:tcW w:w="1423" w:type="dxa"/>
            <w:noWrap w:val="0"/>
            <w:vAlign w:val="top"/>
          </w:tcPr>
          <w:p w14:paraId="19E9DAE3">
            <w:pPr>
              <w:spacing w:line="360" w:lineRule="auto"/>
              <w:rPr>
                <w:rFonts w:ascii="宋体" w:hAnsi="宋体" w:eastAsia="宋体" w:cs="Times New Roman"/>
                <w:color w:val="auto"/>
                <w:szCs w:val="21"/>
              </w:rPr>
            </w:pPr>
          </w:p>
        </w:tc>
        <w:tc>
          <w:tcPr>
            <w:tcW w:w="993" w:type="dxa"/>
            <w:noWrap w:val="0"/>
            <w:vAlign w:val="top"/>
          </w:tcPr>
          <w:p w14:paraId="0F5EC9A6">
            <w:pPr>
              <w:spacing w:line="360" w:lineRule="auto"/>
              <w:rPr>
                <w:rFonts w:ascii="宋体" w:hAnsi="宋体" w:eastAsia="宋体" w:cs="Times New Roman"/>
                <w:color w:val="auto"/>
                <w:szCs w:val="21"/>
              </w:rPr>
            </w:pPr>
          </w:p>
        </w:tc>
        <w:tc>
          <w:tcPr>
            <w:tcW w:w="1134" w:type="dxa"/>
            <w:noWrap w:val="0"/>
            <w:vAlign w:val="top"/>
          </w:tcPr>
          <w:p w14:paraId="0FF01B46">
            <w:pPr>
              <w:spacing w:line="360" w:lineRule="auto"/>
              <w:rPr>
                <w:rFonts w:ascii="宋体" w:hAnsi="宋体" w:eastAsia="宋体" w:cs="Times New Roman"/>
                <w:color w:val="auto"/>
                <w:szCs w:val="21"/>
              </w:rPr>
            </w:pPr>
          </w:p>
        </w:tc>
        <w:tc>
          <w:tcPr>
            <w:tcW w:w="2560" w:type="dxa"/>
            <w:gridSpan w:val="2"/>
            <w:noWrap w:val="0"/>
            <w:vAlign w:val="top"/>
          </w:tcPr>
          <w:p w14:paraId="434905FF">
            <w:pPr>
              <w:spacing w:line="360" w:lineRule="auto"/>
              <w:rPr>
                <w:rFonts w:ascii="宋体" w:hAnsi="宋体" w:eastAsia="宋体" w:cs="Times New Roman"/>
                <w:color w:val="auto"/>
                <w:szCs w:val="21"/>
              </w:rPr>
            </w:pPr>
          </w:p>
        </w:tc>
        <w:tc>
          <w:tcPr>
            <w:tcW w:w="983" w:type="dxa"/>
            <w:noWrap w:val="0"/>
            <w:vAlign w:val="top"/>
          </w:tcPr>
          <w:p w14:paraId="63D074B9">
            <w:pPr>
              <w:spacing w:line="360" w:lineRule="auto"/>
              <w:rPr>
                <w:rFonts w:ascii="宋体" w:hAnsi="宋体" w:eastAsia="宋体" w:cs="Times New Roman"/>
                <w:color w:val="auto"/>
                <w:szCs w:val="21"/>
              </w:rPr>
            </w:pPr>
          </w:p>
        </w:tc>
      </w:tr>
      <w:tr w14:paraId="5148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3C41C9E">
            <w:pPr>
              <w:spacing w:line="360" w:lineRule="auto"/>
              <w:rPr>
                <w:rFonts w:ascii="宋体" w:hAnsi="宋体" w:eastAsia="宋体" w:cs="Times New Roman"/>
                <w:color w:val="auto"/>
                <w:szCs w:val="21"/>
              </w:rPr>
            </w:pPr>
          </w:p>
        </w:tc>
        <w:tc>
          <w:tcPr>
            <w:tcW w:w="851" w:type="dxa"/>
            <w:noWrap w:val="0"/>
            <w:vAlign w:val="top"/>
          </w:tcPr>
          <w:p w14:paraId="45A4284B">
            <w:pPr>
              <w:spacing w:line="360" w:lineRule="auto"/>
              <w:rPr>
                <w:rFonts w:ascii="宋体" w:hAnsi="宋体" w:eastAsia="宋体" w:cs="Times New Roman"/>
                <w:color w:val="auto"/>
                <w:szCs w:val="21"/>
              </w:rPr>
            </w:pPr>
          </w:p>
        </w:tc>
        <w:tc>
          <w:tcPr>
            <w:tcW w:w="1128" w:type="dxa"/>
            <w:noWrap w:val="0"/>
            <w:vAlign w:val="top"/>
          </w:tcPr>
          <w:p w14:paraId="61573EEB">
            <w:pPr>
              <w:spacing w:line="360" w:lineRule="auto"/>
              <w:rPr>
                <w:rFonts w:ascii="宋体" w:hAnsi="宋体" w:eastAsia="宋体" w:cs="Times New Roman"/>
                <w:color w:val="auto"/>
                <w:szCs w:val="21"/>
              </w:rPr>
            </w:pPr>
          </w:p>
        </w:tc>
        <w:tc>
          <w:tcPr>
            <w:tcW w:w="1423" w:type="dxa"/>
            <w:noWrap w:val="0"/>
            <w:vAlign w:val="top"/>
          </w:tcPr>
          <w:p w14:paraId="3E95107D">
            <w:pPr>
              <w:spacing w:line="360" w:lineRule="auto"/>
              <w:rPr>
                <w:rFonts w:ascii="宋体" w:hAnsi="宋体" w:eastAsia="宋体" w:cs="Times New Roman"/>
                <w:color w:val="auto"/>
                <w:szCs w:val="21"/>
              </w:rPr>
            </w:pPr>
          </w:p>
        </w:tc>
        <w:tc>
          <w:tcPr>
            <w:tcW w:w="993" w:type="dxa"/>
            <w:noWrap w:val="0"/>
            <w:vAlign w:val="top"/>
          </w:tcPr>
          <w:p w14:paraId="60FEE096">
            <w:pPr>
              <w:spacing w:line="360" w:lineRule="auto"/>
              <w:rPr>
                <w:rFonts w:ascii="宋体" w:hAnsi="宋体" w:eastAsia="宋体" w:cs="Times New Roman"/>
                <w:color w:val="auto"/>
                <w:szCs w:val="21"/>
              </w:rPr>
            </w:pPr>
          </w:p>
        </w:tc>
        <w:tc>
          <w:tcPr>
            <w:tcW w:w="1134" w:type="dxa"/>
            <w:noWrap w:val="0"/>
            <w:vAlign w:val="top"/>
          </w:tcPr>
          <w:p w14:paraId="4A0613C9">
            <w:pPr>
              <w:spacing w:line="360" w:lineRule="auto"/>
              <w:rPr>
                <w:rFonts w:ascii="宋体" w:hAnsi="宋体" w:eastAsia="宋体" w:cs="Times New Roman"/>
                <w:color w:val="auto"/>
                <w:szCs w:val="21"/>
              </w:rPr>
            </w:pPr>
          </w:p>
        </w:tc>
        <w:tc>
          <w:tcPr>
            <w:tcW w:w="2560" w:type="dxa"/>
            <w:gridSpan w:val="2"/>
            <w:noWrap w:val="0"/>
            <w:vAlign w:val="top"/>
          </w:tcPr>
          <w:p w14:paraId="667E38A9">
            <w:pPr>
              <w:spacing w:line="360" w:lineRule="auto"/>
              <w:rPr>
                <w:rFonts w:ascii="宋体" w:hAnsi="宋体" w:eastAsia="宋体" w:cs="Times New Roman"/>
                <w:color w:val="auto"/>
                <w:szCs w:val="21"/>
              </w:rPr>
            </w:pPr>
          </w:p>
        </w:tc>
        <w:tc>
          <w:tcPr>
            <w:tcW w:w="983" w:type="dxa"/>
            <w:noWrap w:val="0"/>
            <w:vAlign w:val="top"/>
          </w:tcPr>
          <w:p w14:paraId="532EB366">
            <w:pPr>
              <w:spacing w:line="360" w:lineRule="auto"/>
              <w:rPr>
                <w:rFonts w:ascii="宋体" w:hAnsi="宋体" w:eastAsia="宋体" w:cs="Times New Roman"/>
                <w:color w:val="auto"/>
                <w:szCs w:val="21"/>
              </w:rPr>
            </w:pPr>
          </w:p>
        </w:tc>
      </w:tr>
      <w:tr w14:paraId="1E89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9DA5D6">
            <w:pPr>
              <w:spacing w:line="360" w:lineRule="auto"/>
              <w:rPr>
                <w:rFonts w:ascii="宋体" w:hAnsi="宋体" w:eastAsia="宋体" w:cs="Times New Roman"/>
                <w:color w:val="auto"/>
                <w:szCs w:val="21"/>
              </w:rPr>
            </w:pPr>
          </w:p>
        </w:tc>
        <w:tc>
          <w:tcPr>
            <w:tcW w:w="851" w:type="dxa"/>
            <w:noWrap w:val="0"/>
            <w:vAlign w:val="top"/>
          </w:tcPr>
          <w:p w14:paraId="77137FB7">
            <w:pPr>
              <w:spacing w:line="360" w:lineRule="auto"/>
              <w:rPr>
                <w:rFonts w:ascii="宋体" w:hAnsi="宋体" w:eastAsia="宋体" w:cs="Times New Roman"/>
                <w:color w:val="auto"/>
                <w:szCs w:val="21"/>
              </w:rPr>
            </w:pPr>
          </w:p>
        </w:tc>
        <w:tc>
          <w:tcPr>
            <w:tcW w:w="1128" w:type="dxa"/>
            <w:noWrap w:val="0"/>
            <w:vAlign w:val="top"/>
          </w:tcPr>
          <w:p w14:paraId="26AE8B42">
            <w:pPr>
              <w:spacing w:line="360" w:lineRule="auto"/>
              <w:rPr>
                <w:rFonts w:ascii="宋体" w:hAnsi="宋体" w:eastAsia="宋体" w:cs="Times New Roman"/>
                <w:color w:val="auto"/>
                <w:szCs w:val="21"/>
              </w:rPr>
            </w:pPr>
          </w:p>
        </w:tc>
        <w:tc>
          <w:tcPr>
            <w:tcW w:w="1423" w:type="dxa"/>
            <w:noWrap w:val="0"/>
            <w:vAlign w:val="top"/>
          </w:tcPr>
          <w:p w14:paraId="55EDA96B">
            <w:pPr>
              <w:spacing w:line="360" w:lineRule="auto"/>
              <w:rPr>
                <w:rFonts w:ascii="宋体" w:hAnsi="宋体" w:eastAsia="宋体" w:cs="Times New Roman"/>
                <w:color w:val="auto"/>
                <w:szCs w:val="21"/>
              </w:rPr>
            </w:pPr>
          </w:p>
        </w:tc>
        <w:tc>
          <w:tcPr>
            <w:tcW w:w="993" w:type="dxa"/>
            <w:noWrap w:val="0"/>
            <w:vAlign w:val="top"/>
          </w:tcPr>
          <w:p w14:paraId="6DBC0980">
            <w:pPr>
              <w:spacing w:line="360" w:lineRule="auto"/>
              <w:rPr>
                <w:rFonts w:ascii="宋体" w:hAnsi="宋体" w:eastAsia="宋体" w:cs="Times New Roman"/>
                <w:color w:val="auto"/>
                <w:szCs w:val="21"/>
              </w:rPr>
            </w:pPr>
          </w:p>
        </w:tc>
        <w:tc>
          <w:tcPr>
            <w:tcW w:w="1134" w:type="dxa"/>
            <w:noWrap w:val="0"/>
            <w:vAlign w:val="top"/>
          </w:tcPr>
          <w:p w14:paraId="56C3F075">
            <w:pPr>
              <w:spacing w:line="360" w:lineRule="auto"/>
              <w:rPr>
                <w:rFonts w:ascii="宋体" w:hAnsi="宋体" w:eastAsia="宋体" w:cs="Times New Roman"/>
                <w:color w:val="auto"/>
                <w:szCs w:val="21"/>
              </w:rPr>
            </w:pPr>
          </w:p>
        </w:tc>
        <w:tc>
          <w:tcPr>
            <w:tcW w:w="2560" w:type="dxa"/>
            <w:gridSpan w:val="2"/>
            <w:noWrap w:val="0"/>
            <w:vAlign w:val="top"/>
          </w:tcPr>
          <w:p w14:paraId="69CEE9EB">
            <w:pPr>
              <w:spacing w:line="360" w:lineRule="auto"/>
              <w:rPr>
                <w:rFonts w:ascii="宋体" w:hAnsi="宋体" w:eastAsia="宋体" w:cs="Times New Roman"/>
                <w:color w:val="auto"/>
                <w:szCs w:val="21"/>
              </w:rPr>
            </w:pPr>
          </w:p>
        </w:tc>
        <w:tc>
          <w:tcPr>
            <w:tcW w:w="983" w:type="dxa"/>
            <w:noWrap w:val="0"/>
            <w:vAlign w:val="top"/>
          </w:tcPr>
          <w:p w14:paraId="311A7C29">
            <w:pPr>
              <w:spacing w:line="360" w:lineRule="auto"/>
              <w:rPr>
                <w:rFonts w:ascii="宋体" w:hAnsi="宋体" w:eastAsia="宋体" w:cs="Times New Roman"/>
                <w:color w:val="auto"/>
                <w:szCs w:val="21"/>
              </w:rPr>
            </w:pPr>
          </w:p>
        </w:tc>
      </w:tr>
      <w:tr w14:paraId="0D29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9345B32">
            <w:pPr>
              <w:spacing w:line="360" w:lineRule="auto"/>
              <w:rPr>
                <w:rFonts w:ascii="宋体" w:hAnsi="宋体" w:eastAsia="宋体" w:cs="Times New Roman"/>
                <w:color w:val="auto"/>
                <w:szCs w:val="21"/>
              </w:rPr>
            </w:pPr>
          </w:p>
        </w:tc>
        <w:tc>
          <w:tcPr>
            <w:tcW w:w="851" w:type="dxa"/>
            <w:noWrap w:val="0"/>
            <w:vAlign w:val="top"/>
          </w:tcPr>
          <w:p w14:paraId="24C1E264">
            <w:pPr>
              <w:spacing w:line="360" w:lineRule="auto"/>
              <w:rPr>
                <w:rFonts w:ascii="宋体" w:hAnsi="宋体" w:eastAsia="宋体" w:cs="Times New Roman"/>
                <w:color w:val="auto"/>
                <w:szCs w:val="21"/>
              </w:rPr>
            </w:pPr>
          </w:p>
        </w:tc>
        <w:tc>
          <w:tcPr>
            <w:tcW w:w="1128" w:type="dxa"/>
            <w:noWrap w:val="0"/>
            <w:vAlign w:val="top"/>
          </w:tcPr>
          <w:p w14:paraId="40FCAA05">
            <w:pPr>
              <w:spacing w:line="360" w:lineRule="auto"/>
              <w:rPr>
                <w:rFonts w:ascii="宋体" w:hAnsi="宋体" w:eastAsia="宋体" w:cs="Times New Roman"/>
                <w:color w:val="auto"/>
                <w:szCs w:val="21"/>
              </w:rPr>
            </w:pPr>
          </w:p>
        </w:tc>
        <w:tc>
          <w:tcPr>
            <w:tcW w:w="1423" w:type="dxa"/>
            <w:noWrap w:val="0"/>
            <w:vAlign w:val="top"/>
          </w:tcPr>
          <w:p w14:paraId="4D636B61">
            <w:pPr>
              <w:spacing w:line="360" w:lineRule="auto"/>
              <w:rPr>
                <w:rFonts w:ascii="宋体" w:hAnsi="宋体" w:eastAsia="宋体" w:cs="Times New Roman"/>
                <w:color w:val="auto"/>
                <w:szCs w:val="21"/>
              </w:rPr>
            </w:pPr>
          </w:p>
        </w:tc>
        <w:tc>
          <w:tcPr>
            <w:tcW w:w="993" w:type="dxa"/>
            <w:noWrap w:val="0"/>
            <w:vAlign w:val="top"/>
          </w:tcPr>
          <w:p w14:paraId="6472AC76">
            <w:pPr>
              <w:spacing w:line="360" w:lineRule="auto"/>
              <w:rPr>
                <w:rFonts w:ascii="宋体" w:hAnsi="宋体" w:eastAsia="宋体" w:cs="Times New Roman"/>
                <w:color w:val="auto"/>
                <w:szCs w:val="21"/>
              </w:rPr>
            </w:pPr>
          </w:p>
        </w:tc>
        <w:tc>
          <w:tcPr>
            <w:tcW w:w="1134" w:type="dxa"/>
            <w:noWrap w:val="0"/>
            <w:vAlign w:val="top"/>
          </w:tcPr>
          <w:p w14:paraId="01DC58DB">
            <w:pPr>
              <w:spacing w:line="360" w:lineRule="auto"/>
              <w:rPr>
                <w:rFonts w:ascii="宋体" w:hAnsi="宋体" w:eastAsia="宋体" w:cs="Times New Roman"/>
                <w:color w:val="auto"/>
                <w:szCs w:val="21"/>
              </w:rPr>
            </w:pPr>
          </w:p>
        </w:tc>
        <w:tc>
          <w:tcPr>
            <w:tcW w:w="2560" w:type="dxa"/>
            <w:gridSpan w:val="2"/>
            <w:noWrap w:val="0"/>
            <w:vAlign w:val="top"/>
          </w:tcPr>
          <w:p w14:paraId="436A89F2">
            <w:pPr>
              <w:spacing w:line="360" w:lineRule="auto"/>
              <w:rPr>
                <w:rFonts w:ascii="宋体" w:hAnsi="宋体" w:eastAsia="宋体" w:cs="Times New Roman"/>
                <w:color w:val="auto"/>
                <w:szCs w:val="21"/>
              </w:rPr>
            </w:pPr>
          </w:p>
        </w:tc>
        <w:tc>
          <w:tcPr>
            <w:tcW w:w="983" w:type="dxa"/>
            <w:noWrap w:val="0"/>
            <w:vAlign w:val="top"/>
          </w:tcPr>
          <w:p w14:paraId="07E5D75D">
            <w:pPr>
              <w:spacing w:line="360" w:lineRule="auto"/>
              <w:rPr>
                <w:rFonts w:ascii="宋体" w:hAnsi="宋体" w:eastAsia="宋体" w:cs="Times New Roman"/>
                <w:color w:val="auto"/>
                <w:szCs w:val="21"/>
              </w:rPr>
            </w:pPr>
          </w:p>
        </w:tc>
      </w:tr>
      <w:tr w14:paraId="666D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454F14F">
            <w:pPr>
              <w:spacing w:line="360" w:lineRule="auto"/>
              <w:rPr>
                <w:rFonts w:ascii="宋体" w:hAnsi="宋体" w:eastAsia="宋体" w:cs="Times New Roman"/>
                <w:color w:val="auto"/>
                <w:szCs w:val="21"/>
              </w:rPr>
            </w:pPr>
          </w:p>
        </w:tc>
        <w:tc>
          <w:tcPr>
            <w:tcW w:w="851" w:type="dxa"/>
            <w:noWrap w:val="0"/>
            <w:vAlign w:val="top"/>
          </w:tcPr>
          <w:p w14:paraId="2A4DDFD8">
            <w:pPr>
              <w:spacing w:line="360" w:lineRule="auto"/>
              <w:rPr>
                <w:rFonts w:ascii="宋体" w:hAnsi="宋体" w:eastAsia="宋体" w:cs="Times New Roman"/>
                <w:color w:val="auto"/>
                <w:szCs w:val="21"/>
              </w:rPr>
            </w:pPr>
          </w:p>
        </w:tc>
        <w:tc>
          <w:tcPr>
            <w:tcW w:w="1128" w:type="dxa"/>
            <w:noWrap w:val="0"/>
            <w:vAlign w:val="top"/>
          </w:tcPr>
          <w:p w14:paraId="33B59667">
            <w:pPr>
              <w:spacing w:line="360" w:lineRule="auto"/>
              <w:rPr>
                <w:rFonts w:ascii="宋体" w:hAnsi="宋体" w:eastAsia="宋体" w:cs="Times New Roman"/>
                <w:color w:val="auto"/>
                <w:szCs w:val="21"/>
              </w:rPr>
            </w:pPr>
          </w:p>
        </w:tc>
        <w:tc>
          <w:tcPr>
            <w:tcW w:w="1423" w:type="dxa"/>
            <w:noWrap w:val="0"/>
            <w:vAlign w:val="top"/>
          </w:tcPr>
          <w:p w14:paraId="6D5A3DFF">
            <w:pPr>
              <w:spacing w:line="360" w:lineRule="auto"/>
              <w:rPr>
                <w:rFonts w:ascii="宋体" w:hAnsi="宋体" w:eastAsia="宋体" w:cs="Times New Roman"/>
                <w:color w:val="auto"/>
                <w:szCs w:val="21"/>
              </w:rPr>
            </w:pPr>
          </w:p>
        </w:tc>
        <w:tc>
          <w:tcPr>
            <w:tcW w:w="993" w:type="dxa"/>
            <w:noWrap w:val="0"/>
            <w:vAlign w:val="top"/>
          </w:tcPr>
          <w:p w14:paraId="49FDB392">
            <w:pPr>
              <w:spacing w:line="360" w:lineRule="auto"/>
              <w:rPr>
                <w:rFonts w:ascii="宋体" w:hAnsi="宋体" w:eastAsia="宋体" w:cs="Times New Roman"/>
                <w:color w:val="auto"/>
                <w:szCs w:val="21"/>
              </w:rPr>
            </w:pPr>
          </w:p>
        </w:tc>
        <w:tc>
          <w:tcPr>
            <w:tcW w:w="1134" w:type="dxa"/>
            <w:noWrap w:val="0"/>
            <w:vAlign w:val="top"/>
          </w:tcPr>
          <w:p w14:paraId="032B4161">
            <w:pPr>
              <w:spacing w:line="360" w:lineRule="auto"/>
              <w:rPr>
                <w:rFonts w:ascii="宋体" w:hAnsi="宋体" w:eastAsia="宋体" w:cs="Times New Roman"/>
                <w:color w:val="auto"/>
                <w:szCs w:val="21"/>
              </w:rPr>
            </w:pPr>
          </w:p>
        </w:tc>
        <w:tc>
          <w:tcPr>
            <w:tcW w:w="2560" w:type="dxa"/>
            <w:gridSpan w:val="2"/>
            <w:noWrap w:val="0"/>
            <w:vAlign w:val="top"/>
          </w:tcPr>
          <w:p w14:paraId="40FECDBF">
            <w:pPr>
              <w:spacing w:line="360" w:lineRule="auto"/>
              <w:rPr>
                <w:rFonts w:ascii="宋体" w:hAnsi="宋体" w:eastAsia="宋体" w:cs="Times New Roman"/>
                <w:color w:val="auto"/>
                <w:szCs w:val="21"/>
              </w:rPr>
            </w:pPr>
          </w:p>
        </w:tc>
        <w:tc>
          <w:tcPr>
            <w:tcW w:w="983" w:type="dxa"/>
            <w:noWrap w:val="0"/>
            <w:vAlign w:val="top"/>
          </w:tcPr>
          <w:p w14:paraId="741C7588">
            <w:pPr>
              <w:spacing w:line="360" w:lineRule="auto"/>
              <w:rPr>
                <w:rFonts w:ascii="宋体" w:hAnsi="宋体" w:eastAsia="宋体" w:cs="Times New Roman"/>
                <w:color w:val="auto"/>
                <w:szCs w:val="21"/>
              </w:rPr>
            </w:pPr>
          </w:p>
        </w:tc>
      </w:tr>
      <w:tr w14:paraId="12C8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9E3FE42">
            <w:pPr>
              <w:spacing w:line="360" w:lineRule="auto"/>
              <w:rPr>
                <w:rFonts w:ascii="宋体" w:hAnsi="宋体" w:eastAsia="宋体" w:cs="Times New Roman"/>
                <w:color w:val="auto"/>
                <w:szCs w:val="21"/>
              </w:rPr>
            </w:pPr>
          </w:p>
        </w:tc>
        <w:tc>
          <w:tcPr>
            <w:tcW w:w="851" w:type="dxa"/>
            <w:noWrap w:val="0"/>
            <w:vAlign w:val="top"/>
          </w:tcPr>
          <w:p w14:paraId="2F536417">
            <w:pPr>
              <w:spacing w:line="360" w:lineRule="auto"/>
              <w:rPr>
                <w:rFonts w:ascii="宋体" w:hAnsi="宋体" w:eastAsia="宋体" w:cs="Times New Roman"/>
                <w:color w:val="auto"/>
                <w:szCs w:val="21"/>
              </w:rPr>
            </w:pPr>
          </w:p>
        </w:tc>
        <w:tc>
          <w:tcPr>
            <w:tcW w:w="1128" w:type="dxa"/>
            <w:noWrap w:val="0"/>
            <w:vAlign w:val="top"/>
          </w:tcPr>
          <w:p w14:paraId="71588225">
            <w:pPr>
              <w:spacing w:line="360" w:lineRule="auto"/>
              <w:rPr>
                <w:rFonts w:ascii="宋体" w:hAnsi="宋体" w:eastAsia="宋体" w:cs="Times New Roman"/>
                <w:color w:val="auto"/>
                <w:szCs w:val="21"/>
              </w:rPr>
            </w:pPr>
          </w:p>
        </w:tc>
        <w:tc>
          <w:tcPr>
            <w:tcW w:w="1423" w:type="dxa"/>
            <w:noWrap w:val="0"/>
            <w:vAlign w:val="top"/>
          </w:tcPr>
          <w:p w14:paraId="185D1945">
            <w:pPr>
              <w:spacing w:line="360" w:lineRule="auto"/>
              <w:rPr>
                <w:rFonts w:ascii="宋体" w:hAnsi="宋体" w:eastAsia="宋体" w:cs="Times New Roman"/>
                <w:color w:val="auto"/>
                <w:szCs w:val="21"/>
              </w:rPr>
            </w:pPr>
          </w:p>
        </w:tc>
        <w:tc>
          <w:tcPr>
            <w:tcW w:w="993" w:type="dxa"/>
            <w:noWrap w:val="0"/>
            <w:vAlign w:val="top"/>
          </w:tcPr>
          <w:p w14:paraId="6DBF0100">
            <w:pPr>
              <w:spacing w:line="360" w:lineRule="auto"/>
              <w:rPr>
                <w:rFonts w:ascii="宋体" w:hAnsi="宋体" w:eastAsia="宋体" w:cs="Times New Roman"/>
                <w:color w:val="auto"/>
                <w:szCs w:val="21"/>
              </w:rPr>
            </w:pPr>
          </w:p>
        </w:tc>
        <w:tc>
          <w:tcPr>
            <w:tcW w:w="1134" w:type="dxa"/>
            <w:noWrap w:val="0"/>
            <w:vAlign w:val="top"/>
          </w:tcPr>
          <w:p w14:paraId="41C5BF65">
            <w:pPr>
              <w:spacing w:line="360" w:lineRule="auto"/>
              <w:rPr>
                <w:rFonts w:ascii="宋体" w:hAnsi="宋体" w:eastAsia="宋体" w:cs="Times New Roman"/>
                <w:color w:val="auto"/>
                <w:szCs w:val="21"/>
              </w:rPr>
            </w:pPr>
          </w:p>
        </w:tc>
        <w:tc>
          <w:tcPr>
            <w:tcW w:w="2560" w:type="dxa"/>
            <w:gridSpan w:val="2"/>
            <w:noWrap w:val="0"/>
            <w:vAlign w:val="top"/>
          </w:tcPr>
          <w:p w14:paraId="3705E22E">
            <w:pPr>
              <w:spacing w:line="360" w:lineRule="auto"/>
              <w:rPr>
                <w:rFonts w:ascii="宋体" w:hAnsi="宋体" w:eastAsia="宋体" w:cs="Times New Roman"/>
                <w:color w:val="auto"/>
                <w:szCs w:val="21"/>
              </w:rPr>
            </w:pPr>
          </w:p>
        </w:tc>
        <w:tc>
          <w:tcPr>
            <w:tcW w:w="983" w:type="dxa"/>
            <w:noWrap w:val="0"/>
            <w:vAlign w:val="top"/>
          </w:tcPr>
          <w:p w14:paraId="7B1ECEEA">
            <w:pPr>
              <w:spacing w:line="360" w:lineRule="auto"/>
              <w:rPr>
                <w:rFonts w:ascii="宋体" w:hAnsi="宋体" w:eastAsia="宋体" w:cs="Times New Roman"/>
                <w:color w:val="auto"/>
                <w:szCs w:val="21"/>
              </w:rPr>
            </w:pPr>
          </w:p>
        </w:tc>
      </w:tr>
      <w:tr w14:paraId="75FA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D896CEF">
            <w:pPr>
              <w:spacing w:line="360" w:lineRule="auto"/>
              <w:rPr>
                <w:rFonts w:ascii="宋体" w:hAnsi="宋体" w:eastAsia="宋体" w:cs="Times New Roman"/>
                <w:color w:val="auto"/>
                <w:szCs w:val="21"/>
              </w:rPr>
            </w:pPr>
          </w:p>
        </w:tc>
        <w:tc>
          <w:tcPr>
            <w:tcW w:w="851" w:type="dxa"/>
            <w:noWrap w:val="0"/>
            <w:vAlign w:val="top"/>
          </w:tcPr>
          <w:p w14:paraId="15C46EC1">
            <w:pPr>
              <w:spacing w:line="360" w:lineRule="auto"/>
              <w:rPr>
                <w:rFonts w:ascii="宋体" w:hAnsi="宋体" w:eastAsia="宋体" w:cs="Times New Roman"/>
                <w:color w:val="auto"/>
                <w:szCs w:val="21"/>
              </w:rPr>
            </w:pPr>
          </w:p>
        </w:tc>
        <w:tc>
          <w:tcPr>
            <w:tcW w:w="1128" w:type="dxa"/>
            <w:noWrap w:val="0"/>
            <w:vAlign w:val="top"/>
          </w:tcPr>
          <w:p w14:paraId="4657DCE1">
            <w:pPr>
              <w:spacing w:line="360" w:lineRule="auto"/>
              <w:rPr>
                <w:rFonts w:ascii="宋体" w:hAnsi="宋体" w:eastAsia="宋体" w:cs="Times New Roman"/>
                <w:color w:val="auto"/>
                <w:szCs w:val="21"/>
              </w:rPr>
            </w:pPr>
          </w:p>
        </w:tc>
        <w:tc>
          <w:tcPr>
            <w:tcW w:w="1423" w:type="dxa"/>
            <w:noWrap w:val="0"/>
            <w:vAlign w:val="top"/>
          </w:tcPr>
          <w:p w14:paraId="204BE2E5">
            <w:pPr>
              <w:spacing w:line="360" w:lineRule="auto"/>
              <w:rPr>
                <w:rFonts w:ascii="宋体" w:hAnsi="宋体" w:eastAsia="宋体" w:cs="Times New Roman"/>
                <w:color w:val="auto"/>
                <w:szCs w:val="21"/>
              </w:rPr>
            </w:pPr>
          </w:p>
        </w:tc>
        <w:tc>
          <w:tcPr>
            <w:tcW w:w="993" w:type="dxa"/>
            <w:noWrap w:val="0"/>
            <w:vAlign w:val="top"/>
          </w:tcPr>
          <w:p w14:paraId="0C11FFAD">
            <w:pPr>
              <w:spacing w:line="360" w:lineRule="auto"/>
              <w:rPr>
                <w:rFonts w:ascii="宋体" w:hAnsi="宋体" w:eastAsia="宋体" w:cs="Times New Roman"/>
                <w:color w:val="auto"/>
                <w:szCs w:val="21"/>
              </w:rPr>
            </w:pPr>
          </w:p>
        </w:tc>
        <w:tc>
          <w:tcPr>
            <w:tcW w:w="1134" w:type="dxa"/>
            <w:noWrap w:val="0"/>
            <w:vAlign w:val="top"/>
          </w:tcPr>
          <w:p w14:paraId="6D11453A">
            <w:pPr>
              <w:spacing w:line="360" w:lineRule="auto"/>
              <w:rPr>
                <w:rFonts w:ascii="宋体" w:hAnsi="宋体" w:eastAsia="宋体" w:cs="Times New Roman"/>
                <w:color w:val="auto"/>
                <w:szCs w:val="21"/>
              </w:rPr>
            </w:pPr>
          </w:p>
        </w:tc>
        <w:tc>
          <w:tcPr>
            <w:tcW w:w="2560" w:type="dxa"/>
            <w:gridSpan w:val="2"/>
            <w:noWrap w:val="0"/>
            <w:vAlign w:val="top"/>
          </w:tcPr>
          <w:p w14:paraId="5ED3ECAD">
            <w:pPr>
              <w:spacing w:line="360" w:lineRule="auto"/>
              <w:rPr>
                <w:rFonts w:ascii="宋体" w:hAnsi="宋体" w:eastAsia="宋体" w:cs="Times New Roman"/>
                <w:color w:val="auto"/>
                <w:szCs w:val="21"/>
              </w:rPr>
            </w:pPr>
          </w:p>
        </w:tc>
        <w:tc>
          <w:tcPr>
            <w:tcW w:w="983" w:type="dxa"/>
            <w:noWrap w:val="0"/>
            <w:vAlign w:val="top"/>
          </w:tcPr>
          <w:p w14:paraId="4827F3AA">
            <w:pPr>
              <w:spacing w:line="360" w:lineRule="auto"/>
              <w:rPr>
                <w:rFonts w:ascii="宋体" w:hAnsi="宋体" w:eastAsia="宋体" w:cs="Times New Roman"/>
                <w:color w:val="auto"/>
                <w:szCs w:val="21"/>
              </w:rPr>
            </w:pPr>
          </w:p>
        </w:tc>
      </w:tr>
      <w:tr w14:paraId="7462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3CA5F55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24583BF">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11F38FAB">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BE93BC1">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E7A4BF1">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96B1404">
            <w:pPr>
              <w:spacing w:line="360" w:lineRule="auto"/>
              <w:rPr>
                <w:rFonts w:ascii="宋体" w:hAnsi="宋体" w:eastAsia="宋体" w:cs="Times New Roman"/>
                <w:color w:val="auto"/>
                <w:szCs w:val="21"/>
              </w:rPr>
            </w:pPr>
          </w:p>
        </w:tc>
        <w:tc>
          <w:tcPr>
            <w:tcW w:w="2560" w:type="dxa"/>
            <w:gridSpan w:val="2"/>
            <w:noWrap w:val="0"/>
            <w:vAlign w:val="top"/>
          </w:tcPr>
          <w:p w14:paraId="15604802">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56CFBE5">
            <w:pPr>
              <w:spacing w:line="360" w:lineRule="auto"/>
              <w:rPr>
                <w:rFonts w:ascii="宋体" w:hAnsi="宋体" w:eastAsia="宋体" w:cs="Times New Roman"/>
                <w:color w:val="auto"/>
                <w:szCs w:val="21"/>
              </w:rPr>
            </w:pPr>
          </w:p>
        </w:tc>
      </w:tr>
      <w:tr w14:paraId="170F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12A2B6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EBBC015">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11160D27">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3830B4C">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2AAFCEA">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4A39F2F">
            <w:pPr>
              <w:spacing w:line="360" w:lineRule="auto"/>
              <w:rPr>
                <w:rFonts w:ascii="宋体" w:hAnsi="宋体" w:eastAsia="宋体" w:cs="Times New Roman"/>
                <w:color w:val="auto"/>
                <w:szCs w:val="21"/>
              </w:rPr>
            </w:pPr>
          </w:p>
        </w:tc>
        <w:tc>
          <w:tcPr>
            <w:tcW w:w="2560" w:type="dxa"/>
            <w:gridSpan w:val="2"/>
            <w:noWrap w:val="0"/>
            <w:vAlign w:val="top"/>
          </w:tcPr>
          <w:p w14:paraId="5D5EE015">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88CA09F">
            <w:pPr>
              <w:spacing w:line="360" w:lineRule="auto"/>
              <w:rPr>
                <w:rFonts w:ascii="宋体" w:hAnsi="宋体" w:eastAsia="宋体" w:cs="Times New Roman"/>
                <w:color w:val="auto"/>
                <w:szCs w:val="21"/>
              </w:rPr>
            </w:pPr>
          </w:p>
        </w:tc>
      </w:tr>
      <w:tr w14:paraId="79FE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3563692">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4028ECC">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B745A3E">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64FA9963">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D1791F6">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27F2EA">
            <w:pPr>
              <w:spacing w:line="360" w:lineRule="auto"/>
              <w:rPr>
                <w:rFonts w:ascii="宋体" w:hAnsi="宋体" w:eastAsia="宋体" w:cs="Times New Roman"/>
                <w:color w:val="auto"/>
                <w:szCs w:val="21"/>
              </w:rPr>
            </w:pPr>
          </w:p>
        </w:tc>
        <w:tc>
          <w:tcPr>
            <w:tcW w:w="2560" w:type="dxa"/>
            <w:gridSpan w:val="2"/>
            <w:noWrap w:val="0"/>
            <w:vAlign w:val="top"/>
          </w:tcPr>
          <w:p w14:paraId="1ABB9FA8">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2AC726D3">
            <w:pPr>
              <w:spacing w:line="360" w:lineRule="auto"/>
              <w:rPr>
                <w:rFonts w:ascii="宋体" w:hAnsi="宋体" w:eastAsia="宋体" w:cs="Times New Roman"/>
                <w:color w:val="auto"/>
                <w:szCs w:val="21"/>
              </w:rPr>
            </w:pPr>
          </w:p>
        </w:tc>
      </w:tr>
      <w:tr w14:paraId="060E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ED66FF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0809792">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65286E5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7C22AA1">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C4950B7">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6E15031">
            <w:pPr>
              <w:spacing w:line="360" w:lineRule="auto"/>
              <w:rPr>
                <w:rFonts w:ascii="宋体" w:hAnsi="宋体" w:eastAsia="宋体" w:cs="Times New Roman"/>
                <w:color w:val="auto"/>
                <w:szCs w:val="21"/>
              </w:rPr>
            </w:pPr>
          </w:p>
        </w:tc>
        <w:tc>
          <w:tcPr>
            <w:tcW w:w="2560" w:type="dxa"/>
            <w:gridSpan w:val="2"/>
            <w:noWrap w:val="0"/>
            <w:vAlign w:val="top"/>
          </w:tcPr>
          <w:p w14:paraId="25280219">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64411642">
            <w:pPr>
              <w:spacing w:line="360" w:lineRule="auto"/>
              <w:rPr>
                <w:rFonts w:ascii="宋体" w:hAnsi="宋体" w:eastAsia="宋体" w:cs="Times New Roman"/>
                <w:color w:val="auto"/>
                <w:szCs w:val="21"/>
              </w:rPr>
            </w:pPr>
          </w:p>
        </w:tc>
      </w:tr>
      <w:tr w14:paraId="4945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A7B5C6D">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874A57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1B906D1">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0B01C46">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92A73B8">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4EB8BA9">
            <w:pPr>
              <w:spacing w:line="360" w:lineRule="auto"/>
              <w:rPr>
                <w:rFonts w:ascii="宋体" w:hAnsi="宋体" w:eastAsia="宋体" w:cs="Times New Roman"/>
                <w:color w:val="auto"/>
                <w:szCs w:val="21"/>
              </w:rPr>
            </w:pPr>
          </w:p>
        </w:tc>
        <w:tc>
          <w:tcPr>
            <w:tcW w:w="2560" w:type="dxa"/>
            <w:gridSpan w:val="2"/>
            <w:noWrap w:val="0"/>
            <w:vAlign w:val="top"/>
          </w:tcPr>
          <w:p w14:paraId="0AD55CA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2E2AC3">
            <w:pPr>
              <w:spacing w:line="360" w:lineRule="auto"/>
              <w:rPr>
                <w:rFonts w:ascii="宋体" w:hAnsi="宋体" w:eastAsia="宋体" w:cs="Times New Roman"/>
                <w:color w:val="auto"/>
                <w:szCs w:val="21"/>
              </w:rPr>
            </w:pPr>
          </w:p>
        </w:tc>
      </w:tr>
      <w:tr w14:paraId="258E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35C2E6C">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8974DCC">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1A17B7B6">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D4C9903">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B50478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6A4F02A">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3878672D">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FF5555">
            <w:pPr>
              <w:spacing w:line="360" w:lineRule="auto"/>
              <w:rPr>
                <w:rFonts w:ascii="宋体" w:hAnsi="宋体" w:eastAsia="宋体" w:cs="Times New Roman"/>
                <w:color w:val="auto"/>
                <w:szCs w:val="21"/>
              </w:rPr>
            </w:pPr>
          </w:p>
        </w:tc>
      </w:tr>
      <w:bookmarkEnd w:id="97"/>
      <w:bookmarkEnd w:id="98"/>
      <w:bookmarkEnd w:id="99"/>
      <w:bookmarkEnd w:id="100"/>
      <w:bookmarkEnd w:id="101"/>
      <w:bookmarkEnd w:id="102"/>
      <w:bookmarkEnd w:id="103"/>
      <w:bookmarkEnd w:id="104"/>
      <w:bookmarkEnd w:id="105"/>
    </w:tbl>
    <w:p w14:paraId="5A585E2A">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6CEECC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959F3F1">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279C55D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A973E35">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341BE913">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3DE1D69F">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31"/>
      <w:bookmarkEnd w:id="32"/>
      <w:bookmarkEnd w:id="33"/>
      <w:bookmarkEnd w:id="34"/>
      <w:bookmarkEnd w:id="35"/>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4364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72843FA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326B72EB">
            <w:pPr>
              <w:spacing w:line="360" w:lineRule="auto"/>
              <w:rPr>
                <w:rFonts w:ascii="宋体" w:hAnsi="宋体" w:eastAsia="宋体" w:cs="Times New Roman"/>
                <w:color w:val="auto"/>
                <w:sz w:val="24"/>
                <w:szCs w:val="24"/>
              </w:rPr>
            </w:pPr>
          </w:p>
        </w:tc>
        <w:tc>
          <w:tcPr>
            <w:tcW w:w="927" w:type="dxa"/>
            <w:noWrap w:val="0"/>
            <w:vAlign w:val="center"/>
          </w:tcPr>
          <w:p w14:paraId="7EC9893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190931D1">
            <w:pPr>
              <w:spacing w:line="360" w:lineRule="auto"/>
              <w:rPr>
                <w:rFonts w:ascii="宋体" w:hAnsi="宋体" w:eastAsia="宋体" w:cs="Times New Roman"/>
                <w:color w:val="auto"/>
                <w:sz w:val="24"/>
                <w:szCs w:val="24"/>
              </w:rPr>
            </w:pPr>
          </w:p>
        </w:tc>
        <w:tc>
          <w:tcPr>
            <w:tcW w:w="2355" w:type="dxa"/>
            <w:gridSpan w:val="2"/>
            <w:noWrap w:val="0"/>
            <w:vAlign w:val="center"/>
          </w:tcPr>
          <w:p w14:paraId="513535D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67C12F1A">
            <w:pPr>
              <w:spacing w:line="360" w:lineRule="auto"/>
              <w:rPr>
                <w:rFonts w:ascii="宋体" w:hAnsi="宋体" w:eastAsia="宋体" w:cs="Times New Roman"/>
                <w:color w:val="auto"/>
                <w:sz w:val="24"/>
                <w:szCs w:val="24"/>
              </w:rPr>
            </w:pPr>
          </w:p>
        </w:tc>
      </w:tr>
      <w:tr w14:paraId="2B46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3D7EFFD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338A4440">
            <w:pPr>
              <w:spacing w:line="360" w:lineRule="auto"/>
              <w:rPr>
                <w:rFonts w:ascii="宋体" w:hAnsi="宋体" w:eastAsia="宋体" w:cs="Times New Roman"/>
                <w:color w:val="auto"/>
                <w:sz w:val="24"/>
                <w:szCs w:val="24"/>
              </w:rPr>
            </w:pPr>
          </w:p>
        </w:tc>
        <w:tc>
          <w:tcPr>
            <w:tcW w:w="927" w:type="dxa"/>
            <w:noWrap w:val="0"/>
            <w:vAlign w:val="center"/>
          </w:tcPr>
          <w:p w14:paraId="689AA4E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7DA1ACBB">
            <w:pPr>
              <w:spacing w:line="360" w:lineRule="auto"/>
              <w:rPr>
                <w:rFonts w:ascii="宋体" w:hAnsi="宋体" w:eastAsia="宋体" w:cs="Times New Roman"/>
                <w:color w:val="auto"/>
                <w:sz w:val="24"/>
                <w:szCs w:val="24"/>
              </w:rPr>
            </w:pPr>
          </w:p>
        </w:tc>
        <w:tc>
          <w:tcPr>
            <w:tcW w:w="2355" w:type="dxa"/>
            <w:gridSpan w:val="2"/>
            <w:noWrap w:val="0"/>
            <w:vAlign w:val="center"/>
          </w:tcPr>
          <w:p w14:paraId="3367E9D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2F4F6A76">
            <w:pPr>
              <w:spacing w:line="360" w:lineRule="auto"/>
              <w:rPr>
                <w:rFonts w:ascii="宋体" w:hAnsi="宋体" w:eastAsia="宋体" w:cs="Times New Roman"/>
                <w:color w:val="auto"/>
                <w:sz w:val="24"/>
                <w:szCs w:val="24"/>
              </w:rPr>
            </w:pPr>
          </w:p>
        </w:tc>
      </w:tr>
      <w:tr w14:paraId="5288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5EB1610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386F98F1">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7643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7E38E9D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F8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366224F1">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72B2D4D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706DFD5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694F4771">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6828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24332AB">
            <w:pPr>
              <w:spacing w:line="360" w:lineRule="auto"/>
              <w:rPr>
                <w:rFonts w:ascii="宋体" w:hAnsi="宋体" w:eastAsia="宋体" w:cs="Times New Roman"/>
                <w:color w:val="auto"/>
                <w:sz w:val="24"/>
                <w:szCs w:val="24"/>
              </w:rPr>
            </w:pPr>
          </w:p>
        </w:tc>
        <w:tc>
          <w:tcPr>
            <w:tcW w:w="2658" w:type="dxa"/>
            <w:gridSpan w:val="3"/>
            <w:noWrap w:val="0"/>
            <w:vAlign w:val="top"/>
          </w:tcPr>
          <w:p w14:paraId="79C9B3AD">
            <w:pPr>
              <w:spacing w:line="360" w:lineRule="auto"/>
              <w:rPr>
                <w:rFonts w:ascii="宋体" w:hAnsi="宋体" w:eastAsia="宋体" w:cs="Times New Roman"/>
                <w:color w:val="auto"/>
                <w:sz w:val="24"/>
                <w:szCs w:val="24"/>
              </w:rPr>
            </w:pPr>
          </w:p>
        </w:tc>
        <w:tc>
          <w:tcPr>
            <w:tcW w:w="1417" w:type="dxa"/>
            <w:gridSpan w:val="2"/>
            <w:noWrap w:val="0"/>
            <w:vAlign w:val="top"/>
          </w:tcPr>
          <w:p w14:paraId="2331B395">
            <w:pPr>
              <w:spacing w:line="360" w:lineRule="auto"/>
              <w:rPr>
                <w:rFonts w:ascii="宋体" w:hAnsi="宋体" w:eastAsia="宋体" w:cs="Times New Roman"/>
                <w:color w:val="auto"/>
                <w:sz w:val="24"/>
                <w:szCs w:val="24"/>
              </w:rPr>
            </w:pPr>
          </w:p>
        </w:tc>
        <w:tc>
          <w:tcPr>
            <w:tcW w:w="2902" w:type="dxa"/>
            <w:gridSpan w:val="2"/>
            <w:noWrap w:val="0"/>
            <w:vAlign w:val="top"/>
          </w:tcPr>
          <w:p w14:paraId="552EEEB8">
            <w:pPr>
              <w:spacing w:line="360" w:lineRule="auto"/>
              <w:rPr>
                <w:rFonts w:ascii="宋体" w:hAnsi="宋体" w:eastAsia="宋体" w:cs="Times New Roman"/>
                <w:color w:val="auto"/>
                <w:sz w:val="24"/>
                <w:szCs w:val="24"/>
              </w:rPr>
            </w:pPr>
          </w:p>
        </w:tc>
      </w:tr>
      <w:tr w14:paraId="1C8F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3650346">
            <w:pPr>
              <w:spacing w:line="360" w:lineRule="auto"/>
              <w:rPr>
                <w:rFonts w:ascii="宋体" w:hAnsi="宋体" w:eastAsia="宋体" w:cs="Times New Roman"/>
                <w:color w:val="auto"/>
                <w:sz w:val="24"/>
                <w:szCs w:val="24"/>
              </w:rPr>
            </w:pPr>
          </w:p>
        </w:tc>
        <w:tc>
          <w:tcPr>
            <w:tcW w:w="2658" w:type="dxa"/>
            <w:gridSpan w:val="3"/>
            <w:noWrap w:val="0"/>
            <w:vAlign w:val="top"/>
          </w:tcPr>
          <w:p w14:paraId="14669BB3">
            <w:pPr>
              <w:spacing w:line="360" w:lineRule="auto"/>
              <w:rPr>
                <w:rFonts w:ascii="宋体" w:hAnsi="宋体" w:eastAsia="宋体" w:cs="Times New Roman"/>
                <w:color w:val="auto"/>
                <w:sz w:val="24"/>
                <w:szCs w:val="24"/>
              </w:rPr>
            </w:pPr>
          </w:p>
        </w:tc>
        <w:tc>
          <w:tcPr>
            <w:tcW w:w="1417" w:type="dxa"/>
            <w:gridSpan w:val="2"/>
            <w:noWrap w:val="0"/>
            <w:vAlign w:val="top"/>
          </w:tcPr>
          <w:p w14:paraId="4ECC1BA9">
            <w:pPr>
              <w:spacing w:line="360" w:lineRule="auto"/>
              <w:rPr>
                <w:rFonts w:ascii="宋体" w:hAnsi="宋体" w:eastAsia="宋体" w:cs="Times New Roman"/>
                <w:color w:val="auto"/>
                <w:sz w:val="24"/>
                <w:szCs w:val="24"/>
              </w:rPr>
            </w:pPr>
          </w:p>
        </w:tc>
        <w:tc>
          <w:tcPr>
            <w:tcW w:w="2902" w:type="dxa"/>
            <w:gridSpan w:val="2"/>
            <w:noWrap w:val="0"/>
            <w:vAlign w:val="top"/>
          </w:tcPr>
          <w:p w14:paraId="73C65331">
            <w:pPr>
              <w:spacing w:line="360" w:lineRule="auto"/>
              <w:rPr>
                <w:rFonts w:ascii="宋体" w:hAnsi="宋体" w:eastAsia="宋体" w:cs="Times New Roman"/>
                <w:color w:val="auto"/>
                <w:sz w:val="24"/>
                <w:szCs w:val="24"/>
              </w:rPr>
            </w:pPr>
          </w:p>
        </w:tc>
      </w:tr>
      <w:tr w14:paraId="0640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C96FA1B">
            <w:pPr>
              <w:spacing w:line="360" w:lineRule="auto"/>
              <w:rPr>
                <w:rFonts w:ascii="宋体" w:hAnsi="宋体" w:eastAsia="宋体" w:cs="Times New Roman"/>
                <w:color w:val="auto"/>
                <w:sz w:val="24"/>
                <w:szCs w:val="24"/>
              </w:rPr>
            </w:pPr>
          </w:p>
        </w:tc>
        <w:tc>
          <w:tcPr>
            <w:tcW w:w="2658" w:type="dxa"/>
            <w:gridSpan w:val="3"/>
            <w:noWrap w:val="0"/>
            <w:vAlign w:val="top"/>
          </w:tcPr>
          <w:p w14:paraId="296408FC">
            <w:pPr>
              <w:spacing w:line="360" w:lineRule="auto"/>
              <w:rPr>
                <w:rFonts w:ascii="宋体" w:hAnsi="宋体" w:eastAsia="宋体" w:cs="Times New Roman"/>
                <w:color w:val="auto"/>
                <w:sz w:val="24"/>
                <w:szCs w:val="24"/>
              </w:rPr>
            </w:pPr>
          </w:p>
        </w:tc>
        <w:tc>
          <w:tcPr>
            <w:tcW w:w="1417" w:type="dxa"/>
            <w:gridSpan w:val="2"/>
            <w:noWrap w:val="0"/>
            <w:vAlign w:val="top"/>
          </w:tcPr>
          <w:p w14:paraId="79312C14">
            <w:pPr>
              <w:spacing w:line="360" w:lineRule="auto"/>
              <w:rPr>
                <w:rFonts w:ascii="宋体" w:hAnsi="宋体" w:eastAsia="宋体" w:cs="Times New Roman"/>
                <w:color w:val="auto"/>
                <w:sz w:val="24"/>
                <w:szCs w:val="24"/>
              </w:rPr>
            </w:pPr>
          </w:p>
        </w:tc>
        <w:tc>
          <w:tcPr>
            <w:tcW w:w="2902" w:type="dxa"/>
            <w:gridSpan w:val="2"/>
            <w:noWrap w:val="0"/>
            <w:vAlign w:val="top"/>
          </w:tcPr>
          <w:p w14:paraId="7B3DE063">
            <w:pPr>
              <w:spacing w:line="360" w:lineRule="auto"/>
              <w:rPr>
                <w:rFonts w:ascii="宋体" w:hAnsi="宋体" w:eastAsia="宋体" w:cs="Times New Roman"/>
                <w:color w:val="auto"/>
                <w:sz w:val="24"/>
                <w:szCs w:val="24"/>
              </w:rPr>
            </w:pPr>
          </w:p>
        </w:tc>
      </w:tr>
      <w:tr w14:paraId="53DD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6464A7A">
            <w:pPr>
              <w:spacing w:line="360" w:lineRule="auto"/>
              <w:rPr>
                <w:rFonts w:ascii="宋体" w:hAnsi="宋体" w:eastAsia="宋体" w:cs="Times New Roman"/>
                <w:color w:val="auto"/>
                <w:sz w:val="24"/>
                <w:szCs w:val="24"/>
              </w:rPr>
            </w:pPr>
          </w:p>
        </w:tc>
        <w:tc>
          <w:tcPr>
            <w:tcW w:w="2658" w:type="dxa"/>
            <w:gridSpan w:val="3"/>
            <w:noWrap w:val="0"/>
            <w:vAlign w:val="top"/>
          </w:tcPr>
          <w:p w14:paraId="7756BF58">
            <w:pPr>
              <w:spacing w:line="360" w:lineRule="auto"/>
              <w:rPr>
                <w:rFonts w:ascii="宋体" w:hAnsi="宋体" w:eastAsia="宋体" w:cs="Times New Roman"/>
                <w:color w:val="auto"/>
                <w:sz w:val="24"/>
                <w:szCs w:val="24"/>
              </w:rPr>
            </w:pPr>
          </w:p>
        </w:tc>
        <w:tc>
          <w:tcPr>
            <w:tcW w:w="1417" w:type="dxa"/>
            <w:gridSpan w:val="2"/>
            <w:noWrap w:val="0"/>
            <w:vAlign w:val="top"/>
          </w:tcPr>
          <w:p w14:paraId="7E18067E">
            <w:pPr>
              <w:spacing w:line="360" w:lineRule="auto"/>
              <w:rPr>
                <w:rFonts w:ascii="宋体" w:hAnsi="宋体" w:eastAsia="宋体" w:cs="Times New Roman"/>
                <w:color w:val="auto"/>
                <w:sz w:val="24"/>
                <w:szCs w:val="24"/>
              </w:rPr>
            </w:pPr>
          </w:p>
        </w:tc>
        <w:tc>
          <w:tcPr>
            <w:tcW w:w="2902" w:type="dxa"/>
            <w:gridSpan w:val="2"/>
            <w:noWrap w:val="0"/>
            <w:vAlign w:val="top"/>
          </w:tcPr>
          <w:p w14:paraId="56364BBA">
            <w:pPr>
              <w:spacing w:line="360" w:lineRule="auto"/>
              <w:rPr>
                <w:rFonts w:ascii="宋体" w:hAnsi="宋体" w:eastAsia="宋体" w:cs="Times New Roman"/>
                <w:color w:val="auto"/>
                <w:sz w:val="24"/>
                <w:szCs w:val="24"/>
              </w:rPr>
            </w:pPr>
          </w:p>
        </w:tc>
      </w:tr>
      <w:tr w14:paraId="3D81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C1F0EE5">
            <w:pPr>
              <w:spacing w:line="360" w:lineRule="auto"/>
              <w:rPr>
                <w:rFonts w:ascii="宋体" w:hAnsi="宋体" w:eastAsia="宋体" w:cs="Times New Roman"/>
                <w:color w:val="auto"/>
                <w:sz w:val="24"/>
                <w:szCs w:val="24"/>
              </w:rPr>
            </w:pPr>
          </w:p>
        </w:tc>
        <w:tc>
          <w:tcPr>
            <w:tcW w:w="2658" w:type="dxa"/>
            <w:gridSpan w:val="3"/>
            <w:noWrap w:val="0"/>
            <w:vAlign w:val="top"/>
          </w:tcPr>
          <w:p w14:paraId="6859A3E5">
            <w:pPr>
              <w:spacing w:line="360" w:lineRule="auto"/>
              <w:rPr>
                <w:rFonts w:ascii="宋体" w:hAnsi="宋体" w:eastAsia="宋体" w:cs="Times New Roman"/>
                <w:color w:val="auto"/>
                <w:sz w:val="24"/>
                <w:szCs w:val="24"/>
              </w:rPr>
            </w:pPr>
          </w:p>
        </w:tc>
        <w:tc>
          <w:tcPr>
            <w:tcW w:w="1417" w:type="dxa"/>
            <w:gridSpan w:val="2"/>
            <w:noWrap w:val="0"/>
            <w:vAlign w:val="top"/>
          </w:tcPr>
          <w:p w14:paraId="4CFB7AA6">
            <w:pPr>
              <w:spacing w:line="360" w:lineRule="auto"/>
              <w:rPr>
                <w:rFonts w:ascii="宋体" w:hAnsi="宋体" w:eastAsia="宋体" w:cs="Times New Roman"/>
                <w:color w:val="auto"/>
                <w:sz w:val="24"/>
                <w:szCs w:val="24"/>
              </w:rPr>
            </w:pPr>
          </w:p>
        </w:tc>
        <w:tc>
          <w:tcPr>
            <w:tcW w:w="2902" w:type="dxa"/>
            <w:gridSpan w:val="2"/>
            <w:noWrap w:val="0"/>
            <w:vAlign w:val="top"/>
          </w:tcPr>
          <w:p w14:paraId="291DC642">
            <w:pPr>
              <w:spacing w:line="360" w:lineRule="auto"/>
              <w:rPr>
                <w:rFonts w:ascii="宋体" w:hAnsi="宋体" w:eastAsia="宋体" w:cs="Times New Roman"/>
                <w:color w:val="auto"/>
                <w:sz w:val="24"/>
                <w:szCs w:val="24"/>
              </w:rPr>
            </w:pPr>
          </w:p>
        </w:tc>
      </w:tr>
      <w:tr w14:paraId="52D8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4D3322C">
            <w:pPr>
              <w:spacing w:line="360" w:lineRule="auto"/>
              <w:rPr>
                <w:rFonts w:ascii="宋体" w:hAnsi="宋体" w:eastAsia="宋体" w:cs="Times New Roman"/>
                <w:color w:val="auto"/>
                <w:sz w:val="24"/>
                <w:szCs w:val="24"/>
              </w:rPr>
            </w:pPr>
          </w:p>
        </w:tc>
        <w:tc>
          <w:tcPr>
            <w:tcW w:w="2658" w:type="dxa"/>
            <w:gridSpan w:val="3"/>
            <w:noWrap w:val="0"/>
            <w:vAlign w:val="top"/>
          </w:tcPr>
          <w:p w14:paraId="6E89CBB0">
            <w:pPr>
              <w:spacing w:line="360" w:lineRule="auto"/>
              <w:rPr>
                <w:rFonts w:ascii="宋体" w:hAnsi="宋体" w:eastAsia="宋体" w:cs="Times New Roman"/>
                <w:color w:val="auto"/>
                <w:sz w:val="24"/>
                <w:szCs w:val="24"/>
              </w:rPr>
            </w:pPr>
          </w:p>
        </w:tc>
        <w:tc>
          <w:tcPr>
            <w:tcW w:w="1417" w:type="dxa"/>
            <w:gridSpan w:val="2"/>
            <w:noWrap w:val="0"/>
            <w:vAlign w:val="top"/>
          </w:tcPr>
          <w:p w14:paraId="2DC2B4C6">
            <w:pPr>
              <w:spacing w:line="360" w:lineRule="auto"/>
              <w:rPr>
                <w:rFonts w:ascii="宋体" w:hAnsi="宋体" w:eastAsia="宋体" w:cs="Times New Roman"/>
                <w:color w:val="auto"/>
                <w:sz w:val="24"/>
                <w:szCs w:val="24"/>
              </w:rPr>
            </w:pPr>
          </w:p>
        </w:tc>
        <w:tc>
          <w:tcPr>
            <w:tcW w:w="2902" w:type="dxa"/>
            <w:gridSpan w:val="2"/>
            <w:noWrap w:val="0"/>
            <w:vAlign w:val="top"/>
          </w:tcPr>
          <w:p w14:paraId="2F3864E0">
            <w:pPr>
              <w:spacing w:line="360" w:lineRule="auto"/>
              <w:rPr>
                <w:rFonts w:ascii="宋体" w:hAnsi="宋体" w:eastAsia="宋体" w:cs="Times New Roman"/>
                <w:color w:val="auto"/>
                <w:sz w:val="24"/>
                <w:szCs w:val="24"/>
              </w:rPr>
            </w:pPr>
          </w:p>
        </w:tc>
      </w:tr>
      <w:tr w14:paraId="2C2F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2E430D8">
            <w:pPr>
              <w:spacing w:line="360" w:lineRule="auto"/>
              <w:rPr>
                <w:rFonts w:ascii="宋体" w:hAnsi="宋体" w:eastAsia="宋体" w:cs="Times New Roman"/>
                <w:color w:val="auto"/>
                <w:sz w:val="24"/>
                <w:szCs w:val="24"/>
              </w:rPr>
            </w:pPr>
          </w:p>
        </w:tc>
        <w:tc>
          <w:tcPr>
            <w:tcW w:w="2658" w:type="dxa"/>
            <w:gridSpan w:val="3"/>
            <w:noWrap w:val="0"/>
            <w:vAlign w:val="top"/>
          </w:tcPr>
          <w:p w14:paraId="531FF4EE">
            <w:pPr>
              <w:spacing w:line="360" w:lineRule="auto"/>
              <w:rPr>
                <w:rFonts w:ascii="宋体" w:hAnsi="宋体" w:eastAsia="宋体" w:cs="Times New Roman"/>
                <w:color w:val="auto"/>
                <w:sz w:val="24"/>
                <w:szCs w:val="24"/>
              </w:rPr>
            </w:pPr>
          </w:p>
        </w:tc>
        <w:tc>
          <w:tcPr>
            <w:tcW w:w="1417" w:type="dxa"/>
            <w:gridSpan w:val="2"/>
            <w:noWrap w:val="0"/>
            <w:vAlign w:val="top"/>
          </w:tcPr>
          <w:p w14:paraId="2BC6DF06">
            <w:pPr>
              <w:spacing w:line="360" w:lineRule="auto"/>
              <w:rPr>
                <w:rFonts w:ascii="宋体" w:hAnsi="宋体" w:eastAsia="宋体" w:cs="Times New Roman"/>
                <w:color w:val="auto"/>
                <w:sz w:val="24"/>
                <w:szCs w:val="24"/>
              </w:rPr>
            </w:pPr>
          </w:p>
        </w:tc>
        <w:tc>
          <w:tcPr>
            <w:tcW w:w="2902" w:type="dxa"/>
            <w:gridSpan w:val="2"/>
            <w:noWrap w:val="0"/>
            <w:vAlign w:val="top"/>
          </w:tcPr>
          <w:p w14:paraId="4700105D">
            <w:pPr>
              <w:spacing w:line="360" w:lineRule="auto"/>
              <w:rPr>
                <w:rFonts w:ascii="宋体" w:hAnsi="宋体" w:eastAsia="宋体" w:cs="Times New Roman"/>
                <w:color w:val="auto"/>
                <w:sz w:val="24"/>
                <w:szCs w:val="24"/>
              </w:rPr>
            </w:pPr>
          </w:p>
        </w:tc>
      </w:tr>
      <w:tr w14:paraId="08BF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F42869C">
            <w:pPr>
              <w:spacing w:line="360" w:lineRule="auto"/>
              <w:rPr>
                <w:rFonts w:ascii="宋体" w:hAnsi="宋体" w:eastAsia="宋体" w:cs="Times New Roman"/>
                <w:color w:val="auto"/>
                <w:sz w:val="24"/>
                <w:szCs w:val="24"/>
              </w:rPr>
            </w:pPr>
          </w:p>
        </w:tc>
        <w:tc>
          <w:tcPr>
            <w:tcW w:w="2658" w:type="dxa"/>
            <w:gridSpan w:val="3"/>
            <w:noWrap w:val="0"/>
            <w:vAlign w:val="top"/>
          </w:tcPr>
          <w:p w14:paraId="680A7EBD">
            <w:pPr>
              <w:spacing w:line="360" w:lineRule="auto"/>
              <w:rPr>
                <w:rFonts w:ascii="宋体" w:hAnsi="宋体" w:eastAsia="宋体" w:cs="Times New Roman"/>
                <w:color w:val="auto"/>
                <w:sz w:val="24"/>
                <w:szCs w:val="24"/>
              </w:rPr>
            </w:pPr>
          </w:p>
        </w:tc>
        <w:tc>
          <w:tcPr>
            <w:tcW w:w="1417" w:type="dxa"/>
            <w:gridSpan w:val="2"/>
            <w:noWrap w:val="0"/>
            <w:vAlign w:val="top"/>
          </w:tcPr>
          <w:p w14:paraId="3595756B">
            <w:pPr>
              <w:spacing w:line="360" w:lineRule="auto"/>
              <w:rPr>
                <w:rFonts w:ascii="宋体" w:hAnsi="宋体" w:eastAsia="宋体" w:cs="Times New Roman"/>
                <w:color w:val="auto"/>
                <w:sz w:val="24"/>
                <w:szCs w:val="24"/>
              </w:rPr>
            </w:pPr>
          </w:p>
        </w:tc>
        <w:tc>
          <w:tcPr>
            <w:tcW w:w="2902" w:type="dxa"/>
            <w:gridSpan w:val="2"/>
            <w:noWrap w:val="0"/>
            <w:vAlign w:val="top"/>
          </w:tcPr>
          <w:p w14:paraId="3FB9D00B">
            <w:pPr>
              <w:spacing w:line="360" w:lineRule="auto"/>
              <w:rPr>
                <w:rFonts w:ascii="宋体" w:hAnsi="宋体" w:eastAsia="宋体" w:cs="Times New Roman"/>
                <w:color w:val="auto"/>
                <w:sz w:val="24"/>
                <w:szCs w:val="24"/>
              </w:rPr>
            </w:pPr>
          </w:p>
        </w:tc>
      </w:tr>
      <w:tr w14:paraId="1CE7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7640963">
            <w:pPr>
              <w:spacing w:line="360" w:lineRule="auto"/>
              <w:rPr>
                <w:rFonts w:ascii="宋体" w:hAnsi="宋体" w:eastAsia="宋体" w:cs="Times New Roman"/>
                <w:color w:val="auto"/>
                <w:sz w:val="24"/>
                <w:szCs w:val="24"/>
              </w:rPr>
            </w:pPr>
          </w:p>
        </w:tc>
        <w:tc>
          <w:tcPr>
            <w:tcW w:w="2658" w:type="dxa"/>
            <w:gridSpan w:val="3"/>
            <w:noWrap w:val="0"/>
            <w:vAlign w:val="top"/>
          </w:tcPr>
          <w:p w14:paraId="2F5534FD">
            <w:pPr>
              <w:spacing w:line="360" w:lineRule="auto"/>
              <w:rPr>
                <w:rFonts w:ascii="宋体" w:hAnsi="宋体" w:eastAsia="宋体" w:cs="Times New Roman"/>
                <w:color w:val="auto"/>
                <w:sz w:val="24"/>
                <w:szCs w:val="24"/>
              </w:rPr>
            </w:pPr>
          </w:p>
        </w:tc>
        <w:tc>
          <w:tcPr>
            <w:tcW w:w="1417" w:type="dxa"/>
            <w:gridSpan w:val="2"/>
            <w:noWrap w:val="0"/>
            <w:vAlign w:val="top"/>
          </w:tcPr>
          <w:p w14:paraId="7DADE597">
            <w:pPr>
              <w:spacing w:line="360" w:lineRule="auto"/>
              <w:rPr>
                <w:rFonts w:ascii="宋体" w:hAnsi="宋体" w:eastAsia="宋体" w:cs="Times New Roman"/>
                <w:color w:val="auto"/>
                <w:sz w:val="24"/>
                <w:szCs w:val="24"/>
              </w:rPr>
            </w:pPr>
          </w:p>
        </w:tc>
        <w:tc>
          <w:tcPr>
            <w:tcW w:w="2902" w:type="dxa"/>
            <w:gridSpan w:val="2"/>
            <w:noWrap w:val="0"/>
            <w:vAlign w:val="top"/>
          </w:tcPr>
          <w:p w14:paraId="6FE656D8">
            <w:pPr>
              <w:spacing w:line="360" w:lineRule="auto"/>
              <w:rPr>
                <w:rFonts w:ascii="宋体" w:hAnsi="宋体" w:eastAsia="宋体" w:cs="Times New Roman"/>
                <w:color w:val="auto"/>
                <w:sz w:val="24"/>
                <w:szCs w:val="24"/>
              </w:rPr>
            </w:pPr>
          </w:p>
        </w:tc>
      </w:tr>
      <w:tr w14:paraId="04E0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41BF3AF">
            <w:pPr>
              <w:spacing w:line="360" w:lineRule="auto"/>
              <w:rPr>
                <w:rFonts w:ascii="宋体" w:hAnsi="宋体" w:eastAsia="宋体" w:cs="Times New Roman"/>
                <w:color w:val="auto"/>
                <w:sz w:val="24"/>
                <w:szCs w:val="24"/>
              </w:rPr>
            </w:pPr>
          </w:p>
        </w:tc>
        <w:tc>
          <w:tcPr>
            <w:tcW w:w="2658" w:type="dxa"/>
            <w:gridSpan w:val="3"/>
            <w:noWrap w:val="0"/>
            <w:vAlign w:val="top"/>
          </w:tcPr>
          <w:p w14:paraId="13B10112">
            <w:pPr>
              <w:spacing w:line="360" w:lineRule="auto"/>
              <w:rPr>
                <w:rFonts w:ascii="宋体" w:hAnsi="宋体" w:eastAsia="宋体" w:cs="Times New Roman"/>
                <w:color w:val="auto"/>
                <w:sz w:val="24"/>
                <w:szCs w:val="24"/>
              </w:rPr>
            </w:pPr>
          </w:p>
        </w:tc>
        <w:tc>
          <w:tcPr>
            <w:tcW w:w="1417" w:type="dxa"/>
            <w:gridSpan w:val="2"/>
            <w:noWrap w:val="0"/>
            <w:vAlign w:val="top"/>
          </w:tcPr>
          <w:p w14:paraId="2A75AF2C">
            <w:pPr>
              <w:spacing w:line="360" w:lineRule="auto"/>
              <w:rPr>
                <w:rFonts w:ascii="宋体" w:hAnsi="宋体" w:eastAsia="宋体" w:cs="Times New Roman"/>
                <w:color w:val="auto"/>
                <w:sz w:val="24"/>
                <w:szCs w:val="24"/>
              </w:rPr>
            </w:pPr>
          </w:p>
        </w:tc>
        <w:tc>
          <w:tcPr>
            <w:tcW w:w="2902" w:type="dxa"/>
            <w:gridSpan w:val="2"/>
            <w:noWrap w:val="0"/>
            <w:vAlign w:val="top"/>
          </w:tcPr>
          <w:p w14:paraId="2C213C11">
            <w:pPr>
              <w:spacing w:line="360" w:lineRule="auto"/>
              <w:rPr>
                <w:rFonts w:ascii="宋体" w:hAnsi="宋体" w:eastAsia="宋体" w:cs="Times New Roman"/>
                <w:color w:val="auto"/>
                <w:sz w:val="24"/>
                <w:szCs w:val="24"/>
              </w:rPr>
            </w:pPr>
          </w:p>
        </w:tc>
      </w:tr>
      <w:tr w14:paraId="01FA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D7D3D72">
            <w:pPr>
              <w:spacing w:line="360" w:lineRule="auto"/>
              <w:rPr>
                <w:rFonts w:ascii="宋体" w:hAnsi="宋体" w:eastAsia="宋体" w:cs="Times New Roman"/>
                <w:color w:val="auto"/>
                <w:sz w:val="24"/>
                <w:szCs w:val="24"/>
              </w:rPr>
            </w:pPr>
          </w:p>
        </w:tc>
        <w:tc>
          <w:tcPr>
            <w:tcW w:w="2658" w:type="dxa"/>
            <w:gridSpan w:val="3"/>
            <w:noWrap w:val="0"/>
            <w:vAlign w:val="top"/>
          </w:tcPr>
          <w:p w14:paraId="2E8B1114">
            <w:pPr>
              <w:spacing w:line="360" w:lineRule="auto"/>
              <w:rPr>
                <w:rFonts w:ascii="宋体" w:hAnsi="宋体" w:eastAsia="宋体" w:cs="Times New Roman"/>
                <w:color w:val="auto"/>
                <w:sz w:val="24"/>
                <w:szCs w:val="24"/>
              </w:rPr>
            </w:pPr>
          </w:p>
        </w:tc>
        <w:tc>
          <w:tcPr>
            <w:tcW w:w="1417" w:type="dxa"/>
            <w:gridSpan w:val="2"/>
            <w:noWrap w:val="0"/>
            <w:vAlign w:val="top"/>
          </w:tcPr>
          <w:p w14:paraId="5967B58F">
            <w:pPr>
              <w:spacing w:line="360" w:lineRule="auto"/>
              <w:rPr>
                <w:rFonts w:ascii="宋体" w:hAnsi="宋体" w:eastAsia="宋体" w:cs="Times New Roman"/>
                <w:color w:val="auto"/>
                <w:sz w:val="24"/>
                <w:szCs w:val="24"/>
              </w:rPr>
            </w:pPr>
          </w:p>
        </w:tc>
        <w:tc>
          <w:tcPr>
            <w:tcW w:w="2902" w:type="dxa"/>
            <w:gridSpan w:val="2"/>
            <w:noWrap w:val="0"/>
            <w:vAlign w:val="top"/>
          </w:tcPr>
          <w:p w14:paraId="5906C10B">
            <w:pPr>
              <w:spacing w:line="360" w:lineRule="auto"/>
              <w:rPr>
                <w:rFonts w:ascii="宋体" w:hAnsi="宋体" w:eastAsia="宋体" w:cs="Times New Roman"/>
                <w:color w:val="auto"/>
                <w:sz w:val="24"/>
                <w:szCs w:val="24"/>
              </w:rPr>
            </w:pPr>
          </w:p>
        </w:tc>
      </w:tr>
    </w:tbl>
    <w:p w14:paraId="47ACA5BC">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6AFD70C">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101094DA">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2878243A">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2706482">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963D30F">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52CC6C49">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5365B50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D8C444">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41FC1C52">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E05F8C">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4AB7E2A2">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6951D3CB">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52EF483">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2"/>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65954BD1">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2CC3457D">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324A93DC">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64ABD818">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15BFB699">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61FCAB">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637FFD85">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1AD1EE36">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4AB64DF">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165DDF66">
      <w:pPr>
        <w:shd w:val="clear" w:color="auto" w:fill="FFFFFF"/>
        <w:spacing w:line="460" w:lineRule="atLeast"/>
        <w:ind w:firstLine="2760"/>
        <w:rPr>
          <w:rFonts w:hint="eastAsia" w:ascii="Times New Roman" w:hAnsi="Times New Roman" w:eastAsia="宋体" w:cs="Times New Roman"/>
          <w:color w:val="auto"/>
          <w:sz w:val="24"/>
          <w:szCs w:val="24"/>
        </w:rPr>
      </w:pPr>
    </w:p>
    <w:p w14:paraId="08A9E70D">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75CAF014">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19A0318A">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83F9C1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5530BA2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71E9F61">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1E6C8A8">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1FAF4E93">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7FC32E1">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1B324E8F">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1CB7260">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5C78B35">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B84F78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6FE028A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1ABEA2C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53E2E6D7">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65C36B0">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143E0570">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4C7B2848">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1A6243BD">
      <w:pPr>
        <w:shd w:val="clear" w:color="auto" w:fill="FFFFFF"/>
        <w:spacing w:line="460" w:lineRule="atLeast"/>
        <w:rPr>
          <w:rFonts w:hint="eastAsia" w:ascii="Times New Roman" w:hAnsi="Times New Roman" w:eastAsia="宋体" w:cs="Times New Roman"/>
          <w:color w:val="auto"/>
          <w:sz w:val="24"/>
          <w:szCs w:val="24"/>
        </w:rPr>
      </w:pPr>
    </w:p>
    <w:p w14:paraId="1836A28E">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3F731330">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2"/>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575BE0D1">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2E329C5E">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BBCE408">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2450FA38">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05FAE5B9">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7EF468F">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5C1BCE89">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398F8DFB">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8083590">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151B463D">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17E16D90">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EE3324F">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71A39A87">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DB96814">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50BAD1ED">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BF9C19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1DD0CA6B">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6D7B346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25D842E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0D2065A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4D597A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6B28C93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5155895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3C94EB46">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4BCBA307">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E51218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2F78E9B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77FF2D7">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63237D35">
      <w:pPr>
        <w:shd w:val="clear" w:color="auto" w:fill="FFFFFF"/>
        <w:spacing w:line="460" w:lineRule="atLeast"/>
        <w:ind w:firstLine="4800"/>
        <w:rPr>
          <w:rFonts w:hint="eastAsia" w:ascii="Times New Roman" w:hAnsi="Times New Roman" w:eastAsia="宋体" w:cs="Times New Roman"/>
          <w:color w:val="auto"/>
        </w:rPr>
      </w:pPr>
    </w:p>
    <w:p w14:paraId="0F20730B">
      <w:pPr>
        <w:shd w:val="clear" w:color="auto" w:fill="FFFFFF"/>
        <w:spacing w:line="460" w:lineRule="atLeast"/>
        <w:rPr>
          <w:rFonts w:hint="eastAsia" w:ascii="Times New Roman" w:hAnsi="Times New Roman" w:eastAsia="宋体" w:cs="Times New Roman"/>
          <w:b/>
          <w:bCs/>
          <w:color w:val="auto"/>
        </w:rPr>
      </w:pPr>
    </w:p>
    <w:p w14:paraId="77ECDF4E">
      <w:pPr>
        <w:shd w:val="clear" w:color="auto" w:fill="FFFFFF"/>
        <w:spacing w:line="460" w:lineRule="atLeast"/>
        <w:rPr>
          <w:rFonts w:hint="eastAsia" w:ascii="Times New Roman" w:hAnsi="Times New Roman" w:eastAsia="宋体" w:cs="Times New Roman"/>
          <w:b/>
          <w:bCs/>
          <w:color w:val="auto"/>
        </w:rPr>
      </w:pPr>
    </w:p>
    <w:p w14:paraId="66CD7B4D">
      <w:pPr>
        <w:shd w:val="clear" w:color="auto" w:fill="FFFFFF"/>
        <w:spacing w:line="460" w:lineRule="atLeast"/>
        <w:rPr>
          <w:rFonts w:hint="eastAsia" w:ascii="Times New Roman" w:hAnsi="Times New Roman" w:eastAsia="宋体" w:cs="Times New Roman"/>
          <w:b/>
          <w:bCs/>
          <w:color w:val="auto"/>
        </w:rPr>
      </w:pPr>
    </w:p>
    <w:p w14:paraId="117C6F09">
      <w:pPr>
        <w:shd w:val="clear" w:color="auto" w:fill="FFFFFF"/>
        <w:spacing w:line="460" w:lineRule="atLeast"/>
        <w:rPr>
          <w:rFonts w:hint="eastAsia" w:ascii="Times New Roman" w:hAnsi="Times New Roman" w:eastAsia="宋体" w:cs="Times New Roman"/>
          <w:b/>
          <w:bCs/>
          <w:color w:val="auto"/>
        </w:rPr>
      </w:pPr>
    </w:p>
    <w:p w14:paraId="38AF3CCC">
      <w:pPr>
        <w:shd w:val="clear" w:color="auto" w:fill="FFFFFF"/>
        <w:spacing w:line="460" w:lineRule="atLeast"/>
        <w:rPr>
          <w:rFonts w:hint="eastAsia" w:ascii="Times New Roman" w:hAnsi="Times New Roman" w:eastAsia="宋体" w:cs="Times New Roman"/>
          <w:b/>
          <w:bCs/>
          <w:color w:val="auto"/>
        </w:rPr>
      </w:pPr>
    </w:p>
    <w:p w14:paraId="2886FB0C">
      <w:pPr>
        <w:shd w:val="clear" w:color="auto" w:fill="FFFFFF"/>
        <w:spacing w:line="460" w:lineRule="atLeast"/>
        <w:rPr>
          <w:rFonts w:hint="eastAsia" w:ascii="Times New Roman" w:hAnsi="Times New Roman" w:eastAsia="宋体" w:cs="Times New Roman"/>
          <w:b/>
          <w:bCs/>
          <w:color w:val="auto"/>
        </w:rPr>
      </w:pPr>
    </w:p>
    <w:p w14:paraId="0790503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1DF5BC39">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1A09B277">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47A53D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41B8DB0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14FEB09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24EF7E5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7BD8B80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7B078F9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08FA4C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1C7640A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80949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D5DBA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54AC46E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46BE97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5145169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F390BD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72D9E07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7430552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518CBB">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908A5FD">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F3F4C4E">
      <w:pPr>
        <w:widowControl/>
        <w:spacing w:before="100" w:beforeAutospacing="1" w:after="100" w:afterAutospacing="1"/>
        <w:jc w:val="left"/>
        <w:rPr>
          <w:rFonts w:hint="eastAsia" w:ascii="宋体" w:hAnsi="宋体" w:eastAsia="宋体" w:cs="宋体"/>
          <w:color w:val="auto"/>
          <w:kern w:val="0"/>
          <w:sz w:val="24"/>
          <w:lang w:val="en-US" w:eastAsia="zh-CN"/>
        </w:rPr>
      </w:pPr>
    </w:p>
    <w:p w14:paraId="1F768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4038973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51BDDABD">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04E479C8">
      <w:pPr>
        <w:widowControl/>
        <w:spacing w:before="100" w:beforeAutospacing="1" w:after="100" w:afterAutospacing="1"/>
        <w:jc w:val="left"/>
        <w:rPr>
          <w:rFonts w:hint="eastAsia" w:ascii="宋体" w:hAnsi="宋体" w:eastAsia="宋体" w:cs="宋体"/>
          <w:color w:val="auto"/>
          <w:kern w:val="0"/>
          <w:sz w:val="24"/>
        </w:rPr>
      </w:pPr>
    </w:p>
    <w:p w14:paraId="095F4BF2">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130A931A">
      <w:pPr>
        <w:widowControl/>
        <w:jc w:val="left"/>
        <w:textAlignment w:val="baseline"/>
        <w:rPr>
          <w:rFonts w:hint="eastAsia" w:ascii="宋体" w:hAnsi="宋体" w:eastAsia="宋体" w:cs="宋体"/>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kern w:val="0"/>
          <w:sz w:val="24"/>
          <w:szCs w:val="24"/>
          <w:lang w:val="en-US" w:eastAsia="zh-CN"/>
        </w:rPr>
        <w:t>（副本，加载统一社会信用代码，供应商代表签字并加盖公章。国家企业信用信息公示系统查询的有效工商营业执照截图签字盖章。）</w:t>
      </w:r>
    </w:p>
    <w:p w14:paraId="7661706C">
      <w:pPr>
        <w:widowControl/>
        <w:jc w:val="left"/>
        <w:textAlignment w:val="baseline"/>
        <w:rPr>
          <w:rFonts w:hint="default" w:ascii="宋体" w:hAnsi="宋体" w:eastAsia="宋体" w:cs="宋体"/>
          <w:color w:val="000000"/>
          <w:kern w:val="0"/>
          <w:sz w:val="24"/>
          <w:lang w:val="en-US" w:eastAsia="zh-CN"/>
        </w:rPr>
      </w:pPr>
    </w:p>
    <w:p w14:paraId="11A43EB0">
      <w:pPr>
        <w:widowControl/>
        <w:spacing w:before="100" w:beforeAutospacing="1" w:after="100" w:afterAutospacing="1"/>
        <w:jc w:val="left"/>
        <w:rPr>
          <w:rFonts w:hint="eastAsia" w:ascii="宋体" w:hAnsi="宋体" w:eastAsia="宋体" w:cs="宋体"/>
          <w:color w:val="auto"/>
          <w:kern w:val="0"/>
          <w:sz w:val="24"/>
        </w:rPr>
      </w:pPr>
    </w:p>
    <w:p w14:paraId="2E8EBD25">
      <w:pPr>
        <w:widowControl/>
        <w:spacing w:before="100" w:beforeAutospacing="1" w:after="100" w:afterAutospacing="1"/>
        <w:jc w:val="left"/>
        <w:rPr>
          <w:rFonts w:hint="eastAsia" w:ascii="宋体" w:hAnsi="宋体" w:eastAsia="宋体" w:cs="宋体"/>
          <w:color w:val="auto"/>
          <w:kern w:val="0"/>
          <w:sz w:val="24"/>
        </w:rPr>
      </w:pPr>
    </w:p>
    <w:p w14:paraId="2A5D4393">
      <w:pPr>
        <w:widowControl/>
        <w:spacing w:before="100" w:beforeAutospacing="1" w:after="100" w:afterAutospacing="1"/>
        <w:jc w:val="left"/>
        <w:rPr>
          <w:rFonts w:hint="eastAsia" w:ascii="宋体" w:hAnsi="宋体" w:eastAsia="宋体" w:cs="宋体"/>
          <w:color w:val="auto"/>
          <w:kern w:val="0"/>
          <w:sz w:val="24"/>
        </w:rPr>
      </w:pPr>
    </w:p>
    <w:p w14:paraId="15DF81AC">
      <w:pPr>
        <w:widowControl/>
        <w:spacing w:before="100" w:beforeAutospacing="1" w:after="100" w:afterAutospacing="1"/>
        <w:jc w:val="left"/>
        <w:rPr>
          <w:rFonts w:hint="eastAsia" w:ascii="宋体" w:hAnsi="宋体" w:eastAsia="宋体" w:cs="宋体"/>
          <w:color w:val="auto"/>
          <w:kern w:val="0"/>
          <w:sz w:val="24"/>
        </w:rPr>
      </w:pPr>
    </w:p>
    <w:p w14:paraId="671145C9">
      <w:pPr>
        <w:widowControl/>
        <w:spacing w:before="100" w:beforeAutospacing="1" w:after="100" w:afterAutospacing="1"/>
        <w:jc w:val="left"/>
        <w:rPr>
          <w:rFonts w:hint="eastAsia" w:ascii="宋体" w:hAnsi="宋体" w:eastAsia="宋体" w:cs="宋体"/>
          <w:color w:val="auto"/>
          <w:kern w:val="0"/>
          <w:sz w:val="24"/>
        </w:rPr>
      </w:pPr>
    </w:p>
    <w:p w14:paraId="5D01B58B">
      <w:pPr>
        <w:widowControl/>
        <w:spacing w:before="100" w:beforeAutospacing="1" w:after="100" w:afterAutospacing="1"/>
        <w:jc w:val="left"/>
        <w:rPr>
          <w:rFonts w:hint="eastAsia" w:ascii="宋体" w:hAnsi="宋体" w:eastAsia="宋体" w:cs="宋体"/>
          <w:color w:val="auto"/>
          <w:kern w:val="0"/>
          <w:sz w:val="24"/>
        </w:rPr>
      </w:pPr>
    </w:p>
    <w:p w14:paraId="590B4886">
      <w:pPr>
        <w:widowControl/>
        <w:spacing w:before="100" w:beforeAutospacing="1" w:after="100" w:afterAutospacing="1"/>
        <w:jc w:val="left"/>
        <w:rPr>
          <w:rFonts w:hint="eastAsia" w:ascii="宋体" w:hAnsi="宋体" w:eastAsia="宋体" w:cs="宋体"/>
          <w:color w:val="auto"/>
          <w:kern w:val="0"/>
          <w:sz w:val="24"/>
        </w:rPr>
      </w:pPr>
    </w:p>
    <w:p w14:paraId="202217F7">
      <w:pPr>
        <w:widowControl/>
        <w:spacing w:before="100" w:beforeAutospacing="1" w:after="100" w:afterAutospacing="1"/>
        <w:jc w:val="left"/>
        <w:rPr>
          <w:rFonts w:hint="eastAsia" w:ascii="宋体" w:hAnsi="宋体" w:eastAsia="宋体" w:cs="宋体"/>
          <w:color w:val="auto"/>
          <w:kern w:val="0"/>
          <w:sz w:val="24"/>
        </w:rPr>
      </w:pPr>
    </w:p>
    <w:p w14:paraId="5F85486D">
      <w:pPr>
        <w:widowControl/>
        <w:spacing w:before="100" w:beforeAutospacing="1" w:after="100" w:afterAutospacing="1"/>
        <w:jc w:val="left"/>
        <w:rPr>
          <w:rFonts w:hint="eastAsia" w:ascii="宋体" w:hAnsi="宋体" w:eastAsia="宋体" w:cs="宋体"/>
          <w:color w:val="auto"/>
          <w:kern w:val="0"/>
          <w:sz w:val="24"/>
        </w:rPr>
      </w:pPr>
    </w:p>
    <w:p w14:paraId="7679811C">
      <w:pPr>
        <w:widowControl/>
        <w:spacing w:before="100" w:beforeAutospacing="1" w:after="100" w:afterAutospacing="1"/>
        <w:jc w:val="left"/>
        <w:rPr>
          <w:rFonts w:hint="eastAsia" w:ascii="宋体" w:hAnsi="宋体" w:eastAsia="宋体" w:cs="宋体"/>
          <w:color w:val="auto"/>
          <w:kern w:val="0"/>
          <w:sz w:val="24"/>
        </w:rPr>
      </w:pPr>
    </w:p>
    <w:p w14:paraId="72C5E25C">
      <w:pPr>
        <w:widowControl/>
        <w:spacing w:before="100" w:beforeAutospacing="1" w:after="100" w:afterAutospacing="1"/>
        <w:jc w:val="left"/>
        <w:rPr>
          <w:rFonts w:hint="eastAsia" w:ascii="宋体" w:hAnsi="宋体" w:eastAsia="宋体" w:cs="宋体"/>
          <w:color w:val="auto"/>
          <w:kern w:val="0"/>
          <w:sz w:val="24"/>
        </w:rPr>
      </w:pPr>
    </w:p>
    <w:p w14:paraId="11391CA2">
      <w:pPr>
        <w:widowControl/>
        <w:spacing w:before="100" w:beforeAutospacing="1" w:after="100" w:afterAutospacing="1"/>
        <w:jc w:val="left"/>
        <w:rPr>
          <w:rFonts w:hint="eastAsia" w:ascii="宋体" w:hAnsi="宋体" w:eastAsia="宋体" w:cs="宋体"/>
          <w:color w:val="auto"/>
          <w:kern w:val="0"/>
          <w:sz w:val="24"/>
        </w:rPr>
      </w:pPr>
    </w:p>
    <w:p w14:paraId="0E16B7B3">
      <w:pPr>
        <w:widowControl/>
        <w:spacing w:before="100" w:beforeAutospacing="1" w:after="100" w:afterAutospacing="1"/>
        <w:jc w:val="left"/>
        <w:rPr>
          <w:rFonts w:hint="eastAsia" w:ascii="宋体" w:hAnsi="宋体" w:eastAsia="宋体" w:cs="宋体"/>
          <w:color w:val="auto"/>
          <w:kern w:val="0"/>
          <w:sz w:val="24"/>
        </w:rPr>
      </w:pPr>
    </w:p>
    <w:p w14:paraId="72A277A3">
      <w:pPr>
        <w:widowControl/>
        <w:spacing w:before="100" w:beforeAutospacing="1" w:after="100" w:afterAutospacing="1"/>
        <w:jc w:val="left"/>
        <w:rPr>
          <w:rFonts w:hint="eastAsia" w:ascii="宋体" w:hAnsi="宋体" w:eastAsia="宋体" w:cs="宋体"/>
          <w:color w:val="auto"/>
          <w:kern w:val="0"/>
          <w:sz w:val="24"/>
        </w:rPr>
      </w:pPr>
    </w:p>
    <w:p w14:paraId="2E9859ED">
      <w:pPr>
        <w:widowControl/>
        <w:spacing w:before="100" w:beforeAutospacing="1" w:after="100" w:afterAutospacing="1"/>
        <w:jc w:val="left"/>
        <w:rPr>
          <w:rFonts w:hint="eastAsia" w:ascii="宋体" w:hAnsi="宋体" w:eastAsia="宋体" w:cs="宋体"/>
          <w:color w:val="auto"/>
          <w:kern w:val="0"/>
          <w:sz w:val="24"/>
        </w:rPr>
      </w:pPr>
    </w:p>
    <w:p w14:paraId="344B43E8">
      <w:pPr>
        <w:widowControl/>
        <w:spacing w:before="100" w:beforeAutospacing="1" w:after="100" w:afterAutospacing="1"/>
        <w:jc w:val="left"/>
        <w:rPr>
          <w:rFonts w:hint="eastAsia" w:ascii="宋体" w:hAnsi="宋体" w:eastAsia="宋体" w:cs="宋体"/>
          <w:color w:val="auto"/>
          <w:kern w:val="0"/>
          <w:sz w:val="24"/>
        </w:rPr>
      </w:pPr>
    </w:p>
    <w:p w14:paraId="490E91EE">
      <w:pPr>
        <w:widowControl/>
        <w:spacing w:before="100" w:beforeAutospacing="1" w:after="100" w:afterAutospacing="1"/>
        <w:jc w:val="left"/>
        <w:rPr>
          <w:rFonts w:hint="eastAsia" w:ascii="宋体" w:hAnsi="宋体" w:eastAsia="宋体" w:cs="宋体"/>
          <w:color w:val="auto"/>
          <w:kern w:val="0"/>
          <w:sz w:val="24"/>
        </w:rPr>
      </w:pPr>
    </w:p>
    <w:p w14:paraId="6F88AB2F">
      <w:pPr>
        <w:widowControl/>
        <w:spacing w:before="100" w:beforeAutospacing="1" w:after="100" w:afterAutospacing="1"/>
        <w:jc w:val="left"/>
        <w:rPr>
          <w:rFonts w:hint="eastAsia" w:ascii="宋体" w:hAnsi="宋体" w:eastAsia="宋体" w:cs="宋体"/>
          <w:color w:val="auto"/>
          <w:kern w:val="0"/>
          <w:sz w:val="24"/>
        </w:rPr>
      </w:pPr>
    </w:p>
    <w:p w14:paraId="2C36349D">
      <w:pPr>
        <w:widowControl/>
        <w:spacing w:before="100" w:beforeAutospacing="1" w:after="100" w:afterAutospacing="1"/>
        <w:jc w:val="left"/>
        <w:rPr>
          <w:rFonts w:hint="eastAsia" w:ascii="宋体" w:hAnsi="宋体" w:eastAsia="宋体" w:cs="宋体"/>
          <w:color w:val="auto"/>
          <w:kern w:val="0"/>
          <w:sz w:val="24"/>
        </w:rPr>
      </w:pPr>
    </w:p>
    <w:p w14:paraId="3365FBDA">
      <w:pPr>
        <w:widowControl/>
        <w:spacing w:before="100" w:beforeAutospacing="1" w:after="100" w:afterAutospacing="1"/>
        <w:jc w:val="left"/>
        <w:rPr>
          <w:rFonts w:hint="eastAsia" w:ascii="宋体" w:hAnsi="宋体" w:eastAsia="宋体" w:cs="宋体"/>
          <w:color w:val="auto"/>
          <w:kern w:val="0"/>
          <w:sz w:val="24"/>
        </w:rPr>
      </w:pPr>
    </w:p>
    <w:p w14:paraId="084DFB5A">
      <w:pPr>
        <w:widowControl/>
        <w:spacing w:before="100" w:beforeAutospacing="1" w:after="100" w:afterAutospacing="1"/>
        <w:jc w:val="left"/>
        <w:rPr>
          <w:rFonts w:hint="eastAsia" w:ascii="宋体" w:hAnsi="宋体" w:eastAsia="宋体" w:cs="宋体"/>
          <w:color w:val="auto"/>
          <w:kern w:val="0"/>
          <w:sz w:val="24"/>
        </w:rPr>
      </w:pPr>
    </w:p>
    <w:p w14:paraId="42D6FA8B">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58D95D7D">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F109FB8">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2BC5E537">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28EA2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EEB38D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E24601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E6CC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FAADAB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3A4A3B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52278E">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BD4F7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EAF9F9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1D431D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7294F0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54A484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BCE6C08">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365D5A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E94611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A7588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3A6908A">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106AF24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F86079F">
      <w:pPr>
        <w:rPr>
          <w:rFonts w:hint="eastAsia" w:ascii="宋体" w:hAnsi="宋体" w:eastAsia="宋体" w:cs="Times New Roman"/>
          <w:color w:val="auto"/>
          <w:kern w:val="0"/>
          <w:sz w:val="24"/>
          <w:lang w:val="en-US" w:eastAsia="zh-CN"/>
        </w:rPr>
      </w:pPr>
    </w:p>
    <w:p w14:paraId="33EFE639">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72068B65">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4EF342D2">
      <w:pPr>
        <w:rPr>
          <w:rFonts w:hint="eastAsia" w:ascii="宋体" w:hAnsi="宋体" w:eastAsia="宋体" w:cs="Times New Roman"/>
          <w:color w:val="auto"/>
          <w:kern w:val="0"/>
          <w:sz w:val="24"/>
          <w:lang w:val="en-US" w:eastAsia="zh-CN"/>
        </w:rPr>
      </w:pPr>
    </w:p>
    <w:p w14:paraId="32DC6333">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21918C2E">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3975B3B0">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F42DEC0">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4C85AD2C">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1BAB21C">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03B896AF">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39FE7A1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5375DFA2">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7B0757EF">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01C77097">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0B139675">
      <w:pPr>
        <w:tabs>
          <w:tab w:val="left" w:pos="5010"/>
        </w:tabs>
        <w:spacing w:line="360" w:lineRule="auto"/>
        <w:rPr>
          <w:rFonts w:hint="eastAsia" w:ascii="宋体" w:hAnsi="宋体" w:eastAsia="宋体" w:cs="宋体"/>
          <w:b/>
          <w:bCs/>
          <w:color w:val="auto"/>
          <w:szCs w:val="21"/>
        </w:rPr>
      </w:pPr>
    </w:p>
    <w:p w14:paraId="7C3F2509">
      <w:pPr>
        <w:tabs>
          <w:tab w:val="left" w:pos="5010"/>
        </w:tabs>
        <w:spacing w:line="360" w:lineRule="auto"/>
        <w:rPr>
          <w:rFonts w:hint="eastAsia" w:ascii="宋体" w:hAnsi="宋体" w:eastAsia="宋体" w:cs="宋体"/>
          <w:b/>
          <w:bCs/>
          <w:color w:val="auto"/>
          <w:szCs w:val="21"/>
        </w:rPr>
      </w:pPr>
    </w:p>
    <w:p w14:paraId="11B08134">
      <w:pPr>
        <w:tabs>
          <w:tab w:val="left" w:pos="5010"/>
        </w:tabs>
        <w:spacing w:line="360" w:lineRule="auto"/>
        <w:rPr>
          <w:rFonts w:hint="eastAsia" w:ascii="宋体" w:hAnsi="宋体" w:eastAsia="宋体" w:cs="宋体"/>
          <w:b/>
          <w:bCs/>
          <w:color w:val="auto"/>
          <w:szCs w:val="21"/>
        </w:rPr>
      </w:pPr>
    </w:p>
    <w:p w14:paraId="6D5CBB7C">
      <w:pPr>
        <w:tabs>
          <w:tab w:val="left" w:pos="5010"/>
        </w:tabs>
        <w:spacing w:line="360" w:lineRule="auto"/>
        <w:rPr>
          <w:rFonts w:hint="eastAsia" w:ascii="宋体" w:hAnsi="宋体" w:eastAsia="宋体" w:cs="宋体"/>
          <w:b/>
          <w:bCs/>
          <w:color w:val="auto"/>
          <w:szCs w:val="21"/>
        </w:rPr>
      </w:pPr>
    </w:p>
    <w:p w14:paraId="351C0748">
      <w:pPr>
        <w:tabs>
          <w:tab w:val="left" w:pos="5010"/>
        </w:tabs>
        <w:spacing w:line="360" w:lineRule="auto"/>
        <w:rPr>
          <w:rFonts w:hint="eastAsia" w:ascii="宋体" w:hAnsi="宋体" w:eastAsia="宋体" w:cs="宋体"/>
          <w:b/>
          <w:bCs/>
          <w:color w:val="auto"/>
          <w:szCs w:val="21"/>
        </w:rPr>
      </w:pPr>
    </w:p>
    <w:p w14:paraId="5B158CC2">
      <w:pPr>
        <w:tabs>
          <w:tab w:val="left" w:pos="5010"/>
        </w:tabs>
        <w:spacing w:line="360" w:lineRule="auto"/>
        <w:rPr>
          <w:rFonts w:hint="eastAsia" w:ascii="宋体" w:hAnsi="宋体" w:eastAsia="宋体" w:cs="宋体"/>
          <w:b/>
          <w:bCs/>
          <w:color w:val="auto"/>
          <w:szCs w:val="21"/>
        </w:rPr>
      </w:pPr>
    </w:p>
    <w:p w14:paraId="19B9F899">
      <w:pPr>
        <w:tabs>
          <w:tab w:val="left" w:pos="5010"/>
        </w:tabs>
        <w:spacing w:line="360" w:lineRule="auto"/>
        <w:rPr>
          <w:rFonts w:hint="eastAsia" w:ascii="宋体" w:hAnsi="宋体" w:eastAsia="宋体" w:cs="宋体"/>
          <w:b/>
          <w:bCs/>
          <w:color w:val="auto"/>
          <w:szCs w:val="21"/>
        </w:rPr>
      </w:pPr>
    </w:p>
    <w:p w14:paraId="14EC8299">
      <w:pPr>
        <w:tabs>
          <w:tab w:val="left" w:pos="5010"/>
        </w:tabs>
        <w:spacing w:line="360" w:lineRule="auto"/>
        <w:rPr>
          <w:rFonts w:hint="eastAsia" w:ascii="宋体" w:hAnsi="宋体" w:eastAsia="宋体" w:cs="宋体"/>
          <w:b/>
          <w:bCs/>
          <w:color w:val="auto"/>
          <w:szCs w:val="21"/>
        </w:rPr>
      </w:pPr>
    </w:p>
    <w:p w14:paraId="3F32472B">
      <w:pPr>
        <w:tabs>
          <w:tab w:val="left" w:pos="5010"/>
        </w:tabs>
        <w:spacing w:line="360" w:lineRule="auto"/>
        <w:rPr>
          <w:rFonts w:hint="eastAsia" w:ascii="宋体" w:hAnsi="宋体" w:eastAsia="宋体" w:cs="宋体"/>
          <w:b/>
          <w:bCs/>
          <w:color w:val="auto"/>
          <w:szCs w:val="21"/>
        </w:rPr>
      </w:pPr>
    </w:p>
    <w:p w14:paraId="0C827707">
      <w:pPr>
        <w:tabs>
          <w:tab w:val="left" w:pos="5010"/>
        </w:tabs>
        <w:spacing w:line="360" w:lineRule="auto"/>
        <w:rPr>
          <w:rFonts w:hint="eastAsia" w:ascii="宋体" w:hAnsi="宋体" w:eastAsia="宋体" w:cs="宋体"/>
          <w:b/>
          <w:bCs/>
          <w:color w:val="auto"/>
          <w:szCs w:val="21"/>
        </w:rPr>
      </w:pPr>
    </w:p>
    <w:p w14:paraId="3EE30684">
      <w:pPr>
        <w:widowControl/>
        <w:shd w:val="clear" w:color="auto" w:fill="FFFFFF"/>
        <w:spacing w:line="460" w:lineRule="atLeast"/>
        <w:ind w:firstLine="472"/>
        <w:jc w:val="left"/>
        <w:rPr>
          <w:rFonts w:hint="eastAsia" w:ascii="宋体" w:hAnsi="宋体" w:eastAsia="宋体" w:cs="Times New Roman"/>
          <w:color w:val="auto"/>
          <w:kern w:val="0"/>
          <w:sz w:val="24"/>
          <w:lang w:val="en-US" w:eastAsia="zh-CN"/>
        </w:rPr>
      </w:pPr>
    </w:p>
    <w:p w14:paraId="147939CC">
      <w:pPr>
        <w:widowControl/>
        <w:snapToGrid w:val="0"/>
        <w:rPr>
          <w:rFonts w:hint="eastAsia" w:ascii="宋体" w:hAnsi="宋体" w:eastAsia="宋体" w:cs="宋体"/>
          <w:b/>
          <w:color w:val="auto"/>
          <w:kern w:val="0"/>
          <w:sz w:val="36"/>
          <w:szCs w:val="36"/>
          <w:lang w:eastAsia="zh-CN"/>
        </w:rPr>
      </w:pPr>
      <w:r>
        <w:rPr>
          <w:rFonts w:hint="eastAsia" w:ascii="宋体" w:hAnsi="宋体" w:eastAsia="宋体" w:cs="宋体"/>
          <w:b/>
          <w:color w:val="auto"/>
          <w:kern w:val="0"/>
          <w:sz w:val="36"/>
          <w:szCs w:val="36"/>
        </w:rPr>
        <w:t>附件1</w:t>
      </w:r>
      <w:r>
        <w:rPr>
          <w:rFonts w:hint="eastAsia" w:ascii="宋体" w:hAnsi="宋体" w:eastAsia="宋体" w:cs="宋体"/>
          <w:b/>
          <w:color w:val="auto"/>
          <w:kern w:val="0"/>
          <w:sz w:val="36"/>
          <w:szCs w:val="36"/>
          <w:lang w:val="en-US" w:eastAsia="zh-CN"/>
        </w:rPr>
        <w:t>1</w:t>
      </w:r>
    </w:p>
    <w:p w14:paraId="1EBAF0FA">
      <w:pPr>
        <w:widowControl/>
        <w:snapToGrid w:val="0"/>
        <w:rPr>
          <w:rFonts w:ascii="宋体" w:hAnsi="宋体" w:eastAsia="宋体" w:cs="宋体"/>
          <w:b/>
          <w:color w:val="auto"/>
          <w:kern w:val="0"/>
          <w:sz w:val="36"/>
          <w:szCs w:val="36"/>
        </w:rPr>
      </w:pPr>
    </w:p>
    <w:p w14:paraId="1E30D0BE">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20543F4F">
      <w:pPr>
        <w:widowControl/>
        <w:wordWrap w:val="0"/>
        <w:snapToGrid w:val="0"/>
        <w:spacing w:line="460" w:lineRule="exact"/>
        <w:rPr>
          <w:rFonts w:hint="eastAsia" w:ascii="宋体" w:hAnsi="宋体" w:eastAsia="宋体" w:cs="宋体"/>
          <w:b/>
          <w:color w:val="auto"/>
          <w:kern w:val="0"/>
          <w:sz w:val="24"/>
        </w:rPr>
      </w:pPr>
    </w:p>
    <w:p w14:paraId="59EF262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3FA0C40">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72E618E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3852588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2BF6C75C">
      <w:pPr>
        <w:widowControl/>
        <w:shd w:val="clear" w:color="auto" w:fill="FFFFFF"/>
        <w:spacing w:line="420" w:lineRule="atLeast"/>
        <w:ind w:firstLine="480"/>
        <w:rPr>
          <w:rFonts w:hint="eastAsia" w:ascii="宋体" w:hAnsi="宋体" w:eastAsia="宋体" w:cs="Times New Roman"/>
          <w:color w:val="auto"/>
          <w:kern w:val="0"/>
          <w:sz w:val="24"/>
        </w:rPr>
      </w:pPr>
    </w:p>
    <w:p w14:paraId="41E4882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182D510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5CEC129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0C7F1F22">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2CB9AFB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724AC55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4FBBD61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5CCC5B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2B1BBF4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54338002">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65E8681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671F2C4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6758F1B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46DA23F2">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3A4A34F5">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04CBC86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4FE3C920">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06A2B2C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5BB5529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3A4BF8A4">
      <w:pPr>
        <w:widowControl/>
        <w:shd w:val="clear" w:color="auto" w:fill="FFFFFF"/>
        <w:spacing w:line="420" w:lineRule="atLeast"/>
        <w:ind w:firstLine="480"/>
        <w:rPr>
          <w:rFonts w:hint="eastAsia" w:ascii="宋体" w:hAnsi="宋体" w:cs="Times New Roman"/>
          <w:color w:val="auto"/>
          <w:kern w:val="0"/>
          <w:sz w:val="24"/>
          <w:lang w:val="en-US" w:eastAsia="zh-CN"/>
        </w:rPr>
      </w:pPr>
    </w:p>
    <w:p w14:paraId="4D37B6CC">
      <w:pPr>
        <w:widowControl/>
        <w:shd w:val="clear" w:color="auto" w:fill="FFFFFF"/>
        <w:spacing w:line="420" w:lineRule="atLeast"/>
        <w:ind w:firstLine="480"/>
        <w:rPr>
          <w:rFonts w:hint="eastAsia" w:ascii="宋体" w:hAnsi="宋体" w:cs="Times New Roman"/>
          <w:color w:val="auto"/>
          <w:kern w:val="0"/>
          <w:sz w:val="24"/>
          <w:lang w:val="en-US" w:eastAsia="zh-CN"/>
        </w:rPr>
      </w:pPr>
    </w:p>
    <w:p w14:paraId="57D05AED"/>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Lucida Sans Unicode">
    <w:panose1 w:val="020B0602030504020204"/>
    <w:charset w:val="01"/>
    <w:family w:val="swiss"/>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499C">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7401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0EA5">
    <w:pPr>
      <w:pStyle w:val="9"/>
      <w:framePr w:wrap="around" w:vAnchor="text" w:hAnchor="margin" w:xAlign="right" w:y="1"/>
      <w:rPr>
        <w:rStyle w:val="16"/>
      </w:rPr>
    </w:pPr>
    <w:r>
      <w:fldChar w:fldCharType="begin"/>
    </w:r>
    <w:r>
      <w:rPr>
        <w:rStyle w:val="16"/>
      </w:rPr>
      <w:instrText xml:space="preserve">PAGE  </w:instrText>
    </w:r>
    <w:r>
      <w:fldChar w:fldCharType="end"/>
    </w:r>
  </w:p>
  <w:p w14:paraId="22513A35">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DE8A3">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1CFC10">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A1CFC10">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2CC813">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72CC813">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56A74">
    <w:pPr>
      <w:pStyle w:val="10"/>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6EF9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252917"/>
    <w:multiLevelType w:val="singleLevel"/>
    <w:tmpl w:val="63252917"/>
    <w:lvl w:ilvl="0" w:tentative="0">
      <w:start w:val="2"/>
      <w:numFmt w:val="decimal"/>
      <w:lvlText w:val="%1."/>
      <w:lvlJc w:val="left"/>
      <w:pPr>
        <w:tabs>
          <w:tab w:val="left" w:pos="312"/>
        </w:tabs>
      </w:pPr>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42410E42"/>
    <w:rsid w:val="00EE5D86"/>
    <w:rsid w:val="01B6221C"/>
    <w:rsid w:val="03FB660C"/>
    <w:rsid w:val="06F02D57"/>
    <w:rsid w:val="11FB0426"/>
    <w:rsid w:val="19746FD0"/>
    <w:rsid w:val="1D0C2AA4"/>
    <w:rsid w:val="237C2E6E"/>
    <w:rsid w:val="2BAE7980"/>
    <w:rsid w:val="30E450F8"/>
    <w:rsid w:val="316B58A2"/>
    <w:rsid w:val="32A0644D"/>
    <w:rsid w:val="36B92B27"/>
    <w:rsid w:val="370A0339"/>
    <w:rsid w:val="376B0829"/>
    <w:rsid w:val="3A9E14C4"/>
    <w:rsid w:val="3B8A5651"/>
    <w:rsid w:val="3D3A24DE"/>
    <w:rsid w:val="3ED36400"/>
    <w:rsid w:val="3EEC6CA2"/>
    <w:rsid w:val="42410E42"/>
    <w:rsid w:val="43DF2008"/>
    <w:rsid w:val="45DB35CC"/>
    <w:rsid w:val="496160FF"/>
    <w:rsid w:val="4B4D612E"/>
    <w:rsid w:val="4BFC604B"/>
    <w:rsid w:val="4D5710EF"/>
    <w:rsid w:val="4ED203FD"/>
    <w:rsid w:val="512C1180"/>
    <w:rsid w:val="524067B4"/>
    <w:rsid w:val="532E0969"/>
    <w:rsid w:val="5AB04179"/>
    <w:rsid w:val="63C03819"/>
    <w:rsid w:val="64313CA1"/>
    <w:rsid w:val="660C7A8A"/>
    <w:rsid w:val="67D619EE"/>
    <w:rsid w:val="74FF16A6"/>
    <w:rsid w:val="752244C4"/>
    <w:rsid w:val="76E47C83"/>
    <w:rsid w:val="786A240A"/>
    <w:rsid w:val="789A1D48"/>
    <w:rsid w:val="78EE009B"/>
    <w:rsid w:val="7BB5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4">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autoRedefine/>
    <w:qFormat/>
    <w:uiPriority w:val="0"/>
    <w:pPr>
      <w:spacing w:after="120" w:afterLines="0" w:line="480" w:lineRule="auto"/>
    </w:pPr>
    <w:rPr>
      <w:rFonts w:ascii="Times New Roman" w:hAnsi="Times New Roman" w:eastAsia="宋体"/>
    </w:rPr>
  </w:style>
  <w:style w:type="paragraph" w:styleId="5">
    <w:name w:val="Body Text First Indent 2"/>
    <w:basedOn w:val="6"/>
    <w:next w:val="1"/>
    <w:autoRedefine/>
    <w:qFormat/>
    <w:uiPriority w:val="0"/>
    <w:pPr>
      <w:ind w:firstLine="420" w:firstLineChars="200"/>
    </w:pPr>
  </w:style>
  <w:style w:type="paragraph" w:styleId="6">
    <w:name w:val="Body Text Indent"/>
    <w:basedOn w:val="1"/>
    <w:next w:val="7"/>
    <w:autoRedefine/>
    <w:qFormat/>
    <w:uiPriority w:val="0"/>
    <w:pPr>
      <w:widowControl/>
      <w:spacing w:before="100" w:beforeAutospacing="1" w:after="100" w:afterAutospacing="1"/>
      <w:jc w:val="left"/>
    </w:pPr>
    <w:rPr>
      <w:rFonts w:ascii="宋体" w:hAnsi="宋体" w:cs="宋体"/>
      <w:kern w:val="0"/>
      <w:sz w:val="24"/>
    </w:rPr>
  </w:style>
  <w:style w:type="paragraph" w:styleId="7">
    <w:name w:val="envelope return"/>
    <w:basedOn w:val="1"/>
    <w:autoRedefine/>
    <w:qFormat/>
    <w:uiPriority w:val="0"/>
    <w:pPr>
      <w:snapToGrid w:val="0"/>
    </w:pPr>
    <w:rPr>
      <w:rFonts w:ascii="Arial" w:hAnsi="Arial" w:eastAsia="宋体" w:cs="Times New Roman"/>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0"/>
  </w:style>
  <w:style w:type="character" w:styleId="16">
    <w:name w:val="page number"/>
    <w:basedOn w:val="14"/>
    <w:autoRedefine/>
    <w:qFormat/>
    <w:uiPriority w:val="0"/>
  </w:style>
  <w:style w:type="character" w:styleId="17">
    <w:name w:val="FollowedHyperlink"/>
    <w:basedOn w:val="14"/>
    <w:autoRedefine/>
    <w:qFormat/>
    <w:uiPriority w:val="0"/>
    <w:rPr>
      <w:color w:val="800080"/>
      <w:u w:val="none"/>
    </w:rPr>
  </w:style>
  <w:style w:type="character" w:styleId="18">
    <w:name w:val="Emphasis"/>
    <w:basedOn w:val="14"/>
    <w:autoRedefine/>
    <w:qFormat/>
    <w:uiPriority w:val="0"/>
  </w:style>
  <w:style w:type="character" w:styleId="19">
    <w:name w:val="HTML Definition"/>
    <w:basedOn w:val="14"/>
    <w:autoRedefine/>
    <w:qFormat/>
    <w:uiPriority w:val="0"/>
  </w:style>
  <w:style w:type="character" w:styleId="20">
    <w:name w:val="HTML Typewriter"/>
    <w:basedOn w:val="14"/>
    <w:autoRedefine/>
    <w:qFormat/>
    <w:uiPriority w:val="0"/>
    <w:rPr>
      <w:rFonts w:hint="default" w:ascii="monospace" w:hAnsi="monospace" w:eastAsia="monospace" w:cs="monospace"/>
      <w:sz w:val="20"/>
    </w:rPr>
  </w:style>
  <w:style w:type="character" w:styleId="21">
    <w:name w:val="HTML Acronym"/>
    <w:basedOn w:val="14"/>
    <w:autoRedefine/>
    <w:qFormat/>
    <w:uiPriority w:val="0"/>
  </w:style>
  <w:style w:type="character" w:styleId="22">
    <w:name w:val="HTML Variable"/>
    <w:basedOn w:val="14"/>
    <w:autoRedefine/>
    <w:qFormat/>
    <w:uiPriority w:val="0"/>
  </w:style>
  <w:style w:type="character" w:styleId="23">
    <w:name w:val="Hyperlink"/>
    <w:basedOn w:val="14"/>
    <w:autoRedefine/>
    <w:qFormat/>
    <w:uiPriority w:val="0"/>
    <w:rPr>
      <w:color w:val="0000FF"/>
      <w:u w:val="none"/>
    </w:rPr>
  </w:style>
  <w:style w:type="character" w:styleId="24">
    <w:name w:val="HTML Code"/>
    <w:basedOn w:val="14"/>
    <w:autoRedefine/>
    <w:qFormat/>
    <w:uiPriority w:val="0"/>
    <w:rPr>
      <w:rFonts w:hint="default" w:ascii="monospace" w:hAnsi="monospace" w:eastAsia="monospace" w:cs="monospace"/>
      <w:sz w:val="20"/>
    </w:rPr>
  </w:style>
  <w:style w:type="character" w:styleId="25">
    <w:name w:val="HTML Cite"/>
    <w:basedOn w:val="14"/>
    <w:autoRedefine/>
    <w:qFormat/>
    <w:uiPriority w:val="0"/>
  </w:style>
  <w:style w:type="character" w:styleId="26">
    <w:name w:val="HTML Keyboard"/>
    <w:basedOn w:val="14"/>
    <w:autoRedefine/>
    <w:qFormat/>
    <w:uiPriority w:val="0"/>
    <w:rPr>
      <w:rFonts w:hint="default" w:ascii="monospace" w:hAnsi="monospace" w:eastAsia="monospace" w:cs="monospace"/>
      <w:sz w:val="20"/>
    </w:rPr>
  </w:style>
  <w:style w:type="character" w:styleId="27">
    <w:name w:val="HTML Sample"/>
    <w:basedOn w:val="14"/>
    <w:autoRedefine/>
    <w:qFormat/>
    <w:uiPriority w:val="0"/>
    <w:rPr>
      <w:rFonts w:ascii="monospace" w:hAnsi="monospace" w:eastAsia="monospace" w:cs="monospace"/>
    </w:rPr>
  </w:style>
  <w:style w:type="paragraph" w:customStyle="1" w:styleId="28">
    <w:name w:val="正文缩进1"/>
    <w:basedOn w:val="1"/>
    <w:autoRedefine/>
    <w:qFormat/>
    <w:uiPriority w:val="0"/>
    <w:pPr>
      <w:widowControl/>
      <w:ind w:firstLine="420"/>
      <w:jc w:val="left"/>
    </w:pPr>
    <w:rPr>
      <w:rFonts w:ascii="Times New Roman" w:hAnsi="Times New Roman"/>
      <w:kern w:val="0"/>
      <w:szCs w:val="20"/>
    </w:rPr>
  </w:style>
  <w:style w:type="paragraph" w:customStyle="1" w:styleId="29">
    <w:name w:val="无间隔1"/>
    <w:basedOn w:val="1"/>
    <w:autoRedefine/>
    <w:qFormat/>
    <w:uiPriority w:val="1"/>
    <w:pPr>
      <w:spacing w:line="400" w:lineRule="exact"/>
    </w:pPr>
    <w:rPr>
      <w:sz w:val="24"/>
    </w:rPr>
  </w:style>
  <w:style w:type="paragraph" w:customStyle="1" w:styleId="30">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31">
    <w:name w:val="apple-converted-space"/>
    <w:basedOn w:val="14"/>
    <w:autoRedefine/>
    <w:qFormat/>
    <w:uiPriority w:val="0"/>
  </w:style>
  <w:style w:type="paragraph" w:customStyle="1" w:styleId="32">
    <w:name w:val=" Char"/>
    <w:basedOn w:val="1"/>
    <w:autoRedefine/>
    <w:qFormat/>
    <w:uiPriority w:val="0"/>
    <w:rPr>
      <w:szCs w:val="24"/>
    </w:rPr>
  </w:style>
  <w:style w:type="character" w:customStyle="1" w:styleId="33">
    <w:name w:val="NormalCharacter"/>
    <w:link w:val="34"/>
    <w:autoRedefine/>
    <w:qFormat/>
    <w:uiPriority w:val="0"/>
    <w:rPr>
      <w:rFonts w:ascii="Tahoma" w:hAnsi="Tahoma"/>
      <w:spacing w:val="6"/>
      <w:sz w:val="24"/>
      <w:szCs w:val="20"/>
    </w:rPr>
  </w:style>
  <w:style w:type="paragraph" w:customStyle="1" w:styleId="34">
    <w:name w:val="UserStyle_1"/>
    <w:basedOn w:val="1"/>
    <w:link w:val="33"/>
    <w:autoRedefine/>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23287</Words>
  <Characters>26286</Characters>
  <Lines>0</Lines>
  <Paragraphs>0</Paragraphs>
  <TotalTime>119</TotalTime>
  <ScaleCrop>false</ScaleCrop>
  <LinksUpToDate>false</LinksUpToDate>
  <CharactersWithSpaces>29111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2023-05-11T00:18:00Z</dcterms:created>
  <dc:creator>C.L</dc:creator>
  <cp:lastModifiedBy>Administrator</cp:lastModifiedBy>
  <dcterms:modified xsi:type="dcterms:W3CDTF">2024-08-01T09:14:26Z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1D8E75154C104255B2F8BE3FB1243C5F_13</vt:lpwstr>
  </property>
</Properties>
</file>